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3023" w14:textId="0AEFFA38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FC0698">
        <w:rPr>
          <w:rFonts w:ascii="Times New Roman" w:hAnsi="Times New Roman" w:cs="Times New Roman"/>
          <w:b/>
          <w:sz w:val="28"/>
          <w:szCs w:val="28"/>
        </w:rPr>
        <w:t>7</w:t>
      </w:r>
    </w:p>
    <w:p w14:paraId="74F68C4C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31713ACB" w14:textId="41DF3E68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Цимлянского района </w:t>
      </w:r>
      <w:bookmarkStart w:id="0" w:name="_Hlk518287576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01F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Цимлянского 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района от </w:t>
      </w:r>
      <w:r w:rsidR="00FC0698">
        <w:rPr>
          <w:rFonts w:ascii="Times New Roman" w:hAnsi="Times New Roman" w:cs="Times New Roman"/>
          <w:b/>
          <w:sz w:val="28"/>
          <w:szCs w:val="28"/>
        </w:rPr>
        <w:t>17</w:t>
      </w:r>
      <w:r w:rsidR="0088082B">
        <w:rPr>
          <w:rFonts w:ascii="Times New Roman" w:hAnsi="Times New Roman" w:cs="Times New Roman"/>
          <w:b/>
          <w:sz w:val="28"/>
          <w:szCs w:val="28"/>
        </w:rPr>
        <w:t>.0</w:t>
      </w:r>
      <w:r w:rsidR="00FC0698">
        <w:rPr>
          <w:rFonts w:ascii="Times New Roman" w:hAnsi="Times New Roman" w:cs="Times New Roman"/>
          <w:b/>
          <w:sz w:val="28"/>
          <w:szCs w:val="28"/>
        </w:rPr>
        <w:t>7</w:t>
      </w:r>
      <w:r w:rsidR="0088082B">
        <w:rPr>
          <w:rFonts w:ascii="Times New Roman" w:hAnsi="Times New Roman" w:cs="Times New Roman"/>
          <w:b/>
          <w:sz w:val="28"/>
          <w:szCs w:val="28"/>
        </w:rPr>
        <w:t>.20</w:t>
      </w:r>
      <w:r w:rsidR="00FC0698">
        <w:rPr>
          <w:rFonts w:ascii="Times New Roman" w:hAnsi="Times New Roman" w:cs="Times New Roman"/>
          <w:b/>
          <w:sz w:val="28"/>
          <w:szCs w:val="28"/>
        </w:rPr>
        <w:t>18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C0698">
        <w:rPr>
          <w:rFonts w:ascii="Times New Roman" w:hAnsi="Times New Roman" w:cs="Times New Roman"/>
          <w:b/>
          <w:sz w:val="28"/>
          <w:szCs w:val="28"/>
        </w:rPr>
        <w:t>45</w:t>
      </w:r>
      <w:r w:rsidR="0088082B">
        <w:rPr>
          <w:rFonts w:ascii="Times New Roman" w:hAnsi="Times New Roman" w:cs="Times New Roman"/>
          <w:b/>
          <w:sz w:val="28"/>
          <w:szCs w:val="28"/>
        </w:rPr>
        <w:t>5 «О создании Межведомственной комиссии Администрации Цимлянского района по устранению нормативно-правовых</w:t>
      </w:r>
      <w:r w:rsidR="007F4C1D">
        <w:rPr>
          <w:rFonts w:ascii="Times New Roman" w:hAnsi="Times New Roman" w:cs="Times New Roman"/>
          <w:b/>
          <w:sz w:val="28"/>
          <w:szCs w:val="28"/>
        </w:rPr>
        <w:t>, административных и организационных барьеров на пути развития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5FE948E6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E8084" w14:textId="15C675E0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 Администрации Цимлянского района </w:t>
      </w:r>
      <w:bookmarkStart w:id="1" w:name="_Hlk4654065"/>
      <w:r w:rsidR="009F6C7A" w:rsidRPr="009F6C7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от </w:t>
      </w:r>
      <w:r w:rsidR="003C395B">
        <w:rPr>
          <w:rFonts w:ascii="Times New Roman" w:hAnsi="Times New Roman" w:cs="Times New Roman"/>
          <w:sz w:val="28"/>
          <w:szCs w:val="28"/>
        </w:rPr>
        <w:t>17</w:t>
      </w:r>
      <w:r w:rsidR="009F6C7A" w:rsidRPr="009F6C7A">
        <w:rPr>
          <w:rFonts w:ascii="Times New Roman" w:hAnsi="Times New Roman" w:cs="Times New Roman"/>
          <w:sz w:val="28"/>
          <w:szCs w:val="28"/>
        </w:rPr>
        <w:t>.0</w:t>
      </w:r>
      <w:r w:rsidR="003C395B">
        <w:rPr>
          <w:rFonts w:ascii="Times New Roman" w:hAnsi="Times New Roman" w:cs="Times New Roman"/>
          <w:sz w:val="28"/>
          <w:szCs w:val="28"/>
        </w:rPr>
        <w:t>7</w:t>
      </w:r>
      <w:r w:rsidR="009F6C7A" w:rsidRPr="009F6C7A">
        <w:rPr>
          <w:rFonts w:ascii="Times New Roman" w:hAnsi="Times New Roman" w:cs="Times New Roman"/>
          <w:sz w:val="28"/>
          <w:szCs w:val="28"/>
        </w:rPr>
        <w:t>.20</w:t>
      </w:r>
      <w:r w:rsidR="003C395B">
        <w:rPr>
          <w:rFonts w:ascii="Times New Roman" w:hAnsi="Times New Roman" w:cs="Times New Roman"/>
          <w:sz w:val="28"/>
          <w:szCs w:val="28"/>
        </w:rPr>
        <w:t>18</w:t>
      </w:r>
      <w:r w:rsidR="009F6C7A" w:rsidRPr="009F6C7A">
        <w:rPr>
          <w:rFonts w:ascii="Times New Roman" w:hAnsi="Times New Roman" w:cs="Times New Roman"/>
          <w:sz w:val="28"/>
          <w:szCs w:val="28"/>
        </w:rPr>
        <w:t xml:space="preserve"> № </w:t>
      </w:r>
      <w:r w:rsidR="003C395B">
        <w:rPr>
          <w:rFonts w:ascii="Times New Roman" w:hAnsi="Times New Roman" w:cs="Times New Roman"/>
          <w:sz w:val="28"/>
          <w:szCs w:val="28"/>
        </w:rPr>
        <w:t>45</w:t>
      </w:r>
      <w:r w:rsidR="009F6C7A" w:rsidRPr="009F6C7A">
        <w:rPr>
          <w:rFonts w:ascii="Times New Roman" w:hAnsi="Times New Roman" w:cs="Times New Roman"/>
          <w:sz w:val="28"/>
          <w:szCs w:val="28"/>
        </w:rPr>
        <w:t>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(далее- проект), направленный специалистом</w:t>
      </w:r>
      <w:r w:rsidR="009F6C7A">
        <w:rPr>
          <w:rFonts w:ascii="Times New Roman" w:hAnsi="Times New Roman" w:cs="Times New Roman"/>
          <w:sz w:val="28"/>
          <w:szCs w:val="28"/>
        </w:rPr>
        <w:t xml:space="preserve"> отдела экономического прогнозирования и закупок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  (далее-Разработчик) для подготовки настоящего Заключения, и сообщает следующее:</w:t>
      </w:r>
    </w:p>
    <w:p w14:paraId="42B4FD14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5DB9CA" w14:textId="3B08A242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7435A6">
        <w:rPr>
          <w:rFonts w:ascii="Times New Roman" w:hAnsi="Times New Roman" w:cs="Times New Roman"/>
          <w:sz w:val="28"/>
          <w:szCs w:val="28"/>
        </w:rPr>
        <w:t>.</w:t>
      </w:r>
    </w:p>
    <w:p w14:paraId="0AAD45D7" w14:textId="14D3A144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014E1A">
        <w:rPr>
          <w:rFonts w:ascii="Times New Roman" w:hAnsi="Times New Roman" w:cs="Times New Roman"/>
          <w:sz w:val="28"/>
          <w:szCs w:val="28"/>
        </w:rPr>
        <w:t xml:space="preserve">Е.В. </w:t>
      </w:r>
      <w:r w:rsidR="00836CC1">
        <w:rPr>
          <w:rFonts w:ascii="Times New Roman" w:hAnsi="Times New Roman" w:cs="Times New Roman"/>
          <w:sz w:val="28"/>
          <w:szCs w:val="28"/>
        </w:rPr>
        <w:t>Ромашкова</w:t>
      </w:r>
      <w:r>
        <w:rPr>
          <w:rFonts w:ascii="Times New Roman" w:hAnsi="Times New Roman" w:cs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881BAA" w:rsidRPr="009F6C7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от </w:t>
      </w:r>
      <w:r w:rsidR="00881BAA">
        <w:rPr>
          <w:rFonts w:ascii="Times New Roman" w:hAnsi="Times New Roman" w:cs="Times New Roman"/>
          <w:sz w:val="28"/>
          <w:szCs w:val="28"/>
        </w:rPr>
        <w:t>17</w:t>
      </w:r>
      <w:r w:rsidR="00881BAA" w:rsidRPr="009F6C7A">
        <w:rPr>
          <w:rFonts w:ascii="Times New Roman" w:hAnsi="Times New Roman" w:cs="Times New Roman"/>
          <w:sz w:val="28"/>
          <w:szCs w:val="28"/>
        </w:rPr>
        <w:t>.0</w:t>
      </w:r>
      <w:r w:rsidR="00881BAA">
        <w:rPr>
          <w:rFonts w:ascii="Times New Roman" w:hAnsi="Times New Roman" w:cs="Times New Roman"/>
          <w:sz w:val="28"/>
          <w:szCs w:val="28"/>
        </w:rPr>
        <w:t>7</w:t>
      </w:r>
      <w:r w:rsidR="00881BAA" w:rsidRPr="009F6C7A">
        <w:rPr>
          <w:rFonts w:ascii="Times New Roman" w:hAnsi="Times New Roman" w:cs="Times New Roman"/>
          <w:sz w:val="28"/>
          <w:szCs w:val="28"/>
        </w:rPr>
        <w:t>.20</w:t>
      </w:r>
      <w:r w:rsidR="00881BAA">
        <w:rPr>
          <w:rFonts w:ascii="Times New Roman" w:hAnsi="Times New Roman" w:cs="Times New Roman"/>
          <w:sz w:val="28"/>
          <w:szCs w:val="28"/>
        </w:rPr>
        <w:t>18</w:t>
      </w:r>
      <w:r w:rsidR="00881BAA" w:rsidRPr="009F6C7A">
        <w:rPr>
          <w:rFonts w:ascii="Times New Roman" w:hAnsi="Times New Roman" w:cs="Times New Roman"/>
          <w:sz w:val="28"/>
          <w:szCs w:val="28"/>
        </w:rPr>
        <w:t xml:space="preserve"> № </w:t>
      </w:r>
      <w:r w:rsidR="00881BAA">
        <w:rPr>
          <w:rFonts w:ascii="Times New Roman" w:hAnsi="Times New Roman" w:cs="Times New Roman"/>
          <w:sz w:val="28"/>
          <w:szCs w:val="28"/>
        </w:rPr>
        <w:t>45</w:t>
      </w:r>
      <w:r w:rsidR="00881BAA" w:rsidRPr="009F6C7A">
        <w:rPr>
          <w:rFonts w:ascii="Times New Roman" w:hAnsi="Times New Roman" w:cs="Times New Roman"/>
          <w:sz w:val="28"/>
          <w:szCs w:val="28"/>
        </w:rPr>
        <w:t>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>
        <w:rPr>
          <w:rFonts w:ascii="Times New Roman" w:hAnsi="Times New Roman" w:cs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345CF93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6DD1579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131B41C9" w14:textId="4BF5712B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881BAA" w:rsidRPr="009F6C7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от </w:t>
      </w:r>
      <w:r w:rsidR="00881BAA">
        <w:rPr>
          <w:rFonts w:ascii="Times New Roman" w:hAnsi="Times New Roman" w:cs="Times New Roman"/>
          <w:sz w:val="28"/>
          <w:szCs w:val="28"/>
        </w:rPr>
        <w:t>17</w:t>
      </w:r>
      <w:r w:rsidR="00881BAA" w:rsidRPr="009F6C7A">
        <w:rPr>
          <w:rFonts w:ascii="Times New Roman" w:hAnsi="Times New Roman" w:cs="Times New Roman"/>
          <w:sz w:val="28"/>
          <w:szCs w:val="28"/>
        </w:rPr>
        <w:t>.0</w:t>
      </w:r>
      <w:r w:rsidR="00881BAA">
        <w:rPr>
          <w:rFonts w:ascii="Times New Roman" w:hAnsi="Times New Roman" w:cs="Times New Roman"/>
          <w:sz w:val="28"/>
          <w:szCs w:val="28"/>
        </w:rPr>
        <w:t>7</w:t>
      </w:r>
      <w:r w:rsidR="00881BAA" w:rsidRPr="009F6C7A">
        <w:rPr>
          <w:rFonts w:ascii="Times New Roman" w:hAnsi="Times New Roman" w:cs="Times New Roman"/>
          <w:sz w:val="28"/>
          <w:szCs w:val="28"/>
        </w:rPr>
        <w:t>.20</w:t>
      </w:r>
      <w:r w:rsidR="00881BAA">
        <w:rPr>
          <w:rFonts w:ascii="Times New Roman" w:hAnsi="Times New Roman" w:cs="Times New Roman"/>
          <w:sz w:val="28"/>
          <w:szCs w:val="28"/>
        </w:rPr>
        <w:t>18</w:t>
      </w:r>
      <w:r w:rsidR="00881BAA" w:rsidRPr="009F6C7A">
        <w:rPr>
          <w:rFonts w:ascii="Times New Roman" w:hAnsi="Times New Roman" w:cs="Times New Roman"/>
          <w:sz w:val="28"/>
          <w:szCs w:val="28"/>
        </w:rPr>
        <w:t xml:space="preserve"> № </w:t>
      </w:r>
      <w:r w:rsidR="00881BAA">
        <w:rPr>
          <w:rFonts w:ascii="Times New Roman" w:hAnsi="Times New Roman" w:cs="Times New Roman"/>
          <w:sz w:val="28"/>
          <w:szCs w:val="28"/>
        </w:rPr>
        <w:t>45</w:t>
      </w:r>
      <w:r w:rsidR="00881BAA" w:rsidRPr="009F6C7A">
        <w:rPr>
          <w:rFonts w:ascii="Times New Roman" w:hAnsi="Times New Roman" w:cs="Times New Roman"/>
          <w:sz w:val="28"/>
          <w:szCs w:val="28"/>
        </w:rPr>
        <w:t>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77963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74B89BB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693B7427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8E3FBE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4D445AF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2625B1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224E803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9A850B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1AEECB85" w14:textId="12085E60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Потенциальными участниками общественных отношений, интересы которых будут затронуты правовым регулированием, являются предприятия, учреждения и организации Цимлянского района независимо от формы собственности,</w:t>
      </w:r>
      <w:r w:rsidR="002F5ECD">
        <w:rPr>
          <w:rFonts w:ascii="Times New Roman" w:hAnsi="Times New Roman" w:cs="Times New Roman"/>
          <w:sz w:val="28"/>
          <w:szCs w:val="28"/>
        </w:rPr>
        <w:t xml:space="preserve"> </w:t>
      </w:r>
      <w:r w:rsidR="003C11E0">
        <w:rPr>
          <w:rFonts w:ascii="Times New Roman" w:hAnsi="Times New Roman" w:cs="Times New Roman"/>
          <w:sz w:val="28"/>
          <w:szCs w:val="28"/>
        </w:rPr>
        <w:t>деятельность которых является значимой для развития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025C98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2E364163" w14:textId="7903F0F2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72772C35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60E7E4C3" w14:textId="1CC04F4F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D94B64" w:rsidRPr="009F6C7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от </w:t>
      </w:r>
      <w:r w:rsidR="00D94B64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D94B64" w:rsidRPr="009F6C7A">
        <w:rPr>
          <w:rFonts w:ascii="Times New Roman" w:hAnsi="Times New Roman" w:cs="Times New Roman"/>
          <w:sz w:val="28"/>
          <w:szCs w:val="28"/>
        </w:rPr>
        <w:t>.0</w:t>
      </w:r>
      <w:r w:rsidR="00D94B64">
        <w:rPr>
          <w:rFonts w:ascii="Times New Roman" w:hAnsi="Times New Roman" w:cs="Times New Roman"/>
          <w:sz w:val="28"/>
          <w:szCs w:val="28"/>
        </w:rPr>
        <w:t>7</w:t>
      </w:r>
      <w:r w:rsidR="00D94B64" w:rsidRPr="009F6C7A">
        <w:rPr>
          <w:rFonts w:ascii="Times New Roman" w:hAnsi="Times New Roman" w:cs="Times New Roman"/>
          <w:sz w:val="28"/>
          <w:szCs w:val="28"/>
        </w:rPr>
        <w:t>.20</w:t>
      </w:r>
      <w:r w:rsidR="00D94B64">
        <w:rPr>
          <w:rFonts w:ascii="Times New Roman" w:hAnsi="Times New Roman" w:cs="Times New Roman"/>
          <w:sz w:val="28"/>
          <w:szCs w:val="28"/>
        </w:rPr>
        <w:t>18</w:t>
      </w:r>
      <w:r w:rsidR="00D94B64" w:rsidRPr="009F6C7A">
        <w:rPr>
          <w:rFonts w:ascii="Times New Roman" w:hAnsi="Times New Roman" w:cs="Times New Roman"/>
          <w:sz w:val="28"/>
          <w:szCs w:val="28"/>
        </w:rPr>
        <w:t xml:space="preserve"> № </w:t>
      </w:r>
      <w:r w:rsidR="00D94B64">
        <w:rPr>
          <w:rFonts w:ascii="Times New Roman" w:hAnsi="Times New Roman" w:cs="Times New Roman"/>
          <w:sz w:val="28"/>
          <w:szCs w:val="28"/>
        </w:rPr>
        <w:t>45</w:t>
      </w:r>
      <w:r w:rsidR="00D94B64" w:rsidRPr="009F6C7A">
        <w:rPr>
          <w:rFonts w:ascii="Times New Roman" w:hAnsi="Times New Roman" w:cs="Times New Roman"/>
          <w:sz w:val="28"/>
          <w:szCs w:val="28"/>
        </w:rPr>
        <w:t>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 w:rsidR="005678A7">
        <w:rPr>
          <w:rFonts w:ascii="Times New Roman" w:hAnsi="Times New Roman" w:cs="Times New Roman"/>
          <w:sz w:val="28"/>
          <w:szCs w:val="28"/>
        </w:rPr>
        <w:t>.</w:t>
      </w:r>
    </w:p>
    <w:p w14:paraId="4154349F" w14:textId="0597431D" w:rsidR="005678A7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A472C8" w:rsidRPr="009F6C7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от </w:t>
      </w:r>
      <w:r w:rsidR="00A472C8">
        <w:rPr>
          <w:rFonts w:ascii="Times New Roman" w:hAnsi="Times New Roman" w:cs="Times New Roman"/>
          <w:sz w:val="28"/>
          <w:szCs w:val="28"/>
        </w:rPr>
        <w:t>17</w:t>
      </w:r>
      <w:r w:rsidR="00A472C8" w:rsidRPr="009F6C7A">
        <w:rPr>
          <w:rFonts w:ascii="Times New Roman" w:hAnsi="Times New Roman" w:cs="Times New Roman"/>
          <w:sz w:val="28"/>
          <w:szCs w:val="28"/>
        </w:rPr>
        <w:t>.0</w:t>
      </w:r>
      <w:r w:rsidR="00A472C8">
        <w:rPr>
          <w:rFonts w:ascii="Times New Roman" w:hAnsi="Times New Roman" w:cs="Times New Roman"/>
          <w:sz w:val="28"/>
          <w:szCs w:val="28"/>
        </w:rPr>
        <w:t>7</w:t>
      </w:r>
      <w:r w:rsidR="00A472C8" w:rsidRPr="009F6C7A">
        <w:rPr>
          <w:rFonts w:ascii="Times New Roman" w:hAnsi="Times New Roman" w:cs="Times New Roman"/>
          <w:sz w:val="28"/>
          <w:szCs w:val="28"/>
        </w:rPr>
        <w:t>.20</w:t>
      </w:r>
      <w:r w:rsidR="00A472C8">
        <w:rPr>
          <w:rFonts w:ascii="Times New Roman" w:hAnsi="Times New Roman" w:cs="Times New Roman"/>
          <w:sz w:val="28"/>
          <w:szCs w:val="28"/>
        </w:rPr>
        <w:t>18</w:t>
      </w:r>
      <w:r w:rsidR="00A472C8" w:rsidRPr="009F6C7A">
        <w:rPr>
          <w:rFonts w:ascii="Times New Roman" w:hAnsi="Times New Roman" w:cs="Times New Roman"/>
          <w:sz w:val="28"/>
          <w:szCs w:val="28"/>
        </w:rPr>
        <w:t xml:space="preserve"> № </w:t>
      </w:r>
      <w:r w:rsidR="00A472C8">
        <w:rPr>
          <w:rFonts w:ascii="Times New Roman" w:hAnsi="Times New Roman" w:cs="Times New Roman"/>
          <w:sz w:val="28"/>
          <w:szCs w:val="28"/>
        </w:rPr>
        <w:t>45</w:t>
      </w:r>
      <w:r w:rsidR="00A472C8" w:rsidRPr="009F6C7A">
        <w:rPr>
          <w:rFonts w:ascii="Times New Roman" w:hAnsi="Times New Roman" w:cs="Times New Roman"/>
          <w:sz w:val="28"/>
          <w:szCs w:val="28"/>
        </w:rPr>
        <w:t>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 w:rsidR="005678A7">
        <w:rPr>
          <w:rFonts w:ascii="Times New Roman" w:hAnsi="Times New Roman" w:cs="Times New Roman"/>
          <w:sz w:val="28"/>
          <w:szCs w:val="28"/>
        </w:rPr>
        <w:t>.</w:t>
      </w:r>
    </w:p>
    <w:p w14:paraId="21A3434B" w14:textId="7803B56E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0F595942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71C1F79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предприятий, учреждений и организаций, и расходов бюджета Администрации Цимлянского района.</w:t>
      </w:r>
    </w:p>
    <w:p w14:paraId="39453C8B" w14:textId="16F671ED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D4208" w14:textId="6B5AD178" w:rsidR="00A472C8" w:rsidRDefault="00A472C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22DB03" w14:textId="77777777" w:rsidR="00A472C8" w:rsidRDefault="00A472C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079B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4EBB07F3" w14:textId="0EAAD0B9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                                                           </w:t>
      </w:r>
      <w:r w:rsidR="00A472C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78A7">
        <w:rPr>
          <w:rFonts w:ascii="Times New Roman" w:hAnsi="Times New Roman" w:cs="Times New Roman"/>
          <w:sz w:val="28"/>
          <w:szCs w:val="28"/>
        </w:rPr>
        <w:t xml:space="preserve">Е.В. </w:t>
      </w:r>
      <w:r w:rsidR="00A472C8">
        <w:rPr>
          <w:rFonts w:ascii="Times New Roman" w:hAnsi="Times New Roman" w:cs="Times New Roman"/>
          <w:sz w:val="28"/>
          <w:szCs w:val="28"/>
        </w:rPr>
        <w:t>Ромашкова</w:t>
      </w:r>
    </w:p>
    <w:p w14:paraId="782CC945" w14:textId="77777777" w:rsidR="00C30338" w:rsidRDefault="00C30338" w:rsidP="00C30338"/>
    <w:p w14:paraId="46D37D4A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8"/>
    <w:rsid w:val="000107AE"/>
    <w:rsid w:val="00014E1A"/>
    <w:rsid w:val="00093FE1"/>
    <w:rsid w:val="00094BCE"/>
    <w:rsid w:val="002F5ECD"/>
    <w:rsid w:val="003C11E0"/>
    <w:rsid w:val="003C395B"/>
    <w:rsid w:val="00452BC7"/>
    <w:rsid w:val="005501FC"/>
    <w:rsid w:val="005678A7"/>
    <w:rsid w:val="00614B96"/>
    <w:rsid w:val="006E762E"/>
    <w:rsid w:val="007258A7"/>
    <w:rsid w:val="007435A6"/>
    <w:rsid w:val="00790388"/>
    <w:rsid w:val="007C73A1"/>
    <w:rsid w:val="007F4C1D"/>
    <w:rsid w:val="00836CC1"/>
    <w:rsid w:val="00855E17"/>
    <w:rsid w:val="0088082B"/>
    <w:rsid w:val="00881BAA"/>
    <w:rsid w:val="009620B9"/>
    <w:rsid w:val="00993240"/>
    <w:rsid w:val="009F6C7A"/>
    <w:rsid w:val="00A472C8"/>
    <w:rsid w:val="00AB4EF2"/>
    <w:rsid w:val="00AD11C6"/>
    <w:rsid w:val="00B66CEE"/>
    <w:rsid w:val="00C04940"/>
    <w:rsid w:val="00C30338"/>
    <w:rsid w:val="00D94B64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13"/>
  <w15:chartTrackingRefBased/>
  <w15:docId w15:val="{F4D154FB-254D-4F1A-9428-6CD00D8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3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2019-03-28T05:29:00Z</cp:lastPrinted>
  <dcterms:created xsi:type="dcterms:W3CDTF">2019-03-28T05:29:00Z</dcterms:created>
  <dcterms:modified xsi:type="dcterms:W3CDTF">2019-03-28T05:29:00Z</dcterms:modified>
</cp:coreProperties>
</file>