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EF5F" w14:textId="0578D379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591A0C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14:paraId="7610CDC6" w14:textId="77777777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7DB322F5" w14:textId="0E524E0B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«О</w:t>
      </w:r>
      <w:r w:rsidR="00D374C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Цимлянского района от </w:t>
      </w:r>
      <w:r w:rsidR="0059607D">
        <w:rPr>
          <w:rFonts w:ascii="Times New Roman" w:hAnsi="Times New Roman" w:cs="Times New Roman"/>
          <w:b/>
          <w:sz w:val="28"/>
          <w:szCs w:val="28"/>
        </w:rPr>
        <w:t>30.11.2010 № 1522 «Об организации ярмарок на территории Цимлянского района»</w:t>
      </w:r>
    </w:p>
    <w:p w14:paraId="5C50FEEC" w14:textId="77777777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08F8F" w14:textId="3951BBB2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Администрации Цимлянского района «</w:t>
      </w:r>
      <w:r w:rsidR="001215EE">
        <w:rPr>
          <w:rFonts w:ascii="Times New Roman" w:hAnsi="Times New Roman" w:cs="Times New Roman"/>
          <w:sz w:val="28"/>
          <w:szCs w:val="28"/>
        </w:rPr>
        <w:t xml:space="preserve">О </w:t>
      </w:r>
      <w:bookmarkStart w:id="1" w:name="_Hlk502043242"/>
      <w:r w:rsidR="001215EE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»» (далее- проект), направленный специалистом отдела </w:t>
      </w:r>
      <w:r w:rsidR="001503D3">
        <w:rPr>
          <w:rFonts w:ascii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hAnsi="Times New Roman" w:cs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FA02309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6D6CF20C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078EB837" w14:textId="6D153C06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Заведующим отделом экономического прогнозирования и закупок Администрации Цимлянского района Н.И. Тищенко проведен анализ материалов, подготовленных Разработчиком при полном анализе проекта постановления Администрации Цимлянского района «О</w:t>
      </w:r>
      <w:r w:rsidR="00B6095B">
        <w:rPr>
          <w:rFonts w:ascii="Times New Roman" w:hAnsi="Times New Roman" w:cs="Times New Roman"/>
          <w:sz w:val="28"/>
          <w:szCs w:val="28"/>
        </w:rPr>
        <w:t xml:space="preserve"> </w:t>
      </w:r>
      <w:r w:rsidR="00E53B6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»», на основании представленных Разработчиком материалов выявлена необходимость принятия вышеуказанного постановления.</w:t>
      </w:r>
    </w:p>
    <w:p w14:paraId="093DC138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212A2D67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6A1C9AC3" w14:textId="4CCC8503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Разработчиком предложен один вариант правового регулирования-принятие проекта постановления «О</w:t>
      </w:r>
      <w:r w:rsidR="0072671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726715">
        <w:rPr>
          <w:rFonts w:ascii="Times New Roman" w:hAnsi="Times New Roman" w:cs="Times New Roman"/>
          <w:sz w:val="28"/>
          <w:szCs w:val="28"/>
        </w:rPr>
        <w:lastRenderedPageBreak/>
        <w:t>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6A1C94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FD74FA2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5216A29D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496933AE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63F08176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1CA3713F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453C4E82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59CBC26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58EADF5C" w14:textId="7D61B0E8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являются, индивидуальные предприниматели, юридические лица Цимлянского района, </w:t>
      </w:r>
      <w:r w:rsidR="00213F54">
        <w:rPr>
          <w:rFonts w:ascii="Times New Roman" w:hAnsi="Times New Roman" w:cs="Times New Roman"/>
          <w:sz w:val="28"/>
          <w:szCs w:val="28"/>
        </w:rPr>
        <w:t>которые участвуют в деятельности ярмарок на территории района.</w:t>
      </w:r>
    </w:p>
    <w:p w14:paraId="4587B94B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02DC492B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7EF9EB5" w14:textId="3012180B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13F54">
        <w:rPr>
          <w:rFonts w:ascii="Times New Roman" w:hAnsi="Times New Roman" w:cs="Times New Roman"/>
          <w:sz w:val="28"/>
          <w:szCs w:val="28"/>
        </w:rPr>
        <w:t xml:space="preserve"> </w:t>
      </w:r>
      <w:r w:rsidR="008B2F38">
        <w:rPr>
          <w:rFonts w:ascii="Times New Roman" w:hAnsi="Times New Roman" w:cs="Times New Roman"/>
          <w:sz w:val="28"/>
          <w:szCs w:val="28"/>
        </w:rPr>
        <w:t>целях реализации Федерального закона Российской Федерации от 28.12.2009 № 381-ФЗ «Об основах государственного регулирования торговой деятельности в Российской Федерации</w:t>
      </w:r>
      <w:r w:rsidR="00CA655E">
        <w:rPr>
          <w:rFonts w:ascii="Times New Roman" w:hAnsi="Times New Roman" w:cs="Times New Roman"/>
          <w:sz w:val="28"/>
          <w:szCs w:val="28"/>
        </w:rPr>
        <w:t>», Постановления Правительства Ростовской области от 07.11.2013 № 681 «Об утверждении Порядка организации ярмарок на территории Ростовской области и продажи товаров (выпол</w:t>
      </w:r>
      <w:r w:rsidR="00E91231">
        <w:rPr>
          <w:rFonts w:ascii="Times New Roman" w:hAnsi="Times New Roman" w:cs="Times New Roman"/>
          <w:sz w:val="28"/>
          <w:szCs w:val="28"/>
        </w:rPr>
        <w:t>н</w:t>
      </w:r>
      <w:r w:rsidR="00CA655E">
        <w:rPr>
          <w:rFonts w:ascii="Times New Roman" w:hAnsi="Times New Roman" w:cs="Times New Roman"/>
          <w:sz w:val="28"/>
          <w:szCs w:val="28"/>
        </w:rPr>
        <w:t>ения работ, оказания услуг) на них.</w:t>
      </w:r>
    </w:p>
    <w:p w14:paraId="1EA8666B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3D6DC720" w14:textId="52108F63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Утверждение постановления Администрации Цимлянского района «</w:t>
      </w:r>
      <w:r w:rsidR="004730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7CEF91" w14:textId="0B305CA8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Проект предусматривает реализацию полномочий Администрации Цимлянского района по формированию постановления «О</w:t>
      </w:r>
      <w:r w:rsidR="00F60EC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FF5874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34F13E9F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25FC237E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индивидуальных предпринимателей и юридических лиц Цимлянского района и расходов бюджета Администрации Цимлянского района.</w:t>
      </w:r>
    </w:p>
    <w:p w14:paraId="54EA686C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4D44C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25196C96" w14:textId="02BE4C67" w:rsidR="00993240" w:rsidRP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  </w:t>
      </w:r>
      <w:r w:rsidR="00907AC9">
        <w:rPr>
          <w:rFonts w:ascii="Times New Roman" w:hAnsi="Times New Roman" w:cs="Times New Roman"/>
          <w:sz w:val="28"/>
          <w:szCs w:val="28"/>
        </w:rPr>
        <w:t>Е.В. Гамова</w:t>
      </w:r>
    </w:p>
    <w:sectPr w:rsidR="00993240" w:rsidRPr="00B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8"/>
    <w:rsid w:val="000D49FA"/>
    <w:rsid w:val="001215EE"/>
    <w:rsid w:val="001503D3"/>
    <w:rsid w:val="00213F54"/>
    <w:rsid w:val="003005E5"/>
    <w:rsid w:val="0047304D"/>
    <w:rsid w:val="00591A0C"/>
    <w:rsid w:val="0059607D"/>
    <w:rsid w:val="00662C58"/>
    <w:rsid w:val="00726715"/>
    <w:rsid w:val="00855E17"/>
    <w:rsid w:val="008B2F38"/>
    <w:rsid w:val="00907AC9"/>
    <w:rsid w:val="00993240"/>
    <w:rsid w:val="009F4CEA"/>
    <w:rsid w:val="00B6095B"/>
    <w:rsid w:val="00B66CEE"/>
    <w:rsid w:val="00BA51FB"/>
    <w:rsid w:val="00C04940"/>
    <w:rsid w:val="00CA655E"/>
    <w:rsid w:val="00D374C9"/>
    <w:rsid w:val="00D72C1D"/>
    <w:rsid w:val="00E53B66"/>
    <w:rsid w:val="00E91231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1B1"/>
  <w15:chartTrackingRefBased/>
  <w15:docId w15:val="{898F35D7-A8B5-483C-BE26-88D60155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1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2018-12-20T08:17:00Z</cp:lastPrinted>
  <dcterms:created xsi:type="dcterms:W3CDTF">2018-12-20T08:11:00Z</dcterms:created>
  <dcterms:modified xsi:type="dcterms:W3CDTF">2018-12-20T08:18:00Z</dcterms:modified>
</cp:coreProperties>
</file>