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9.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33.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header3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B39" w:rsidRPr="002401DD" w:rsidRDefault="00287B39" w:rsidP="00287B39">
      <w:pPr>
        <w:autoSpaceDE w:val="0"/>
        <w:autoSpaceDN w:val="0"/>
        <w:adjustRightInd w:val="0"/>
        <w:jc w:val="right"/>
        <w:rPr>
          <w:bCs/>
        </w:rPr>
      </w:pPr>
      <w:r w:rsidRPr="002401DD">
        <w:rPr>
          <w:bCs/>
        </w:rPr>
        <w:t>Приложение №</w:t>
      </w:r>
      <w:r>
        <w:rPr>
          <w:bCs/>
        </w:rPr>
        <w:t>2</w:t>
      </w:r>
      <w:r w:rsidRPr="002401DD">
        <w:rPr>
          <w:bCs/>
        </w:rPr>
        <w:t xml:space="preserve"> </w:t>
      </w:r>
    </w:p>
    <w:p w:rsidR="00287B39" w:rsidRPr="002401DD" w:rsidRDefault="00287B39" w:rsidP="00287B39">
      <w:pPr>
        <w:autoSpaceDE w:val="0"/>
        <w:autoSpaceDN w:val="0"/>
        <w:adjustRightInd w:val="0"/>
        <w:jc w:val="right"/>
        <w:rPr>
          <w:bCs/>
        </w:rPr>
      </w:pPr>
      <w:r w:rsidRPr="002401DD">
        <w:rPr>
          <w:bCs/>
        </w:rPr>
        <w:t>к решению Собрания депутатов</w:t>
      </w:r>
    </w:p>
    <w:p w:rsidR="00287B39" w:rsidRPr="002401DD" w:rsidRDefault="00287B39" w:rsidP="00287B39">
      <w:pPr>
        <w:autoSpaceDE w:val="0"/>
        <w:autoSpaceDN w:val="0"/>
        <w:adjustRightInd w:val="0"/>
        <w:jc w:val="center"/>
        <w:rPr>
          <w:bCs/>
        </w:rPr>
      </w:pPr>
      <w:r w:rsidRPr="002401DD">
        <w:rPr>
          <w:bCs/>
        </w:rPr>
        <w:t xml:space="preserve">                                                  </w:t>
      </w:r>
      <w:r>
        <w:rPr>
          <w:bCs/>
        </w:rPr>
        <w:t xml:space="preserve">                                                                     </w:t>
      </w:r>
      <w:r w:rsidRPr="002401DD">
        <w:rPr>
          <w:bCs/>
        </w:rPr>
        <w:t>Цимлянского района 13.06.2017г. № 8</w:t>
      </w:r>
      <w:r>
        <w:rPr>
          <w:bCs/>
        </w:rPr>
        <w:t>2</w:t>
      </w:r>
    </w:p>
    <w:p w:rsidR="00287B39" w:rsidRDefault="00287B39" w:rsidP="00287B39">
      <w:pPr>
        <w:tabs>
          <w:tab w:val="right" w:leader="dot" w:pos="9356"/>
        </w:tabs>
        <w:ind w:left="-1134" w:right="282" w:firstLine="284"/>
        <w:rPr>
          <w:rFonts w:ascii="Arial" w:hAnsi="Arial" w:cs="Arial"/>
          <w:b/>
          <w:bCs/>
        </w:rPr>
      </w:pPr>
    </w:p>
    <w:p w:rsidR="00287B39" w:rsidRPr="00282305" w:rsidRDefault="00287B39" w:rsidP="00287B39">
      <w:pPr>
        <w:tabs>
          <w:tab w:val="right" w:leader="dot" w:pos="9356"/>
        </w:tabs>
        <w:ind w:left="-1134" w:right="282" w:firstLine="284"/>
        <w:rPr>
          <w:b/>
          <w:bCs/>
        </w:rPr>
      </w:pPr>
      <w:r w:rsidRPr="00282305">
        <w:rPr>
          <w:b/>
          <w:bCs/>
        </w:rPr>
        <w:t xml:space="preserve">                                                   </w:t>
      </w:r>
    </w:p>
    <w:p w:rsidR="00287B39" w:rsidRPr="00287B39" w:rsidRDefault="00287B39" w:rsidP="00414F7D">
      <w:pPr>
        <w:tabs>
          <w:tab w:val="right" w:leader="dot" w:pos="9356"/>
        </w:tabs>
        <w:ind w:left="-1134" w:right="282" w:firstLine="284"/>
        <w:jc w:val="center"/>
        <w:rPr>
          <w:b/>
          <w:bCs/>
          <w:sz w:val="24"/>
          <w:szCs w:val="24"/>
        </w:rPr>
      </w:pPr>
      <w:r w:rsidRPr="00287B39">
        <w:rPr>
          <w:b/>
          <w:bCs/>
          <w:sz w:val="24"/>
          <w:szCs w:val="24"/>
        </w:rPr>
        <w:t>ГЛАВА 1. ОБЩИЕ ПОЛОЖЕНИЯ</w:t>
      </w:r>
    </w:p>
    <w:p w:rsidR="00287B39" w:rsidRPr="00287B39" w:rsidRDefault="00287B39" w:rsidP="00287B39">
      <w:pPr>
        <w:ind w:left="-851" w:firstLine="425"/>
        <w:rPr>
          <w:sz w:val="24"/>
          <w:szCs w:val="24"/>
        </w:rPr>
      </w:pPr>
    </w:p>
    <w:p w:rsidR="00FC2285" w:rsidRPr="00287B39" w:rsidRDefault="00287B39" w:rsidP="00414F7D">
      <w:pPr>
        <w:ind w:left="-851" w:firstLine="425"/>
        <w:jc w:val="center"/>
        <w:rPr>
          <w:b/>
          <w:sz w:val="24"/>
          <w:szCs w:val="24"/>
        </w:rPr>
      </w:pPr>
      <w:r w:rsidRPr="00287B39">
        <w:rPr>
          <w:b/>
          <w:bCs/>
          <w:sz w:val="24"/>
          <w:szCs w:val="24"/>
        </w:rPr>
        <w:t>Статья 1. Применение градостроительных регламентов</w:t>
      </w:r>
    </w:p>
    <w:p w:rsidR="00FC2285" w:rsidRPr="00287B39" w:rsidRDefault="00FC2285" w:rsidP="00287B39">
      <w:pPr>
        <w:ind w:right="-1" w:firstLine="567"/>
        <w:rPr>
          <w:sz w:val="24"/>
          <w:szCs w:val="24"/>
        </w:rPr>
      </w:pPr>
    </w:p>
    <w:p w:rsidR="00FC2285" w:rsidRPr="00287B39" w:rsidRDefault="00FC2285" w:rsidP="00287B39">
      <w:pPr>
        <w:ind w:right="-1" w:firstLine="567"/>
        <w:jc w:val="both"/>
        <w:rPr>
          <w:sz w:val="24"/>
          <w:szCs w:val="24"/>
        </w:rPr>
      </w:pPr>
      <w:r w:rsidRPr="00287B39">
        <w:rPr>
          <w:sz w:val="24"/>
          <w:szCs w:val="24"/>
        </w:rPr>
        <w:t>1.Решения, связанные с вопросами землепользования и застройки в муниципальном образовании «</w:t>
      </w:r>
      <w:r w:rsidR="0010611F" w:rsidRPr="00287B39">
        <w:rPr>
          <w:sz w:val="24"/>
          <w:szCs w:val="24"/>
        </w:rPr>
        <w:t>Саркеловское</w:t>
      </w:r>
      <w:r w:rsidRPr="00287B39">
        <w:rPr>
          <w:sz w:val="24"/>
          <w:szCs w:val="24"/>
        </w:rPr>
        <w:t xml:space="preserve"> сельское поселение» Цимлянского района Ростовской области принимаются на основании установленных настоящими Правилами градостроительных регламентов, которые определяют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w:t>
      </w:r>
    </w:p>
    <w:p w:rsidR="00FC2285" w:rsidRPr="00287B39" w:rsidRDefault="00FC2285" w:rsidP="00287B39">
      <w:pPr>
        <w:ind w:right="-1" w:firstLine="567"/>
        <w:jc w:val="both"/>
        <w:rPr>
          <w:sz w:val="24"/>
          <w:szCs w:val="24"/>
        </w:rPr>
      </w:pPr>
      <w:r w:rsidRPr="00287B39">
        <w:rPr>
          <w:sz w:val="24"/>
          <w:szCs w:val="24"/>
        </w:rPr>
        <w:t>2. Действие градостроительного регламента не распространяется на земельные участки:</w:t>
      </w:r>
    </w:p>
    <w:p w:rsidR="00FC2285" w:rsidRPr="00287B39" w:rsidRDefault="00FC2285" w:rsidP="00287B39">
      <w:pPr>
        <w:ind w:right="-1" w:firstLine="567"/>
        <w:jc w:val="both"/>
        <w:rPr>
          <w:sz w:val="24"/>
          <w:szCs w:val="24"/>
        </w:rPr>
      </w:pPr>
      <w:r w:rsidRPr="00287B39">
        <w:rPr>
          <w:sz w:val="24"/>
          <w:szCs w:val="24"/>
        </w:rPr>
        <w:t>- состоящие в едином государственном реестре объектов культурного наследия, вновь выявленных объектов, представляющих историко-культурную ценность, в отношении   которых   уполномоченными   органами   принимаются   решения   о   режиме   содержания, параметрах и характеристиках реставрации, консервации, воссоздания, ремонта и приспособления в индивидуальном порядке (вне системы градостроительного зонирования) согласно законодательству об объектах культурного наследия;</w:t>
      </w:r>
    </w:p>
    <w:p w:rsidR="00FC2285" w:rsidRPr="00287B39" w:rsidRDefault="00FC2285" w:rsidP="00287B39">
      <w:pPr>
        <w:ind w:right="-1" w:firstLine="567"/>
        <w:jc w:val="both"/>
        <w:rPr>
          <w:sz w:val="24"/>
          <w:szCs w:val="24"/>
        </w:rPr>
      </w:pPr>
      <w:r w:rsidRPr="00287B39">
        <w:rPr>
          <w:sz w:val="24"/>
          <w:szCs w:val="24"/>
        </w:rPr>
        <w:t>- в границах территорий общего пользования;</w:t>
      </w:r>
    </w:p>
    <w:p w:rsidR="00FC2285" w:rsidRPr="00287B39" w:rsidRDefault="00FC2285" w:rsidP="00287B39">
      <w:pPr>
        <w:ind w:right="-1" w:firstLine="567"/>
        <w:jc w:val="both"/>
        <w:rPr>
          <w:sz w:val="24"/>
          <w:szCs w:val="24"/>
        </w:rPr>
      </w:pPr>
      <w:r w:rsidRPr="00287B39">
        <w:rPr>
          <w:sz w:val="24"/>
          <w:szCs w:val="24"/>
        </w:rPr>
        <w:t>- предназначенные для размещения линейных объектов и (или) занятые линейными объектами;</w:t>
      </w:r>
    </w:p>
    <w:p w:rsidR="00FC2285" w:rsidRPr="00287B39" w:rsidRDefault="00FC2285" w:rsidP="00287B39">
      <w:pPr>
        <w:ind w:right="-1" w:firstLine="567"/>
        <w:jc w:val="both"/>
        <w:rPr>
          <w:sz w:val="24"/>
          <w:szCs w:val="24"/>
        </w:rPr>
      </w:pPr>
      <w:r w:rsidRPr="00287B39">
        <w:rPr>
          <w:sz w:val="24"/>
          <w:szCs w:val="24"/>
        </w:rPr>
        <w:t>- предоставленные для добычи полезных ископаемых.</w:t>
      </w:r>
    </w:p>
    <w:p w:rsidR="00FC2285" w:rsidRPr="00287B39" w:rsidRDefault="00FC2285" w:rsidP="00287B39">
      <w:pPr>
        <w:ind w:right="-1" w:firstLine="567"/>
        <w:jc w:val="both"/>
        <w:rPr>
          <w:sz w:val="24"/>
          <w:szCs w:val="24"/>
        </w:rPr>
      </w:pPr>
      <w:r w:rsidRPr="00287B39">
        <w:rPr>
          <w:sz w:val="24"/>
          <w:szCs w:val="24"/>
        </w:rPr>
        <w:t xml:space="preserve">3. Градостроительные регламенты не устанавливаются для земель лесного фонда, земель, покрытыми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w:t>
      </w:r>
    </w:p>
    <w:p w:rsidR="00FC2285" w:rsidRPr="00287B39" w:rsidRDefault="00FC2285" w:rsidP="00287B39">
      <w:pPr>
        <w:ind w:right="-1" w:firstLine="567"/>
        <w:jc w:val="both"/>
        <w:rPr>
          <w:sz w:val="24"/>
          <w:szCs w:val="24"/>
        </w:rPr>
      </w:pPr>
      <w:r w:rsidRPr="00287B39">
        <w:rPr>
          <w:sz w:val="24"/>
          <w:szCs w:val="24"/>
        </w:rPr>
        <w:t>4.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Ростовской области или уполномоченными органами местного самоуправления в соответствии с федеральными законами.</w:t>
      </w:r>
    </w:p>
    <w:p w:rsidR="00FC2285" w:rsidRPr="00287B39" w:rsidRDefault="00FC2285" w:rsidP="00287B39">
      <w:pPr>
        <w:ind w:right="-1" w:firstLine="567"/>
        <w:jc w:val="both"/>
        <w:rPr>
          <w:sz w:val="24"/>
          <w:szCs w:val="24"/>
        </w:rPr>
      </w:pPr>
      <w:r w:rsidRPr="00287B39">
        <w:rPr>
          <w:sz w:val="24"/>
          <w:szCs w:val="24"/>
        </w:rPr>
        <w:t>5.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FC2285" w:rsidRPr="00287B39" w:rsidRDefault="00FC2285" w:rsidP="00287B39">
      <w:pPr>
        <w:ind w:right="-1" w:firstLine="567"/>
        <w:jc w:val="both"/>
        <w:rPr>
          <w:sz w:val="24"/>
          <w:szCs w:val="24"/>
        </w:rPr>
      </w:pPr>
      <w:r w:rsidRPr="00287B39">
        <w:rPr>
          <w:sz w:val="24"/>
          <w:szCs w:val="24"/>
        </w:rPr>
        <w:t>6. Реконструкция указанных в части 5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регламентов или путем уменьшения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FC2285" w:rsidRPr="00287B39" w:rsidRDefault="00FC2285" w:rsidP="00287B39">
      <w:pPr>
        <w:ind w:right="-1" w:firstLine="567"/>
        <w:jc w:val="both"/>
        <w:rPr>
          <w:sz w:val="24"/>
          <w:szCs w:val="24"/>
        </w:rPr>
      </w:pPr>
      <w:r w:rsidRPr="00287B39">
        <w:rPr>
          <w:sz w:val="24"/>
          <w:szCs w:val="24"/>
        </w:rPr>
        <w:lastRenderedPageBreak/>
        <w:t>7. В случае, если использование указанных в части 5 настоящей статьи земельных участков и объектов капитального строительства продолжается и опасно для жизни 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FC2285" w:rsidRPr="00287B39" w:rsidRDefault="00FC2285" w:rsidP="00287B39">
      <w:pPr>
        <w:ind w:right="-1" w:firstLine="567"/>
        <w:rPr>
          <w:sz w:val="24"/>
          <w:szCs w:val="24"/>
        </w:rPr>
      </w:pPr>
    </w:p>
    <w:p w:rsidR="00FC2285" w:rsidRPr="00287B39" w:rsidRDefault="00FC2285" w:rsidP="00287B39">
      <w:pPr>
        <w:pStyle w:val="2"/>
        <w:spacing w:line="240" w:lineRule="auto"/>
        <w:rPr>
          <w:rFonts w:cs="Times New Roman"/>
          <w:sz w:val="24"/>
          <w:szCs w:val="24"/>
        </w:rPr>
      </w:pPr>
      <w:bookmarkStart w:id="0" w:name="_Toc309149964"/>
      <w:r w:rsidRPr="00287B39">
        <w:rPr>
          <w:rFonts w:cs="Times New Roman"/>
          <w:sz w:val="24"/>
          <w:szCs w:val="24"/>
        </w:rPr>
        <w:t>Статья 2. Территориальные зоны и зоны с особыми условиями использования территории</w:t>
      </w:r>
      <w:bookmarkEnd w:id="0"/>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1.На карте (Приложение 1)  Правил выделены территориальные зоны и зоны с особыми условиями использования территорий, выделенные по условиям охраны объектов культурного наследия и по условиям охраны окружающей среды.</w:t>
      </w:r>
    </w:p>
    <w:p w:rsidR="00FC2285" w:rsidRPr="00287B39" w:rsidRDefault="00FC2285" w:rsidP="00287B39">
      <w:pPr>
        <w:ind w:right="-1" w:firstLine="567"/>
        <w:jc w:val="both"/>
        <w:rPr>
          <w:sz w:val="24"/>
          <w:szCs w:val="24"/>
        </w:rPr>
      </w:pPr>
      <w:r w:rsidRPr="00287B39">
        <w:rPr>
          <w:sz w:val="24"/>
          <w:szCs w:val="24"/>
        </w:rPr>
        <w:t>2.Границы территориальных зон должны отвечать требованию однозначной идентификации принадлежности каждого земельного участка только одной их территориальных зон, выделенных на карте градостроительного зонирования. 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w:t>
      </w:r>
    </w:p>
    <w:p w:rsidR="00FC2285" w:rsidRPr="00287B39" w:rsidRDefault="00FC2285" w:rsidP="00287B39">
      <w:pPr>
        <w:ind w:right="-1" w:firstLine="567"/>
        <w:jc w:val="both"/>
        <w:rPr>
          <w:sz w:val="24"/>
          <w:szCs w:val="24"/>
        </w:rPr>
      </w:pPr>
      <w:r w:rsidRPr="00287B39">
        <w:rPr>
          <w:sz w:val="24"/>
          <w:szCs w:val="24"/>
        </w:rPr>
        <w:t xml:space="preserve">  3.Границы территориальных зон и градостроительные регламенты устанавливаются с учетом общности территориальных и параметрических характеристик недвижимости, а также требования о взаимном непричинении несоразмерного вреда друг другу рядом расположенными объектами недвижимости.</w:t>
      </w:r>
    </w:p>
    <w:p w:rsidR="00FC2285" w:rsidRPr="00287B39" w:rsidRDefault="00FC2285" w:rsidP="00287B39">
      <w:pPr>
        <w:ind w:right="-1" w:firstLine="567"/>
        <w:jc w:val="both"/>
        <w:rPr>
          <w:sz w:val="24"/>
          <w:szCs w:val="24"/>
        </w:rPr>
      </w:pPr>
      <w:r w:rsidRPr="00287B39">
        <w:rPr>
          <w:sz w:val="24"/>
          <w:szCs w:val="24"/>
        </w:rPr>
        <w:t>Границы территориальных зон на карте градостроительного зонирования устанавливаются по:</w:t>
      </w:r>
    </w:p>
    <w:p w:rsidR="00FC2285" w:rsidRPr="00287B39" w:rsidRDefault="00FC2285" w:rsidP="00287B39">
      <w:pPr>
        <w:ind w:right="-1" w:firstLine="567"/>
        <w:jc w:val="both"/>
        <w:rPr>
          <w:sz w:val="24"/>
          <w:szCs w:val="24"/>
        </w:rPr>
      </w:pPr>
      <w:r w:rsidRPr="00287B39">
        <w:rPr>
          <w:sz w:val="24"/>
          <w:szCs w:val="24"/>
        </w:rPr>
        <w:t>- красным линиям;</w:t>
      </w:r>
    </w:p>
    <w:p w:rsidR="0010611F" w:rsidRPr="00287B39" w:rsidRDefault="0010611F" w:rsidP="00287B39">
      <w:pPr>
        <w:ind w:right="-1" w:firstLine="567"/>
        <w:jc w:val="both"/>
        <w:rPr>
          <w:sz w:val="24"/>
          <w:szCs w:val="24"/>
        </w:rPr>
      </w:pPr>
      <w:r w:rsidRPr="00287B39">
        <w:rPr>
          <w:sz w:val="24"/>
          <w:szCs w:val="24"/>
        </w:rPr>
        <w:t>- центральным линиям магистралей, улиц, проездов;</w:t>
      </w:r>
    </w:p>
    <w:p w:rsidR="00FC2285" w:rsidRPr="00287B39" w:rsidRDefault="00FC2285" w:rsidP="00287B39">
      <w:pPr>
        <w:ind w:right="-1" w:firstLine="567"/>
        <w:jc w:val="both"/>
        <w:rPr>
          <w:sz w:val="24"/>
          <w:szCs w:val="24"/>
        </w:rPr>
      </w:pPr>
      <w:r w:rsidRPr="00287B39">
        <w:rPr>
          <w:sz w:val="24"/>
          <w:szCs w:val="24"/>
        </w:rPr>
        <w:t>- границам земельных участков;</w:t>
      </w:r>
    </w:p>
    <w:p w:rsidR="00FC2285" w:rsidRPr="00287B39" w:rsidRDefault="00FC2285" w:rsidP="00287B39">
      <w:pPr>
        <w:ind w:right="-1" w:firstLine="567"/>
        <w:jc w:val="both"/>
        <w:rPr>
          <w:sz w:val="24"/>
          <w:szCs w:val="24"/>
        </w:rPr>
      </w:pPr>
      <w:r w:rsidRPr="00287B39">
        <w:rPr>
          <w:sz w:val="24"/>
          <w:szCs w:val="24"/>
        </w:rPr>
        <w:t>- границам или осям полос отвода для коммуникаций;</w:t>
      </w:r>
    </w:p>
    <w:p w:rsidR="00FC2285" w:rsidRPr="00287B39" w:rsidRDefault="00FC2285" w:rsidP="00287B39">
      <w:pPr>
        <w:ind w:right="-1" w:firstLine="567"/>
        <w:jc w:val="both"/>
        <w:rPr>
          <w:sz w:val="24"/>
          <w:szCs w:val="24"/>
        </w:rPr>
      </w:pPr>
      <w:r w:rsidRPr="00287B39">
        <w:rPr>
          <w:sz w:val="24"/>
          <w:szCs w:val="24"/>
        </w:rPr>
        <w:t>- естественным границам природных объектов;</w:t>
      </w:r>
    </w:p>
    <w:p w:rsidR="00FC2285" w:rsidRPr="00287B39" w:rsidRDefault="00FC2285" w:rsidP="00287B39">
      <w:pPr>
        <w:ind w:right="-1" w:firstLine="567"/>
        <w:jc w:val="both"/>
        <w:rPr>
          <w:sz w:val="24"/>
          <w:szCs w:val="24"/>
        </w:rPr>
      </w:pPr>
      <w:r w:rsidRPr="00287B39">
        <w:rPr>
          <w:sz w:val="24"/>
          <w:szCs w:val="24"/>
        </w:rPr>
        <w:t>- иным границам.</w:t>
      </w:r>
    </w:p>
    <w:p w:rsidR="00FC2285" w:rsidRPr="00287B39" w:rsidRDefault="00FC2285" w:rsidP="00287B39">
      <w:pPr>
        <w:ind w:right="-1" w:firstLine="567"/>
        <w:jc w:val="both"/>
        <w:rPr>
          <w:sz w:val="24"/>
          <w:szCs w:val="24"/>
        </w:rPr>
      </w:pPr>
      <w:r w:rsidRPr="00287B39">
        <w:rPr>
          <w:sz w:val="24"/>
          <w:szCs w:val="24"/>
        </w:rPr>
        <w:t xml:space="preserve">    4.Зоны с особыми условиями использования территорий устанавливаются с учетом требований:</w:t>
      </w:r>
    </w:p>
    <w:p w:rsidR="00FC2285" w:rsidRPr="00287B39" w:rsidRDefault="00FC2285" w:rsidP="00287B39">
      <w:pPr>
        <w:ind w:right="-1" w:firstLine="567"/>
        <w:jc w:val="both"/>
        <w:rPr>
          <w:sz w:val="24"/>
          <w:szCs w:val="24"/>
        </w:rPr>
      </w:pPr>
      <w:r w:rsidRPr="00287B39">
        <w:rPr>
          <w:sz w:val="24"/>
          <w:szCs w:val="24"/>
        </w:rPr>
        <w:t>- федеральных законов;</w:t>
      </w:r>
    </w:p>
    <w:p w:rsidR="00FC2285" w:rsidRPr="00287B39" w:rsidRDefault="00FC2285" w:rsidP="00287B39">
      <w:pPr>
        <w:ind w:right="-1" w:firstLine="567"/>
        <w:jc w:val="both"/>
        <w:rPr>
          <w:sz w:val="24"/>
          <w:szCs w:val="24"/>
        </w:rPr>
      </w:pPr>
      <w:r w:rsidRPr="00287B39">
        <w:rPr>
          <w:sz w:val="24"/>
          <w:szCs w:val="24"/>
        </w:rPr>
        <w:t>- постановлений Правительства Российской Федерации;</w:t>
      </w:r>
    </w:p>
    <w:p w:rsidR="00FC2285" w:rsidRPr="00287B39" w:rsidRDefault="00FC2285" w:rsidP="00287B39">
      <w:pPr>
        <w:ind w:right="-1" w:firstLine="567"/>
        <w:jc w:val="both"/>
        <w:rPr>
          <w:sz w:val="24"/>
          <w:szCs w:val="24"/>
          <w:u w:val="single"/>
        </w:rPr>
      </w:pPr>
      <w:r w:rsidRPr="00287B39">
        <w:rPr>
          <w:sz w:val="24"/>
          <w:szCs w:val="24"/>
          <w:u w:val="single"/>
        </w:rPr>
        <w:t>- технических регламентов*</w:t>
      </w:r>
    </w:p>
    <w:p w:rsidR="00FC2285" w:rsidRPr="00287B39" w:rsidRDefault="00FC2285" w:rsidP="00287B39">
      <w:pPr>
        <w:ind w:right="-1" w:firstLine="567"/>
        <w:jc w:val="both"/>
        <w:rPr>
          <w:sz w:val="24"/>
          <w:szCs w:val="24"/>
        </w:rPr>
      </w:pPr>
      <w:r w:rsidRPr="00287B39">
        <w:rPr>
          <w:sz w:val="24"/>
          <w:szCs w:val="24"/>
        </w:rPr>
        <w:t>*до принятия технических регламентов в сфере безопасности действует норма части 1 статьи 6 федерального закона «О введении в действие Градостроительного кодекса РФ» (ФЗ-191), согласно которой: «До вступления в силу в установленном порядке технических регламентов по организации территорий, размещению, проектированию, строительству и эксплуатации зданий, строений, сооружений проводится проверка соответствия проектов документов территориального планирования, документации по планировке территорий, проектной документации требованиям законодательства, нормативным техническим документам в части, не противоречащей Федеральному закону от 27 декабря 2002 года N 184-ФЗ "О техническом регулировании" и Градостроительному кодексу Российской Федерации»;</w:t>
      </w:r>
    </w:p>
    <w:p w:rsidR="00FC2285" w:rsidRPr="00287B39" w:rsidRDefault="00FC2285" w:rsidP="00287B39">
      <w:pPr>
        <w:ind w:right="-1" w:firstLine="567"/>
        <w:jc w:val="both"/>
        <w:rPr>
          <w:sz w:val="24"/>
          <w:szCs w:val="24"/>
        </w:rPr>
      </w:pPr>
      <w:r w:rsidRPr="00287B39">
        <w:rPr>
          <w:sz w:val="24"/>
          <w:szCs w:val="24"/>
        </w:rPr>
        <w:t xml:space="preserve">    3. В границах зон действия ограничений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 памятников культуры.</w:t>
      </w:r>
    </w:p>
    <w:p w:rsidR="00FC2285" w:rsidRPr="00287B39" w:rsidRDefault="00FC2285" w:rsidP="00287B39">
      <w:pPr>
        <w:ind w:right="-1" w:firstLine="567"/>
        <w:jc w:val="both"/>
        <w:rPr>
          <w:sz w:val="24"/>
          <w:szCs w:val="24"/>
        </w:rPr>
      </w:pPr>
      <w:r w:rsidRPr="00287B39">
        <w:rPr>
          <w:sz w:val="24"/>
          <w:szCs w:val="24"/>
        </w:rPr>
        <w:t xml:space="preserve">   4. К земельным участкам, иным объектам недвижимости, расположенным в пределах зон ограничений, градостроительные регламенты, определенные применительно к </w:t>
      </w:r>
      <w:r w:rsidRPr="00287B39">
        <w:rPr>
          <w:sz w:val="24"/>
          <w:szCs w:val="24"/>
        </w:rPr>
        <w:lastRenderedPageBreak/>
        <w:t xml:space="preserve">соответствующим территориальным зонам статьей 13, применяются с учетом ограничений, описание которых содержится в статьях </w:t>
      </w:r>
      <w:r w:rsidR="006E5FE3" w:rsidRPr="00287B39">
        <w:rPr>
          <w:sz w:val="24"/>
          <w:szCs w:val="24"/>
        </w:rPr>
        <w:t>29</w:t>
      </w:r>
      <w:r w:rsidRPr="00287B39">
        <w:rPr>
          <w:sz w:val="24"/>
          <w:szCs w:val="24"/>
        </w:rPr>
        <w:t>-</w:t>
      </w:r>
      <w:r w:rsidR="006E5FE3" w:rsidRPr="00287B39">
        <w:rPr>
          <w:sz w:val="24"/>
          <w:szCs w:val="24"/>
        </w:rPr>
        <w:t>30</w:t>
      </w:r>
      <w:r w:rsidRPr="00287B39">
        <w:rPr>
          <w:sz w:val="24"/>
          <w:szCs w:val="24"/>
        </w:rPr>
        <w:t xml:space="preserve"> настоящих Правил.</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1" w:name="_Toc309149965"/>
      <w:r w:rsidRPr="00287B39">
        <w:rPr>
          <w:rFonts w:cs="Times New Roman"/>
          <w:sz w:val="24"/>
          <w:szCs w:val="24"/>
        </w:rPr>
        <w:t>Статья 3. Виды разрешенного использования земельных участков и объектов капитального строительства и порядок их применения</w:t>
      </w:r>
      <w:bookmarkEnd w:id="1"/>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 Для каждого земельного участка, объекта капитального строительства разрешенным считается такое использование, которое соответствует:</w:t>
      </w:r>
    </w:p>
    <w:p w:rsidR="00FC2285" w:rsidRPr="00287B39" w:rsidRDefault="00FC2285" w:rsidP="00287B39">
      <w:pPr>
        <w:ind w:right="-1" w:firstLine="567"/>
        <w:jc w:val="both"/>
        <w:rPr>
          <w:sz w:val="24"/>
          <w:szCs w:val="24"/>
        </w:rPr>
      </w:pPr>
      <w:r w:rsidRPr="00287B39">
        <w:rPr>
          <w:sz w:val="24"/>
          <w:szCs w:val="24"/>
        </w:rPr>
        <w:t>- градостроительным регламентам настоящих Правил;</w:t>
      </w:r>
    </w:p>
    <w:p w:rsidR="00FC2285" w:rsidRPr="00287B39" w:rsidRDefault="00FC2285" w:rsidP="00287B39">
      <w:pPr>
        <w:ind w:right="-1" w:firstLine="567"/>
        <w:jc w:val="both"/>
        <w:rPr>
          <w:sz w:val="24"/>
          <w:szCs w:val="24"/>
        </w:rPr>
      </w:pPr>
      <w:r w:rsidRPr="00287B39">
        <w:rPr>
          <w:sz w:val="24"/>
          <w:szCs w:val="24"/>
        </w:rPr>
        <w:t>- ограничениям по условиям охраны объектов культурного наследия - в случаях, когда земельный участок, иной объект недвижимости расположен в зоне охраны объектов культурного наследия;</w:t>
      </w:r>
    </w:p>
    <w:p w:rsidR="00FC2285" w:rsidRPr="00287B39" w:rsidRDefault="00FC2285" w:rsidP="00287B39">
      <w:pPr>
        <w:ind w:right="-1" w:firstLine="567"/>
        <w:jc w:val="both"/>
        <w:rPr>
          <w:sz w:val="24"/>
          <w:szCs w:val="24"/>
        </w:rPr>
      </w:pPr>
      <w:r w:rsidRPr="00287B39">
        <w:rPr>
          <w:sz w:val="24"/>
          <w:szCs w:val="24"/>
        </w:rPr>
        <w:t>- ограничениям  по  экологическим   и  санитарно-эпидемиологическим  условиям  в  случаях,   когда земельный   участок,   иной   объект   недвижимости   расположен   в   зонах   действия   соответствующих ограничений;</w:t>
      </w:r>
    </w:p>
    <w:p w:rsidR="00FC2285" w:rsidRPr="00287B39" w:rsidRDefault="00FC2285" w:rsidP="00287B39">
      <w:pPr>
        <w:ind w:right="-1" w:firstLine="567"/>
        <w:jc w:val="both"/>
        <w:rPr>
          <w:sz w:val="24"/>
          <w:szCs w:val="24"/>
        </w:rPr>
      </w:pPr>
      <w:r w:rsidRPr="00287B39">
        <w:rPr>
          <w:sz w:val="24"/>
          <w:szCs w:val="24"/>
        </w:rPr>
        <w:t>-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FC2285" w:rsidRPr="00287B39" w:rsidRDefault="00FC2285" w:rsidP="00287B39">
      <w:pPr>
        <w:ind w:right="-1" w:firstLine="567"/>
        <w:jc w:val="both"/>
        <w:rPr>
          <w:sz w:val="24"/>
          <w:szCs w:val="24"/>
        </w:rPr>
      </w:pPr>
      <w:r w:rsidRPr="00287B39">
        <w:rPr>
          <w:sz w:val="24"/>
          <w:szCs w:val="24"/>
        </w:rPr>
        <w:t>2. Градостроительный регламент в части видов разрешенного использования земельного участка, объекта капитального строительства включает:</w:t>
      </w:r>
    </w:p>
    <w:p w:rsidR="00FC2285" w:rsidRPr="00287B39" w:rsidRDefault="00FC2285" w:rsidP="00287B39">
      <w:pPr>
        <w:ind w:right="-1" w:firstLine="567"/>
        <w:jc w:val="both"/>
        <w:rPr>
          <w:sz w:val="24"/>
          <w:szCs w:val="24"/>
        </w:rPr>
      </w:pPr>
      <w:r w:rsidRPr="00287B39">
        <w:rPr>
          <w:sz w:val="24"/>
          <w:szCs w:val="24"/>
        </w:rPr>
        <w:t>- основные виды разрешенного использования, которые, при условии соблюдения технических регламентов не могут быть запрещены;</w:t>
      </w:r>
    </w:p>
    <w:p w:rsidR="00FC2285" w:rsidRPr="00287B39" w:rsidRDefault="00FC2285" w:rsidP="00287B39">
      <w:pPr>
        <w:ind w:right="-1" w:firstLine="567"/>
        <w:jc w:val="both"/>
        <w:rPr>
          <w:sz w:val="24"/>
          <w:szCs w:val="24"/>
        </w:rPr>
      </w:pPr>
      <w:r w:rsidRPr="00287B39">
        <w:rPr>
          <w:sz w:val="24"/>
          <w:szCs w:val="24"/>
        </w:rPr>
        <w:t>- условно   разрешенные   виды    использования,   требующие   получения   разрешения,    которое принимается   по   результатам   специального  согласования,   проводимого   с   применением   процедур публичных слушаний;</w:t>
      </w:r>
    </w:p>
    <w:p w:rsidR="00FC2285" w:rsidRPr="00287B39" w:rsidRDefault="00FC2285" w:rsidP="00287B39">
      <w:pPr>
        <w:ind w:right="-1" w:firstLine="567"/>
        <w:jc w:val="both"/>
        <w:rPr>
          <w:sz w:val="24"/>
          <w:szCs w:val="24"/>
        </w:rPr>
      </w:pPr>
      <w:r w:rsidRPr="00287B39">
        <w:rPr>
          <w:sz w:val="24"/>
          <w:szCs w:val="24"/>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FC2285" w:rsidRPr="00287B39" w:rsidRDefault="00FC2285" w:rsidP="00287B39">
      <w:pPr>
        <w:ind w:right="-1" w:firstLine="567"/>
        <w:jc w:val="both"/>
        <w:rPr>
          <w:sz w:val="24"/>
          <w:szCs w:val="24"/>
        </w:rPr>
      </w:pPr>
      <w:r w:rsidRPr="00287B39">
        <w:rPr>
          <w:sz w:val="24"/>
          <w:szCs w:val="24"/>
        </w:rPr>
        <w:t>3. Для каждой территориальной зоны устанавливаются, как правило, несколько видов разрешенного использования. При соблюдении действующих нормативов допускается размещение двух и более разрешенных видов использования в пределах одного земельного участка, в том числе в пределах одного здания. При этом размещение в пределах участков жилой застройки объектов общественно-делового назначения, рассчитанных на прием посетителей допускается только в случае, если они имеют обособленные от жилой (придомовой) территории входы для посетителей, подъезды и площадки для паркования автомобилей.</w:t>
      </w:r>
    </w:p>
    <w:p w:rsidR="00FC2285" w:rsidRPr="00287B39" w:rsidRDefault="00FC2285" w:rsidP="00287B39">
      <w:pPr>
        <w:ind w:right="-1" w:firstLine="567"/>
        <w:jc w:val="both"/>
        <w:rPr>
          <w:sz w:val="24"/>
          <w:szCs w:val="24"/>
        </w:rPr>
      </w:pPr>
      <w:r w:rsidRPr="00287B39">
        <w:rPr>
          <w:sz w:val="24"/>
          <w:szCs w:val="24"/>
        </w:rPr>
        <w:t>4. Условно разрешенные виды использования могут быть допущены с учетом оценки влияния этих видов на функционирование объектов основных видов использования в районе зонирования. При этом доля территорий, допускаемая для объектов капитального строительства условно разрешенных видов использования, рассчитываемая по площади застройки, устанавливается для кварталов или района зонирования, если район зонирования является частью квартала, в составе разрешения на применение условно разрешенного вида использования в порядке установленном действующим законодательством.</w:t>
      </w:r>
    </w:p>
    <w:p w:rsidR="00FC2285" w:rsidRPr="00287B39" w:rsidRDefault="00FC2285" w:rsidP="00287B39">
      <w:pPr>
        <w:ind w:right="-1" w:firstLine="567"/>
        <w:jc w:val="both"/>
        <w:rPr>
          <w:sz w:val="24"/>
          <w:szCs w:val="24"/>
        </w:rPr>
      </w:pPr>
      <w:r w:rsidRPr="00287B39">
        <w:rPr>
          <w:sz w:val="24"/>
          <w:szCs w:val="24"/>
        </w:rPr>
        <w:t xml:space="preserve">5. Для всех объектов основных и условно разрешенных видов использования вспомогательными видами разрешенного использования являются: </w:t>
      </w:r>
    </w:p>
    <w:p w:rsidR="00FC2285" w:rsidRPr="00287B39" w:rsidRDefault="00FC2285" w:rsidP="00287B39">
      <w:pPr>
        <w:ind w:right="-1" w:firstLine="567"/>
        <w:jc w:val="both"/>
        <w:rPr>
          <w:sz w:val="24"/>
          <w:szCs w:val="24"/>
        </w:rPr>
      </w:pPr>
      <w:r w:rsidRPr="00287B39">
        <w:rPr>
          <w:sz w:val="24"/>
          <w:szCs w:val="24"/>
        </w:rPr>
        <w:t>- проезды общего пользования;</w:t>
      </w:r>
    </w:p>
    <w:p w:rsidR="00FC2285" w:rsidRPr="00287B39" w:rsidRDefault="00FC2285" w:rsidP="00287B39">
      <w:pPr>
        <w:ind w:right="-1" w:firstLine="567"/>
        <w:jc w:val="both"/>
        <w:rPr>
          <w:sz w:val="24"/>
          <w:szCs w:val="24"/>
        </w:rPr>
      </w:pPr>
      <w:r w:rsidRPr="00287B39">
        <w:rPr>
          <w:sz w:val="24"/>
          <w:szCs w:val="24"/>
        </w:rPr>
        <w:t>- объекты коммунального хозяйства (электро-, тепло-, газо-, водоснабжение, водоотведение, телефонизация и др.), необходимые для инженерного обеспечения объектов основных, условно разрешенных, а также иных вспомогательных видов использования;</w:t>
      </w:r>
    </w:p>
    <w:p w:rsidR="00FC2285" w:rsidRPr="00287B39" w:rsidRDefault="00FC2285" w:rsidP="00287B39">
      <w:pPr>
        <w:ind w:right="-1" w:firstLine="567"/>
        <w:jc w:val="both"/>
        <w:rPr>
          <w:sz w:val="24"/>
          <w:szCs w:val="24"/>
        </w:rPr>
      </w:pPr>
      <w:r w:rsidRPr="00287B39">
        <w:rPr>
          <w:sz w:val="24"/>
          <w:szCs w:val="24"/>
        </w:rPr>
        <w:lastRenderedPageBreak/>
        <w:t>- автостоянки и гаражи (в том числе открытого типа, подземные и многоэтажные) для обслуживания жителей и посетителей основных, условно разрешенных, а также иных вспомогательных видов использования;</w:t>
      </w:r>
    </w:p>
    <w:p w:rsidR="00FC2285" w:rsidRPr="00287B39" w:rsidRDefault="00FC2285" w:rsidP="00287B39">
      <w:pPr>
        <w:ind w:right="-1" w:firstLine="567"/>
        <w:jc w:val="both"/>
        <w:rPr>
          <w:sz w:val="24"/>
          <w:szCs w:val="24"/>
        </w:rPr>
      </w:pPr>
      <w:r w:rsidRPr="00287B39">
        <w:rPr>
          <w:sz w:val="24"/>
          <w:szCs w:val="24"/>
        </w:rPr>
        <w:t>- благоустроенные, в том числе озелененные, детские площадки, площадки для отдыха, спортивных занятий;</w:t>
      </w:r>
    </w:p>
    <w:p w:rsidR="00FC2285" w:rsidRPr="00287B39" w:rsidRDefault="00FC2285" w:rsidP="00287B39">
      <w:pPr>
        <w:ind w:right="-1" w:firstLine="567"/>
        <w:jc w:val="both"/>
        <w:rPr>
          <w:sz w:val="24"/>
          <w:szCs w:val="24"/>
        </w:rPr>
      </w:pPr>
      <w:r w:rsidRPr="00287B39">
        <w:rPr>
          <w:sz w:val="24"/>
          <w:szCs w:val="24"/>
        </w:rPr>
        <w:t>- площадки хозяйственные, в том числе площадки для мусоросборников;</w:t>
      </w:r>
    </w:p>
    <w:p w:rsidR="00FC2285" w:rsidRPr="00287B39" w:rsidRDefault="00FC2285" w:rsidP="00287B39">
      <w:pPr>
        <w:ind w:right="-1" w:firstLine="567"/>
        <w:jc w:val="both"/>
        <w:rPr>
          <w:sz w:val="24"/>
          <w:szCs w:val="24"/>
        </w:rPr>
      </w:pPr>
      <w:r w:rsidRPr="00287B39">
        <w:rPr>
          <w:sz w:val="24"/>
          <w:szCs w:val="24"/>
        </w:rPr>
        <w:t>- общественные туалеты;</w:t>
      </w:r>
    </w:p>
    <w:p w:rsidR="00FC2285" w:rsidRPr="00287B39" w:rsidRDefault="00FC2285" w:rsidP="00287B39">
      <w:pPr>
        <w:ind w:right="-1" w:firstLine="567"/>
        <w:jc w:val="both"/>
        <w:rPr>
          <w:sz w:val="24"/>
          <w:szCs w:val="24"/>
        </w:rPr>
      </w:pPr>
      <w:r w:rsidRPr="00287B39">
        <w:rPr>
          <w:sz w:val="24"/>
          <w:szCs w:val="24"/>
        </w:rPr>
        <w:t>- объекты торговли, общественного питания и бытового обслуживания, необходимые для обслуживания посетителей основных, условно разрешенных, а также иных вспомогательных видов использования;</w:t>
      </w:r>
    </w:p>
    <w:p w:rsidR="00FC2285" w:rsidRPr="00287B39" w:rsidRDefault="00FC2285" w:rsidP="00287B39">
      <w:pPr>
        <w:ind w:right="-1" w:firstLine="567"/>
        <w:jc w:val="both"/>
        <w:rPr>
          <w:sz w:val="24"/>
          <w:szCs w:val="24"/>
        </w:rPr>
      </w:pPr>
      <w:r w:rsidRPr="00287B39">
        <w:rPr>
          <w:sz w:val="24"/>
          <w:szCs w:val="24"/>
        </w:rPr>
        <w:t>- объекты временного проживания, необходимые для обслуживания посетителей основных, условно разрешенных, а также иных вспомогательных видов использования;</w:t>
      </w:r>
    </w:p>
    <w:p w:rsidR="00FC2285" w:rsidRPr="00287B39" w:rsidRDefault="00FC2285" w:rsidP="00287B39">
      <w:pPr>
        <w:ind w:right="-1" w:firstLine="567"/>
        <w:jc w:val="both"/>
        <w:rPr>
          <w:sz w:val="24"/>
          <w:szCs w:val="24"/>
        </w:rPr>
      </w:pPr>
      <w:r w:rsidRPr="00287B39">
        <w:rPr>
          <w:sz w:val="24"/>
          <w:szCs w:val="24"/>
        </w:rPr>
        <w:t>- иные объекты, в том числе обеспечивающие безопасность объектов основных и условно разрешенных видов использования, включая противопожарную.</w:t>
      </w:r>
    </w:p>
    <w:p w:rsidR="00FC2285" w:rsidRPr="00287B39" w:rsidRDefault="00FC2285" w:rsidP="00287B39">
      <w:pPr>
        <w:ind w:right="-1" w:firstLine="567"/>
        <w:jc w:val="both"/>
        <w:rPr>
          <w:sz w:val="24"/>
          <w:szCs w:val="24"/>
        </w:rPr>
      </w:pPr>
      <w:r w:rsidRPr="00287B39">
        <w:rPr>
          <w:sz w:val="24"/>
          <w:szCs w:val="24"/>
        </w:rPr>
        <w:t>Размещение объектов вспомогательных видов разрешенного использования выбирается самостоятельно без дополнительных разрешений и согласований при условии соблюдения требований технических регламентов и иных требований в соответствии с действующим законодательством. На территориях зон с особыми условиями использования - при условии соблюдения требований режимов соответствующих зон, установленных в соответствии с федеральным законодательством.</w:t>
      </w:r>
    </w:p>
    <w:p w:rsidR="00FC2285" w:rsidRPr="00287B39" w:rsidRDefault="00FC2285" w:rsidP="00287B39">
      <w:pPr>
        <w:ind w:right="-1" w:firstLine="567"/>
        <w:jc w:val="both"/>
        <w:rPr>
          <w:sz w:val="24"/>
          <w:szCs w:val="24"/>
        </w:rPr>
      </w:pPr>
      <w:r w:rsidRPr="00287B39">
        <w:rPr>
          <w:sz w:val="24"/>
          <w:szCs w:val="24"/>
        </w:rPr>
        <w:t>Суммарная общая площадь зданий, строений, сооружений (помещений), занимаемых объектами вспомогательных видов разрешенного использования, расположенных на территории одного земельного участка, не должна превышать 50% общей площади зданий, строений, сооружений, расположенных на территории соответствующего земельного участка, включая подземную часть.</w:t>
      </w:r>
    </w:p>
    <w:p w:rsidR="00FC2285" w:rsidRPr="00287B39" w:rsidRDefault="00FC2285" w:rsidP="00287B39">
      <w:pPr>
        <w:ind w:right="-1" w:firstLine="567"/>
        <w:jc w:val="both"/>
        <w:rPr>
          <w:sz w:val="24"/>
          <w:szCs w:val="24"/>
        </w:rPr>
      </w:pPr>
      <w:r w:rsidRPr="00287B39">
        <w:rPr>
          <w:sz w:val="24"/>
          <w:szCs w:val="24"/>
        </w:rPr>
        <w:t>Суммарная доля площади земельного участка, занимаемая объектами вспомогательных видов разрешенного использования, а также относящимся к ним озеленением, машино-местами и иными необходимыми в соответствии с действующим законодательством элементами инженерно-технического обеспечения и благоустройства, не должна превышать 25% общей площади территории соответствующего земельного участка. Для всех видов объектов физкультуры и спорта (включая спортивные клубы) указанный показатель не должен превышать 10% от общей площади земельного участка.</w:t>
      </w:r>
    </w:p>
    <w:p w:rsidR="00FC2285" w:rsidRPr="00287B39" w:rsidRDefault="00FC2285" w:rsidP="00287B39">
      <w:pPr>
        <w:ind w:right="-1" w:firstLine="567"/>
        <w:jc w:val="both"/>
        <w:rPr>
          <w:sz w:val="24"/>
          <w:szCs w:val="24"/>
        </w:rPr>
      </w:pPr>
      <w:r w:rsidRPr="00287B39">
        <w:rPr>
          <w:sz w:val="24"/>
          <w:szCs w:val="24"/>
        </w:rPr>
        <w:t>Превышение указанных параметров должно быть обосновано расчетными показателями проектной документации.</w:t>
      </w:r>
    </w:p>
    <w:p w:rsidR="00FC2285" w:rsidRPr="00287B39" w:rsidRDefault="00FC2285" w:rsidP="00287B39">
      <w:pPr>
        <w:ind w:right="-1" w:firstLine="567"/>
        <w:jc w:val="both"/>
        <w:rPr>
          <w:sz w:val="24"/>
          <w:szCs w:val="24"/>
        </w:rPr>
      </w:pPr>
      <w:r w:rsidRPr="00287B39">
        <w:rPr>
          <w:sz w:val="24"/>
          <w:szCs w:val="24"/>
        </w:rPr>
        <w:t>6. Собственники, землепользователи, землевладельцы, арендаторы земельных участков, объектов капитального строительства, имеют право по своему усмотрению выбирать и менять вид/виды использования, разрешенные для соответствующих территориальных зон при условии обязательного соблюдения требований законодательства в отношении обеспечения безопасности.</w:t>
      </w:r>
    </w:p>
    <w:p w:rsidR="00FC2285" w:rsidRPr="00287B39" w:rsidRDefault="00FC2285" w:rsidP="00287B39">
      <w:pPr>
        <w:ind w:right="-1" w:firstLine="567"/>
        <w:jc w:val="both"/>
        <w:rPr>
          <w:sz w:val="24"/>
          <w:szCs w:val="24"/>
        </w:rPr>
      </w:pPr>
      <w:r w:rsidRPr="00287B39">
        <w:rPr>
          <w:sz w:val="24"/>
          <w:szCs w:val="24"/>
        </w:rPr>
        <w:t>Порядок действий по реализации указанного права устанавливается применительно к случаям, когда:</w:t>
      </w:r>
    </w:p>
    <w:p w:rsidR="00FC2285" w:rsidRPr="00287B39" w:rsidRDefault="00FC2285" w:rsidP="00287B39">
      <w:pPr>
        <w:ind w:right="-1" w:firstLine="567"/>
        <w:jc w:val="both"/>
        <w:rPr>
          <w:sz w:val="24"/>
          <w:szCs w:val="24"/>
        </w:rPr>
      </w:pPr>
      <w:r w:rsidRPr="00287B39">
        <w:rPr>
          <w:sz w:val="24"/>
          <w:szCs w:val="24"/>
        </w:rPr>
        <w:t>- при изменении одного вида разрешенного использования на другой разрешенный вид использования затрагиваются    конструктивные и иные характеристики  надежности и безопасности объектов капитального строительства. В этих случаях необходимо разрешение на строительство, предоставляемое в порядке статьи  33 части I настоящих Правил;</w:t>
      </w:r>
    </w:p>
    <w:p w:rsidR="00FC2285" w:rsidRPr="00287B39" w:rsidRDefault="00FC2285" w:rsidP="00287B39">
      <w:pPr>
        <w:ind w:right="-1" w:firstLine="567"/>
        <w:jc w:val="both"/>
        <w:rPr>
          <w:sz w:val="24"/>
          <w:szCs w:val="24"/>
        </w:rPr>
      </w:pPr>
      <w:r w:rsidRPr="00287B39">
        <w:rPr>
          <w:sz w:val="24"/>
          <w:szCs w:val="24"/>
        </w:rPr>
        <w:t xml:space="preserve">- при изменении одного вида на другой вид разрешенного использования недвижимости не затрагиваются конструктивные и иные характеристики надежности и безопасности объектов недвижимости. В этих случаях собственник, пользователь, владелец, арендатор недвижимости направляет уведомление о намерении   изменить   вид   использования   недвижимости    в   орган архитектуры и градостроительства администрации поселения, который в установленном порядке и в  установленный  срок  предоставляет </w:t>
      </w:r>
      <w:r w:rsidRPr="00287B39">
        <w:rPr>
          <w:sz w:val="24"/>
          <w:szCs w:val="24"/>
        </w:rPr>
        <w:lastRenderedPageBreak/>
        <w:t xml:space="preserve">заключение  о  возможности   или   невозможности реализации намерений заявителя без осуществления конструктивных преобразований; </w:t>
      </w:r>
    </w:p>
    <w:p w:rsidR="00FC2285" w:rsidRPr="00287B39" w:rsidRDefault="00FC2285" w:rsidP="00287B39">
      <w:pPr>
        <w:ind w:right="-1" w:firstLine="567"/>
        <w:jc w:val="both"/>
        <w:rPr>
          <w:sz w:val="24"/>
          <w:szCs w:val="24"/>
        </w:rPr>
      </w:pPr>
      <w:r w:rsidRPr="00287B39">
        <w:rPr>
          <w:sz w:val="24"/>
          <w:szCs w:val="24"/>
        </w:rPr>
        <w:t>- собственник, пользователь, владелец, арендатор недвижимости запрашивает разрешение в органе архитектуры и градостроительства администрации поселения на изменение основного разрешенного вида использования на иной вид использования, требующий разрешения по специальному согласованию. В этих случаях применяются процедуры, изложенные в статье 22 части I настоящих Правил.</w:t>
      </w:r>
    </w:p>
    <w:p w:rsidR="00FC2285" w:rsidRPr="00287B39" w:rsidRDefault="00FC2285" w:rsidP="00287B39">
      <w:pPr>
        <w:ind w:right="-1" w:firstLine="567"/>
        <w:jc w:val="both"/>
        <w:rPr>
          <w:sz w:val="24"/>
          <w:szCs w:val="24"/>
        </w:rPr>
      </w:pPr>
      <w:r w:rsidRPr="00287B39">
        <w:rPr>
          <w:sz w:val="24"/>
          <w:szCs w:val="24"/>
        </w:rPr>
        <w:t xml:space="preserve">  7. Инженерно-технические объекты, сооружения и коммуникации, обеспечивающие реализацию разрешенного использования недвижимости в пределах отдельных земельных участков (электро-, водо-, 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2" w:name="_Toc309149966"/>
      <w:r w:rsidRPr="00287B39">
        <w:rPr>
          <w:rFonts w:cs="Times New Roman"/>
          <w:sz w:val="24"/>
          <w:szCs w:val="24"/>
        </w:rPr>
        <w:t>Статья 4. Предельные параметры разрешенного строительства, реконструкции объектов капитального строительства</w:t>
      </w:r>
      <w:bookmarkEnd w:id="2"/>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 Предельные размеры земельных участков и предельные параметры разрешенного строительства, реконструкции объектов капитального строительства установлены в следующем составе:</w:t>
      </w:r>
    </w:p>
    <w:p w:rsidR="00FC2285" w:rsidRPr="00287B39" w:rsidRDefault="00FC2285" w:rsidP="00287B39">
      <w:pPr>
        <w:ind w:right="-1" w:firstLine="567"/>
        <w:jc w:val="both"/>
        <w:rPr>
          <w:sz w:val="24"/>
          <w:szCs w:val="24"/>
        </w:rPr>
      </w:pPr>
      <w:r w:rsidRPr="00287B39">
        <w:rPr>
          <w:sz w:val="24"/>
          <w:szCs w:val="24"/>
        </w:rPr>
        <w:t>- минимальная площадь земельного участка;</w:t>
      </w:r>
    </w:p>
    <w:p w:rsidR="00FC2285" w:rsidRPr="00287B39" w:rsidRDefault="00FC2285" w:rsidP="00287B39">
      <w:pPr>
        <w:ind w:right="-1" w:firstLine="567"/>
        <w:jc w:val="both"/>
        <w:rPr>
          <w:sz w:val="24"/>
          <w:szCs w:val="24"/>
        </w:rPr>
      </w:pPr>
      <w:r w:rsidRPr="00287B39">
        <w:rPr>
          <w:sz w:val="24"/>
          <w:szCs w:val="24"/>
        </w:rPr>
        <w:t>- максимальное или минимальное количество этажей или/и максимальная или минимальная высота зданий, строений, сооружений на территории земельного участка;</w:t>
      </w:r>
    </w:p>
    <w:p w:rsidR="00FC2285" w:rsidRPr="00287B39" w:rsidRDefault="00FC2285" w:rsidP="00287B39">
      <w:pPr>
        <w:ind w:right="-1" w:firstLine="567"/>
        <w:jc w:val="both"/>
        <w:rPr>
          <w:sz w:val="24"/>
          <w:szCs w:val="24"/>
        </w:rPr>
      </w:pPr>
      <w:r w:rsidRPr="00287B39">
        <w:rPr>
          <w:sz w:val="24"/>
          <w:szCs w:val="24"/>
        </w:rPr>
        <w:t>- минимальные отступы от границ земельных участков зданий, строений, сооружений;</w:t>
      </w:r>
    </w:p>
    <w:p w:rsidR="00FC2285" w:rsidRPr="00287B39" w:rsidRDefault="00FC2285" w:rsidP="00287B39">
      <w:pPr>
        <w:ind w:right="-1" w:firstLine="567"/>
        <w:jc w:val="both"/>
        <w:rPr>
          <w:sz w:val="24"/>
          <w:szCs w:val="24"/>
        </w:rPr>
      </w:pPr>
      <w:r w:rsidRPr="00287B39">
        <w:rPr>
          <w:sz w:val="24"/>
          <w:szCs w:val="24"/>
        </w:rPr>
        <w:t>- максимальные выступы за красную линию балконов, эркеров, козырьков;</w:t>
      </w:r>
    </w:p>
    <w:p w:rsidR="00FC2285" w:rsidRPr="00287B39" w:rsidRDefault="00FC2285" w:rsidP="00287B39">
      <w:pPr>
        <w:ind w:right="-1" w:firstLine="567"/>
        <w:jc w:val="both"/>
        <w:rPr>
          <w:sz w:val="24"/>
          <w:szCs w:val="24"/>
        </w:rPr>
      </w:pPr>
      <w:r w:rsidRPr="00287B39">
        <w:rPr>
          <w:sz w:val="24"/>
          <w:szCs w:val="24"/>
        </w:rPr>
        <w:t>- максимальные выступы за красную линию ступеней и приямков;</w:t>
      </w:r>
    </w:p>
    <w:p w:rsidR="00FC2285" w:rsidRPr="00287B39" w:rsidRDefault="00FC2285" w:rsidP="00287B39">
      <w:pPr>
        <w:ind w:right="-1" w:firstLine="567"/>
        <w:jc w:val="both"/>
        <w:rPr>
          <w:sz w:val="24"/>
          <w:szCs w:val="24"/>
        </w:rPr>
      </w:pPr>
      <w:r w:rsidRPr="00287B39">
        <w:rPr>
          <w:sz w:val="24"/>
          <w:szCs w:val="24"/>
        </w:rPr>
        <w:t>- максимальная общая площадь объектов капитального строительства нежилого назначения на территории земельных участков в границах зон жилой застройки;</w:t>
      </w:r>
    </w:p>
    <w:p w:rsidR="00FC2285" w:rsidRPr="00287B39" w:rsidRDefault="00FC2285" w:rsidP="00287B39">
      <w:pPr>
        <w:ind w:right="-1" w:firstLine="567"/>
        <w:jc w:val="both"/>
        <w:rPr>
          <w:sz w:val="24"/>
          <w:szCs w:val="24"/>
        </w:rPr>
      </w:pPr>
      <w:r w:rsidRPr="00287B39">
        <w:rPr>
          <w:sz w:val="24"/>
          <w:szCs w:val="24"/>
        </w:rPr>
        <w:t>- максимальное количество жилых блоков малоэтажной индивидуальной жилой застройки (для домов блокированной застройки);</w:t>
      </w:r>
    </w:p>
    <w:p w:rsidR="00FC2285" w:rsidRPr="00287B39" w:rsidRDefault="00FC2285" w:rsidP="00287B39">
      <w:pPr>
        <w:ind w:right="-1" w:firstLine="567"/>
        <w:jc w:val="both"/>
        <w:rPr>
          <w:sz w:val="24"/>
          <w:szCs w:val="24"/>
        </w:rPr>
      </w:pPr>
      <w:r w:rsidRPr="00287B39">
        <w:rPr>
          <w:sz w:val="24"/>
          <w:szCs w:val="24"/>
        </w:rPr>
        <w:t>- максимальный класс опасности (по классификации СанПиН) объектов капитального строительства размещаемых на территории земельного участка;</w:t>
      </w:r>
    </w:p>
    <w:p w:rsidR="00FC2285" w:rsidRPr="00287B39" w:rsidRDefault="00FC2285" w:rsidP="00287B39">
      <w:pPr>
        <w:ind w:right="-1" w:firstLine="567"/>
        <w:jc w:val="both"/>
        <w:rPr>
          <w:sz w:val="24"/>
          <w:szCs w:val="24"/>
        </w:rPr>
      </w:pPr>
      <w:r w:rsidRPr="00287B39">
        <w:rPr>
          <w:sz w:val="24"/>
          <w:szCs w:val="24"/>
        </w:rPr>
        <w:t>-минимальное количество машино-мест для хранения индивидуального автотранспорта на территории земельного участка;</w:t>
      </w:r>
    </w:p>
    <w:p w:rsidR="00FC2285" w:rsidRPr="00287B39" w:rsidRDefault="00FC2285" w:rsidP="00287B39">
      <w:pPr>
        <w:ind w:right="-1" w:firstLine="567"/>
        <w:jc w:val="both"/>
        <w:rPr>
          <w:sz w:val="24"/>
          <w:szCs w:val="24"/>
        </w:rPr>
      </w:pPr>
      <w:r w:rsidRPr="00287B39">
        <w:rPr>
          <w:sz w:val="24"/>
          <w:szCs w:val="24"/>
        </w:rPr>
        <w:t>- минимальное количество мест на погрузочно-разгрузочных площадках на территории земельного участка;</w:t>
      </w:r>
    </w:p>
    <w:p w:rsidR="00FC2285" w:rsidRPr="00287B39" w:rsidRDefault="00FC2285" w:rsidP="00287B39">
      <w:pPr>
        <w:ind w:right="-1" w:firstLine="567"/>
        <w:jc w:val="both"/>
        <w:rPr>
          <w:sz w:val="24"/>
          <w:szCs w:val="24"/>
        </w:rPr>
      </w:pPr>
      <w:r w:rsidRPr="00287B39">
        <w:rPr>
          <w:sz w:val="24"/>
          <w:szCs w:val="24"/>
        </w:rPr>
        <w:t>- минимальная доля озеленения земельного участка.</w:t>
      </w:r>
    </w:p>
    <w:p w:rsidR="00FC2285" w:rsidRPr="00287B39" w:rsidRDefault="00FC2285" w:rsidP="00287B39">
      <w:pPr>
        <w:ind w:right="-1" w:firstLine="567"/>
        <w:jc w:val="both"/>
        <w:rPr>
          <w:sz w:val="24"/>
          <w:szCs w:val="24"/>
        </w:rPr>
      </w:pPr>
      <w:r w:rsidRPr="00287B39">
        <w:rPr>
          <w:sz w:val="24"/>
          <w:szCs w:val="24"/>
        </w:rPr>
        <w:t>2. 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FC2285" w:rsidRPr="00287B39" w:rsidRDefault="00FC2285" w:rsidP="00287B39">
      <w:pPr>
        <w:ind w:right="-1" w:firstLine="567"/>
        <w:jc w:val="both"/>
        <w:rPr>
          <w:sz w:val="24"/>
          <w:szCs w:val="24"/>
        </w:rPr>
      </w:pPr>
      <w:r w:rsidRPr="00287B39">
        <w:rPr>
          <w:sz w:val="24"/>
          <w:szCs w:val="24"/>
        </w:rPr>
        <w:t>3. В пределах территориальных зон, выделенных по видам разрешенного использования, могут устанавливаться несколько подзон с различными сочетаниями параметров разрешенного строительного изменения недвижимости, но с одинаковыми списками видов разрешенного использования недвижимости.</w:t>
      </w:r>
    </w:p>
    <w:p w:rsidR="00FC2285" w:rsidRPr="00287B39" w:rsidRDefault="00FC2285" w:rsidP="00287B39">
      <w:pPr>
        <w:ind w:right="-1" w:firstLine="567"/>
        <w:jc w:val="both"/>
        <w:rPr>
          <w:sz w:val="24"/>
          <w:szCs w:val="24"/>
        </w:rPr>
      </w:pPr>
      <w:r w:rsidRPr="00287B39">
        <w:rPr>
          <w:sz w:val="24"/>
          <w:szCs w:val="24"/>
        </w:rPr>
        <w:t>4. Количество видов предельных параметров с установлением их значений применительно к различным территориальным зонам может увеличиваться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3" w:name="_Toc309149967"/>
      <w:r w:rsidRPr="00287B39">
        <w:rPr>
          <w:rFonts w:cs="Times New Roman"/>
          <w:sz w:val="24"/>
          <w:szCs w:val="24"/>
        </w:rPr>
        <w:t>Статья 5. Минимальная площадь земельного участка</w:t>
      </w:r>
      <w:bookmarkEnd w:id="3"/>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 xml:space="preserve">Минимальная площадь земельного участка допускается не менее суммы площади, занимаемой существующим или размещаемым на его территории объектом капитального </w:t>
      </w:r>
      <w:r w:rsidRPr="00287B39">
        <w:rPr>
          <w:sz w:val="24"/>
          <w:szCs w:val="24"/>
        </w:rPr>
        <w:lastRenderedPageBreak/>
        <w:t>строительства, и требуемых в соответствии с настоящими Правилами площади озелененных территорий, площади для размещения машино-мест, проездов и иных, необходимых в соответствии с настоящими Правилами и техническими регламентами вспомогательных объектов, предназначенных для его обслуживания и эксплуатации.</w:t>
      </w:r>
    </w:p>
    <w:p w:rsidR="00FC2285" w:rsidRPr="00287B39" w:rsidRDefault="00FC2285" w:rsidP="00287B39">
      <w:pPr>
        <w:ind w:right="-1" w:firstLine="567"/>
        <w:jc w:val="both"/>
        <w:rPr>
          <w:b/>
          <w:sz w:val="24"/>
          <w:szCs w:val="24"/>
        </w:rPr>
      </w:pPr>
    </w:p>
    <w:p w:rsidR="00FC2285" w:rsidRPr="00287B39" w:rsidRDefault="00FC2285" w:rsidP="00287B39">
      <w:pPr>
        <w:pStyle w:val="2"/>
        <w:spacing w:line="240" w:lineRule="auto"/>
        <w:rPr>
          <w:rFonts w:cs="Times New Roman"/>
          <w:sz w:val="24"/>
          <w:szCs w:val="24"/>
        </w:rPr>
      </w:pPr>
      <w:bookmarkStart w:id="4" w:name="_Toc309149968"/>
      <w:r w:rsidRPr="00287B39">
        <w:rPr>
          <w:rFonts w:cs="Times New Roman"/>
          <w:sz w:val="24"/>
          <w:szCs w:val="24"/>
        </w:rPr>
        <w:t>Статья 6. Минимальные отступы объектов капитального строительства от границ земельных участков</w:t>
      </w:r>
      <w:bookmarkEnd w:id="4"/>
    </w:p>
    <w:p w:rsidR="00FC2285" w:rsidRPr="00287B39" w:rsidRDefault="00FC2285" w:rsidP="00287B39">
      <w:pPr>
        <w:ind w:right="-1" w:firstLine="567"/>
        <w:jc w:val="both"/>
        <w:rPr>
          <w:b/>
          <w:sz w:val="24"/>
          <w:szCs w:val="24"/>
        </w:rPr>
      </w:pPr>
    </w:p>
    <w:p w:rsidR="00FC2285" w:rsidRPr="00287B39" w:rsidRDefault="00FC2285" w:rsidP="00287B39">
      <w:pPr>
        <w:ind w:right="-1" w:firstLine="567"/>
        <w:jc w:val="both"/>
        <w:rPr>
          <w:sz w:val="24"/>
          <w:szCs w:val="24"/>
        </w:rPr>
      </w:pPr>
      <w:r w:rsidRPr="00287B39">
        <w:rPr>
          <w:sz w:val="24"/>
          <w:szCs w:val="24"/>
        </w:rPr>
        <w:t xml:space="preserve">1. Общие требования к минимальным отступам объектов капитального строительства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зданий, строений, сооружений, устанавливается для участков, расположенных во всех территориальных зонах, кроме жилых зон. </w:t>
      </w:r>
    </w:p>
    <w:p w:rsidR="00FC2285" w:rsidRPr="00287B39" w:rsidRDefault="00FC2285" w:rsidP="00287B39">
      <w:pPr>
        <w:pStyle w:val="a9"/>
        <w:widowControl w:val="0"/>
        <w:ind w:right="-1" w:firstLine="567"/>
        <w:jc w:val="both"/>
        <w:rPr>
          <w:rFonts w:ascii="Times New Roman" w:hAnsi="Times New Roman" w:cs="Times New Roman"/>
          <w:sz w:val="24"/>
          <w:szCs w:val="24"/>
          <w:lang w:eastAsia="ar-SA"/>
        </w:rPr>
      </w:pPr>
      <w:r w:rsidRPr="00287B39">
        <w:rPr>
          <w:rFonts w:ascii="Times New Roman" w:hAnsi="Times New Roman" w:cs="Times New Roman"/>
          <w:sz w:val="24"/>
          <w:szCs w:val="24"/>
          <w:lang w:eastAsia="ar-SA"/>
        </w:rPr>
        <w:t>2. Минимальные отступы от границ земельных участков до стен зданий, строений, сооружений следует принимать на основе расчетов инсоляции и освещенности, учета противопожарных требований и бытовых разрывов.</w:t>
      </w:r>
    </w:p>
    <w:p w:rsidR="00FC2285" w:rsidRPr="00287B39" w:rsidRDefault="00FC2285" w:rsidP="00287B39">
      <w:pPr>
        <w:pStyle w:val="a9"/>
        <w:widowControl w:val="0"/>
        <w:ind w:right="-1" w:firstLine="567"/>
        <w:jc w:val="both"/>
        <w:rPr>
          <w:rFonts w:ascii="Times New Roman" w:hAnsi="Times New Roman" w:cs="Times New Roman"/>
          <w:sz w:val="24"/>
          <w:szCs w:val="24"/>
          <w:lang w:eastAsia="ar-SA"/>
        </w:rPr>
      </w:pPr>
      <w:r w:rsidRPr="00287B39">
        <w:rPr>
          <w:rFonts w:ascii="Times New Roman" w:hAnsi="Times New Roman" w:cs="Times New Roman"/>
          <w:sz w:val="24"/>
          <w:szCs w:val="24"/>
          <w:lang w:eastAsia="ar-SA"/>
        </w:rPr>
        <w:t>3. Для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учреждений социального обеспечения,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p w:rsidR="00FC2285" w:rsidRPr="00287B39" w:rsidRDefault="00FC2285" w:rsidP="00287B39">
      <w:pPr>
        <w:pStyle w:val="a9"/>
        <w:widowControl w:val="0"/>
        <w:ind w:right="-1" w:firstLine="567"/>
        <w:jc w:val="both"/>
        <w:rPr>
          <w:rFonts w:ascii="Times New Roman" w:hAnsi="Times New Roman" w:cs="Times New Roman"/>
          <w:sz w:val="24"/>
          <w:szCs w:val="24"/>
          <w:lang w:eastAsia="ar-SA"/>
        </w:rPr>
      </w:pPr>
      <w:r w:rsidRPr="00287B39">
        <w:rPr>
          <w:rFonts w:ascii="Times New Roman" w:hAnsi="Times New Roman" w:cs="Times New Roman"/>
          <w:sz w:val="24"/>
          <w:szCs w:val="24"/>
          <w:lang w:eastAsia="ar-SA"/>
        </w:rPr>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rsidR="00FC2285" w:rsidRPr="00287B39" w:rsidRDefault="00FC2285" w:rsidP="00287B39">
      <w:pPr>
        <w:pStyle w:val="a9"/>
        <w:widowControl w:val="0"/>
        <w:ind w:right="-1" w:firstLine="567"/>
        <w:jc w:val="both"/>
        <w:rPr>
          <w:rFonts w:ascii="Times New Roman" w:hAnsi="Times New Roman" w:cs="Times New Roman"/>
          <w:sz w:val="24"/>
          <w:szCs w:val="24"/>
          <w:lang w:eastAsia="ar-SA"/>
        </w:rPr>
      </w:pPr>
      <w:r w:rsidRPr="00287B39">
        <w:rPr>
          <w:rFonts w:ascii="Times New Roman" w:hAnsi="Times New Roman" w:cs="Times New Roman"/>
          <w:sz w:val="24"/>
          <w:szCs w:val="24"/>
          <w:lang w:eastAsia="ar-SA"/>
        </w:rPr>
        <w:t xml:space="preserve">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 </w:t>
      </w:r>
    </w:p>
    <w:p w:rsidR="00FC2285" w:rsidRPr="00287B39" w:rsidRDefault="00FC2285" w:rsidP="00287B39">
      <w:pPr>
        <w:pStyle w:val="a9"/>
        <w:widowControl w:val="0"/>
        <w:ind w:right="-1" w:firstLine="567"/>
        <w:jc w:val="both"/>
        <w:rPr>
          <w:rFonts w:ascii="Times New Roman" w:hAnsi="Times New Roman" w:cs="Times New Roman"/>
          <w:sz w:val="24"/>
          <w:szCs w:val="24"/>
          <w:lang w:eastAsia="ar-SA"/>
        </w:rPr>
      </w:pPr>
      <w:r w:rsidRPr="00287B39">
        <w:rPr>
          <w:rFonts w:ascii="Times New Roman" w:hAnsi="Times New Roman" w:cs="Times New Roman"/>
          <w:sz w:val="24"/>
          <w:szCs w:val="24"/>
          <w:lang w:eastAsia="ar-SA"/>
        </w:rPr>
        <w:t>Меры по ограничению избыточного теплового воздействия инсоляции не должны приводить к нарушению норм естественного освещения помещений.</w:t>
      </w:r>
    </w:p>
    <w:p w:rsidR="00FC2285" w:rsidRPr="00287B39" w:rsidRDefault="00FC2285" w:rsidP="00287B39">
      <w:pPr>
        <w:ind w:right="-1" w:firstLine="567"/>
        <w:jc w:val="both"/>
        <w:rPr>
          <w:sz w:val="24"/>
          <w:szCs w:val="24"/>
        </w:rPr>
      </w:pPr>
      <w:r w:rsidRPr="00287B39">
        <w:rPr>
          <w:sz w:val="24"/>
          <w:szCs w:val="24"/>
        </w:rPr>
        <w:t>4. Здания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5" w:name="_Toc309149969"/>
      <w:r w:rsidRPr="00287B39">
        <w:rPr>
          <w:rFonts w:cs="Times New Roman"/>
          <w:sz w:val="24"/>
          <w:szCs w:val="24"/>
        </w:rPr>
        <w:t>Статья 7. Максимальные выступы за красную линию зданий, строений, сооружений</w:t>
      </w:r>
      <w:bookmarkEnd w:id="5"/>
      <w:r w:rsidRPr="00287B39">
        <w:rPr>
          <w:rFonts w:cs="Times New Roman"/>
          <w:sz w:val="24"/>
          <w:szCs w:val="24"/>
        </w:rPr>
        <w:t xml:space="preserve"> </w:t>
      </w:r>
    </w:p>
    <w:p w:rsidR="00FC2285" w:rsidRPr="00287B39" w:rsidRDefault="00FC2285" w:rsidP="00287B39">
      <w:pPr>
        <w:ind w:right="-1" w:firstLine="567"/>
        <w:jc w:val="both"/>
        <w:rPr>
          <w:b/>
          <w:sz w:val="24"/>
          <w:szCs w:val="24"/>
        </w:rPr>
      </w:pPr>
    </w:p>
    <w:p w:rsidR="00FC2285" w:rsidRPr="00287B39" w:rsidRDefault="00FC2285" w:rsidP="00287B39">
      <w:pPr>
        <w:ind w:right="-1" w:firstLine="567"/>
        <w:jc w:val="both"/>
        <w:rPr>
          <w:sz w:val="24"/>
          <w:szCs w:val="24"/>
        </w:rPr>
      </w:pPr>
      <w:r w:rsidRPr="00287B39">
        <w:rPr>
          <w:sz w:val="24"/>
          <w:szCs w:val="24"/>
        </w:rPr>
        <w:t>Максимальные выступы за красную линию частей зданий, строений, сооружений допускаются:</w:t>
      </w:r>
    </w:p>
    <w:p w:rsidR="00FC2285" w:rsidRPr="00287B39" w:rsidRDefault="00FC2285" w:rsidP="00287B39">
      <w:pPr>
        <w:ind w:right="-1" w:firstLine="567"/>
        <w:jc w:val="both"/>
        <w:rPr>
          <w:sz w:val="24"/>
          <w:szCs w:val="24"/>
        </w:rPr>
      </w:pPr>
      <w:r w:rsidRPr="00287B39">
        <w:rPr>
          <w:sz w:val="24"/>
          <w:szCs w:val="24"/>
        </w:rPr>
        <w:t xml:space="preserve">- в отношении балконов, эркеров, козырьков – не более 1,5 метров. </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6" w:name="_Toc309149970"/>
      <w:r w:rsidRPr="00287B39">
        <w:rPr>
          <w:rFonts w:cs="Times New Roman"/>
          <w:sz w:val="24"/>
          <w:szCs w:val="24"/>
        </w:rPr>
        <w:t>Статья 8. Максимальная высота зданий, строений, сооружений</w:t>
      </w:r>
      <w:bookmarkEnd w:id="6"/>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 Максимальная высота зданий, строений, сооружений установлена Правилами с учетом:</w:t>
      </w:r>
    </w:p>
    <w:p w:rsidR="00FC2285" w:rsidRPr="00287B39" w:rsidRDefault="00FC2285" w:rsidP="00287B39">
      <w:pPr>
        <w:ind w:right="-1" w:firstLine="567"/>
        <w:jc w:val="both"/>
        <w:rPr>
          <w:sz w:val="24"/>
          <w:szCs w:val="24"/>
        </w:rPr>
      </w:pPr>
      <w:r w:rsidRPr="00287B39">
        <w:rPr>
          <w:sz w:val="24"/>
          <w:szCs w:val="24"/>
        </w:rPr>
        <w:t>- Генерального плана;</w:t>
      </w:r>
    </w:p>
    <w:p w:rsidR="00FC2285" w:rsidRPr="00287B39" w:rsidRDefault="00FC2285" w:rsidP="00287B39">
      <w:pPr>
        <w:ind w:right="-1" w:firstLine="567"/>
        <w:jc w:val="both"/>
        <w:rPr>
          <w:sz w:val="24"/>
          <w:szCs w:val="24"/>
        </w:rPr>
      </w:pPr>
      <w:r w:rsidRPr="00287B39">
        <w:rPr>
          <w:sz w:val="24"/>
          <w:szCs w:val="24"/>
        </w:rPr>
        <w:t>- границ зон охраны объектов культурного наследия;</w:t>
      </w:r>
    </w:p>
    <w:p w:rsidR="00FC2285" w:rsidRPr="00287B39" w:rsidRDefault="00FC2285" w:rsidP="00287B39">
      <w:pPr>
        <w:ind w:right="-1" w:firstLine="567"/>
        <w:jc w:val="both"/>
        <w:rPr>
          <w:sz w:val="24"/>
          <w:szCs w:val="24"/>
        </w:rPr>
      </w:pPr>
      <w:r w:rsidRPr="00287B39">
        <w:rPr>
          <w:sz w:val="24"/>
          <w:szCs w:val="24"/>
        </w:rPr>
        <w:t>- максимальной этажности застройки в границах территориальных зон;</w:t>
      </w:r>
    </w:p>
    <w:p w:rsidR="00FC2285" w:rsidRPr="00287B39" w:rsidRDefault="00FC2285" w:rsidP="00287B39">
      <w:pPr>
        <w:ind w:right="-1" w:firstLine="567"/>
        <w:jc w:val="both"/>
        <w:rPr>
          <w:sz w:val="24"/>
          <w:szCs w:val="24"/>
        </w:rPr>
      </w:pPr>
      <w:r w:rsidRPr="00287B39">
        <w:rPr>
          <w:sz w:val="24"/>
          <w:szCs w:val="24"/>
        </w:rPr>
        <w:t>- видов разрешенного использования в границах территориальных зон.</w:t>
      </w:r>
    </w:p>
    <w:p w:rsidR="00FC2285" w:rsidRPr="00287B39" w:rsidRDefault="00FC2285" w:rsidP="00287B39">
      <w:pPr>
        <w:ind w:right="-1" w:firstLine="567"/>
        <w:jc w:val="both"/>
        <w:rPr>
          <w:sz w:val="24"/>
          <w:szCs w:val="24"/>
        </w:rPr>
      </w:pPr>
      <w:r w:rsidRPr="00287B39">
        <w:rPr>
          <w:sz w:val="24"/>
          <w:szCs w:val="24"/>
        </w:rPr>
        <w:lastRenderedPageBreak/>
        <w:t>2. Требования в части максимальной высоты, установленные настоящими Правилами, не распространяются на антенны, вентиляционные и дымовые трубы, шпили, аттики и баллюстрады, выходы на кровлю максимальной площадью 6 квадратных метров и высотой 2,5 метра, а также остекленные световые фонари, максимальной высотой 2,5 метра.</w:t>
      </w:r>
    </w:p>
    <w:p w:rsidR="00FC2285" w:rsidRPr="00287B39" w:rsidRDefault="00FC2285" w:rsidP="00287B39">
      <w:pPr>
        <w:ind w:right="-1" w:firstLine="567"/>
        <w:jc w:val="both"/>
        <w:rPr>
          <w:sz w:val="24"/>
          <w:szCs w:val="24"/>
        </w:rPr>
      </w:pPr>
      <w:r w:rsidRPr="00287B39">
        <w:rPr>
          <w:sz w:val="24"/>
          <w:szCs w:val="24"/>
        </w:rPr>
        <w:t>3. Максимальная высота зданий, строений, сооружений в составе градостроительных регламентов установлена в метрах по вертикали относительно дневной поверхности земли. При этом дневная поверхность земли определяется как высотная отметка поверхности грунта, зафиксированная в балтийской системе координат до начала инженерных работ, при разработке документации по планировке территории с отображением отметок на схеме вертикальной планировки и инженерной подготовки территории.</w:t>
      </w:r>
    </w:p>
    <w:p w:rsidR="00FC2285" w:rsidRPr="00287B39" w:rsidRDefault="00FC2285" w:rsidP="00287B39">
      <w:pPr>
        <w:ind w:right="-1" w:firstLine="567"/>
        <w:jc w:val="both"/>
        <w:rPr>
          <w:sz w:val="24"/>
          <w:szCs w:val="24"/>
        </w:rPr>
      </w:pPr>
      <w:r w:rsidRPr="00287B39">
        <w:rPr>
          <w:sz w:val="24"/>
          <w:szCs w:val="24"/>
        </w:rPr>
        <w:t>4. Местоположение локальных увеличений предельной высоты зданий, строений, сооружений подлежит уточнению в составе документации по планировке территории. При этом локальные увеличения предельной высоты зданий, строений, сооружений могут располагаться:</w:t>
      </w:r>
    </w:p>
    <w:p w:rsidR="00FC2285" w:rsidRPr="00287B39" w:rsidRDefault="00FC2285" w:rsidP="00287B39">
      <w:pPr>
        <w:ind w:right="-1" w:firstLine="567"/>
        <w:jc w:val="both"/>
        <w:rPr>
          <w:sz w:val="24"/>
          <w:szCs w:val="24"/>
        </w:rPr>
      </w:pPr>
      <w:r w:rsidRPr="00287B39">
        <w:rPr>
          <w:sz w:val="24"/>
          <w:szCs w:val="24"/>
        </w:rPr>
        <w:t>- по фронту застройки квартала: на пересечении транспортных магистралей, в угловых частях квартала, в центральной части линии застройки квартала.</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7" w:name="_Toc309149971"/>
      <w:r w:rsidRPr="00287B39">
        <w:rPr>
          <w:rFonts w:cs="Times New Roman"/>
          <w:sz w:val="24"/>
          <w:szCs w:val="24"/>
        </w:rPr>
        <w:t>Статья 9. Минимальная доля озелененной территории</w:t>
      </w:r>
      <w:bookmarkEnd w:id="7"/>
      <w:r w:rsidRPr="00287B39">
        <w:rPr>
          <w:rFonts w:cs="Times New Roman"/>
          <w:sz w:val="24"/>
          <w:szCs w:val="24"/>
        </w:rPr>
        <w:t xml:space="preserve"> </w:t>
      </w:r>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 К озелененным территориям, требуемым градостроительными регламентами к размещению на земельных участках, относятся части участков, которые не застроены и не используются (не предназначены для использования) под проезжую часть, парковку или тротуар и при этом покрыты зелеными насаждениями (цветники, газоны, кустарник, высокоствольные растения и т.п.), водоемами, пляжами, детскими и спортивными площадками.</w:t>
      </w:r>
    </w:p>
    <w:p w:rsidR="00FC2285" w:rsidRPr="00287B39" w:rsidRDefault="00FC2285" w:rsidP="00287B39">
      <w:pPr>
        <w:ind w:right="-1" w:firstLine="567"/>
        <w:jc w:val="both"/>
        <w:rPr>
          <w:sz w:val="24"/>
          <w:szCs w:val="24"/>
        </w:rPr>
      </w:pPr>
      <w:r w:rsidRPr="00287B39">
        <w:rPr>
          <w:sz w:val="24"/>
          <w:szCs w:val="24"/>
        </w:rPr>
        <w:t>2. Озелененная территория может быть оборудована следующими объектами:</w:t>
      </w:r>
    </w:p>
    <w:p w:rsidR="00FC2285" w:rsidRPr="00287B39" w:rsidRDefault="00FC2285" w:rsidP="00287B39">
      <w:pPr>
        <w:ind w:right="-1" w:firstLine="567"/>
        <w:jc w:val="both"/>
        <w:rPr>
          <w:sz w:val="24"/>
          <w:szCs w:val="24"/>
        </w:rPr>
      </w:pPr>
      <w:r w:rsidRPr="00287B39">
        <w:rPr>
          <w:sz w:val="24"/>
          <w:szCs w:val="24"/>
        </w:rPr>
        <w:t>- площадками для отдыха взрослых, детскими площадками;</w:t>
      </w:r>
    </w:p>
    <w:p w:rsidR="00FC2285" w:rsidRPr="00287B39" w:rsidRDefault="00FC2285" w:rsidP="00287B39">
      <w:pPr>
        <w:ind w:right="-1" w:firstLine="567"/>
        <w:jc w:val="both"/>
        <w:rPr>
          <w:sz w:val="24"/>
          <w:szCs w:val="24"/>
        </w:rPr>
      </w:pPr>
      <w:r w:rsidRPr="00287B39">
        <w:rPr>
          <w:sz w:val="24"/>
          <w:szCs w:val="24"/>
        </w:rPr>
        <w:t>- открытыми спортивными площадками;</w:t>
      </w:r>
    </w:p>
    <w:p w:rsidR="00FC2285" w:rsidRPr="00287B39" w:rsidRDefault="00FC2285" w:rsidP="00287B39">
      <w:pPr>
        <w:ind w:right="-1" w:firstLine="567"/>
        <w:jc w:val="both"/>
        <w:rPr>
          <w:sz w:val="24"/>
          <w:szCs w:val="24"/>
        </w:rPr>
      </w:pPr>
      <w:r w:rsidRPr="00287B39">
        <w:rPr>
          <w:sz w:val="24"/>
          <w:szCs w:val="24"/>
        </w:rPr>
        <w:t>- площадками для выгула собак;</w:t>
      </w:r>
    </w:p>
    <w:p w:rsidR="00FC2285" w:rsidRPr="00287B39" w:rsidRDefault="00FC2285" w:rsidP="00287B39">
      <w:pPr>
        <w:ind w:right="-1" w:firstLine="567"/>
        <w:jc w:val="both"/>
        <w:rPr>
          <w:sz w:val="24"/>
          <w:szCs w:val="24"/>
        </w:rPr>
      </w:pPr>
      <w:r w:rsidRPr="00287B39">
        <w:rPr>
          <w:sz w:val="24"/>
          <w:szCs w:val="24"/>
        </w:rPr>
        <w:t>- грунтовыми пешеходными дорожками;</w:t>
      </w:r>
    </w:p>
    <w:p w:rsidR="00FC2285" w:rsidRPr="00287B39" w:rsidRDefault="00FC2285" w:rsidP="00287B39">
      <w:pPr>
        <w:ind w:right="-1" w:firstLine="567"/>
        <w:jc w:val="both"/>
        <w:rPr>
          <w:sz w:val="24"/>
          <w:szCs w:val="24"/>
        </w:rPr>
      </w:pPr>
      <w:r w:rsidRPr="00287B39">
        <w:rPr>
          <w:sz w:val="24"/>
          <w:szCs w:val="24"/>
        </w:rPr>
        <w:t>- другими подобными объектами.</w:t>
      </w:r>
    </w:p>
    <w:p w:rsidR="00FC2285" w:rsidRPr="00287B39" w:rsidRDefault="00FC2285" w:rsidP="00287B39">
      <w:pPr>
        <w:ind w:right="-1" w:firstLine="567"/>
        <w:jc w:val="both"/>
        <w:rPr>
          <w:sz w:val="24"/>
          <w:szCs w:val="24"/>
        </w:rPr>
      </w:pPr>
      <w:r w:rsidRPr="00287B39">
        <w:rPr>
          <w:sz w:val="24"/>
          <w:szCs w:val="24"/>
        </w:rPr>
        <w:t>Площадь, занимаемая указанными объектами не должна превышать 50% площади озелененной территории.</w:t>
      </w:r>
    </w:p>
    <w:p w:rsidR="00FC2285" w:rsidRPr="00287B39" w:rsidRDefault="00FC2285" w:rsidP="00287B39">
      <w:pPr>
        <w:ind w:right="-1" w:firstLine="567"/>
        <w:jc w:val="both"/>
        <w:rPr>
          <w:sz w:val="24"/>
          <w:szCs w:val="24"/>
        </w:rPr>
      </w:pPr>
      <w:r w:rsidRPr="00287B39">
        <w:rPr>
          <w:sz w:val="24"/>
          <w:szCs w:val="24"/>
        </w:rPr>
        <w:t>3. При совмещении на одном участке видов использования с различными требованиями к озеленению, минимальный размер озелененных территорий рассчитывается применительно к частям участка, выделяемым как земельные доли разных видов использования, пропорционально общей площади зданий или помещений разного назначения.</w:t>
      </w:r>
    </w:p>
    <w:p w:rsidR="00FC2285" w:rsidRPr="00287B39" w:rsidRDefault="00FC2285" w:rsidP="00287B39">
      <w:pPr>
        <w:ind w:right="-1" w:firstLine="567"/>
        <w:jc w:val="both"/>
        <w:rPr>
          <w:sz w:val="24"/>
          <w:szCs w:val="24"/>
        </w:rPr>
      </w:pPr>
      <w:r w:rsidRPr="00287B39">
        <w:rPr>
          <w:sz w:val="24"/>
          <w:szCs w:val="24"/>
        </w:rPr>
        <w:t>4. Требования к размерам и озеленению санитарно-защитных зон следует принимать в соответствии с техническими регламентами, СанПиНами и иными действующими нормативными техническими документами.</w:t>
      </w:r>
    </w:p>
    <w:p w:rsidR="00FC2285" w:rsidRPr="00287B39" w:rsidRDefault="00FC2285" w:rsidP="00287B39">
      <w:pPr>
        <w:ind w:right="-1" w:firstLine="567"/>
        <w:jc w:val="both"/>
        <w:rPr>
          <w:sz w:val="24"/>
          <w:szCs w:val="24"/>
        </w:rPr>
      </w:pPr>
      <w:r w:rsidRPr="00287B39">
        <w:rPr>
          <w:sz w:val="24"/>
          <w:szCs w:val="24"/>
        </w:rPr>
        <w:t>5. Минимально допустимая площадь озелененной территории земельных участков на территории всех зон, за исключением перечисленных в пункте 4 настоящей статьи, приведена в таблице 1.</w:t>
      </w:r>
    </w:p>
    <w:p w:rsidR="00FC2285" w:rsidRPr="00287B39" w:rsidRDefault="00FC2285" w:rsidP="00FC2285">
      <w:pPr>
        <w:spacing w:line="319" w:lineRule="auto"/>
        <w:ind w:right="-1"/>
        <w:jc w:val="center"/>
        <w:rPr>
          <w:b/>
          <w:sz w:val="24"/>
          <w:szCs w:val="24"/>
        </w:rPr>
      </w:pPr>
      <w:r w:rsidRPr="00287B39">
        <w:rPr>
          <w:b/>
          <w:sz w:val="24"/>
          <w:szCs w:val="24"/>
        </w:rPr>
        <w:t xml:space="preserve">Минимально допустимая площадь озелененной территории </w:t>
      </w:r>
    </w:p>
    <w:p w:rsidR="00FC2285" w:rsidRPr="00287B39" w:rsidRDefault="00FC2285" w:rsidP="00FC2285">
      <w:pPr>
        <w:spacing w:line="319" w:lineRule="auto"/>
        <w:ind w:right="-1"/>
        <w:jc w:val="center"/>
        <w:rPr>
          <w:b/>
          <w:sz w:val="24"/>
          <w:szCs w:val="24"/>
        </w:rPr>
      </w:pPr>
      <w:r w:rsidRPr="00287B39">
        <w:rPr>
          <w:b/>
          <w:sz w:val="24"/>
          <w:szCs w:val="24"/>
        </w:rPr>
        <w:t>земельных участков</w:t>
      </w:r>
    </w:p>
    <w:tbl>
      <w:tblPr>
        <w:tblStyle w:val="a6"/>
        <w:tblW w:w="0" w:type="auto"/>
        <w:tblLook w:val="04A0"/>
      </w:tblPr>
      <w:tblGrid>
        <w:gridCol w:w="817"/>
        <w:gridCol w:w="4377"/>
        <w:gridCol w:w="4377"/>
      </w:tblGrid>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w:t>
            </w:r>
          </w:p>
          <w:p w:rsidR="00FC2285" w:rsidRPr="00A128C8" w:rsidRDefault="00FC2285" w:rsidP="00FC2285">
            <w:pPr>
              <w:spacing w:line="319" w:lineRule="auto"/>
              <w:ind w:right="-1"/>
              <w:jc w:val="center"/>
              <w:rPr>
                <w:sz w:val="24"/>
                <w:szCs w:val="24"/>
              </w:rPr>
            </w:pPr>
            <w:r w:rsidRPr="00A128C8">
              <w:rPr>
                <w:sz w:val="24"/>
                <w:szCs w:val="24"/>
              </w:rPr>
              <w:t>п/п</w:t>
            </w:r>
          </w:p>
        </w:tc>
        <w:tc>
          <w:tcPr>
            <w:tcW w:w="4377" w:type="dxa"/>
            <w:vAlign w:val="center"/>
          </w:tcPr>
          <w:p w:rsidR="00FC2285" w:rsidRPr="00A128C8" w:rsidRDefault="00FC2285" w:rsidP="00287B39">
            <w:pPr>
              <w:jc w:val="center"/>
              <w:rPr>
                <w:sz w:val="24"/>
                <w:szCs w:val="24"/>
              </w:rPr>
            </w:pPr>
            <w:r w:rsidRPr="00A128C8">
              <w:rPr>
                <w:sz w:val="24"/>
                <w:szCs w:val="24"/>
              </w:rPr>
              <w:t>Вид использования</w:t>
            </w:r>
          </w:p>
        </w:tc>
        <w:tc>
          <w:tcPr>
            <w:tcW w:w="4377" w:type="dxa"/>
            <w:vAlign w:val="center"/>
          </w:tcPr>
          <w:p w:rsidR="00FC2285" w:rsidRPr="00A128C8" w:rsidRDefault="00FC2285" w:rsidP="00287B39">
            <w:pPr>
              <w:jc w:val="center"/>
              <w:rPr>
                <w:sz w:val="24"/>
                <w:szCs w:val="24"/>
              </w:rPr>
            </w:pPr>
            <w:r w:rsidRPr="00A128C8">
              <w:rPr>
                <w:sz w:val="24"/>
                <w:szCs w:val="24"/>
              </w:rPr>
              <w:t>Минимальная площадь</w:t>
            </w:r>
          </w:p>
          <w:p w:rsidR="00FC2285" w:rsidRPr="00A128C8" w:rsidRDefault="00FC2285" w:rsidP="00287B39">
            <w:pPr>
              <w:jc w:val="center"/>
              <w:rPr>
                <w:sz w:val="24"/>
                <w:szCs w:val="24"/>
              </w:rPr>
            </w:pPr>
            <w:r w:rsidRPr="00A128C8">
              <w:rPr>
                <w:sz w:val="24"/>
                <w:szCs w:val="24"/>
              </w:rPr>
              <w:t>озелененных территорий</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1</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Многоквартирные жилые дома*</w:t>
            </w:r>
          </w:p>
        </w:tc>
        <w:tc>
          <w:tcPr>
            <w:tcW w:w="4377" w:type="dxa"/>
          </w:tcPr>
          <w:p w:rsidR="00FC2285" w:rsidRPr="00A128C8" w:rsidRDefault="00FC2285" w:rsidP="00287B39">
            <w:pPr>
              <w:rPr>
                <w:sz w:val="24"/>
                <w:szCs w:val="24"/>
              </w:rPr>
            </w:pPr>
            <w:r w:rsidRPr="00A128C8">
              <w:rPr>
                <w:sz w:val="24"/>
                <w:szCs w:val="24"/>
              </w:rPr>
              <w:t>23 кв.м на 100 кв.м общей площади квартир в объекте капитального строительства на участке</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lastRenderedPageBreak/>
              <w:t>2</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Сады, скверы, бульвары</w:t>
            </w:r>
          </w:p>
        </w:tc>
        <w:tc>
          <w:tcPr>
            <w:tcW w:w="4377" w:type="dxa"/>
          </w:tcPr>
          <w:p w:rsidR="00FC2285" w:rsidRPr="00A128C8" w:rsidRDefault="00FC2285" w:rsidP="00287B39">
            <w:pPr>
              <w:rPr>
                <w:sz w:val="24"/>
                <w:szCs w:val="24"/>
              </w:rPr>
            </w:pPr>
            <w:r w:rsidRPr="00A128C8">
              <w:rPr>
                <w:sz w:val="24"/>
                <w:szCs w:val="24"/>
              </w:rPr>
              <w:t>95% территории земельного участка при площади участка менее 1 га;</w:t>
            </w:r>
          </w:p>
          <w:p w:rsidR="00FC2285" w:rsidRPr="00A128C8" w:rsidRDefault="00FC2285" w:rsidP="00287B39">
            <w:pPr>
              <w:rPr>
                <w:sz w:val="24"/>
                <w:szCs w:val="24"/>
              </w:rPr>
            </w:pPr>
            <w:r w:rsidRPr="00A128C8">
              <w:rPr>
                <w:sz w:val="24"/>
                <w:szCs w:val="24"/>
              </w:rPr>
              <w:t>90% - при площади от 1 до 5 га;</w:t>
            </w:r>
          </w:p>
          <w:p w:rsidR="00FC2285" w:rsidRPr="00A128C8" w:rsidRDefault="00FC2285" w:rsidP="00287B39">
            <w:pPr>
              <w:rPr>
                <w:sz w:val="24"/>
                <w:szCs w:val="24"/>
              </w:rPr>
            </w:pPr>
            <w:r w:rsidRPr="00A128C8">
              <w:rPr>
                <w:sz w:val="24"/>
                <w:szCs w:val="24"/>
              </w:rPr>
              <w:t>85% - при площади от 5 до 20 га;</w:t>
            </w:r>
          </w:p>
          <w:p w:rsidR="00FC2285" w:rsidRPr="00A128C8" w:rsidRDefault="00FC2285" w:rsidP="00287B39">
            <w:pPr>
              <w:rPr>
                <w:sz w:val="24"/>
                <w:szCs w:val="24"/>
              </w:rPr>
            </w:pPr>
            <w:r w:rsidRPr="00A128C8">
              <w:rPr>
                <w:sz w:val="24"/>
                <w:szCs w:val="24"/>
              </w:rPr>
              <w:t>80% - при площади свыше 20 га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3</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Парки</w:t>
            </w:r>
          </w:p>
        </w:tc>
        <w:tc>
          <w:tcPr>
            <w:tcW w:w="4377" w:type="dxa"/>
          </w:tcPr>
          <w:p w:rsidR="00FC2285" w:rsidRPr="00A128C8" w:rsidRDefault="00FC2285" w:rsidP="00287B39">
            <w:pPr>
              <w:rPr>
                <w:sz w:val="24"/>
                <w:szCs w:val="24"/>
              </w:rPr>
            </w:pPr>
            <w:r w:rsidRPr="00A128C8">
              <w:rPr>
                <w:sz w:val="24"/>
                <w:szCs w:val="24"/>
              </w:rPr>
              <w:t>95% территории земельного участка при площади участка менее 1 га;</w:t>
            </w:r>
          </w:p>
          <w:p w:rsidR="00FC2285" w:rsidRPr="00A128C8" w:rsidRDefault="00FC2285" w:rsidP="00287B39">
            <w:pPr>
              <w:rPr>
                <w:sz w:val="24"/>
                <w:szCs w:val="24"/>
              </w:rPr>
            </w:pPr>
            <w:r w:rsidRPr="00A128C8">
              <w:rPr>
                <w:sz w:val="24"/>
                <w:szCs w:val="24"/>
              </w:rPr>
              <w:t>90% - при площади от 1 до 5 га;</w:t>
            </w:r>
          </w:p>
          <w:p w:rsidR="00FC2285" w:rsidRPr="00A128C8" w:rsidRDefault="00FC2285" w:rsidP="00287B39">
            <w:pPr>
              <w:rPr>
                <w:sz w:val="24"/>
                <w:szCs w:val="24"/>
              </w:rPr>
            </w:pPr>
            <w:r w:rsidRPr="00A128C8">
              <w:rPr>
                <w:sz w:val="24"/>
                <w:szCs w:val="24"/>
              </w:rPr>
              <w:t>80% - при площади от 5 до 20 га;</w:t>
            </w:r>
          </w:p>
          <w:p w:rsidR="00FC2285" w:rsidRPr="00A128C8" w:rsidRDefault="00FC2285" w:rsidP="00287B39">
            <w:pPr>
              <w:rPr>
                <w:sz w:val="24"/>
                <w:szCs w:val="24"/>
              </w:rPr>
            </w:pPr>
            <w:r w:rsidRPr="00A128C8">
              <w:rPr>
                <w:sz w:val="24"/>
                <w:szCs w:val="24"/>
              </w:rPr>
              <w:t>70% - при площади свыше 20 га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4</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Комплексы аттракционов, луна-</w:t>
            </w:r>
          </w:p>
          <w:p w:rsidR="00FC2285" w:rsidRPr="00A128C8" w:rsidRDefault="00FC2285" w:rsidP="00287B39">
            <w:pPr>
              <w:rPr>
                <w:sz w:val="24"/>
                <w:szCs w:val="24"/>
              </w:rPr>
            </w:pPr>
            <w:r w:rsidRPr="00A128C8">
              <w:rPr>
                <w:sz w:val="24"/>
                <w:szCs w:val="24"/>
              </w:rPr>
              <w:t>парков, аквапарков</w:t>
            </w:r>
          </w:p>
        </w:tc>
        <w:tc>
          <w:tcPr>
            <w:tcW w:w="4377" w:type="dxa"/>
          </w:tcPr>
          <w:p w:rsidR="00FC2285" w:rsidRPr="00A128C8" w:rsidRDefault="00FC2285" w:rsidP="00287B39">
            <w:pPr>
              <w:rPr>
                <w:sz w:val="24"/>
                <w:szCs w:val="24"/>
              </w:rPr>
            </w:pPr>
            <w:r w:rsidRPr="00A128C8">
              <w:rPr>
                <w:sz w:val="24"/>
                <w:szCs w:val="24"/>
              </w:rPr>
              <w:t>0% территории земельного участка при площади участка менее 1 га;</w:t>
            </w:r>
          </w:p>
          <w:p w:rsidR="00FC2285" w:rsidRPr="00A128C8" w:rsidRDefault="00FC2285" w:rsidP="00287B39">
            <w:pPr>
              <w:rPr>
                <w:sz w:val="24"/>
                <w:szCs w:val="24"/>
              </w:rPr>
            </w:pPr>
            <w:r w:rsidRPr="00A128C8">
              <w:rPr>
                <w:sz w:val="24"/>
                <w:szCs w:val="24"/>
              </w:rPr>
              <w:t>10% - при площади от 1 до 5 га;</w:t>
            </w:r>
          </w:p>
          <w:p w:rsidR="00FC2285" w:rsidRPr="00A128C8" w:rsidRDefault="00FC2285" w:rsidP="00287B39">
            <w:pPr>
              <w:rPr>
                <w:sz w:val="24"/>
                <w:szCs w:val="24"/>
              </w:rPr>
            </w:pPr>
            <w:r w:rsidRPr="00A128C8">
              <w:rPr>
                <w:sz w:val="24"/>
                <w:szCs w:val="24"/>
              </w:rPr>
              <w:t>20% - при площади от 5 до 20 га;</w:t>
            </w:r>
          </w:p>
          <w:p w:rsidR="00FC2285" w:rsidRPr="00A128C8" w:rsidRDefault="00FC2285" w:rsidP="00287B39">
            <w:pPr>
              <w:rPr>
                <w:sz w:val="24"/>
                <w:szCs w:val="24"/>
              </w:rPr>
            </w:pPr>
            <w:r w:rsidRPr="00A128C8">
              <w:rPr>
                <w:sz w:val="24"/>
                <w:szCs w:val="24"/>
              </w:rPr>
              <w:t>30% - при площади свыше 20 га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5</w:t>
            </w:r>
          </w:p>
        </w:tc>
        <w:tc>
          <w:tcPr>
            <w:tcW w:w="4377" w:type="dxa"/>
          </w:tcPr>
          <w:p w:rsidR="00FC2285" w:rsidRPr="00A128C8" w:rsidRDefault="00FC2285" w:rsidP="00287B39">
            <w:pPr>
              <w:rPr>
                <w:sz w:val="24"/>
                <w:szCs w:val="24"/>
              </w:rPr>
            </w:pPr>
            <w:r w:rsidRPr="00A128C8">
              <w:rPr>
                <w:sz w:val="24"/>
                <w:szCs w:val="24"/>
              </w:rPr>
              <w:t>Больничные учреждения, санаторно-курортные учреждения, объекты социального обеспечения, объекты для оздоровительных целей</w:t>
            </w:r>
          </w:p>
        </w:tc>
        <w:tc>
          <w:tcPr>
            <w:tcW w:w="4377" w:type="dxa"/>
          </w:tcPr>
          <w:p w:rsidR="00FC2285" w:rsidRPr="00A128C8" w:rsidRDefault="00FC2285" w:rsidP="00287B39">
            <w:pPr>
              <w:rPr>
                <w:sz w:val="24"/>
                <w:szCs w:val="24"/>
              </w:rPr>
            </w:pPr>
            <w:r w:rsidRPr="00A128C8">
              <w:rPr>
                <w:sz w:val="24"/>
                <w:szCs w:val="24"/>
              </w:rPr>
              <w:t>60% территории земельного участка</w:t>
            </w:r>
          </w:p>
          <w:p w:rsidR="00FC2285" w:rsidRPr="00A128C8" w:rsidRDefault="00FC2285" w:rsidP="00287B39">
            <w:pPr>
              <w:rPr>
                <w:sz w:val="24"/>
                <w:szCs w:val="24"/>
              </w:rPr>
            </w:pP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6</w:t>
            </w:r>
          </w:p>
        </w:tc>
        <w:tc>
          <w:tcPr>
            <w:tcW w:w="4377" w:type="dxa"/>
          </w:tcPr>
          <w:p w:rsidR="00FC2285" w:rsidRPr="00A128C8" w:rsidRDefault="00FC2285" w:rsidP="00287B39">
            <w:pPr>
              <w:rPr>
                <w:sz w:val="24"/>
                <w:szCs w:val="24"/>
              </w:rPr>
            </w:pPr>
            <w:r w:rsidRPr="00A128C8">
              <w:rPr>
                <w:sz w:val="24"/>
                <w:szCs w:val="24"/>
              </w:rPr>
              <w:t>Объекты дошкольного, начального и среднего общего образования</w:t>
            </w:r>
          </w:p>
        </w:tc>
        <w:tc>
          <w:tcPr>
            <w:tcW w:w="4377" w:type="dxa"/>
          </w:tcPr>
          <w:p w:rsidR="00FC2285" w:rsidRPr="00A128C8" w:rsidRDefault="00FC2285" w:rsidP="00287B39">
            <w:pPr>
              <w:rPr>
                <w:sz w:val="24"/>
                <w:szCs w:val="24"/>
              </w:rPr>
            </w:pPr>
            <w:r w:rsidRPr="00A128C8">
              <w:rPr>
                <w:sz w:val="24"/>
                <w:szCs w:val="24"/>
              </w:rPr>
              <w:t>50% территории земельного участка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7</w:t>
            </w:r>
          </w:p>
        </w:tc>
        <w:tc>
          <w:tcPr>
            <w:tcW w:w="4377" w:type="dxa"/>
          </w:tcPr>
          <w:p w:rsidR="00FC2285" w:rsidRPr="00A128C8" w:rsidRDefault="00FC2285" w:rsidP="00287B39">
            <w:pPr>
              <w:rPr>
                <w:sz w:val="24"/>
                <w:szCs w:val="24"/>
              </w:rPr>
            </w:pPr>
            <w:r w:rsidRPr="00A128C8">
              <w:rPr>
                <w:sz w:val="24"/>
                <w:szCs w:val="24"/>
              </w:rPr>
              <w:t>Индивидуальные жилые дома, дачи, объекты среднего профессионального образования; объекты физической культуры и спорта, включая спортивные клубы; объекты ритуальной деятельности</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40% территории земельного участка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8</w:t>
            </w:r>
          </w:p>
        </w:tc>
        <w:tc>
          <w:tcPr>
            <w:tcW w:w="4377" w:type="dxa"/>
          </w:tcPr>
          <w:p w:rsidR="00FC2285" w:rsidRPr="00A128C8" w:rsidRDefault="00FC2285" w:rsidP="00287B39">
            <w:pPr>
              <w:rPr>
                <w:sz w:val="24"/>
                <w:szCs w:val="24"/>
              </w:rPr>
            </w:pPr>
            <w:r w:rsidRPr="00A128C8">
              <w:rPr>
                <w:sz w:val="24"/>
                <w:szCs w:val="24"/>
              </w:rPr>
              <w:t>Прочие, за исключением объектов коммунального хозяйства, объектов сельскохозяйственного использования, объектов транспорта</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15% территории земельного участка</w:t>
            </w:r>
          </w:p>
        </w:tc>
      </w:tr>
      <w:tr w:rsidR="00FC2285" w:rsidRPr="00A128C8" w:rsidTr="00FC2285">
        <w:tc>
          <w:tcPr>
            <w:tcW w:w="817" w:type="dxa"/>
            <w:vAlign w:val="center"/>
          </w:tcPr>
          <w:p w:rsidR="00FC2285" w:rsidRPr="00A128C8" w:rsidRDefault="00FC2285" w:rsidP="00FC2285">
            <w:pPr>
              <w:spacing w:line="319" w:lineRule="auto"/>
              <w:ind w:right="-1"/>
              <w:jc w:val="center"/>
              <w:rPr>
                <w:sz w:val="24"/>
                <w:szCs w:val="24"/>
              </w:rPr>
            </w:pPr>
            <w:r w:rsidRPr="00A128C8">
              <w:rPr>
                <w:sz w:val="24"/>
                <w:szCs w:val="24"/>
              </w:rPr>
              <w:t>9</w:t>
            </w:r>
          </w:p>
        </w:tc>
        <w:tc>
          <w:tcPr>
            <w:tcW w:w="4377" w:type="dxa"/>
          </w:tcPr>
          <w:p w:rsidR="00FC2285" w:rsidRPr="00A128C8" w:rsidRDefault="00FC2285" w:rsidP="00287B39">
            <w:pPr>
              <w:rPr>
                <w:sz w:val="24"/>
                <w:szCs w:val="24"/>
              </w:rPr>
            </w:pPr>
            <w:r w:rsidRPr="00A128C8">
              <w:rPr>
                <w:sz w:val="24"/>
                <w:szCs w:val="24"/>
              </w:rPr>
              <w:t>Объекты коммунального хозяйства, объекты сельскохозяйственного использования, объекты транспорта</w:t>
            </w:r>
          </w:p>
        </w:tc>
        <w:tc>
          <w:tcPr>
            <w:tcW w:w="4377" w:type="dxa"/>
          </w:tcPr>
          <w:p w:rsidR="00FC2285" w:rsidRPr="00A128C8" w:rsidRDefault="00FC2285" w:rsidP="00287B39">
            <w:pPr>
              <w:rPr>
                <w:sz w:val="24"/>
                <w:szCs w:val="24"/>
              </w:rPr>
            </w:pPr>
          </w:p>
          <w:p w:rsidR="00FC2285" w:rsidRPr="00A128C8" w:rsidRDefault="00FC2285" w:rsidP="00287B39">
            <w:pPr>
              <w:rPr>
                <w:sz w:val="24"/>
                <w:szCs w:val="24"/>
              </w:rPr>
            </w:pPr>
            <w:r w:rsidRPr="00A128C8">
              <w:rPr>
                <w:sz w:val="24"/>
                <w:szCs w:val="24"/>
              </w:rPr>
              <w:t>Не устанавливаются</w:t>
            </w:r>
          </w:p>
        </w:tc>
      </w:tr>
    </w:tbl>
    <w:p w:rsidR="00FC2285" w:rsidRPr="00A128C8" w:rsidRDefault="00FC2285" w:rsidP="00FC2285">
      <w:pPr>
        <w:spacing w:line="319" w:lineRule="auto"/>
        <w:ind w:right="-1"/>
        <w:jc w:val="both"/>
        <w:rPr>
          <w:sz w:val="24"/>
          <w:szCs w:val="24"/>
        </w:rPr>
      </w:pPr>
    </w:p>
    <w:p w:rsidR="00FC2285" w:rsidRPr="00287B39" w:rsidRDefault="00FC2285" w:rsidP="00287B39">
      <w:pPr>
        <w:ind w:right="-1" w:firstLine="567"/>
        <w:jc w:val="both"/>
        <w:rPr>
          <w:sz w:val="24"/>
          <w:szCs w:val="24"/>
        </w:rPr>
      </w:pPr>
      <w:r w:rsidRPr="00287B39">
        <w:rPr>
          <w:sz w:val="24"/>
          <w:szCs w:val="24"/>
        </w:rPr>
        <w:t>* - нормативная минимальная площадь озелененной территории в квартале складывается из площади зеленых насаждений общего пользования и площадей озелененных территорий на земельных участках.</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8" w:name="_Toc309149972"/>
      <w:r w:rsidRPr="00287B39">
        <w:rPr>
          <w:rFonts w:cs="Times New Roman"/>
          <w:sz w:val="24"/>
          <w:szCs w:val="24"/>
        </w:rPr>
        <w:t>Статья 10. Минимальное количество машино-мест для хранения индивидуального автотранспорта</w:t>
      </w:r>
      <w:bookmarkEnd w:id="8"/>
      <w:r w:rsidRPr="00287B39">
        <w:rPr>
          <w:rFonts w:cs="Times New Roman"/>
          <w:sz w:val="24"/>
          <w:szCs w:val="24"/>
        </w:rPr>
        <w:t xml:space="preserve"> </w:t>
      </w:r>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1. Система организации хранения индивидуального автотранспорта может предусматривать:</w:t>
      </w:r>
    </w:p>
    <w:p w:rsidR="00FC2285" w:rsidRPr="00287B39" w:rsidRDefault="00FC2285" w:rsidP="00287B39">
      <w:pPr>
        <w:ind w:right="-1" w:firstLine="567"/>
        <w:jc w:val="both"/>
        <w:rPr>
          <w:sz w:val="24"/>
          <w:szCs w:val="24"/>
        </w:rPr>
      </w:pPr>
      <w:r w:rsidRPr="00287B39">
        <w:rPr>
          <w:sz w:val="24"/>
          <w:szCs w:val="24"/>
        </w:rPr>
        <w:t>- хранение в капитальных гаражах - стоянках (наземных, подземных, встроенных и пристроенных);</w:t>
      </w:r>
    </w:p>
    <w:p w:rsidR="00FC2285" w:rsidRPr="00287B39" w:rsidRDefault="00FC2285" w:rsidP="00287B39">
      <w:pPr>
        <w:ind w:right="-1" w:firstLine="567"/>
        <w:jc w:val="both"/>
        <w:rPr>
          <w:sz w:val="24"/>
          <w:szCs w:val="24"/>
        </w:rPr>
      </w:pPr>
      <w:r w:rsidRPr="00287B39">
        <w:rPr>
          <w:sz w:val="24"/>
          <w:szCs w:val="24"/>
        </w:rPr>
        <w:t>- хранение в гаражах - стоянках из сборно-разборных конструкций (объект движимого имущества);</w:t>
      </w:r>
    </w:p>
    <w:p w:rsidR="00FC2285" w:rsidRPr="00287B39" w:rsidRDefault="00FC2285" w:rsidP="00287B39">
      <w:pPr>
        <w:ind w:right="-1" w:firstLine="567"/>
        <w:jc w:val="both"/>
        <w:rPr>
          <w:sz w:val="24"/>
          <w:szCs w:val="24"/>
        </w:rPr>
      </w:pPr>
      <w:r w:rsidRPr="00287B39">
        <w:rPr>
          <w:sz w:val="24"/>
          <w:szCs w:val="24"/>
        </w:rPr>
        <w:t>- временное хранение на открытых охраняемых и неохраняемых стоянках.</w:t>
      </w:r>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t>2. Площади машино-мест для хранения индивидуального автотранспорта определяются:</w:t>
      </w:r>
    </w:p>
    <w:p w:rsidR="00FC2285" w:rsidRPr="00287B39" w:rsidRDefault="00FC2285" w:rsidP="00287B39">
      <w:pPr>
        <w:ind w:right="-1" w:firstLine="567"/>
        <w:jc w:val="both"/>
        <w:rPr>
          <w:sz w:val="24"/>
          <w:szCs w:val="24"/>
        </w:rPr>
      </w:pPr>
      <w:r w:rsidRPr="00287B39">
        <w:rPr>
          <w:sz w:val="24"/>
          <w:szCs w:val="24"/>
        </w:rPr>
        <w:lastRenderedPageBreak/>
        <w:t>-   из расчета 25 кв.м на 1 автомобиль (с учетом проездов);</w:t>
      </w:r>
    </w:p>
    <w:p w:rsidR="00FC2285" w:rsidRPr="00287B39" w:rsidRDefault="00FC2285" w:rsidP="00287B39">
      <w:pPr>
        <w:ind w:right="-1" w:firstLine="567"/>
        <w:jc w:val="both"/>
        <w:rPr>
          <w:sz w:val="24"/>
          <w:szCs w:val="24"/>
        </w:rPr>
      </w:pPr>
      <w:r w:rsidRPr="00287B39">
        <w:rPr>
          <w:sz w:val="24"/>
          <w:szCs w:val="24"/>
        </w:rPr>
        <w:t xml:space="preserve">    - при примыкании участков для стоянки к проезжей части улиц и проездов и продольном расположении автомобилей - 18,0 кв.м на автомобиль.</w:t>
      </w:r>
    </w:p>
    <w:p w:rsidR="00FC2285" w:rsidRPr="00287B39" w:rsidRDefault="00FC2285" w:rsidP="00287B39">
      <w:pPr>
        <w:ind w:right="-1" w:firstLine="567"/>
        <w:jc w:val="both"/>
        <w:rPr>
          <w:sz w:val="24"/>
          <w:szCs w:val="24"/>
        </w:rPr>
      </w:pPr>
      <w:r w:rsidRPr="00287B39">
        <w:rPr>
          <w:sz w:val="24"/>
          <w:szCs w:val="24"/>
        </w:rPr>
        <w:t>3.  В случае совмещения на земельном участке двух и более видов использования минимальное количество машино-мест для хранения индивидуального транспорта определяется на основе долей каждого из видов использования в общей площади земельного участка.</w:t>
      </w:r>
    </w:p>
    <w:p w:rsidR="00FC2285" w:rsidRPr="00287B39" w:rsidRDefault="00FC2285" w:rsidP="00287B39">
      <w:pPr>
        <w:ind w:right="-1" w:firstLine="567"/>
        <w:jc w:val="both"/>
        <w:rPr>
          <w:sz w:val="24"/>
          <w:szCs w:val="24"/>
        </w:rPr>
      </w:pPr>
      <w:r w:rsidRPr="00287B39">
        <w:rPr>
          <w:sz w:val="24"/>
          <w:szCs w:val="24"/>
        </w:rPr>
        <w:t>4.  Машино-места для хранения индивидуального автотранспорта могут размещаться на отведенном земельном участке или на стоянках-спутниках, расположенных  в пределах квартала и предназначенных для размещения гаражей и автостоянок. За пределами земельного участка может быть размещено не более 50% необходимых машино-мест. При проектировании стоянок-спутников предусматривается их удаленность:</w:t>
      </w:r>
    </w:p>
    <w:p w:rsidR="00FC2285" w:rsidRPr="00287B39" w:rsidRDefault="00FC2285" w:rsidP="00287B39">
      <w:pPr>
        <w:ind w:right="-1" w:firstLine="567"/>
        <w:jc w:val="both"/>
        <w:rPr>
          <w:sz w:val="24"/>
          <w:szCs w:val="24"/>
        </w:rPr>
      </w:pPr>
      <w:r w:rsidRPr="00287B39">
        <w:rPr>
          <w:sz w:val="24"/>
          <w:szCs w:val="24"/>
        </w:rPr>
        <w:t>- для жилых домов в пределах пешеходной доступности не более 500 метров;</w:t>
      </w:r>
    </w:p>
    <w:p w:rsidR="00FC2285" w:rsidRPr="00287B39" w:rsidRDefault="00FC2285" w:rsidP="00287B39">
      <w:pPr>
        <w:ind w:right="-1" w:firstLine="567"/>
        <w:jc w:val="both"/>
        <w:rPr>
          <w:sz w:val="24"/>
          <w:szCs w:val="24"/>
        </w:rPr>
      </w:pPr>
      <w:r w:rsidRPr="00287B39">
        <w:rPr>
          <w:sz w:val="24"/>
          <w:szCs w:val="24"/>
        </w:rPr>
        <w:t>- для жилых домов, возводимых в рамках программ развития застроенных территорий – в пределах пешеходной доступности не более 1500 метров;</w:t>
      </w:r>
    </w:p>
    <w:p w:rsidR="00FC2285" w:rsidRPr="00287B39" w:rsidRDefault="00FC2285" w:rsidP="00287B39">
      <w:pPr>
        <w:ind w:right="-1" w:firstLine="567"/>
        <w:jc w:val="both"/>
        <w:rPr>
          <w:sz w:val="24"/>
          <w:szCs w:val="24"/>
        </w:rPr>
      </w:pPr>
      <w:r w:rsidRPr="00287B39">
        <w:rPr>
          <w:sz w:val="24"/>
          <w:szCs w:val="24"/>
        </w:rPr>
        <w:t>- для прочих – на примыкающих земельных участках.</w:t>
      </w:r>
    </w:p>
    <w:p w:rsidR="00FC2285" w:rsidRPr="00287B39" w:rsidRDefault="00FC2285" w:rsidP="00287B39">
      <w:pPr>
        <w:ind w:right="-1" w:firstLine="567"/>
        <w:jc w:val="both"/>
        <w:rPr>
          <w:sz w:val="24"/>
          <w:szCs w:val="24"/>
        </w:rPr>
      </w:pPr>
      <w:r w:rsidRPr="00287B39">
        <w:rPr>
          <w:sz w:val="24"/>
          <w:szCs w:val="24"/>
        </w:rPr>
        <w:t>Размещение за пределами земельного участка основного объекта части машино-мест в документации по планировке территории должно быть обосновано наличием необходимого количества машино-мест или территории для их размещения в границах квартала.</w:t>
      </w:r>
    </w:p>
    <w:p w:rsidR="00FC2285" w:rsidRPr="00287B39" w:rsidRDefault="00FC2285" w:rsidP="00287B39">
      <w:pPr>
        <w:ind w:right="-1" w:firstLine="567"/>
        <w:jc w:val="both"/>
        <w:rPr>
          <w:sz w:val="24"/>
          <w:szCs w:val="24"/>
        </w:rPr>
      </w:pPr>
      <w:r w:rsidRPr="00287B39">
        <w:rPr>
          <w:sz w:val="24"/>
          <w:szCs w:val="24"/>
        </w:rPr>
        <w:t>5. Минимальное количество машино-мест для временного хранения индивидуального автотранспорта на территории земельных участков приведено в таблице 2.</w:t>
      </w:r>
    </w:p>
    <w:p w:rsidR="00FC2285" w:rsidRPr="00287B39" w:rsidRDefault="00FC2285" w:rsidP="00287B39">
      <w:pPr>
        <w:ind w:right="-1" w:firstLine="567"/>
        <w:jc w:val="both"/>
        <w:rPr>
          <w:sz w:val="24"/>
          <w:szCs w:val="24"/>
        </w:rPr>
      </w:pPr>
    </w:p>
    <w:p w:rsidR="00FC2285" w:rsidRPr="00287B39" w:rsidRDefault="00FC2285" w:rsidP="00287B39">
      <w:pPr>
        <w:ind w:right="-1"/>
        <w:jc w:val="both"/>
        <w:rPr>
          <w:b/>
          <w:sz w:val="24"/>
          <w:szCs w:val="24"/>
        </w:rPr>
      </w:pPr>
      <w:r w:rsidRPr="00287B39">
        <w:rPr>
          <w:b/>
          <w:sz w:val="24"/>
          <w:szCs w:val="24"/>
        </w:rPr>
        <w:t>Минимальное количество машино-мест для временного хранения индивидуального автотранспорта на территории земельных участков</w:t>
      </w:r>
    </w:p>
    <w:p w:rsidR="00FC2285" w:rsidRPr="00A128C8" w:rsidRDefault="00FC2285" w:rsidP="00FC2285">
      <w:pPr>
        <w:spacing w:line="319" w:lineRule="auto"/>
        <w:ind w:right="-1"/>
        <w:jc w:val="both"/>
        <w:rPr>
          <w:sz w:val="28"/>
          <w:szCs w:val="28"/>
        </w:rPr>
      </w:pPr>
    </w:p>
    <w:tbl>
      <w:tblPr>
        <w:tblStyle w:val="a6"/>
        <w:tblW w:w="0" w:type="auto"/>
        <w:tblLook w:val="04A0"/>
      </w:tblPr>
      <w:tblGrid>
        <w:gridCol w:w="959"/>
        <w:gridCol w:w="4306"/>
        <w:gridCol w:w="4306"/>
      </w:tblGrid>
      <w:tr w:rsidR="00FC2285" w:rsidRPr="00A128C8" w:rsidTr="00FC2285">
        <w:tc>
          <w:tcPr>
            <w:tcW w:w="959" w:type="dxa"/>
            <w:vAlign w:val="center"/>
          </w:tcPr>
          <w:p w:rsidR="00FC2285" w:rsidRPr="00A128C8" w:rsidRDefault="00FC2285" w:rsidP="00287B39">
            <w:pPr>
              <w:jc w:val="center"/>
              <w:rPr>
                <w:sz w:val="24"/>
                <w:szCs w:val="24"/>
              </w:rPr>
            </w:pPr>
          </w:p>
          <w:p w:rsidR="00FC2285" w:rsidRPr="00A128C8" w:rsidRDefault="00FC2285" w:rsidP="00287B39">
            <w:pPr>
              <w:jc w:val="center"/>
              <w:rPr>
                <w:sz w:val="24"/>
                <w:szCs w:val="24"/>
                <w:lang w:val="en-US"/>
              </w:rPr>
            </w:pPr>
            <w:r w:rsidRPr="00A128C8">
              <w:rPr>
                <w:sz w:val="24"/>
                <w:szCs w:val="24"/>
              </w:rPr>
              <w:t>№ п/п</w:t>
            </w:r>
          </w:p>
          <w:p w:rsidR="00FC2285" w:rsidRPr="00A128C8" w:rsidRDefault="00FC2285" w:rsidP="00287B39">
            <w:pPr>
              <w:jc w:val="center"/>
              <w:rPr>
                <w:sz w:val="24"/>
                <w:szCs w:val="24"/>
                <w:lang w:val="en-US"/>
              </w:rPr>
            </w:pPr>
          </w:p>
        </w:tc>
        <w:tc>
          <w:tcPr>
            <w:tcW w:w="4306" w:type="dxa"/>
            <w:vAlign w:val="center"/>
          </w:tcPr>
          <w:p w:rsidR="00FC2285" w:rsidRPr="00A128C8" w:rsidRDefault="00FC2285" w:rsidP="00287B39">
            <w:pPr>
              <w:jc w:val="center"/>
              <w:rPr>
                <w:sz w:val="24"/>
                <w:szCs w:val="24"/>
                <w:lang w:val="en-US"/>
              </w:rPr>
            </w:pPr>
          </w:p>
          <w:p w:rsidR="00FC2285" w:rsidRPr="00A128C8" w:rsidRDefault="00FC2285" w:rsidP="00287B39">
            <w:pPr>
              <w:jc w:val="center"/>
              <w:rPr>
                <w:sz w:val="24"/>
                <w:szCs w:val="24"/>
                <w:lang w:val="en-US"/>
              </w:rPr>
            </w:pPr>
            <w:r w:rsidRPr="00A128C8">
              <w:rPr>
                <w:sz w:val="24"/>
                <w:szCs w:val="24"/>
              </w:rPr>
              <w:t>Вид использования</w:t>
            </w:r>
          </w:p>
          <w:p w:rsidR="00FC2285" w:rsidRPr="00A128C8" w:rsidRDefault="00FC2285" w:rsidP="00287B39">
            <w:pPr>
              <w:jc w:val="center"/>
              <w:rPr>
                <w:sz w:val="24"/>
                <w:szCs w:val="24"/>
                <w:lang w:val="en-US"/>
              </w:rPr>
            </w:pPr>
          </w:p>
        </w:tc>
        <w:tc>
          <w:tcPr>
            <w:tcW w:w="4306" w:type="dxa"/>
            <w:vAlign w:val="center"/>
          </w:tcPr>
          <w:p w:rsidR="00FC2285" w:rsidRPr="00A128C8" w:rsidRDefault="00FC2285" w:rsidP="00287B39">
            <w:pPr>
              <w:jc w:val="center"/>
              <w:rPr>
                <w:sz w:val="24"/>
                <w:szCs w:val="24"/>
                <w:lang w:val="en-US"/>
              </w:rPr>
            </w:pPr>
          </w:p>
          <w:p w:rsidR="00FC2285" w:rsidRPr="00A128C8" w:rsidRDefault="00FC2285" w:rsidP="00287B39">
            <w:pPr>
              <w:jc w:val="center"/>
              <w:rPr>
                <w:sz w:val="24"/>
                <w:szCs w:val="24"/>
                <w:lang w:val="en-US"/>
              </w:rPr>
            </w:pPr>
            <w:r w:rsidRPr="00A128C8">
              <w:rPr>
                <w:sz w:val="24"/>
                <w:szCs w:val="24"/>
              </w:rPr>
              <w:t>Минимальное количество машино-мест</w:t>
            </w:r>
          </w:p>
          <w:p w:rsidR="00FC2285" w:rsidRPr="00A128C8" w:rsidRDefault="00FC2285" w:rsidP="00287B39">
            <w:pPr>
              <w:jc w:val="center"/>
              <w:rPr>
                <w:sz w:val="24"/>
                <w:szCs w:val="24"/>
                <w:lang w:val="en-US"/>
              </w:rPr>
            </w:pP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1.</w:t>
            </w:r>
          </w:p>
        </w:tc>
        <w:tc>
          <w:tcPr>
            <w:tcW w:w="4306" w:type="dxa"/>
            <w:vAlign w:val="center"/>
          </w:tcPr>
          <w:p w:rsidR="00FC2285" w:rsidRPr="00A128C8" w:rsidRDefault="00FC2285" w:rsidP="00287B39">
            <w:pPr>
              <w:jc w:val="both"/>
              <w:rPr>
                <w:sz w:val="24"/>
                <w:szCs w:val="24"/>
              </w:rPr>
            </w:pPr>
            <w:r w:rsidRPr="00A128C8">
              <w:rPr>
                <w:sz w:val="24"/>
                <w:szCs w:val="24"/>
              </w:rPr>
              <w:t xml:space="preserve">Индивидуальные жилые дома, дачи </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земельный участок</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2.</w:t>
            </w:r>
          </w:p>
        </w:tc>
        <w:tc>
          <w:tcPr>
            <w:tcW w:w="4306" w:type="dxa"/>
            <w:vAlign w:val="center"/>
          </w:tcPr>
          <w:p w:rsidR="00FC2285" w:rsidRPr="00A128C8" w:rsidRDefault="00FC2285" w:rsidP="00287B39">
            <w:pPr>
              <w:jc w:val="both"/>
              <w:rPr>
                <w:sz w:val="24"/>
                <w:szCs w:val="24"/>
              </w:rPr>
            </w:pPr>
            <w:r w:rsidRPr="00A128C8">
              <w:rPr>
                <w:sz w:val="24"/>
                <w:szCs w:val="24"/>
              </w:rPr>
              <w:t>Многоквартирные дома</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80 кв.м общей площади жилого дома</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3.</w:t>
            </w:r>
          </w:p>
        </w:tc>
        <w:tc>
          <w:tcPr>
            <w:tcW w:w="4306" w:type="dxa"/>
            <w:vAlign w:val="center"/>
          </w:tcPr>
          <w:p w:rsidR="00FC2285" w:rsidRPr="00A128C8" w:rsidRDefault="00FC2285" w:rsidP="00287B39">
            <w:pPr>
              <w:jc w:val="both"/>
              <w:rPr>
                <w:sz w:val="24"/>
                <w:szCs w:val="24"/>
              </w:rPr>
            </w:pPr>
            <w:r w:rsidRPr="00A128C8">
              <w:rPr>
                <w:sz w:val="24"/>
                <w:szCs w:val="24"/>
              </w:rPr>
              <w:t>Объекты дошкольного, начального и среднего общего образования</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5 работников</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4.</w:t>
            </w:r>
          </w:p>
        </w:tc>
        <w:tc>
          <w:tcPr>
            <w:tcW w:w="4306" w:type="dxa"/>
            <w:vAlign w:val="center"/>
          </w:tcPr>
          <w:p w:rsidR="00FC2285" w:rsidRPr="00A128C8" w:rsidRDefault="00FC2285" w:rsidP="00287B39">
            <w:pPr>
              <w:jc w:val="both"/>
              <w:rPr>
                <w:sz w:val="24"/>
                <w:szCs w:val="24"/>
              </w:rPr>
            </w:pPr>
            <w:r w:rsidRPr="00A128C8">
              <w:rPr>
                <w:sz w:val="24"/>
                <w:szCs w:val="24"/>
              </w:rPr>
              <w:t>Объекты обслуживающей, административной, общественной, производственной деятельности, в том числе рассчитанные на прием посетителей</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5 работников в максимальную смену, а также 1 машино-место на 10 единовременных посетителей при их максимальном количестве</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5.</w:t>
            </w:r>
          </w:p>
        </w:tc>
        <w:tc>
          <w:tcPr>
            <w:tcW w:w="4306" w:type="dxa"/>
            <w:vAlign w:val="center"/>
          </w:tcPr>
          <w:p w:rsidR="00FC2285" w:rsidRPr="00A128C8" w:rsidRDefault="00FC2285" w:rsidP="00287B39">
            <w:pPr>
              <w:jc w:val="both"/>
              <w:rPr>
                <w:sz w:val="24"/>
                <w:szCs w:val="24"/>
              </w:rPr>
            </w:pPr>
            <w:r w:rsidRPr="00A128C8">
              <w:rPr>
                <w:sz w:val="24"/>
                <w:szCs w:val="24"/>
              </w:rPr>
              <w:t>Объекты физической культуры и спорта</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10 единовременных посетителей (включая зрителей) при их максимальном количестве</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6.</w:t>
            </w:r>
          </w:p>
        </w:tc>
        <w:tc>
          <w:tcPr>
            <w:tcW w:w="4306" w:type="dxa"/>
            <w:vAlign w:val="center"/>
          </w:tcPr>
          <w:p w:rsidR="00FC2285" w:rsidRPr="00A128C8" w:rsidRDefault="00FC2285" w:rsidP="00287B39">
            <w:pPr>
              <w:jc w:val="both"/>
              <w:rPr>
                <w:sz w:val="24"/>
                <w:szCs w:val="24"/>
              </w:rPr>
            </w:pPr>
            <w:r w:rsidRPr="00A128C8">
              <w:rPr>
                <w:sz w:val="24"/>
                <w:szCs w:val="24"/>
              </w:rPr>
              <w:t>Больничные, санаторно-курортные учреждения, объекты социального обеспечения</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20 койко-мест, а также 1 машино-место на 5 работников</w:t>
            </w:r>
          </w:p>
        </w:tc>
      </w:tr>
      <w:tr w:rsidR="00FC2285" w:rsidRPr="00A128C8" w:rsidTr="00FC2285">
        <w:tc>
          <w:tcPr>
            <w:tcW w:w="959" w:type="dxa"/>
            <w:vAlign w:val="center"/>
          </w:tcPr>
          <w:p w:rsidR="00FC2285" w:rsidRPr="00A128C8" w:rsidRDefault="00FC2285" w:rsidP="00287B39">
            <w:pPr>
              <w:jc w:val="center"/>
              <w:rPr>
                <w:sz w:val="24"/>
                <w:szCs w:val="24"/>
              </w:rPr>
            </w:pPr>
            <w:r w:rsidRPr="00A128C8">
              <w:rPr>
                <w:sz w:val="24"/>
                <w:szCs w:val="24"/>
              </w:rPr>
              <w:t>7.</w:t>
            </w:r>
          </w:p>
        </w:tc>
        <w:tc>
          <w:tcPr>
            <w:tcW w:w="4306" w:type="dxa"/>
            <w:vAlign w:val="center"/>
          </w:tcPr>
          <w:p w:rsidR="00FC2285" w:rsidRPr="00A128C8" w:rsidRDefault="00FC2285" w:rsidP="00287B39">
            <w:pPr>
              <w:jc w:val="both"/>
              <w:rPr>
                <w:sz w:val="24"/>
                <w:szCs w:val="24"/>
              </w:rPr>
            </w:pPr>
            <w:r w:rsidRPr="00A128C8">
              <w:rPr>
                <w:sz w:val="24"/>
                <w:szCs w:val="24"/>
              </w:rPr>
              <w:t>Объекты для оздоровительных целей (кемпинги, базы отдыха)</w:t>
            </w:r>
          </w:p>
        </w:tc>
        <w:tc>
          <w:tcPr>
            <w:tcW w:w="4306" w:type="dxa"/>
            <w:vAlign w:val="center"/>
          </w:tcPr>
          <w:p w:rsidR="00FC2285" w:rsidRPr="00A128C8" w:rsidRDefault="00FC2285" w:rsidP="00287B39">
            <w:pPr>
              <w:jc w:val="both"/>
              <w:rPr>
                <w:sz w:val="24"/>
                <w:szCs w:val="24"/>
              </w:rPr>
            </w:pPr>
            <w:r w:rsidRPr="00A128C8">
              <w:rPr>
                <w:sz w:val="24"/>
                <w:szCs w:val="24"/>
              </w:rPr>
              <w:t>1 машино-место на 1 гостиничный номер</w:t>
            </w:r>
          </w:p>
        </w:tc>
      </w:tr>
    </w:tbl>
    <w:p w:rsidR="00FC2285" w:rsidRPr="00A128C8" w:rsidRDefault="00FC2285" w:rsidP="00FC2285">
      <w:pPr>
        <w:spacing w:line="319" w:lineRule="auto"/>
        <w:ind w:right="-1" w:firstLine="567"/>
        <w:jc w:val="both"/>
        <w:rPr>
          <w:sz w:val="28"/>
          <w:szCs w:val="28"/>
        </w:rPr>
      </w:pPr>
    </w:p>
    <w:p w:rsidR="00FC2285" w:rsidRPr="00287B39" w:rsidRDefault="00FC2285" w:rsidP="00287B39">
      <w:pPr>
        <w:pStyle w:val="2"/>
        <w:spacing w:line="240" w:lineRule="auto"/>
        <w:rPr>
          <w:rFonts w:cs="Times New Roman"/>
          <w:sz w:val="24"/>
          <w:szCs w:val="24"/>
        </w:rPr>
      </w:pPr>
      <w:bookmarkStart w:id="9" w:name="_Toc309149973"/>
      <w:r w:rsidRPr="00287B39">
        <w:rPr>
          <w:rFonts w:cs="Times New Roman"/>
          <w:sz w:val="24"/>
          <w:szCs w:val="24"/>
        </w:rPr>
        <w:t>Статья 11. Минимальное количество мест на погрузочно-разгрузочных площадках</w:t>
      </w:r>
      <w:bookmarkEnd w:id="9"/>
      <w:r w:rsidRPr="00287B39">
        <w:rPr>
          <w:rFonts w:cs="Times New Roman"/>
          <w:sz w:val="24"/>
          <w:szCs w:val="24"/>
        </w:rPr>
        <w:t xml:space="preserve"> </w:t>
      </w:r>
    </w:p>
    <w:p w:rsidR="00FC2285" w:rsidRPr="00287B39" w:rsidRDefault="00FC2285" w:rsidP="00287B39">
      <w:pPr>
        <w:ind w:right="-1" w:firstLine="567"/>
        <w:jc w:val="both"/>
        <w:rPr>
          <w:sz w:val="24"/>
          <w:szCs w:val="24"/>
        </w:rPr>
      </w:pPr>
    </w:p>
    <w:p w:rsidR="00FC2285" w:rsidRPr="00287B39" w:rsidRDefault="00FC2285" w:rsidP="00287B39">
      <w:pPr>
        <w:ind w:right="-1" w:firstLine="567"/>
        <w:jc w:val="both"/>
        <w:rPr>
          <w:sz w:val="24"/>
          <w:szCs w:val="24"/>
        </w:rPr>
      </w:pPr>
      <w:r w:rsidRPr="00287B39">
        <w:rPr>
          <w:sz w:val="24"/>
          <w:szCs w:val="24"/>
        </w:rPr>
        <w:lastRenderedPageBreak/>
        <w:t>1. Площадь мест на погрузочно-разгрузочной площадках определяется из расчета  60 кв.м на одно место.</w:t>
      </w:r>
    </w:p>
    <w:p w:rsidR="00FC2285" w:rsidRPr="00287B39" w:rsidRDefault="00FC2285" w:rsidP="00287B39">
      <w:pPr>
        <w:ind w:right="-1" w:firstLine="567"/>
        <w:jc w:val="both"/>
        <w:rPr>
          <w:sz w:val="24"/>
          <w:szCs w:val="24"/>
        </w:rPr>
      </w:pPr>
      <w:r w:rsidRPr="00287B39">
        <w:rPr>
          <w:sz w:val="24"/>
          <w:szCs w:val="24"/>
        </w:rPr>
        <w:t>2. Минимальное количество мест на погрузочно-разгрузочных площадках на территории земельных участков определяется из расчета одно место для объектов общей площадью от 100 кв.м до 1500 кв.м и плюс одно место на каждые дополнительные 1500 кв.м общей площади объектов для объектов торговли, объектов общественного питания, промышленных объектов, для предприятий по первичной переработке, расфасовке сельскохозяйственной продукции и техническому обслуживанию сельхозпроизводства.</w:t>
      </w:r>
    </w:p>
    <w:p w:rsidR="00FC2285" w:rsidRPr="00287B39" w:rsidRDefault="00FC2285" w:rsidP="00287B39">
      <w:pPr>
        <w:ind w:right="-1" w:firstLine="567"/>
        <w:jc w:val="both"/>
        <w:rPr>
          <w:sz w:val="24"/>
          <w:szCs w:val="24"/>
        </w:rPr>
      </w:pPr>
    </w:p>
    <w:p w:rsidR="00FC2285" w:rsidRPr="00287B39" w:rsidRDefault="00FC2285" w:rsidP="00287B39">
      <w:pPr>
        <w:pStyle w:val="2"/>
        <w:spacing w:line="240" w:lineRule="auto"/>
        <w:rPr>
          <w:rFonts w:cs="Times New Roman"/>
          <w:sz w:val="24"/>
          <w:szCs w:val="24"/>
        </w:rPr>
      </w:pPr>
      <w:bookmarkStart w:id="10" w:name="_Toc309149974"/>
      <w:r w:rsidRPr="00287B39">
        <w:rPr>
          <w:rFonts w:cs="Times New Roman"/>
          <w:sz w:val="24"/>
          <w:szCs w:val="24"/>
        </w:rPr>
        <w:t>Статья 12. Максимальная высота ограждений земельных участков</w:t>
      </w:r>
      <w:bookmarkEnd w:id="10"/>
    </w:p>
    <w:p w:rsidR="00FC2285" w:rsidRPr="00287B39" w:rsidRDefault="00FC2285" w:rsidP="00287B39">
      <w:pPr>
        <w:ind w:right="-1" w:firstLine="567"/>
        <w:jc w:val="both"/>
        <w:rPr>
          <w:b/>
          <w:sz w:val="24"/>
          <w:szCs w:val="24"/>
        </w:rPr>
      </w:pPr>
    </w:p>
    <w:p w:rsidR="00FC2285" w:rsidRPr="00287B39" w:rsidRDefault="00FC2285" w:rsidP="00287B39">
      <w:pPr>
        <w:ind w:right="-1" w:firstLine="567"/>
        <w:jc w:val="both"/>
        <w:rPr>
          <w:sz w:val="24"/>
          <w:szCs w:val="24"/>
        </w:rPr>
      </w:pPr>
      <w:r w:rsidRPr="00287B39">
        <w:rPr>
          <w:sz w:val="24"/>
          <w:szCs w:val="24"/>
        </w:rPr>
        <w:t>1. Максимальная высота ограждений земельных участков устанавливается для земельных участков жилой застройки.</w:t>
      </w:r>
    </w:p>
    <w:p w:rsidR="00FC2285" w:rsidRPr="00287B39" w:rsidRDefault="00FC2285" w:rsidP="00287B39">
      <w:pPr>
        <w:ind w:right="-1" w:firstLine="567"/>
        <w:jc w:val="both"/>
        <w:rPr>
          <w:sz w:val="24"/>
          <w:szCs w:val="24"/>
        </w:rPr>
      </w:pPr>
      <w:r w:rsidRPr="00287B39">
        <w:rPr>
          <w:sz w:val="24"/>
          <w:szCs w:val="24"/>
        </w:rPr>
        <w:t>2. Максимальная высота ограждений земельных участков жилой застройки:</w:t>
      </w:r>
    </w:p>
    <w:p w:rsidR="00FC2285" w:rsidRPr="00287B39" w:rsidRDefault="00FC2285" w:rsidP="00287B39">
      <w:pPr>
        <w:ind w:right="-1" w:firstLine="567"/>
        <w:jc w:val="both"/>
        <w:rPr>
          <w:sz w:val="24"/>
          <w:szCs w:val="24"/>
        </w:rPr>
      </w:pPr>
      <w:r w:rsidRPr="00287B39">
        <w:rPr>
          <w:sz w:val="24"/>
          <w:szCs w:val="24"/>
        </w:rPr>
        <w:t>- вдоль транспортных магистралей – 2.0 метра;</w:t>
      </w:r>
    </w:p>
    <w:p w:rsidR="00FC2285" w:rsidRPr="00287B39" w:rsidRDefault="00FC2285" w:rsidP="00287B39">
      <w:pPr>
        <w:ind w:right="-1" w:firstLine="567"/>
        <w:jc w:val="both"/>
        <w:rPr>
          <w:sz w:val="24"/>
          <w:szCs w:val="24"/>
        </w:rPr>
      </w:pPr>
      <w:r w:rsidRPr="00287B39">
        <w:rPr>
          <w:sz w:val="24"/>
          <w:szCs w:val="24"/>
        </w:rPr>
        <w:t>- вдоль улиц и проездов – 1.8 метра;</w:t>
      </w:r>
    </w:p>
    <w:p w:rsidR="00FC2285" w:rsidRPr="00287B39" w:rsidRDefault="00FC2285" w:rsidP="00287B39">
      <w:pPr>
        <w:ind w:right="-1" w:firstLine="567"/>
        <w:jc w:val="both"/>
        <w:rPr>
          <w:sz w:val="24"/>
          <w:szCs w:val="24"/>
        </w:rPr>
      </w:pPr>
      <w:r w:rsidRPr="00287B39">
        <w:rPr>
          <w:sz w:val="24"/>
          <w:szCs w:val="24"/>
        </w:rPr>
        <w:t>- между соседними участками застройки – 1.8 метров без согласования со смежными землепользователями. Более 1.8 метров по согласованию со смежными землепользователями. Для участков жилой застройки высота 1.8 метров может быть превышена при условии, что это не нарушает объемно-пространственных характеристик окружающей застройки и ландшафта, норм инсоляции и естественной освещенности.</w:t>
      </w:r>
    </w:p>
    <w:p w:rsidR="00FC2285" w:rsidRPr="00287B39" w:rsidRDefault="00FC2285" w:rsidP="00287B39">
      <w:pPr>
        <w:ind w:right="-1" w:firstLine="567"/>
        <w:jc w:val="both"/>
        <w:rPr>
          <w:sz w:val="24"/>
          <w:szCs w:val="24"/>
        </w:rPr>
      </w:pPr>
      <w:r w:rsidRPr="00287B39">
        <w:rPr>
          <w:sz w:val="24"/>
          <w:szCs w:val="24"/>
        </w:rPr>
        <w:t xml:space="preserve">3. Ограждения вдоль транспортных магистралей должны быть согласованы. </w:t>
      </w:r>
    </w:p>
    <w:p w:rsidR="00FC2285" w:rsidRPr="00287B39" w:rsidRDefault="00FC2285" w:rsidP="00287B39">
      <w:pPr>
        <w:ind w:right="-1"/>
        <w:jc w:val="center"/>
        <w:rPr>
          <w:b/>
          <w:sz w:val="24"/>
          <w:szCs w:val="24"/>
        </w:rPr>
      </w:pPr>
    </w:p>
    <w:p w:rsidR="00B936B0" w:rsidRPr="00287B39" w:rsidRDefault="00B936B0" w:rsidP="00287B39">
      <w:pPr>
        <w:pStyle w:val="2"/>
        <w:spacing w:line="240" w:lineRule="auto"/>
        <w:rPr>
          <w:rFonts w:cs="Times New Roman"/>
          <w:sz w:val="24"/>
          <w:szCs w:val="24"/>
        </w:rPr>
        <w:sectPr w:rsidR="00B936B0" w:rsidRPr="00287B39" w:rsidSect="00414F7D">
          <w:type w:val="nextColumn"/>
          <w:pgSz w:w="11906" w:h="16838"/>
          <w:pgMar w:top="1134" w:right="851" w:bottom="1134" w:left="1418" w:header="708" w:footer="708" w:gutter="0"/>
          <w:cols w:space="708"/>
          <w:titlePg/>
          <w:docGrid w:linePitch="360"/>
        </w:sectPr>
      </w:pPr>
    </w:p>
    <w:p w:rsidR="00B936B0" w:rsidRPr="00287B39" w:rsidRDefault="00B936B0" w:rsidP="00287B39">
      <w:pPr>
        <w:pStyle w:val="1"/>
        <w:spacing w:line="240" w:lineRule="auto"/>
        <w:ind w:firstLine="709"/>
        <w:rPr>
          <w:rFonts w:cs="Times New Roman"/>
          <w:sz w:val="24"/>
          <w:szCs w:val="24"/>
        </w:rPr>
      </w:pPr>
      <w:bookmarkStart w:id="11" w:name="_Toc385853959"/>
      <w:bookmarkStart w:id="12" w:name="_Ref384312272"/>
      <w:bookmarkStart w:id="13" w:name="_Ref384312271"/>
      <w:bookmarkStart w:id="14" w:name="_Ref384312270"/>
      <w:bookmarkStart w:id="15" w:name="_Toc383526501"/>
      <w:bookmarkStart w:id="16" w:name="_Toc385855576"/>
      <w:r w:rsidRPr="00287B39">
        <w:rPr>
          <w:rFonts w:cs="Times New Roman"/>
          <w:sz w:val="24"/>
          <w:szCs w:val="24"/>
        </w:rPr>
        <w:lastRenderedPageBreak/>
        <w:t>ЧАСТЬ II. КАРТА ГРАДОСТРОИТЕЛЬНОГО ЗОНИРОВАНИЯ</w:t>
      </w:r>
    </w:p>
    <w:p w:rsidR="00B936B0" w:rsidRPr="00287B39" w:rsidRDefault="00B936B0" w:rsidP="00287B39">
      <w:pPr>
        <w:pStyle w:val="1"/>
        <w:spacing w:line="240" w:lineRule="auto"/>
        <w:ind w:firstLine="709"/>
        <w:rPr>
          <w:rFonts w:cs="Times New Roman"/>
          <w:b w:val="0"/>
          <w:bCs w:val="0"/>
          <w:sz w:val="24"/>
          <w:szCs w:val="24"/>
        </w:rPr>
      </w:pPr>
      <w:r w:rsidRPr="00287B39">
        <w:rPr>
          <w:rFonts w:cs="Times New Roman"/>
          <w:sz w:val="24"/>
          <w:szCs w:val="24"/>
        </w:rPr>
        <w:t>Глава 2. ГРАДОСТРОИТЕЛЬНЫЕ РЕГЛАМЕНТЫ ТЕРРИТОРИАЛЬНЫХ ЗОН</w:t>
      </w:r>
    </w:p>
    <w:p w:rsidR="00B936B0" w:rsidRPr="00287B39" w:rsidRDefault="00B936B0" w:rsidP="00287B39">
      <w:pPr>
        <w:pStyle w:val="1"/>
        <w:spacing w:line="240" w:lineRule="auto"/>
        <w:rPr>
          <w:rFonts w:cs="Times New Roman"/>
          <w:sz w:val="24"/>
          <w:szCs w:val="24"/>
        </w:rPr>
      </w:pPr>
      <w:r w:rsidRPr="00287B39">
        <w:rPr>
          <w:rFonts w:cs="Times New Roman"/>
          <w:sz w:val="24"/>
          <w:szCs w:val="24"/>
        </w:rPr>
        <w:t>Статья 13. Виды и состав территориальных зон</w:t>
      </w:r>
    </w:p>
    <w:p w:rsidR="00B936B0" w:rsidRPr="00287B39" w:rsidRDefault="00B936B0" w:rsidP="00287B39">
      <w:pPr>
        <w:widowControl w:val="0"/>
        <w:tabs>
          <w:tab w:val="left" w:pos="851"/>
          <w:tab w:val="left" w:pos="1080"/>
        </w:tabs>
        <w:autoSpaceDE w:val="0"/>
        <w:autoSpaceDN w:val="0"/>
        <w:adjustRightInd w:val="0"/>
        <w:ind w:left="709"/>
        <w:jc w:val="both"/>
        <w:rPr>
          <w:sz w:val="24"/>
          <w:szCs w:val="24"/>
        </w:rPr>
      </w:pPr>
    </w:p>
    <w:p w:rsidR="00B936B0" w:rsidRPr="00287B39" w:rsidRDefault="00B936B0" w:rsidP="00287B39">
      <w:pPr>
        <w:widowControl w:val="0"/>
        <w:numPr>
          <w:ilvl w:val="0"/>
          <w:numId w:val="1"/>
        </w:numPr>
        <w:tabs>
          <w:tab w:val="left" w:pos="851"/>
          <w:tab w:val="left" w:pos="1080"/>
        </w:tabs>
        <w:autoSpaceDE w:val="0"/>
        <w:autoSpaceDN w:val="0"/>
        <w:adjustRightInd w:val="0"/>
        <w:jc w:val="both"/>
        <w:rPr>
          <w:sz w:val="24"/>
          <w:szCs w:val="24"/>
        </w:rPr>
      </w:pPr>
      <w:r w:rsidRPr="00287B39">
        <w:rPr>
          <w:sz w:val="24"/>
          <w:szCs w:val="24"/>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B936B0" w:rsidRPr="00287B39" w:rsidRDefault="00B936B0" w:rsidP="00287B39">
      <w:pPr>
        <w:widowControl w:val="0"/>
        <w:numPr>
          <w:ilvl w:val="0"/>
          <w:numId w:val="1"/>
        </w:numPr>
        <w:tabs>
          <w:tab w:val="left" w:pos="851"/>
          <w:tab w:val="left" w:pos="1080"/>
        </w:tabs>
        <w:autoSpaceDE w:val="0"/>
        <w:autoSpaceDN w:val="0"/>
        <w:adjustRightInd w:val="0"/>
        <w:jc w:val="both"/>
        <w:rPr>
          <w:sz w:val="24"/>
          <w:szCs w:val="24"/>
        </w:rPr>
      </w:pPr>
      <w:r w:rsidRPr="00287B39">
        <w:rPr>
          <w:sz w:val="24"/>
          <w:szCs w:val="24"/>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органами местного самоуправления в соответствии с федеральными законами. </w:t>
      </w:r>
    </w:p>
    <w:p w:rsidR="00B936B0" w:rsidRPr="00287B39" w:rsidRDefault="00B936B0" w:rsidP="00287B39">
      <w:pPr>
        <w:widowControl w:val="0"/>
        <w:numPr>
          <w:ilvl w:val="0"/>
          <w:numId w:val="1"/>
        </w:numPr>
        <w:tabs>
          <w:tab w:val="left" w:pos="851"/>
          <w:tab w:val="left" w:pos="1080"/>
        </w:tabs>
        <w:autoSpaceDE w:val="0"/>
        <w:autoSpaceDN w:val="0"/>
        <w:adjustRightInd w:val="0"/>
        <w:jc w:val="both"/>
        <w:rPr>
          <w:sz w:val="24"/>
          <w:szCs w:val="24"/>
        </w:rPr>
      </w:pPr>
      <w:r w:rsidRPr="00287B39">
        <w:rPr>
          <w:sz w:val="24"/>
          <w:szCs w:val="24"/>
        </w:rPr>
        <w:t>Действие градостроительных регламентов не распространяется на земельные участки:</w:t>
      </w:r>
    </w:p>
    <w:p w:rsidR="00B936B0" w:rsidRPr="00287B39" w:rsidRDefault="00B936B0" w:rsidP="00287B39">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287B39">
        <w:rPr>
          <w:sz w:val="24"/>
          <w:szCs w:val="24"/>
        </w:rPr>
        <w:t xml:space="preserve">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 </w:t>
      </w:r>
    </w:p>
    <w:p w:rsidR="00B936B0" w:rsidRPr="00287B39" w:rsidRDefault="00B936B0" w:rsidP="00287B39">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287B39">
        <w:rPr>
          <w:sz w:val="24"/>
          <w:szCs w:val="24"/>
        </w:rPr>
        <w:t>в границах территорий общего пользования (в том числе в границах береговых полос водных объектов общего пользования);</w:t>
      </w:r>
    </w:p>
    <w:p w:rsidR="00B936B0" w:rsidRPr="00287B39" w:rsidRDefault="00B936B0" w:rsidP="00287B39">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287B39">
        <w:rPr>
          <w:sz w:val="24"/>
          <w:szCs w:val="24"/>
        </w:rPr>
        <w:t>предназначенные для размещения линейных объектов и (или) занятые линейными объектами;</w:t>
      </w:r>
    </w:p>
    <w:p w:rsidR="00B936B0" w:rsidRPr="00287B39" w:rsidRDefault="00B936B0" w:rsidP="00287B39">
      <w:pPr>
        <w:widowControl w:val="0"/>
        <w:numPr>
          <w:ilvl w:val="0"/>
          <w:numId w:val="2"/>
        </w:numPr>
        <w:tabs>
          <w:tab w:val="num" w:pos="0"/>
          <w:tab w:val="left" w:pos="851"/>
          <w:tab w:val="left" w:pos="1080"/>
        </w:tabs>
        <w:autoSpaceDE w:val="0"/>
        <w:autoSpaceDN w:val="0"/>
        <w:adjustRightInd w:val="0"/>
        <w:ind w:left="0" w:firstLine="709"/>
        <w:jc w:val="both"/>
        <w:rPr>
          <w:sz w:val="24"/>
          <w:szCs w:val="24"/>
        </w:rPr>
      </w:pPr>
      <w:r w:rsidRPr="00287B39">
        <w:rPr>
          <w:sz w:val="24"/>
          <w:szCs w:val="24"/>
        </w:rPr>
        <w:t>предоставленные для добычи полезных ископаемых.</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B936B0" w:rsidRPr="00287B39" w:rsidRDefault="00B936B0" w:rsidP="00287B39">
      <w:pPr>
        <w:widowControl w:val="0"/>
        <w:numPr>
          <w:ilvl w:val="0"/>
          <w:numId w:val="1"/>
        </w:numPr>
        <w:tabs>
          <w:tab w:val="left" w:pos="993"/>
        </w:tabs>
        <w:autoSpaceDE w:val="0"/>
        <w:autoSpaceDN w:val="0"/>
        <w:adjustRightInd w:val="0"/>
        <w:jc w:val="both"/>
        <w:rPr>
          <w:sz w:val="24"/>
          <w:szCs w:val="24"/>
        </w:rPr>
      </w:pPr>
      <w:r w:rsidRPr="00287B39">
        <w:rPr>
          <w:sz w:val="24"/>
          <w:szCs w:val="24"/>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B936B0" w:rsidRPr="00287B39" w:rsidRDefault="00B936B0" w:rsidP="00287B39">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287B39">
        <w:rPr>
          <w:sz w:val="24"/>
          <w:szCs w:val="24"/>
        </w:rPr>
        <w:t>виды разрешенного использования земельных участков и объектов капитального строительства;</w:t>
      </w:r>
    </w:p>
    <w:p w:rsidR="00B936B0" w:rsidRPr="00287B39" w:rsidRDefault="00B936B0" w:rsidP="00287B39">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287B39">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936B0" w:rsidRPr="00287B39" w:rsidRDefault="00B936B0" w:rsidP="00287B39">
      <w:pPr>
        <w:widowControl w:val="0"/>
        <w:numPr>
          <w:ilvl w:val="0"/>
          <w:numId w:val="3"/>
        </w:numPr>
        <w:tabs>
          <w:tab w:val="num" w:pos="0"/>
          <w:tab w:val="left" w:pos="851"/>
          <w:tab w:val="left" w:pos="1080"/>
        </w:tabs>
        <w:autoSpaceDE w:val="0"/>
        <w:autoSpaceDN w:val="0"/>
        <w:adjustRightInd w:val="0"/>
        <w:ind w:left="0" w:firstLine="709"/>
        <w:jc w:val="both"/>
        <w:rPr>
          <w:sz w:val="24"/>
          <w:szCs w:val="24"/>
        </w:rPr>
      </w:pPr>
      <w:r w:rsidRPr="00287B39">
        <w:rPr>
          <w:sz w:val="24"/>
          <w:szCs w:val="24"/>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B936B0" w:rsidRPr="00287B39" w:rsidRDefault="00B936B0" w:rsidP="00287B39">
      <w:pPr>
        <w:widowControl w:val="0"/>
        <w:numPr>
          <w:ilvl w:val="0"/>
          <w:numId w:val="1"/>
        </w:numPr>
        <w:tabs>
          <w:tab w:val="left" w:pos="993"/>
        </w:tabs>
        <w:autoSpaceDE w:val="0"/>
        <w:autoSpaceDN w:val="0"/>
        <w:adjustRightInd w:val="0"/>
        <w:jc w:val="both"/>
        <w:rPr>
          <w:sz w:val="24"/>
          <w:szCs w:val="24"/>
        </w:rPr>
      </w:pPr>
      <w:r w:rsidRPr="00287B39">
        <w:rPr>
          <w:sz w:val="24"/>
          <w:szCs w:val="24"/>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B936B0" w:rsidRPr="00287B39" w:rsidRDefault="00B936B0" w:rsidP="00287B39">
      <w:pPr>
        <w:widowControl w:val="0"/>
        <w:numPr>
          <w:ilvl w:val="0"/>
          <w:numId w:val="1"/>
        </w:numPr>
        <w:tabs>
          <w:tab w:val="left" w:pos="993"/>
        </w:tabs>
        <w:autoSpaceDE w:val="0"/>
        <w:autoSpaceDN w:val="0"/>
        <w:adjustRightInd w:val="0"/>
        <w:jc w:val="both"/>
        <w:rPr>
          <w:sz w:val="24"/>
          <w:szCs w:val="24"/>
        </w:rPr>
      </w:pPr>
      <w:r w:rsidRPr="00287B39">
        <w:rPr>
          <w:sz w:val="24"/>
          <w:szCs w:val="24"/>
        </w:rPr>
        <w:t xml:space="preserve">Реконструкция указанных в части 6 настоящей статьи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w:t>
      </w:r>
      <w:r w:rsidRPr="00287B39">
        <w:rPr>
          <w:sz w:val="24"/>
          <w:szCs w:val="24"/>
        </w:rPr>
        <w:lastRenderedPageBreak/>
        <w:t>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градостроительными регламентами.</w:t>
      </w:r>
    </w:p>
    <w:p w:rsidR="00B936B0" w:rsidRPr="00287B39" w:rsidRDefault="00B936B0" w:rsidP="00287B39">
      <w:pPr>
        <w:widowControl w:val="0"/>
        <w:numPr>
          <w:ilvl w:val="0"/>
          <w:numId w:val="1"/>
        </w:numPr>
        <w:tabs>
          <w:tab w:val="left" w:pos="993"/>
        </w:tabs>
        <w:autoSpaceDE w:val="0"/>
        <w:autoSpaceDN w:val="0"/>
        <w:adjustRightInd w:val="0"/>
        <w:jc w:val="both"/>
        <w:rPr>
          <w:sz w:val="24"/>
          <w:szCs w:val="24"/>
        </w:rPr>
      </w:pPr>
      <w:r w:rsidRPr="00287B39">
        <w:rPr>
          <w:sz w:val="24"/>
          <w:szCs w:val="24"/>
        </w:rPr>
        <w:t xml:space="preserve">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 </w:t>
      </w:r>
    </w:p>
    <w:p w:rsidR="00B936B0" w:rsidRPr="00287B39" w:rsidRDefault="00B936B0" w:rsidP="00287B39">
      <w:pPr>
        <w:widowControl w:val="0"/>
        <w:numPr>
          <w:ilvl w:val="0"/>
          <w:numId w:val="1"/>
        </w:numPr>
        <w:tabs>
          <w:tab w:val="left" w:pos="993"/>
        </w:tabs>
        <w:autoSpaceDE w:val="0"/>
        <w:autoSpaceDN w:val="0"/>
        <w:adjustRightInd w:val="0"/>
        <w:jc w:val="both"/>
        <w:rPr>
          <w:sz w:val="24"/>
          <w:szCs w:val="24"/>
        </w:rPr>
      </w:pPr>
      <w:r w:rsidRPr="00287B39">
        <w:rPr>
          <w:sz w:val="24"/>
          <w:szCs w:val="24"/>
        </w:rPr>
        <w:t>Разрешённое использование земельных участков и объектов капитального строительства может быть следующих видов:</w:t>
      </w:r>
    </w:p>
    <w:p w:rsidR="00B936B0" w:rsidRPr="00287B39" w:rsidRDefault="00B936B0" w:rsidP="00287B39">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287B39">
        <w:rPr>
          <w:sz w:val="24"/>
          <w:szCs w:val="24"/>
        </w:rPr>
        <w:t>основные виды разрешённого использования;</w:t>
      </w:r>
    </w:p>
    <w:p w:rsidR="00B936B0" w:rsidRPr="00287B39" w:rsidRDefault="00B936B0" w:rsidP="00287B39">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287B39">
        <w:rPr>
          <w:sz w:val="24"/>
          <w:szCs w:val="24"/>
        </w:rPr>
        <w:t>условно разрешённые виды использования;</w:t>
      </w:r>
    </w:p>
    <w:p w:rsidR="00B936B0" w:rsidRPr="00287B39" w:rsidRDefault="00B936B0" w:rsidP="00287B39">
      <w:pPr>
        <w:widowControl w:val="0"/>
        <w:numPr>
          <w:ilvl w:val="0"/>
          <w:numId w:val="4"/>
        </w:numPr>
        <w:tabs>
          <w:tab w:val="num" w:pos="0"/>
          <w:tab w:val="left" w:pos="851"/>
          <w:tab w:val="left" w:pos="1080"/>
        </w:tabs>
        <w:autoSpaceDE w:val="0"/>
        <w:autoSpaceDN w:val="0"/>
        <w:adjustRightInd w:val="0"/>
        <w:ind w:left="0" w:firstLine="709"/>
        <w:jc w:val="both"/>
        <w:rPr>
          <w:sz w:val="24"/>
          <w:szCs w:val="24"/>
        </w:rPr>
      </w:pPr>
      <w:r w:rsidRPr="00287B39">
        <w:rPr>
          <w:sz w:val="24"/>
          <w:szCs w:val="24"/>
        </w:rPr>
        <w:t>вспомогательные виды разрешённого использования.</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Основные виды разрешённого использования земельных участков и объектов капитального строительства – те, которые при условии соблюдения строительных норм и стандартов безопасности, правил пожарной безопасности, иных обязательных требований не могут быть запрещены.</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 xml:space="preserve">Вспомогательные виды разрешённого использования – допустимые только в качестве дополнительных видов по отношении к основным видам разрешённого использования и условно разрешённым видам использования и осуществляемые совместно с ними в границах участка собственника, где реализуется основная деятельность или функция. При отсутствии на земельном участке основного вида использования вспомогательный вид использования не разрешается. </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Условно разрешенные виды использования земельных участков и объектов капитального строительства –– виды деятельности, объекты, которые могут оказать негативное воздействие на окружающую среду, в связи с чем требуется получение разрешения в порядке, определенном статьей 39 Градостроительного кодекса Российской Федерации и настоящими Правилами через публичные слушания, при условии обязательного соблюдения требований технических регламентов.</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Виды использования недвижимости, отсутствующие в списках разрешенных, являются неразрешенными для соответствующей зоны и не могут быть разрешены, в том числе и посредством публичных слушаний.</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 xml:space="preserve">Инженерно-технические объекты, сооружения и коммуникации, обеспечивающие реализацию разрешенного использования для отдельных земельных участков (электро-водообеспечение, канализование,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безопасности. </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Во всех территориальных зонах допускается размещение малых архитектурных форм, памятников (стелл, памятных знаков), мемориальных досок.</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определяются в соответствии с действующими техническими регламентами, местными нормативами градостроительного проектирования и по заданию на проектирование, если в настоящих Правилах не установлено иное.</w:t>
      </w:r>
    </w:p>
    <w:p w:rsidR="00B936B0" w:rsidRPr="00287B39" w:rsidRDefault="00B936B0" w:rsidP="00287B39">
      <w:pPr>
        <w:widowControl w:val="0"/>
        <w:numPr>
          <w:ilvl w:val="0"/>
          <w:numId w:val="1"/>
        </w:numPr>
        <w:tabs>
          <w:tab w:val="left" w:pos="1134"/>
        </w:tabs>
        <w:autoSpaceDE w:val="0"/>
        <w:autoSpaceDN w:val="0"/>
        <w:adjustRightInd w:val="0"/>
        <w:jc w:val="both"/>
        <w:rPr>
          <w:sz w:val="24"/>
          <w:szCs w:val="24"/>
        </w:rPr>
      </w:pPr>
      <w:r w:rsidRPr="00287B39">
        <w:rPr>
          <w:sz w:val="24"/>
          <w:szCs w:val="24"/>
        </w:rPr>
        <w:lastRenderedPageBreak/>
        <w:t>В настоящих Правилах принята следующая структура и кодировка территориальных зон:</w:t>
      </w:r>
    </w:p>
    <w:tbl>
      <w:tblPr>
        <w:tblW w:w="50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02"/>
        <w:gridCol w:w="1493"/>
        <w:gridCol w:w="5503"/>
      </w:tblGrid>
      <w:tr w:rsidR="00B936B0" w:rsidRPr="004E6171" w:rsidTr="00287B39">
        <w:trPr>
          <w:trHeight w:val="308"/>
          <w:tblHeader/>
        </w:trPr>
        <w:tc>
          <w:tcPr>
            <w:tcW w:w="1466" w:type="pct"/>
            <w:tcBorders>
              <w:top w:val="single" w:sz="12" w:space="0" w:color="auto"/>
              <w:left w:val="single" w:sz="12" w:space="0" w:color="auto"/>
              <w:bottom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Типы зон</w:t>
            </w:r>
          </w:p>
        </w:tc>
        <w:tc>
          <w:tcPr>
            <w:tcW w:w="754" w:type="pct"/>
            <w:tcBorders>
              <w:top w:val="single" w:sz="12" w:space="0" w:color="auto"/>
              <w:left w:val="single" w:sz="12" w:space="0" w:color="auto"/>
              <w:bottom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Кодировка</w:t>
            </w:r>
          </w:p>
        </w:tc>
        <w:tc>
          <w:tcPr>
            <w:tcW w:w="2780" w:type="pct"/>
            <w:tcBorders>
              <w:top w:val="single" w:sz="12" w:space="0" w:color="auto"/>
              <w:left w:val="single" w:sz="12" w:space="0" w:color="auto"/>
              <w:bottom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Виды зон</w:t>
            </w:r>
          </w:p>
        </w:tc>
      </w:tr>
      <w:tr w:rsidR="00B936B0" w:rsidRPr="004E6171" w:rsidTr="00287B39">
        <w:trPr>
          <w:trHeight w:val="252"/>
        </w:trPr>
        <w:tc>
          <w:tcPr>
            <w:tcW w:w="1466" w:type="pct"/>
            <w:vMerge w:val="restart"/>
            <w:tcBorders>
              <w:top w:val="single" w:sz="12" w:space="0" w:color="auto"/>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Зоны сельскохозяйственного использования</w:t>
            </w:r>
          </w:p>
        </w:tc>
        <w:tc>
          <w:tcPr>
            <w:tcW w:w="754" w:type="pct"/>
            <w:tcBorders>
              <w:top w:val="single" w:sz="12" w:space="0" w:color="auto"/>
              <w:left w:val="single" w:sz="12" w:space="0" w:color="auto"/>
              <w:bottom w:val="single" w:sz="8" w:space="0" w:color="auto"/>
              <w:right w:val="single" w:sz="12" w:space="0" w:color="auto"/>
            </w:tcBorders>
            <w:vAlign w:val="center"/>
          </w:tcPr>
          <w:p w:rsidR="00B936B0" w:rsidRPr="004E6171" w:rsidRDefault="00B936B0" w:rsidP="00287B39">
            <w:pPr>
              <w:jc w:val="center"/>
              <w:rPr>
                <w:szCs w:val="24"/>
              </w:rPr>
            </w:pPr>
            <w:r w:rsidRPr="004E6171">
              <w:rPr>
                <w:szCs w:val="24"/>
              </w:rPr>
              <w:t>СХ-1</w:t>
            </w:r>
          </w:p>
        </w:tc>
        <w:tc>
          <w:tcPr>
            <w:tcW w:w="2780" w:type="pct"/>
            <w:tcBorders>
              <w:top w:val="single" w:sz="12"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сельскохозяйственных угодий;</w:t>
            </w:r>
          </w:p>
        </w:tc>
      </w:tr>
      <w:tr w:rsidR="00B936B0" w:rsidRPr="004E6171" w:rsidTr="00287B39">
        <w:trPr>
          <w:trHeight w:val="54"/>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jc w:val="center"/>
              <w:rPr>
                <w:szCs w:val="24"/>
              </w:rPr>
            </w:pPr>
            <w:r w:rsidRPr="004E6171">
              <w:rPr>
                <w:szCs w:val="24"/>
              </w:rPr>
              <w:t>СХ-2</w:t>
            </w:r>
          </w:p>
        </w:tc>
        <w:tc>
          <w:tcPr>
            <w:tcW w:w="2780"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сельскохозяйственного использования;</w:t>
            </w:r>
          </w:p>
        </w:tc>
      </w:tr>
      <w:tr w:rsidR="00B936B0" w:rsidRPr="004E6171" w:rsidTr="00287B39">
        <w:trPr>
          <w:trHeight w:val="287"/>
        </w:trPr>
        <w:tc>
          <w:tcPr>
            <w:tcW w:w="1466" w:type="pct"/>
            <w:vMerge w:val="restart"/>
            <w:tcBorders>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Жилые зоны</w:t>
            </w:r>
          </w:p>
        </w:tc>
        <w:tc>
          <w:tcPr>
            <w:tcW w:w="754" w:type="pct"/>
            <w:tcBorders>
              <w:top w:val="single" w:sz="8"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Ж-1</w:t>
            </w:r>
          </w:p>
        </w:tc>
        <w:tc>
          <w:tcPr>
            <w:tcW w:w="2780" w:type="pct"/>
            <w:tcBorders>
              <w:top w:val="single" w:sz="8"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жилой застройки;</w:t>
            </w:r>
          </w:p>
        </w:tc>
      </w:tr>
      <w:tr w:rsidR="00B936B0" w:rsidRPr="004E6171" w:rsidTr="00287B39">
        <w:trPr>
          <w:trHeight w:val="287"/>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8"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Ж-2</w:t>
            </w:r>
          </w:p>
        </w:tc>
        <w:tc>
          <w:tcPr>
            <w:tcW w:w="2780" w:type="pct"/>
            <w:tcBorders>
              <w:top w:val="single" w:sz="8"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развития жилой застройки;</w:t>
            </w:r>
          </w:p>
        </w:tc>
      </w:tr>
      <w:tr w:rsidR="00B936B0" w:rsidRPr="004E6171" w:rsidTr="00287B39">
        <w:trPr>
          <w:trHeight w:val="172"/>
        </w:trPr>
        <w:tc>
          <w:tcPr>
            <w:tcW w:w="1466" w:type="pct"/>
            <w:vMerge w:val="restart"/>
            <w:tcBorders>
              <w:top w:val="single" w:sz="12" w:space="0" w:color="auto"/>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Общественно-деловые зоны</w:t>
            </w:r>
          </w:p>
        </w:tc>
        <w:tc>
          <w:tcPr>
            <w:tcW w:w="754" w:type="pct"/>
            <w:tcBorders>
              <w:top w:val="single" w:sz="12" w:space="0" w:color="auto"/>
              <w:left w:val="single" w:sz="12" w:space="0" w:color="auto"/>
              <w:bottom w:val="single" w:sz="2" w:space="0" w:color="auto"/>
              <w:right w:val="single" w:sz="12" w:space="0" w:color="auto"/>
            </w:tcBorders>
            <w:vAlign w:val="center"/>
          </w:tcPr>
          <w:p w:rsidR="00B936B0" w:rsidRPr="004E6171" w:rsidRDefault="00B936B0" w:rsidP="00287B39">
            <w:pPr>
              <w:jc w:val="center"/>
              <w:rPr>
                <w:szCs w:val="24"/>
              </w:rPr>
            </w:pPr>
            <w:r w:rsidRPr="004E6171">
              <w:rPr>
                <w:szCs w:val="24"/>
              </w:rPr>
              <w:t>ОЖ</w:t>
            </w:r>
          </w:p>
        </w:tc>
        <w:tc>
          <w:tcPr>
            <w:tcW w:w="2780" w:type="pct"/>
            <w:tcBorders>
              <w:top w:val="single" w:sz="12" w:space="0" w:color="auto"/>
              <w:left w:val="single" w:sz="12" w:space="0" w:color="auto"/>
              <w:bottom w:val="single" w:sz="2" w:space="0" w:color="auto"/>
              <w:right w:val="single" w:sz="12" w:space="0" w:color="auto"/>
            </w:tcBorders>
            <w:vAlign w:val="center"/>
          </w:tcPr>
          <w:p w:rsidR="00B936B0" w:rsidRPr="004E6171" w:rsidRDefault="00B936B0" w:rsidP="00287B39">
            <w:pPr>
              <w:rPr>
                <w:szCs w:val="24"/>
              </w:rPr>
            </w:pPr>
            <w:r w:rsidRPr="004E6171">
              <w:rPr>
                <w:szCs w:val="24"/>
              </w:rPr>
              <w:t>Зона многофункционального назначения</w:t>
            </w:r>
          </w:p>
        </w:tc>
      </w:tr>
      <w:tr w:rsidR="00B936B0" w:rsidRPr="004E6171" w:rsidTr="00287B39">
        <w:trPr>
          <w:trHeight w:val="282"/>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2"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ОС-1</w:t>
            </w:r>
          </w:p>
        </w:tc>
        <w:tc>
          <w:tcPr>
            <w:tcW w:w="2780" w:type="pct"/>
            <w:tcBorders>
              <w:top w:val="single" w:sz="2"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здравоохранения;</w:t>
            </w:r>
          </w:p>
        </w:tc>
      </w:tr>
      <w:tr w:rsidR="00B936B0" w:rsidRPr="004E6171" w:rsidTr="00287B39">
        <w:trPr>
          <w:trHeight w:val="53"/>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2"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ОС-2</w:t>
            </w:r>
          </w:p>
        </w:tc>
        <w:tc>
          <w:tcPr>
            <w:tcW w:w="2780" w:type="pct"/>
            <w:tcBorders>
              <w:top w:val="single" w:sz="2"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учебно-образовательного назначения</w:t>
            </w:r>
            <w:r w:rsidRPr="004E6171">
              <w:rPr>
                <w:sz w:val="28"/>
                <w:szCs w:val="28"/>
              </w:rPr>
              <w:t>;</w:t>
            </w:r>
          </w:p>
        </w:tc>
      </w:tr>
      <w:tr w:rsidR="00B936B0" w:rsidRPr="004E6171" w:rsidTr="00287B39">
        <w:trPr>
          <w:trHeight w:val="53"/>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2"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ОС-3</w:t>
            </w:r>
          </w:p>
        </w:tc>
        <w:tc>
          <w:tcPr>
            <w:tcW w:w="2780" w:type="pct"/>
            <w:tcBorders>
              <w:top w:val="single" w:sz="2"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спортивного назначения;</w:t>
            </w:r>
          </w:p>
        </w:tc>
      </w:tr>
      <w:tr w:rsidR="00B936B0" w:rsidRPr="004E6171" w:rsidTr="00287B39">
        <w:trPr>
          <w:trHeight w:val="406"/>
        </w:trPr>
        <w:tc>
          <w:tcPr>
            <w:tcW w:w="1466" w:type="pct"/>
            <w:tcBorders>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Промышленные зоны</w:t>
            </w:r>
          </w:p>
        </w:tc>
        <w:tc>
          <w:tcPr>
            <w:tcW w:w="754"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jc w:val="center"/>
              <w:rPr>
                <w:szCs w:val="24"/>
              </w:rPr>
            </w:pPr>
            <w:r w:rsidRPr="004E6171">
              <w:rPr>
                <w:szCs w:val="24"/>
              </w:rPr>
              <w:t>ПК</w:t>
            </w:r>
          </w:p>
        </w:tc>
        <w:tc>
          <w:tcPr>
            <w:tcW w:w="2780"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производственного и коммунально-складского назначения;</w:t>
            </w:r>
          </w:p>
        </w:tc>
      </w:tr>
      <w:tr w:rsidR="00B936B0" w:rsidRPr="004E6171" w:rsidTr="00287B39">
        <w:trPr>
          <w:trHeight w:val="428"/>
        </w:trPr>
        <w:tc>
          <w:tcPr>
            <w:tcW w:w="1466" w:type="pct"/>
            <w:vMerge w:val="restart"/>
            <w:tcBorders>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Зоны транспортной и инженерной инфраструктуры</w:t>
            </w:r>
          </w:p>
        </w:tc>
        <w:tc>
          <w:tcPr>
            <w:tcW w:w="754"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jc w:val="center"/>
              <w:rPr>
                <w:szCs w:val="24"/>
              </w:rPr>
            </w:pPr>
            <w:r w:rsidRPr="004E6171">
              <w:rPr>
                <w:szCs w:val="24"/>
              </w:rPr>
              <w:t>И</w:t>
            </w:r>
          </w:p>
        </w:tc>
        <w:tc>
          <w:tcPr>
            <w:tcW w:w="2780"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инженерной инфраструктуры;</w:t>
            </w:r>
          </w:p>
        </w:tc>
      </w:tr>
      <w:tr w:rsidR="00B936B0" w:rsidRPr="004E6171" w:rsidTr="00287B39">
        <w:trPr>
          <w:trHeight w:val="312"/>
        </w:trPr>
        <w:tc>
          <w:tcPr>
            <w:tcW w:w="1466" w:type="pct"/>
            <w:vMerge/>
            <w:tcBorders>
              <w:left w:val="single" w:sz="12" w:space="0" w:color="auto"/>
              <w:right w:val="single" w:sz="12" w:space="0" w:color="auto"/>
            </w:tcBorders>
            <w:vAlign w:val="center"/>
          </w:tcPr>
          <w:p w:rsidR="00B936B0" w:rsidRPr="004E6171" w:rsidRDefault="00B936B0" w:rsidP="00287B39">
            <w:pPr>
              <w:rPr>
                <w:b/>
                <w:szCs w:val="24"/>
              </w:rPr>
            </w:pPr>
          </w:p>
        </w:tc>
        <w:tc>
          <w:tcPr>
            <w:tcW w:w="754"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jc w:val="center"/>
              <w:rPr>
                <w:szCs w:val="24"/>
              </w:rPr>
            </w:pPr>
            <w:r w:rsidRPr="004E6171">
              <w:rPr>
                <w:szCs w:val="24"/>
              </w:rPr>
              <w:t>Т1</w:t>
            </w:r>
          </w:p>
        </w:tc>
        <w:tc>
          <w:tcPr>
            <w:tcW w:w="2780"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внешнего транспорта;</w:t>
            </w:r>
          </w:p>
        </w:tc>
      </w:tr>
      <w:tr w:rsidR="00B936B0" w:rsidRPr="004E6171" w:rsidTr="00287B39">
        <w:trPr>
          <w:trHeight w:val="70"/>
        </w:trPr>
        <w:tc>
          <w:tcPr>
            <w:tcW w:w="1466" w:type="pct"/>
            <w:vMerge w:val="restart"/>
            <w:tcBorders>
              <w:top w:val="single" w:sz="12" w:space="0" w:color="auto"/>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Рекреационные зоны</w:t>
            </w:r>
          </w:p>
        </w:tc>
        <w:tc>
          <w:tcPr>
            <w:tcW w:w="754" w:type="pct"/>
            <w:tcBorders>
              <w:top w:val="single" w:sz="12"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Р-1</w:t>
            </w:r>
          </w:p>
        </w:tc>
        <w:tc>
          <w:tcPr>
            <w:tcW w:w="2780" w:type="pct"/>
            <w:tcBorders>
              <w:top w:val="single" w:sz="12"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рекреационно-ландшафтного назначения;</w:t>
            </w:r>
          </w:p>
        </w:tc>
      </w:tr>
      <w:tr w:rsidR="00B936B0" w:rsidRPr="004E6171" w:rsidTr="00287B39">
        <w:trPr>
          <w:trHeight w:val="260"/>
        </w:trPr>
        <w:tc>
          <w:tcPr>
            <w:tcW w:w="1466" w:type="pct"/>
            <w:vMerge/>
            <w:tcBorders>
              <w:left w:val="single" w:sz="12" w:space="0" w:color="auto"/>
              <w:bottom w:val="single" w:sz="12" w:space="0" w:color="auto"/>
              <w:right w:val="single" w:sz="12" w:space="0" w:color="auto"/>
            </w:tcBorders>
            <w:vAlign w:val="center"/>
          </w:tcPr>
          <w:p w:rsidR="00B936B0" w:rsidRPr="004E6171" w:rsidRDefault="00B936B0" w:rsidP="00287B39">
            <w:pPr>
              <w:rPr>
                <w:b/>
                <w:szCs w:val="24"/>
              </w:rPr>
            </w:pPr>
          </w:p>
        </w:tc>
        <w:tc>
          <w:tcPr>
            <w:tcW w:w="754" w:type="pct"/>
            <w:tcBorders>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Р-2</w:t>
            </w:r>
          </w:p>
        </w:tc>
        <w:tc>
          <w:tcPr>
            <w:tcW w:w="2780" w:type="pct"/>
            <w:tcBorders>
              <w:top w:val="single" w:sz="8" w:space="0" w:color="auto"/>
              <w:left w:val="single" w:sz="12" w:space="0" w:color="auto"/>
              <w:bottom w:val="single" w:sz="8" w:space="0" w:color="auto"/>
              <w:right w:val="single" w:sz="12" w:space="0" w:color="auto"/>
            </w:tcBorders>
            <w:vAlign w:val="center"/>
          </w:tcPr>
          <w:p w:rsidR="00B936B0" w:rsidRPr="004E6171" w:rsidRDefault="00B936B0" w:rsidP="00287B39">
            <w:pPr>
              <w:rPr>
                <w:szCs w:val="24"/>
              </w:rPr>
            </w:pPr>
            <w:r w:rsidRPr="004E6171">
              <w:rPr>
                <w:szCs w:val="24"/>
              </w:rPr>
              <w:t>Зона лесов;</w:t>
            </w:r>
          </w:p>
        </w:tc>
      </w:tr>
      <w:tr w:rsidR="00B936B0" w:rsidRPr="004E6171" w:rsidTr="00287B39">
        <w:trPr>
          <w:trHeight w:val="164"/>
        </w:trPr>
        <w:tc>
          <w:tcPr>
            <w:tcW w:w="1466" w:type="pct"/>
            <w:vMerge w:val="restart"/>
            <w:tcBorders>
              <w:top w:val="single" w:sz="12" w:space="0" w:color="auto"/>
              <w:left w:val="single" w:sz="12" w:space="0" w:color="auto"/>
              <w:right w:val="single" w:sz="12" w:space="0" w:color="auto"/>
            </w:tcBorders>
            <w:vAlign w:val="center"/>
          </w:tcPr>
          <w:p w:rsidR="00B936B0" w:rsidRPr="004E6171" w:rsidRDefault="00B936B0" w:rsidP="00287B39">
            <w:pPr>
              <w:jc w:val="center"/>
              <w:rPr>
                <w:b/>
                <w:szCs w:val="24"/>
              </w:rPr>
            </w:pPr>
            <w:r w:rsidRPr="004E6171">
              <w:rPr>
                <w:b/>
                <w:szCs w:val="24"/>
              </w:rPr>
              <w:t>Зоны специального назначения</w:t>
            </w:r>
          </w:p>
        </w:tc>
        <w:tc>
          <w:tcPr>
            <w:tcW w:w="754" w:type="pct"/>
            <w:tcBorders>
              <w:top w:val="single" w:sz="12" w:space="0" w:color="auto"/>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С-1</w:t>
            </w:r>
          </w:p>
        </w:tc>
        <w:tc>
          <w:tcPr>
            <w:tcW w:w="2780" w:type="pct"/>
            <w:tcBorders>
              <w:top w:val="single" w:sz="12" w:space="0" w:color="auto"/>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ритуального назначения;</w:t>
            </w:r>
          </w:p>
        </w:tc>
      </w:tr>
      <w:tr w:rsidR="00B936B0" w:rsidRPr="004E6171" w:rsidTr="00287B39">
        <w:trPr>
          <w:trHeight w:val="174"/>
        </w:trPr>
        <w:tc>
          <w:tcPr>
            <w:tcW w:w="1466" w:type="pct"/>
            <w:vMerge/>
            <w:tcBorders>
              <w:left w:val="single" w:sz="12" w:space="0" w:color="auto"/>
              <w:right w:val="single" w:sz="12" w:space="0" w:color="auto"/>
            </w:tcBorders>
            <w:vAlign w:val="center"/>
          </w:tcPr>
          <w:p w:rsidR="00B936B0" w:rsidRPr="004E6171" w:rsidRDefault="00B936B0" w:rsidP="00287B39">
            <w:pPr>
              <w:jc w:val="center"/>
              <w:rPr>
                <w:b/>
                <w:szCs w:val="24"/>
              </w:rPr>
            </w:pPr>
          </w:p>
        </w:tc>
        <w:tc>
          <w:tcPr>
            <w:tcW w:w="754" w:type="pct"/>
            <w:tcBorders>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С-2</w:t>
            </w:r>
          </w:p>
        </w:tc>
        <w:tc>
          <w:tcPr>
            <w:tcW w:w="2780" w:type="pct"/>
            <w:tcBorders>
              <w:left w:val="single" w:sz="12" w:space="0" w:color="auto"/>
              <w:right w:val="single" w:sz="12" w:space="0" w:color="auto"/>
            </w:tcBorders>
            <w:vAlign w:val="center"/>
          </w:tcPr>
          <w:p w:rsidR="00B936B0" w:rsidRPr="004E6171" w:rsidRDefault="00B936B0" w:rsidP="00287B39">
            <w:pPr>
              <w:rPr>
                <w:szCs w:val="24"/>
              </w:rPr>
            </w:pPr>
            <w:r w:rsidRPr="004E6171">
              <w:rPr>
                <w:szCs w:val="24"/>
              </w:rPr>
              <w:t>Зона складирования, захоронения отходов и скотомогильников;</w:t>
            </w:r>
          </w:p>
        </w:tc>
      </w:tr>
      <w:tr w:rsidR="00B936B0" w:rsidRPr="004E6171" w:rsidTr="00287B39">
        <w:trPr>
          <w:trHeight w:val="174"/>
        </w:trPr>
        <w:tc>
          <w:tcPr>
            <w:tcW w:w="1466" w:type="pct"/>
            <w:vMerge/>
            <w:tcBorders>
              <w:left w:val="single" w:sz="12" w:space="0" w:color="auto"/>
              <w:bottom w:val="single" w:sz="12" w:space="0" w:color="auto"/>
              <w:right w:val="single" w:sz="12" w:space="0" w:color="auto"/>
            </w:tcBorders>
            <w:vAlign w:val="center"/>
          </w:tcPr>
          <w:p w:rsidR="00B936B0" w:rsidRPr="004E6171" w:rsidRDefault="00B936B0" w:rsidP="00287B39">
            <w:pPr>
              <w:jc w:val="center"/>
              <w:rPr>
                <w:b/>
                <w:szCs w:val="24"/>
              </w:rPr>
            </w:pPr>
          </w:p>
        </w:tc>
        <w:tc>
          <w:tcPr>
            <w:tcW w:w="754" w:type="pct"/>
            <w:tcBorders>
              <w:left w:val="single" w:sz="12" w:space="0" w:color="auto"/>
              <w:right w:val="single" w:sz="12" w:space="0" w:color="auto"/>
            </w:tcBorders>
            <w:vAlign w:val="center"/>
          </w:tcPr>
          <w:p w:rsidR="00B936B0" w:rsidRPr="004E6171" w:rsidRDefault="00B936B0" w:rsidP="00287B39">
            <w:pPr>
              <w:jc w:val="center"/>
              <w:rPr>
                <w:szCs w:val="24"/>
              </w:rPr>
            </w:pPr>
            <w:r w:rsidRPr="004E6171">
              <w:rPr>
                <w:szCs w:val="24"/>
              </w:rPr>
              <w:t>С-3</w:t>
            </w:r>
          </w:p>
        </w:tc>
        <w:tc>
          <w:tcPr>
            <w:tcW w:w="2780" w:type="pct"/>
            <w:tcBorders>
              <w:left w:val="single" w:sz="12" w:space="0" w:color="auto"/>
              <w:right w:val="single" w:sz="12" w:space="0" w:color="auto"/>
            </w:tcBorders>
            <w:vAlign w:val="center"/>
          </w:tcPr>
          <w:p w:rsidR="00B936B0" w:rsidRPr="004E6171" w:rsidRDefault="00B936B0" w:rsidP="00287B39">
            <w:pPr>
              <w:rPr>
                <w:szCs w:val="24"/>
              </w:rPr>
            </w:pPr>
            <w:r w:rsidRPr="004E6171">
              <w:rPr>
                <w:szCs w:val="24"/>
              </w:rPr>
              <w:t xml:space="preserve">Зона зеленых насаждений специального назначения. </w:t>
            </w:r>
          </w:p>
        </w:tc>
      </w:tr>
    </w:tbl>
    <w:p w:rsidR="00B936B0" w:rsidRPr="004E6171" w:rsidRDefault="00B936B0" w:rsidP="00B936B0">
      <w:pPr>
        <w:widowControl w:val="0"/>
        <w:tabs>
          <w:tab w:val="left" w:pos="1134"/>
        </w:tabs>
        <w:autoSpaceDE w:val="0"/>
        <w:autoSpaceDN w:val="0"/>
        <w:adjustRightInd w:val="0"/>
        <w:ind w:left="709"/>
        <w:jc w:val="both"/>
        <w:rPr>
          <w:sz w:val="28"/>
          <w:szCs w:val="28"/>
        </w:rPr>
      </w:pPr>
    </w:p>
    <w:p w:rsidR="00B936B0" w:rsidRPr="004E6171" w:rsidRDefault="00B936B0" w:rsidP="00B936B0">
      <w:pPr>
        <w:widowControl w:val="0"/>
        <w:tabs>
          <w:tab w:val="left" w:pos="1134"/>
        </w:tabs>
        <w:autoSpaceDE w:val="0"/>
        <w:autoSpaceDN w:val="0"/>
        <w:adjustRightInd w:val="0"/>
        <w:jc w:val="both"/>
        <w:rPr>
          <w:sz w:val="28"/>
          <w:szCs w:val="28"/>
        </w:rPr>
        <w:sectPr w:rsidR="00B936B0" w:rsidRPr="004E6171" w:rsidSect="00414F7D">
          <w:headerReference w:type="default" r:id="rId8"/>
          <w:footerReference w:type="default" r:id="rId9"/>
          <w:headerReference w:type="first" r:id="rId10"/>
          <w:footnotePr>
            <w:numRestart w:val="eachPage"/>
          </w:footnotePr>
          <w:type w:val="nextColumn"/>
          <w:pgSz w:w="11906" w:h="16838" w:code="9"/>
          <w:pgMar w:top="1134" w:right="851" w:bottom="1134" w:left="1418" w:header="720" w:footer="720" w:gutter="0"/>
          <w:cols w:space="720"/>
          <w:titlePg/>
          <w:docGrid w:linePitch="326"/>
        </w:sectPr>
      </w:pPr>
    </w:p>
    <w:p w:rsidR="00B936B0" w:rsidRPr="00DD63DC" w:rsidRDefault="00B936B0" w:rsidP="00B936B0">
      <w:pPr>
        <w:pStyle w:val="1"/>
        <w:spacing w:before="100" w:beforeAutospacing="1" w:line="240" w:lineRule="auto"/>
        <w:rPr>
          <w:sz w:val="24"/>
          <w:szCs w:val="24"/>
        </w:rPr>
      </w:pPr>
      <w:bookmarkStart w:id="17" w:name="_Toc265657899"/>
      <w:bookmarkStart w:id="18" w:name="_Toc308449536"/>
      <w:bookmarkStart w:id="19" w:name="_Toc330472194"/>
      <w:bookmarkStart w:id="20" w:name="_Toc402972616"/>
      <w:bookmarkStart w:id="21" w:name="_Toc385853962"/>
      <w:bookmarkStart w:id="22" w:name="_Toc383526504"/>
      <w:bookmarkStart w:id="23" w:name="_Toc385855579"/>
      <w:bookmarkEnd w:id="11"/>
      <w:bookmarkEnd w:id="12"/>
      <w:bookmarkEnd w:id="13"/>
      <w:bookmarkEnd w:id="14"/>
      <w:bookmarkEnd w:id="15"/>
      <w:bookmarkEnd w:id="16"/>
      <w:r w:rsidRPr="00DD63DC">
        <w:rPr>
          <w:sz w:val="24"/>
          <w:szCs w:val="24"/>
        </w:rPr>
        <w:lastRenderedPageBreak/>
        <w:t xml:space="preserve">Статья 14. Зона сельскохозяйственного использования </w:t>
      </w:r>
    </w:p>
    <w:p w:rsidR="00B936B0" w:rsidRPr="00DD63DC" w:rsidRDefault="00B936B0" w:rsidP="00B936B0">
      <w:pPr>
        <w:pStyle w:val="1"/>
        <w:spacing w:before="100" w:beforeAutospacing="1" w:line="240" w:lineRule="auto"/>
        <w:rPr>
          <w:sz w:val="24"/>
          <w:szCs w:val="24"/>
        </w:rPr>
      </w:pPr>
      <w:r w:rsidRPr="00DD63DC">
        <w:rPr>
          <w:sz w:val="24"/>
          <w:szCs w:val="24"/>
        </w:rPr>
        <w:t xml:space="preserve">СХ-1 </w:t>
      </w:r>
      <w:bookmarkEnd w:id="17"/>
      <w:bookmarkEnd w:id="18"/>
      <w:bookmarkEnd w:id="19"/>
      <w:bookmarkEnd w:id="20"/>
      <w:r w:rsidRPr="00DD63DC">
        <w:rPr>
          <w:sz w:val="24"/>
          <w:szCs w:val="24"/>
        </w:rPr>
        <w:t xml:space="preserve">Зона сельскохозяйственного использования </w:t>
      </w:r>
    </w:p>
    <w:p w:rsidR="00B936B0" w:rsidRPr="00DD63DC" w:rsidRDefault="00B936B0" w:rsidP="00B936B0">
      <w:pPr>
        <w:pStyle w:val="1"/>
        <w:spacing w:before="100" w:beforeAutospacing="1" w:line="240" w:lineRule="auto"/>
        <w:rPr>
          <w:sz w:val="24"/>
          <w:szCs w:val="24"/>
        </w:rPr>
      </w:pPr>
      <w:r w:rsidRPr="00DD63DC">
        <w:rPr>
          <w:b w:val="0"/>
          <w:sz w:val="24"/>
          <w:szCs w:val="24"/>
        </w:rPr>
        <w:t>Территориальная зона выделена для сохранения и развития земель сельскохозяйственного назначения и обеспечивающих их инфраструктур, предотвращение их использования для других видов деятельности.</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rHeight w:val="20"/>
          <w:tblHeader/>
        </w:trPr>
        <w:tc>
          <w:tcPr>
            <w:tcW w:w="779" w:type="dxa"/>
            <w:vAlign w:val="center"/>
          </w:tcPr>
          <w:p w:rsidR="00B936B0" w:rsidRPr="004E6171" w:rsidRDefault="00B936B0" w:rsidP="00287B39">
            <w:pPr>
              <w:contextualSpacing/>
              <w:jc w:val="center"/>
              <w:rPr>
                <w:b/>
                <w:szCs w:val="24"/>
              </w:rPr>
            </w:pPr>
            <w:r w:rsidRPr="004E6171">
              <w:rPr>
                <w:b/>
                <w:szCs w:val="24"/>
              </w:rPr>
              <w:t>№</w:t>
            </w:r>
          </w:p>
        </w:tc>
        <w:tc>
          <w:tcPr>
            <w:tcW w:w="2587" w:type="dxa"/>
            <w:vAlign w:val="center"/>
          </w:tcPr>
          <w:p w:rsidR="00B936B0" w:rsidRPr="004E6171" w:rsidRDefault="00B936B0" w:rsidP="00287B39">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287B39">
            <w:pPr>
              <w:contextualSpacing/>
              <w:jc w:val="center"/>
              <w:rPr>
                <w:b/>
                <w:szCs w:val="24"/>
              </w:rPr>
            </w:pPr>
            <w:r w:rsidRPr="004E6171">
              <w:rPr>
                <w:b/>
                <w:szCs w:val="24"/>
              </w:rPr>
              <w:t>Размещаемые объекты</w:t>
            </w:r>
          </w:p>
        </w:tc>
        <w:tc>
          <w:tcPr>
            <w:tcW w:w="9344" w:type="dxa"/>
            <w:vAlign w:val="center"/>
          </w:tcPr>
          <w:p w:rsidR="00B936B0" w:rsidRPr="004E6171" w:rsidRDefault="00B936B0" w:rsidP="00287B39">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287B39">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287B39">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2226"/>
        </w:trPr>
        <w:tc>
          <w:tcPr>
            <w:tcW w:w="779" w:type="dxa"/>
          </w:tcPr>
          <w:p w:rsidR="00B936B0" w:rsidRPr="004E6171" w:rsidRDefault="00B936B0" w:rsidP="00287B39">
            <w:pPr>
              <w:contextualSpacing/>
              <w:rPr>
                <w:szCs w:val="24"/>
              </w:rPr>
            </w:pPr>
            <w:r w:rsidRPr="004E6171">
              <w:rPr>
                <w:szCs w:val="24"/>
              </w:rPr>
              <w:t>1.</w:t>
            </w:r>
          </w:p>
          <w:p w:rsidR="00B936B0" w:rsidRPr="004E6171" w:rsidRDefault="00B936B0" w:rsidP="00287B39">
            <w:pPr>
              <w:contextualSpacing/>
              <w:rPr>
                <w:szCs w:val="24"/>
              </w:rPr>
            </w:pPr>
          </w:p>
        </w:tc>
        <w:tc>
          <w:tcPr>
            <w:tcW w:w="2587" w:type="dxa"/>
          </w:tcPr>
          <w:p w:rsidR="00B936B0" w:rsidRPr="004E6171" w:rsidRDefault="00B936B0" w:rsidP="00287B39">
            <w:pPr>
              <w:contextualSpacing/>
              <w:rPr>
                <w:szCs w:val="24"/>
              </w:rPr>
            </w:pPr>
            <w:r w:rsidRPr="004E6171">
              <w:rPr>
                <w:szCs w:val="24"/>
              </w:rPr>
              <w:t xml:space="preserve">Сельскохозяйственное использование </w:t>
            </w:r>
          </w:p>
        </w:tc>
        <w:tc>
          <w:tcPr>
            <w:tcW w:w="2410" w:type="dxa"/>
          </w:tcPr>
          <w:p w:rsidR="00B936B0" w:rsidRPr="004E6171" w:rsidRDefault="00B936B0" w:rsidP="00287B39">
            <w:pPr>
              <w:contextualSpacing/>
              <w:rPr>
                <w:szCs w:val="24"/>
              </w:rPr>
            </w:pPr>
            <w:r w:rsidRPr="004E6171">
              <w:rPr>
                <w:szCs w:val="24"/>
              </w:rPr>
              <w:t xml:space="preserve">Пашни, сенокосы, пастбища, луга, залежи, земли, занятые многолетними насаждениями </w:t>
            </w:r>
          </w:p>
        </w:tc>
        <w:tc>
          <w:tcPr>
            <w:tcW w:w="9344" w:type="dxa"/>
          </w:tcPr>
          <w:p w:rsidR="00B936B0" w:rsidRPr="004E6171" w:rsidRDefault="00B936B0" w:rsidP="00265A24">
            <w:pPr>
              <w:pStyle w:val="af5"/>
              <w:numPr>
                <w:ilvl w:val="0"/>
                <w:numId w:val="11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1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1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15"/>
              </w:numPr>
              <w:tabs>
                <w:tab w:val="left" w:pos="429"/>
              </w:tabs>
            </w:pPr>
            <w:r w:rsidRPr="004E6171">
              <w:rPr>
                <w:iCs/>
                <w:szCs w:val="24"/>
              </w:rPr>
              <w:t xml:space="preserve">Максимальный процент застройки – </w:t>
            </w:r>
            <w:r w:rsidRPr="004E6171">
              <w:rPr>
                <w:b/>
                <w:szCs w:val="24"/>
              </w:rPr>
              <w:t>0 %.</w:t>
            </w:r>
          </w:p>
          <w:p w:rsidR="00B936B0" w:rsidRPr="004E6171" w:rsidRDefault="00B936B0" w:rsidP="00287B39">
            <w:pPr>
              <w:tabs>
                <w:tab w:val="left" w:pos="429"/>
              </w:tabs>
              <w:ind w:left="103"/>
            </w:pPr>
          </w:p>
        </w:tc>
      </w:tr>
      <w:tr w:rsidR="00B936B0" w:rsidRPr="004E6171" w:rsidTr="00287B39">
        <w:trPr>
          <w:trHeight w:val="2226"/>
        </w:trPr>
        <w:tc>
          <w:tcPr>
            <w:tcW w:w="779" w:type="dxa"/>
          </w:tcPr>
          <w:p w:rsidR="00B936B0" w:rsidRPr="004E6171" w:rsidRDefault="00B936B0" w:rsidP="00287B39">
            <w:pPr>
              <w:rPr>
                <w:szCs w:val="24"/>
              </w:rPr>
            </w:pPr>
            <w:r w:rsidRPr="004E6171">
              <w:rPr>
                <w:szCs w:val="24"/>
              </w:rPr>
              <w:t>2.</w:t>
            </w:r>
          </w:p>
          <w:p w:rsidR="00B936B0" w:rsidRPr="004E6171" w:rsidRDefault="00B936B0" w:rsidP="00287B39">
            <w:pPr>
              <w:rPr>
                <w:szCs w:val="24"/>
              </w:rPr>
            </w:pPr>
          </w:p>
        </w:tc>
        <w:tc>
          <w:tcPr>
            <w:tcW w:w="2587" w:type="dxa"/>
          </w:tcPr>
          <w:p w:rsidR="00B936B0" w:rsidRPr="004E6171" w:rsidRDefault="00B936B0" w:rsidP="00287B39">
            <w:pPr>
              <w:contextualSpacing/>
              <w:rPr>
                <w:szCs w:val="24"/>
              </w:rPr>
            </w:pPr>
            <w:r w:rsidRPr="004E6171">
              <w:rPr>
                <w:szCs w:val="24"/>
              </w:rPr>
              <w:t>Выращивание зерновых и иных сельскохозяйственных культур</w:t>
            </w:r>
          </w:p>
        </w:tc>
        <w:tc>
          <w:tcPr>
            <w:tcW w:w="2410" w:type="dxa"/>
          </w:tcPr>
          <w:p w:rsidR="00B936B0" w:rsidRPr="004E6171" w:rsidRDefault="00B936B0" w:rsidP="00287B39">
            <w:pPr>
              <w:contextualSpacing/>
              <w:rPr>
                <w:szCs w:val="24"/>
              </w:rPr>
            </w:pPr>
            <w:r w:rsidRPr="004E6171">
              <w:rPr>
                <w:szCs w:val="24"/>
              </w:rPr>
              <w:t>Поля и участки для выращивания сельхозпродукции</w:t>
            </w:r>
          </w:p>
        </w:tc>
        <w:tc>
          <w:tcPr>
            <w:tcW w:w="9344" w:type="dxa"/>
          </w:tcPr>
          <w:p w:rsidR="00B936B0" w:rsidRPr="004E6171" w:rsidRDefault="00B936B0" w:rsidP="00265A24">
            <w:pPr>
              <w:pStyle w:val="af5"/>
              <w:numPr>
                <w:ilvl w:val="0"/>
                <w:numId w:val="55"/>
              </w:numPr>
              <w:tabs>
                <w:tab w:val="clear" w:pos="360"/>
                <w:tab w:val="num"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55"/>
              </w:numPr>
              <w:tabs>
                <w:tab w:val="clear" w:pos="360"/>
                <w:tab w:val="num"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55"/>
              </w:numPr>
              <w:tabs>
                <w:tab w:val="clear" w:pos="360"/>
                <w:tab w:val="num"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55"/>
              </w:numPr>
              <w:tabs>
                <w:tab w:val="clear" w:pos="360"/>
                <w:tab w:val="num" w:pos="718"/>
              </w:tabs>
              <w:ind w:left="435"/>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p w:rsidR="00B936B0" w:rsidRPr="004E6171" w:rsidRDefault="00B936B0" w:rsidP="00287B39">
            <w:pPr>
              <w:pStyle w:val="af5"/>
              <w:widowControl w:val="0"/>
              <w:ind w:left="360"/>
              <w:jc w:val="both"/>
              <w:rPr>
                <w:szCs w:val="24"/>
              </w:rPr>
            </w:pPr>
          </w:p>
        </w:tc>
      </w:tr>
      <w:tr w:rsidR="00B936B0" w:rsidRPr="004E6171" w:rsidTr="00287B39">
        <w:trPr>
          <w:trHeight w:val="2226"/>
        </w:trPr>
        <w:tc>
          <w:tcPr>
            <w:tcW w:w="779" w:type="dxa"/>
          </w:tcPr>
          <w:p w:rsidR="00B936B0" w:rsidRPr="004E6171" w:rsidRDefault="00B936B0" w:rsidP="00287B39">
            <w:pPr>
              <w:rPr>
                <w:szCs w:val="24"/>
              </w:rPr>
            </w:pPr>
            <w:r w:rsidRPr="004E6171">
              <w:rPr>
                <w:szCs w:val="24"/>
              </w:rPr>
              <w:t>3.</w:t>
            </w:r>
          </w:p>
          <w:p w:rsidR="00B936B0" w:rsidRPr="004E6171" w:rsidRDefault="00B936B0" w:rsidP="00287B39">
            <w:pPr>
              <w:rPr>
                <w:szCs w:val="24"/>
              </w:rPr>
            </w:pPr>
          </w:p>
        </w:tc>
        <w:tc>
          <w:tcPr>
            <w:tcW w:w="2587" w:type="dxa"/>
          </w:tcPr>
          <w:p w:rsidR="00B936B0" w:rsidRPr="004E6171" w:rsidRDefault="00B936B0" w:rsidP="00287B39">
            <w:pPr>
              <w:rPr>
                <w:szCs w:val="24"/>
              </w:rPr>
            </w:pPr>
            <w:r w:rsidRPr="004E6171">
              <w:t>Садоводство</w:t>
            </w:r>
          </w:p>
        </w:tc>
        <w:tc>
          <w:tcPr>
            <w:tcW w:w="2410" w:type="dxa"/>
          </w:tcPr>
          <w:p w:rsidR="00B936B0" w:rsidRPr="004E6171" w:rsidRDefault="00B936B0" w:rsidP="00287B39">
            <w:pPr>
              <w:rPr>
                <w:szCs w:val="24"/>
              </w:rPr>
            </w:pPr>
            <w:r w:rsidRPr="004E6171">
              <w:rPr>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val="restart"/>
          </w:tcPr>
          <w:p w:rsidR="00B936B0" w:rsidRPr="004E6171" w:rsidRDefault="00B936B0" w:rsidP="00265A24">
            <w:pPr>
              <w:pStyle w:val="af5"/>
              <w:numPr>
                <w:ilvl w:val="0"/>
                <w:numId w:val="215"/>
              </w:numPr>
              <w:tabs>
                <w:tab w:val="left" w:pos="435"/>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15"/>
              </w:numPr>
              <w:tabs>
                <w:tab w:val="left" w:pos="435"/>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15"/>
              </w:numPr>
              <w:tabs>
                <w:tab w:val="left" w:pos="435"/>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15"/>
              </w:numPr>
              <w:tabs>
                <w:tab w:val="left" w:pos="435"/>
              </w:tabs>
              <w:ind w:left="435"/>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p w:rsidR="00B936B0" w:rsidRPr="004E6171" w:rsidRDefault="00B936B0" w:rsidP="00287B39">
            <w:pPr>
              <w:pStyle w:val="af5"/>
              <w:tabs>
                <w:tab w:val="left" w:pos="429"/>
              </w:tabs>
              <w:ind w:left="360"/>
              <w:jc w:val="both"/>
              <w:rPr>
                <w:szCs w:val="24"/>
              </w:rPr>
            </w:pPr>
          </w:p>
        </w:tc>
      </w:tr>
      <w:tr w:rsidR="00B936B0" w:rsidRPr="004E6171" w:rsidTr="00287B39">
        <w:trPr>
          <w:trHeight w:val="2226"/>
        </w:trPr>
        <w:tc>
          <w:tcPr>
            <w:tcW w:w="779" w:type="dxa"/>
          </w:tcPr>
          <w:p w:rsidR="00B936B0" w:rsidRPr="004E6171" w:rsidRDefault="00B936B0" w:rsidP="00287B39">
            <w:pPr>
              <w:rPr>
                <w:szCs w:val="24"/>
              </w:rPr>
            </w:pPr>
            <w:r w:rsidRPr="004E6171">
              <w:rPr>
                <w:szCs w:val="24"/>
              </w:rPr>
              <w:lastRenderedPageBreak/>
              <w:t>4.</w:t>
            </w:r>
          </w:p>
          <w:p w:rsidR="00B936B0" w:rsidRPr="004E6171" w:rsidRDefault="00B936B0" w:rsidP="00287B39">
            <w:pPr>
              <w:rPr>
                <w:szCs w:val="24"/>
              </w:rPr>
            </w:pPr>
          </w:p>
        </w:tc>
        <w:tc>
          <w:tcPr>
            <w:tcW w:w="2587" w:type="dxa"/>
          </w:tcPr>
          <w:p w:rsidR="00B936B0" w:rsidRPr="004E6171" w:rsidRDefault="00B936B0" w:rsidP="00287B39">
            <w:r w:rsidRPr="004E6171">
              <w:t>Овощеводство</w:t>
            </w:r>
          </w:p>
        </w:tc>
        <w:tc>
          <w:tcPr>
            <w:tcW w:w="2410" w:type="dxa"/>
          </w:tcPr>
          <w:p w:rsidR="00B936B0" w:rsidRPr="004E6171" w:rsidRDefault="00B936B0" w:rsidP="00287B39">
            <w:pPr>
              <w:rPr>
                <w:szCs w:val="24"/>
              </w:rPr>
            </w:pPr>
            <w:r w:rsidRPr="004E6171">
              <w:rPr>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B936B0" w:rsidRPr="004E6171" w:rsidRDefault="00B936B0" w:rsidP="00265A24">
            <w:pPr>
              <w:pStyle w:val="af5"/>
              <w:numPr>
                <w:ilvl w:val="0"/>
                <w:numId w:val="215"/>
              </w:numPr>
              <w:tabs>
                <w:tab w:val="left" w:pos="429"/>
              </w:tabs>
              <w:jc w:val="both"/>
              <w:rPr>
                <w:szCs w:val="24"/>
              </w:rPr>
            </w:pPr>
          </w:p>
        </w:tc>
      </w:tr>
      <w:tr w:rsidR="00B936B0" w:rsidRPr="004E6171" w:rsidTr="00287B39">
        <w:trPr>
          <w:trHeight w:val="77"/>
        </w:trPr>
        <w:tc>
          <w:tcPr>
            <w:tcW w:w="779" w:type="dxa"/>
          </w:tcPr>
          <w:p w:rsidR="00B936B0" w:rsidRPr="004E6171" w:rsidRDefault="00B936B0" w:rsidP="00287B39">
            <w:pPr>
              <w:contextualSpacing/>
              <w:rPr>
                <w:szCs w:val="24"/>
              </w:rPr>
            </w:pPr>
            <w:r w:rsidRPr="004E6171">
              <w:rPr>
                <w:szCs w:val="24"/>
              </w:rPr>
              <w:t>5.</w:t>
            </w:r>
          </w:p>
          <w:p w:rsidR="00B936B0" w:rsidRPr="004E6171" w:rsidRDefault="00B936B0" w:rsidP="00287B39">
            <w:pPr>
              <w:contextualSpacing/>
              <w:rPr>
                <w:szCs w:val="24"/>
              </w:rPr>
            </w:pPr>
          </w:p>
        </w:tc>
        <w:tc>
          <w:tcPr>
            <w:tcW w:w="2587" w:type="dxa"/>
          </w:tcPr>
          <w:p w:rsidR="00B936B0" w:rsidRPr="004E6171" w:rsidRDefault="00B936B0" w:rsidP="00287B39">
            <w:pPr>
              <w:jc w:val="both"/>
              <w:rPr>
                <w:sz w:val="28"/>
                <w:szCs w:val="28"/>
              </w:rPr>
            </w:pPr>
            <w:r w:rsidRPr="004E6171">
              <w:t>Коммунальное обслуживание</w:t>
            </w:r>
          </w:p>
        </w:tc>
        <w:tc>
          <w:tcPr>
            <w:tcW w:w="2410" w:type="dxa"/>
          </w:tcPr>
          <w:p w:rsidR="00B936B0" w:rsidRPr="004E6171" w:rsidRDefault="00B936B0" w:rsidP="00287B39">
            <w:pPr>
              <w:jc w:val="both"/>
              <w:rPr>
                <w:sz w:val="28"/>
                <w:szCs w:val="28"/>
              </w:rPr>
            </w:pPr>
            <w:r w:rsidRPr="004E6171">
              <w:t>Объекты инженерно- технического обеспечения, необходимые</w:t>
            </w:r>
            <w:r w:rsidRPr="004E6171">
              <w:tab/>
              <w:t>для обслуживания территориальной зоны (в том числе линейные инженерные</w:t>
            </w:r>
            <w:r w:rsidRPr="004E6171">
              <w:rPr>
                <w:spacing w:val="-6"/>
              </w:rPr>
              <w:t xml:space="preserve"> </w:t>
            </w:r>
            <w:r w:rsidRPr="004E6171">
              <w:t>объекты)</w:t>
            </w:r>
          </w:p>
        </w:tc>
        <w:tc>
          <w:tcPr>
            <w:tcW w:w="9344" w:type="dxa"/>
          </w:tcPr>
          <w:p w:rsidR="00B936B0" w:rsidRPr="004E6171" w:rsidRDefault="00B936B0" w:rsidP="00265A24">
            <w:pPr>
              <w:pStyle w:val="TableParagraph"/>
              <w:numPr>
                <w:ilvl w:val="0"/>
                <w:numId w:val="116"/>
              </w:numPr>
              <w:tabs>
                <w:tab w:val="left" w:pos="420"/>
              </w:tabs>
              <w:ind w:right="1315"/>
              <w:rPr>
                <w:sz w:val="24"/>
                <w:lang w:val="ru-RU"/>
              </w:rPr>
            </w:pPr>
            <w:r w:rsidRPr="004E6171">
              <w:rPr>
                <w:sz w:val="24"/>
                <w:lang w:val="ru-RU"/>
              </w:rPr>
              <w:t>Объекты капитального строительства в целях обеспечения физических</w:t>
            </w:r>
            <w:r w:rsidRPr="004E6171">
              <w:rPr>
                <w:spacing w:val="-19"/>
                <w:sz w:val="24"/>
                <w:lang w:val="ru-RU"/>
              </w:rPr>
              <w:t xml:space="preserve"> </w:t>
            </w:r>
            <w:r w:rsidRPr="004E6171">
              <w:rPr>
                <w:sz w:val="24"/>
                <w:lang w:val="ru-RU"/>
              </w:rPr>
              <w:t>и юридических лиц коммунальными</w:t>
            </w:r>
            <w:r w:rsidRPr="004E6171">
              <w:rPr>
                <w:spacing w:val="-18"/>
                <w:sz w:val="24"/>
                <w:lang w:val="ru-RU"/>
              </w:rPr>
              <w:t xml:space="preserve"> </w:t>
            </w:r>
            <w:r w:rsidRPr="004E6171">
              <w:rPr>
                <w:sz w:val="24"/>
                <w:lang w:val="ru-RU"/>
              </w:rPr>
              <w:t>услугами:</w:t>
            </w:r>
          </w:p>
          <w:p w:rsidR="00B936B0" w:rsidRPr="004E6171" w:rsidRDefault="00B936B0" w:rsidP="00287B39">
            <w:pPr>
              <w:pStyle w:val="TableParagraph"/>
              <w:ind w:left="420" w:right="295"/>
              <w:rPr>
                <w:sz w:val="24"/>
                <w:lang w:val="ru-RU"/>
              </w:rPr>
            </w:pPr>
            <w:r w:rsidRPr="004E6171">
              <w:rPr>
                <w:sz w:val="24"/>
                <w:lang w:val="ru-RU"/>
              </w:rPr>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265A24">
            <w:pPr>
              <w:pStyle w:val="af5"/>
              <w:numPr>
                <w:ilvl w:val="0"/>
                <w:numId w:val="116"/>
              </w:numPr>
              <w:tabs>
                <w:tab w:val="left" w:pos="429"/>
              </w:tabs>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TableParagraph"/>
              <w:numPr>
                <w:ilvl w:val="0"/>
                <w:numId w:val="116"/>
              </w:numPr>
              <w:ind w:right="122"/>
              <w:rPr>
                <w:sz w:val="24"/>
                <w:lang w:val="ru-RU"/>
              </w:rPr>
            </w:pPr>
            <w:r w:rsidRPr="004E6171">
              <w:rPr>
                <w:iCs/>
                <w:sz w:val="24"/>
                <w:lang w:val="ru-RU"/>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 w:val="24"/>
                <w:lang w:val="ru-RU"/>
              </w:rPr>
              <w:t>.</w:t>
            </w:r>
          </w:p>
          <w:p w:rsidR="00B936B0" w:rsidRPr="004E6171" w:rsidRDefault="00B936B0" w:rsidP="00265A24">
            <w:pPr>
              <w:pStyle w:val="TableParagraph"/>
              <w:numPr>
                <w:ilvl w:val="0"/>
                <w:numId w:val="116"/>
              </w:numPr>
              <w:ind w:right="122"/>
              <w:rPr>
                <w:b/>
                <w:sz w:val="24"/>
                <w:lang w:val="ru-RU"/>
              </w:rPr>
            </w:pPr>
            <w:r w:rsidRPr="004E6171">
              <w:rPr>
                <w:sz w:val="24"/>
                <w:lang w:val="ru-RU"/>
              </w:rPr>
              <w:t xml:space="preserve">Максимальное количество этажей – </w:t>
            </w:r>
            <w:r w:rsidRPr="004E6171">
              <w:rPr>
                <w:b/>
                <w:sz w:val="24"/>
                <w:lang w:val="ru-RU"/>
              </w:rPr>
              <w:t>3.</w:t>
            </w:r>
          </w:p>
          <w:p w:rsidR="00B936B0" w:rsidRPr="004E6171" w:rsidRDefault="00B936B0" w:rsidP="00265A24">
            <w:pPr>
              <w:pStyle w:val="TableParagraph"/>
              <w:numPr>
                <w:ilvl w:val="0"/>
                <w:numId w:val="116"/>
              </w:numPr>
              <w:ind w:right="122"/>
              <w:rPr>
                <w:b/>
                <w:sz w:val="24"/>
                <w:lang w:val="ru-RU"/>
              </w:rPr>
            </w:pPr>
            <w:r w:rsidRPr="004E6171">
              <w:rPr>
                <w:sz w:val="24"/>
                <w:lang w:val="ru-RU"/>
              </w:rPr>
              <w:t xml:space="preserve">Минимальное количество этажей – </w:t>
            </w:r>
            <w:r w:rsidRPr="004E6171">
              <w:rPr>
                <w:b/>
                <w:sz w:val="24"/>
                <w:lang w:val="ru-RU"/>
              </w:rPr>
              <w:t>1.</w:t>
            </w:r>
          </w:p>
          <w:p w:rsidR="00B936B0" w:rsidRPr="004E6171" w:rsidRDefault="00B936B0" w:rsidP="00265A24">
            <w:pPr>
              <w:pStyle w:val="TableParagraph"/>
              <w:numPr>
                <w:ilvl w:val="0"/>
                <w:numId w:val="116"/>
              </w:numPr>
              <w:ind w:right="122"/>
              <w:rPr>
                <w:sz w:val="24"/>
                <w:lang w:val="ru-RU"/>
              </w:rPr>
            </w:pPr>
            <w:r w:rsidRPr="004E6171">
              <w:rPr>
                <w:iCs/>
                <w:sz w:val="24"/>
                <w:szCs w:val="24"/>
              </w:rPr>
              <w:t>Максимальный</w:t>
            </w:r>
            <w:r w:rsidRPr="004E6171">
              <w:rPr>
                <w:iCs/>
                <w:sz w:val="24"/>
                <w:szCs w:val="24"/>
                <w:lang w:val="ru-RU"/>
              </w:rPr>
              <w:t xml:space="preserve"> </w:t>
            </w:r>
            <w:r w:rsidRPr="004E6171">
              <w:rPr>
                <w:iCs/>
                <w:sz w:val="24"/>
                <w:szCs w:val="24"/>
              </w:rPr>
              <w:t>процент застройки</w:t>
            </w:r>
            <w:r w:rsidRPr="004E6171">
              <w:rPr>
                <w:sz w:val="24"/>
              </w:rPr>
              <w:t xml:space="preserve"> –</w:t>
            </w:r>
            <w:r w:rsidRPr="004E6171">
              <w:rPr>
                <w:spacing w:val="-10"/>
                <w:sz w:val="24"/>
              </w:rPr>
              <w:t xml:space="preserve"> </w:t>
            </w:r>
            <w:r w:rsidRPr="004E6171">
              <w:rPr>
                <w:b/>
                <w:sz w:val="24"/>
              </w:rPr>
              <w:t>80%.</w:t>
            </w:r>
          </w:p>
          <w:p w:rsidR="00B936B0" w:rsidRPr="004E6171" w:rsidRDefault="00B936B0" w:rsidP="00287B39">
            <w:pPr>
              <w:pStyle w:val="TableParagraph"/>
              <w:ind w:left="60" w:right="122"/>
              <w:rPr>
                <w:sz w:val="24"/>
                <w:lang w:val="ru-RU"/>
              </w:rPr>
            </w:pPr>
          </w:p>
        </w:tc>
      </w:tr>
      <w:tr w:rsidR="00B936B0" w:rsidRPr="004E6171" w:rsidTr="00287B39">
        <w:trPr>
          <w:trHeight w:val="156"/>
        </w:trPr>
        <w:tc>
          <w:tcPr>
            <w:tcW w:w="779" w:type="dxa"/>
          </w:tcPr>
          <w:p w:rsidR="00B936B0" w:rsidRPr="004E6171" w:rsidRDefault="00B936B0" w:rsidP="00287B39">
            <w:pPr>
              <w:contextualSpacing/>
              <w:rPr>
                <w:szCs w:val="24"/>
              </w:rPr>
            </w:pPr>
            <w:r w:rsidRPr="004E6171">
              <w:rPr>
                <w:szCs w:val="24"/>
              </w:rPr>
              <w:t>6.</w:t>
            </w:r>
          </w:p>
          <w:p w:rsidR="00B936B0" w:rsidRPr="004E6171" w:rsidRDefault="00B936B0" w:rsidP="00287B39">
            <w:pPr>
              <w:contextualSpacing/>
              <w:rPr>
                <w:szCs w:val="24"/>
              </w:rPr>
            </w:pPr>
          </w:p>
        </w:tc>
        <w:tc>
          <w:tcPr>
            <w:tcW w:w="2587" w:type="dxa"/>
          </w:tcPr>
          <w:p w:rsidR="00B936B0" w:rsidRPr="004E6171" w:rsidRDefault="00B936B0" w:rsidP="00287B39">
            <w:pPr>
              <w:jc w:val="both"/>
              <w:rPr>
                <w:sz w:val="28"/>
                <w:szCs w:val="28"/>
              </w:rPr>
            </w:pPr>
            <w:r w:rsidRPr="004E6171">
              <w:t>Земельные участки (территории) общего пользования</w:t>
            </w:r>
          </w:p>
        </w:tc>
        <w:tc>
          <w:tcPr>
            <w:tcW w:w="2410" w:type="dxa"/>
          </w:tcPr>
          <w:p w:rsidR="00B936B0" w:rsidRPr="004E6171" w:rsidRDefault="00B936B0" w:rsidP="00287B39">
            <w:pPr>
              <w:pStyle w:val="TableParagraph"/>
              <w:ind w:left="0" w:right="279"/>
              <w:rPr>
                <w:sz w:val="24"/>
                <w:lang w:val="ru-RU"/>
              </w:rPr>
            </w:pPr>
            <w:r w:rsidRPr="004E6171">
              <w:rPr>
                <w:sz w:val="24"/>
                <w:lang w:val="ru-RU"/>
              </w:rPr>
              <w:t>Улично-дорожная сеть, автомобильные дороги, пешеходные</w:t>
            </w:r>
          </w:p>
          <w:p w:rsidR="00B936B0" w:rsidRPr="004E6171" w:rsidRDefault="00B936B0" w:rsidP="00287B39">
            <w:pPr>
              <w:jc w:val="both"/>
              <w:rPr>
                <w:sz w:val="28"/>
                <w:szCs w:val="28"/>
              </w:rPr>
            </w:pPr>
            <w:r w:rsidRPr="004E6171">
              <w:t>тротуары, подъезды, проезды</w:t>
            </w:r>
          </w:p>
        </w:tc>
        <w:tc>
          <w:tcPr>
            <w:tcW w:w="9344" w:type="dxa"/>
          </w:tcPr>
          <w:p w:rsidR="00B936B0" w:rsidRPr="004E6171" w:rsidRDefault="00B936B0" w:rsidP="00265A24">
            <w:pPr>
              <w:pStyle w:val="af5"/>
              <w:numPr>
                <w:ilvl w:val="0"/>
                <w:numId w:val="117"/>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17"/>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17"/>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17"/>
              </w:numPr>
              <w:tabs>
                <w:tab w:val="left" w:pos="429"/>
              </w:tabs>
              <w:ind w:left="435"/>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287B39">
            <w:pPr>
              <w:pStyle w:val="TableParagraph"/>
              <w:ind w:left="463" w:right="122"/>
              <w:rPr>
                <w:sz w:val="24"/>
                <w:lang w:val="ru-RU"/>
              </w:rPr>
            </w:pPr>
          </w:p>
        </w:tc>
      </w:tr>
      <w:tr w:rsidR="00B936B0" w:rsidRPr="004E6171" w:rsidTr="00287B39">
        <w:trPr>
          <w:trHeight w:val="20"/>
        </w:trPr>
        <w:tc>
          <w:tcPr>
            <w:tcW w:w="15120" w:type="dxa"/>
            <w:gridSpan w:val="4"/>
          </w:tcPr>
          <w:p w:rsidR="00B936B0" w:rsidRPr="004E6171" w:rsidRDefault="00B936B0" w:rsidP="00287B39">
            <w:pPr>
              <w:contextualSpacing/>
              <w:jc w:val="center"/>
              <w:rPr>
                <w:b/>
                <w:szCs w:val="24"/>
              </w:rPr>
            </w:pPr>
            <w:r w:rsidRPr="004E6171">
              <w:rPr>
                <w:b/>
                <w:szCs w:val="24"/>
              </w:rPr>
              <w:t>Вспомогательные виды разрешённого использования - не устанавливаются</w:t>
            </w:r>
          </w:p>
        </w:tc>
      </w:tr>
      <w:tr w:rsidR="00B936B0" w:rsidRPr="004E6171" w:rsidTr="00287B39">
        <w:trPr>
          <w:trHeight w:val="20"/>
        </w:trPr>
        <w:tc>
          <w:tcPr>
            <w:tcW w:w="15120" w:type="dxa"/>
            <w:gridSpan w:val="4"/>
          </w:tcPr>
          <w:p w:rsidR="00B936B0" w:rsidRPr="004E6171" w:rsidRDefault="00B936B0" w:rsidP="00287B39">
            <w:pPr>
              <w:contextualSpacing/>
              <w:jc w:val="center"/>
              <w:rPr>
                <w:b/>
                <w:szCs w:val="24"/>
              </w:rPr>
            </w:pPr>
            <w:r w:rsidRPr="004E6171">
              <w:rPr>
                <w:b/>
                <w:szCs w:val="24"/>
              </w:rPr>
              <w:t>Условно разрешённые виды разрешённого использования - не устанавливаются</w:t>
            </w:r>
          </w:p>
        </w:tc>
      </w:tr>
    </w:tbl>
    <w:p w:rsidR="00B936B0" w:rsidRPr="004E6171" w:rsidRDefault="00B936B0" w:rsidP="00B936B0">
      <w:pPr>
        <w:ind w:firstLine="709"/>
        <w:jc w:val="both"/>
        <w:rPr>
          <w:sz w:val="28"/>
          <w:szCs w:val="28"/>
        </w:rPr>
      </w:pPr>
    </w:p>
    <w:p w:rsidR="00B936B0" w:rsidRPr="004E6171" w:rsidRDefault="00B936B0" w:rsidP="00B936B0">
      <w:pPr>
        <w:pStyle w:val="1"/>
        <w:spacing w:line="240" w:lineRule="auto"/>
        <w:ind w:firstLine="709"/>
        <w:jc w:val="left"/>
        <w:sectPr w:rsidR="00B936B0" w:rsidRPr="004E6171" w:rsidSect="00414F7D">
          <w:headerReference w:type="default" r:id="rId11"/>
          <w:headerReference w:type="first" r:id="rId12"/>
          <w:footnotePr>
            <w:numRestart w:val="eachPage"/>
          </w:footnotePr>
          <w:type w:val="nextColumn"/>
          <w:pgSz w:w="16838" w:h="11906" w:orient="landscape" w:code="9"/>
          <w:pgMar w:top="1134" w:right="851" w:bottom="1134" w:left="1418" w:header="720" w:footer="720" w:gutter="0"/>
          <w:cols w:space="720"/>
          <w:titlePg/>
          <w:docGrid w:linePitch="299"/>
        </w:sectPr>
      </w:pPr>
    </w:p>
    <w:bookmarkEnd w:id="21"/>
    <w:bookmarkEnd w:id="22"/>
    <w:bookmarkEnd w:id="23"/>
    <w:p w:rsidR="00B936B0" w:rsidRPr="00DD63DC" w:rsidRDefault="00B936B0" w:rsidP="00B936B0">
      <w:pPr>
        <w:pStyle w:val="1"/>
        <w:spacing w:before="100" w:beforeAutospacing="1" w:line="240" w:lineRule="auto"/>
        <w:rPr>
          <w:sz w:val="24"/>
          <w:szCs w:val="24"/>
        </w:rPr>
      </w:pPr>
      <w:r w:rsidRPr="00DD63DC">
        <w:rPr>
          <w:sz w:val="24"/>
          <w:szCs w:val="24"/>
        </w:rPr>
        <w:lastRenderedPageBreak/>
        <w:t>Статья 15. Зона сельскохозяйственного использования</w:t>
      </w:r>
    </w:p>
    <w:p w:rsidR="00B936B0" w:rsidRPr="00DD63DC" w:rsidRDefault="00B936B0" w:rsidP="00B936B0">
      <w:pPr>
        <w:pStyle w:val="1"/>
        <w:spacing w:before="100" w:beforeAutospacing="1" w:line="240" w:lineRule="auto"/>
        <w:rPr>
          <w:sz w:val="24"/>
          <w:szCs w:val="24"/>
        </w:rPr>
      </w:pPr>
      <w:r w:rsidRPr="00DD63DC">
        <w:rPr>
          <w:sz w:val="24"/>
          <w:szCs w:val="24"/>
        </w:rPr>
        <w:t>СХ-2 Зона сельскохозяйственного использования</w:t>
      </w:r>
    </w:p>
    <w:p w:rsidR="00B936B0" w:rsidRPr="00DD63DC" w:rsidRDefault="00B936B0" w:rsidP="00B936B0">
      <w:pPr>
        <w:rPr>
          <w:sz w:val="24"/>
          <w:szCs w:val="24"/>
        </w:rPr>
      </w:pPr>
    </w:p>
    <w:p w:rsidR="00B936B0" w:rsidRPr="00DD63DC" w:rsidRDefault="00B936B0" w:rsidP="00B936B0">
      <w:pPr>
        <w:ind w:firstLine="709"/>
        <w:jc w:val="both"/>
        <w:rPr>
          <w:sz w:val="24"/>
          <w:szCs w:val="24"/>
        </w:rPr>
      </w:pPr>
      <w:r w:rsidRPr="00DD63DC">
        <w:rPr>
          <w:sz w:val="24"/>
          <w:szCs w:val="24"/>
        </w:rPr>
        <w:t>Территориальная зона земель сельскохозяйственного назначения - пашни, сенокосы, пастбища, залежи, земли, занятые многолетними насаждениями (садами, виноградниками и другими) и сельскохозяйственного производства.</w:t>
      </w:r>
      <w:r w:rsidRPr="00DD63DC">
        <w:rPr>
          <w:sz w:val="24"/>
          <w:szCs w:val="24"/>
        </w:rPr>
        <w:tab/>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rHeight w:val="20"/>
          <w:tblHeader/>
        </w:trPr>
        <w:tc>
          <w:tcPr>
            <w:tcW w:w="779" w:type="dxa"/>
            <w:vAlign w:val="center"/>
          </w:tcPr>
          <w:p w:rsidR="00B936B0" w:rsidRPr="004E6171" w:rsidRDefault="00B936B0" w:rsidP="00287B39">
            <w:pPr>
              <w:jc w:val="center"/>
              <w:rPr>
                <w:b/>
                <w:szCs w:val="24"/>
              </w:rPr>
            </w:pPr>
            <w:r w:rsidRPr="004E6171">
              <w:rPr>
                <w:b/>
                <w:szCs w:val="24"/>
              </w:rPr>
              <w:t>№</w:t>
            </w:r>
          </w:p>
        </w:tc>
        <w:tc>
          <w:tcPr>
            <w:tcW w:w="2587" w:type="dxa"/>
            <w:vAlign w:val="center"/>
          </w:tcPr>
          <w:p w:rsidR="00B936B0" w:rsidRPr="004E6171" w:rsidRDefault="00B936B0" w:rsidP="00287B39">
            <w:pPr>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287B39">
            <w:pPr>
              <w:jc w:val="center"/>
              <w:rPr>
                <w:b/>
                <w:szCs w:val="24"/>
              </w:rPr>
            </w:pPr>
            <w:r w:rsidRPr="004E6171">
              <w:rPr>
                <w:b/>
                <w:szCs w:val="24"/>
              </w:rPr>
              <w:t>Размещаемые объекты</w:t>
            </w:r>
          </w:p>
        </w:tc>
        <w:tc>
          <w:tcPr>
            <w:tcW w:w="9344" w:type="dxa"/>
            <w:vAlign w:val="center"/>
          </w:tcPr>
          <w:p w:rsidR="00B936B0" w:rsidRPr="004E6171" w:rsidRDefault="00B936B0" w:rsidP="00287B39">
            <w:pPr>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287B39">
            <w:pPr>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287B39">
            <w:pPr>
              <w:jc w:val="center"/>
              <w:rPr>
                <w:b/>
                <w:szCs w:val="24"/>
              </w:rPr>
            </w:pPr>
            <w:r w:rsidRPr="004E6171">
              <w:rPr>
                <w:b/>
                <w:szCs w:val="24"/>
              </w:rPr>
              <w:t>Основные виды разрешённого использования</w:t>
            </w:r>
          </w:p>
        </w:tc>
      </w:tr>
      <w:tr w:rsidR="00B936B0" w:rsidRPr="004E6171" w:rsidTr="00287B39">
        <w:trPr>
          <w:trHeight w:val="20"/>
        </w:trPr>
        <w:tc>
          <w:tcPr>
            <w:tcW w:w="779" w:type="dxa"/>
            <w:vMerge w:val="restart"/>
          </w:tcPr>
          <w:p w:rsidR="00B936B0" w:rsidRPr="004E6171" w:rsidRDefault="00B936B0" w:rsidP="00265A24">
            <w:pPr>
              <w:numPr>
                <w:ilvl w:val="0"/>
                <w:numId w:val="216"/>
              </w:numPr>
              <w:tabs>
                <w:tab w:val="left" w:pos="397"/>
              </w:tabs>
              <w:jc w:val="center"/>
              <w:rPr>
                <w:szCs w:val="24"/>
              </w:rPr>
            </w:pPr>
          </w:p>
        </w:tc>
        <w:tc>
          <w:tcPr>
            <w:tcW w:w="2587" w:type="dxa"/>
            <w:vMerge w:val="restart"/>
          </w:tcPr>
          <w:p w:rsidR="00B936B0" w:rsidRPr="004E6171" w:rsidRDefault="00B936B0" w:rsidP="00287B39">
            <w:pPr>
              <w:contextualSpacing/>
              <w:rPr>
                <w:szCs w:val="24"/>
              </w:rPr>
            </w:pPr>
            <w:r w:rsidRPr="004E6171">
              <w:rPr>
                <w:szCs w:val="24"/>
              </w:rPr>
              <w:t>Выращивание зерновых и иных сельскохозяйственных культур</w:t>
            </w:r>
          </w:p>
        </w:tc>
        <w:tc>
          <w:tcPr>
            <w:tcW w:w="2410" w:type="dxa"/>
          </w:tcPr>
          <w:p w:rsidR="00B936B0" w:rsidRPr="004E6171" w:rsidRDefault="00B936B0" w:rsidP="00287B39">
            <w:pPr>
              <w:contextualSpacing/>
              <w:rPr>
                <w:szCs w:val="24"/>
              </w:rPr>
            </w:pPr>
            <w:r w:rsidRPr="004E6171">
              <w:rPr>
                <w:szCs w:val="24"/>
              </w:rPr>
              <w:t>Поля и участки для выращивания сельхозпродукции</w:t>
            </w:r>
          </w:p>
        </w:tc>
        <w:tc>
          <w:tcPr>
            <w:tcW w:w="9344" w:type="dxa"/>
            <w:vMerge w:val="restart"/>
          </w:tcPr>
          <w:p w:rsidR="00B936B0" w:rsidRPr="004E6171" w:rsidRDefault="00B936B0" w:rsidP="00265A24">
            <w:pPr>
              <w:pStyle w:val="af5"/>
              <w:numPr>
                <w:ilvl w:val="0"/>
                <w:numId w:val="217"/>
              </w:numPr>
              <w:tabs>
                <w:tab w:val="left" w:pos="429"/>
              </w:tabs>
              <w:ind w:left="432"/>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17"/>
              </w:numPr>
              <w:tabs>
                <w:tab w:val="left" w:pos="429"/>
              </w:tabs>
              <w:ind w:left="432"/>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17"/>
              </w:numPr>
              <w:tabs>
                <w:tab w:val="left" w:pos="429"/>
              </w:tabs>
              <w:ind w:left="432"/>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17"/>
              </w:numPr>
              <w:tabs>
                <w:tab w:val="left" w:pos="429"/>
              </w:tabs>
              <w:ind w:left="432"/>
              <w:rPr>
                <w:szCs w:val="24"/>
              </w:rPr>
            </w:pPr>
            <w:r w:rsidRPr="004E6171">
              <w:rPr>
                <w:iCs/>
                <w:szCs w:val="24"/>
              </w:rPr>
              <w:t>Максимальный процент застройки</w:t>
            </w:r>
            <w:r w:rsidRPr="004E6171">
              <w:rPr>
                <w:szCs w:val="24"/>
              </w:rPr>
              <w:t xml:space="preserve"> – </w:t>
            </w:r>
            <w:r w:rsidRPr="004E6171">
              <w:rPr>
                <w:b/>
                <w:szCs w:val="24"/>
              </w:rPr>
              <w:t>0 %.</w:t>
            </w:r>
          </w:p>
          <w:p w:rsidR="00B936B0" w:rsidRPr="004E6171" w:rsidRDefault="00B936B0" w:rsidP="00287B39">
            <w:pPr>
              <w:pStyle w:val="af5"/>
              <w:widowControl w:val="0"/>
              <w:ind w:left="457"/>
              <w:jc w:val="both"/>
              <w:rPr>
                <w:szCs w:val="24"/>
              </w:rPr>
            </w:pPr>
          </w:p>
        </w:tc>
      </w:tr>
      <w:tr w:rsidR="00B936B0" w:rsidRPr="004E6171" w:rsidTr="00287B39">
        <w:trPr>
          <w:trHeight w:val="20"/>
        </w:trPr>
        <w:tc>
          <w:tcPr>
            <w:tcW w:w="779" w:type="dxa"/>
            <w:vMerge/>
          </w:tcPr>
          <w:p w:rsidR="00B936B0" w:rsidRPr="004E6171" w:rsidRDefault="00B936B0" w:rsidP="00265A24">
            <w:pPr>
              <w:numPr>
                <w:ilvl w:val="0"/>
                <w:numId w:val="216"/>
              </w:numPr>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Пашни, луга, пастбища, участки многолетних насаждений</w:t>
            </w:r>
          </w:p>
        </w:tc>
        <w:tc>
          <w:tcPr>
            <w:tcW w:w="9344" w:type="dxa"/>
            <w:vMerge/>
          </w:tcPr>
          <w:p w:rsidR="00B936B0" w:rsidRPr="004E6171" w:rsidRDefault="00B936B0" w:rsidP="00265A24">
            <w:pPr>
              <w:pStyle w:val="af5"/>
              <w:widowControl w:val="0"/>
              <w:numPr>
                <w:ilvl w:val="0"/>
                <w:numId w:val="217"/>
              </w:numPr>
              <w:jc w:val="both"/>
              <w:rPr>
                <w:szCs w:val="24"/>
              </w:rPr>
            </w:pPr>
          </w:p>
        </w:tc>
      </w:tr>
      <w:tr w:rsidR="00B936B0" w:rsidRPr="004E6171" w:rsidTr="00287B39">
        <w:trPr>
          <w:trHeight w:val="20"/>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pPr>
              <w:rPr>
                <w:szCs w:val="24"/>
              </w:rPr>
            </w:pPr>
            <w:r w:rsidRPr="004E6171">
              <w:t>Садоводство</w:t>
            </w:r>
          </w:p>
        </w:tc>
        <w:tc>
          <w:tcPr>
            <w:tcW w:w="2410" w:type="dxa"/>
          </w:tcPr>
          <w:p w:rsidR="00B936B0" w:rsidRPr="004E6171" w:rsidRDefault="00B936B0" w:rsidP="00287B39">
            <w:pPr>
              <w:rPr>
                <w:szCs w:val="24"/>
              </w:rPr>
            </w:pPr>
            <w:r w:rsidRPr="004E6171">
              <w:rPr>
                <w:szCs w:val="24"/>
              </w:rPr>
              <w:t>Сельскохозяйственные земли, связанные с выращиванием многолетних плодовых и ягодных культур, винограда и иных многолетних культур</w:t>
            </w:r>
          </w:p>
        </w:tc>
        <w:tc>
          <w:tcPr>
            <w:tcW w:w="9344" w:type="dxa"/>
            <w:vMerge/>
          </w:tcPr>
          <w:p w:rsidR="00B936B0" w:rsidRPr="004E6171" w:rsidRDefault="00B936B0" w:rsidP="00265A24">
            <w:pPr>
              <w:pStyle w:val="af5"/>
              <w:widowControl w:val="0"/>
              <w:numPr>
                <w:ilvl w:val="0"/>
                <w:numId w:val="217"/>
              </w:numPr>
              <w:jc w:val="both"/>
              <w:rPr>
                <w:szCs w:val="24"/>
              </w:rPr>
            </w:pPr>
          </w:p>
        </w:tc>
      </w:tr>
      <w:tr w:rsidR="00B936B0" w:rsidRPr="004E6171" w:rsidTr="00287B39">
        <w:trPr>
          <w:trHeight w:val="20"/>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r w:rsidRPr="004E6171">
              <w:t>Овощеводство</w:t>
            </w:r>
          </w:p>
        </w:tc>
        <w:tc>
          <w:tcPr>
            <w:tcW w:w="2410" w:type="dxa"/>
          </w:tcPr>
          <w:p w:rsidR="00B936B0" w:rsidRPr="004E6171" w:rsidRDefault="00B936B0" w:rsidP="00287B39">
            <w:pPr>
              <w:rPr>
                <w:szCs w:val="24"/>
              </w:rPr>
            </w:pPr>
            <w:r w:rsidRPr="004E6171">
              <w:rPr>
                <w:szCs w:val="24"/>
              </w:rPr>
              <w:t>Сельскохозяйственные земли, связанные с производством картофеля, листовых, плодовых, луковичных и бахчевых сельскохозяйственных культур, в том числе с использованием теплиц</w:t>
            </w:r>
          </w:p>
        </w:tc>
        <w:tc>
          <w:tcPr>
            <w:tcW w:w="9344" w:type="dxa"/>
            <w:vMerge/>
          </w:tcPr>
          <w:p w:rsidR="00B936B0" w:rsidRPr="004E6171" w:rsidRDefault="00B936B0" w:rsidP="00265A24">
            <w:pPr>
              <w:pStyle w:val="af5"/>
              <w:widowControl w:val="0"/>
              <w:numPr>
                <w:ilvl w:val="0"/>
                <w:numId w:val="217"/>
              </w:numPr>
              <w:jc w:val="both"/>
              <w:rPr>
                <w:szCs w:val="24"/>
              </w:rPr>
            </w:pPr>
          </w:p>
        </w:tc>
      </w:tr>
      <w:tr w:rsidR="00B936B0" w:rsidRPr="004E6171" w:rsidTr="00287B39">
        <w:trPr>
          <w:trHeight w:val="20"/>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pPr>
              <w:pStyle w:val="ConsPlusNormal"/>
              <w:ind w:firstLine="0"/>
              <w:jc w:val="both"/>
              <w:rPr>
                <w:rFonts w:ascii="Times New Roman" w:hAnsi="Times New Roman" w:cs="Times New Roman"/>
                <w:sz w:val="24"/>
                <w:szCs w:val="24"/>
              </w:rPr>
            </w:pPr>
            <w:r w:rsidRPr="004E6171">
              <w:rPr>
                <w:rFonts w:ascii="Times New Roman" w:hAnsi="Times New Roman" w:cs="Times New Roman"/>
                <w:sz w:val="24"/>
                <w:szCs w:val="24"/>
              </w:rPr>
              <w:t>Ведение личного подсобного хозяйства на полевых участках</w:t>
            </w:r>
          </w:p>
        </w:tc>
        <w:tc>
          <w:tcPr>
            <w:tcW w:w="2410" w:type="dxa"/>
          </w:tcPr>
          <w:p w:rsidR="00B936B0" w:rsidRPr="004E6171" w:rsidRDefault="00B936B0" w:rsidP="00287B39">
            <w:pPr>
              <w:pStyle w:val="ConsPlusNormal"/>
              <w:ind w:firstLine="0"/>
              <w:jc w:val="both"/>
              <w:rPr>
                <w:rFonts w:ascii="Times New Roman" w:hAnsi="Times New Roman" w:cs="Times New Roman"/>
                <w:sz w:val="24"/>
                <w:szCs w:val="24"/>
              </w:rPr>
            </w:pPr>
            <w:r w:rsidRPr="004E6171">
              <w:rPr>
                <w:rFonts w:ascii="Times New Roman" w:hAnsi="Times New Roman" w:cs="Times New Roman"/>
                <w:sz w:val="24"/>
                <w:szCs w:val="24"/>
              </w:rPr>
              <w:t>Производство сельскохозяйственной продукции</w:t>
            </w:r>
          </w:p>
          <w:p w:rsidR="00B936B0" w:rsidRPr="004E6171" w:rsidRDefault="00B936B0" w:rsidP="00287B39">
            <w:pPr>
              <w:pStyle w:val="ConsPlusNormal"/>
              <w:ind w:firstLine="0"/>
              <w:jc w:val="both"/>
              <w:rPr>
                <w:rFonts w:ascii="Times New Roman" w:hAnsi="Times New Roman" w:cs="Times New Roman"/>
                <w:sz w:val="24"/>
                <w:szCs w:val="24"/>
              </w:rPr>
            </w:pPr>
            <w:r w:rsidRPr="004E6171">
              <w:rPr>
                <w:rFonts w:ascii="Times New Roman" w:hAnsi="Times New Roman" w:cs="Times New Roman"/>
                <w:sz w:val="24"/>
                <w:szCs w:val="24"/>
              </w:rPr>
              <w:t xml:space="preserve"> </w:t>
            </w:r>
          </w:p>
        </w:tc>
        <w:tc>
          <w:tcPr>
            <w:tcW w:w="9344" w:type="dxa"/>
          </w:tcPr>
          <w:p w:rsidR="00B936B0" w:rsidRPr="004E6171" w:rsidRDefault="00B936B0" w:rsidP="00265A24">
            <w:pPr>
              <w:pStyle w:val="af5"/>
              <w:numPr>
                <w:ilvl w:val="0"/>
                <w:numId w:val="122"/>
              </w:numPr>
              <w:tabs>
                <w:tab w:val="clear" w:pos="360"/>
                <w:tab w:val="num" w:pos="726"/>
              </w:tabs>
              <w:ind w:left="443"/>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2"/>
              </w:numPr>
              <w:tabs>
                <w:tab w:val="clear" w:pos="360"/>
                <w:tab w:val="num" w:pos="726"/>
              </w:tabs>
              <w:ind w:left="443"/>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2"/>
              </w:numPr>
              <w:tabs>
                <w:tab w:val="clear" w:pos="360"/>
                <w:tab w:val="num" w:pos="726"/>
              </w:tabs>
              <w:ind w:left="443"/>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2"/>
              </w:numPr>
              <w:tabs>
                <w:tab w:val="clear" w:pos="360"/>
                <w:tab w:val="num" w:pos="726"/>
              </w:tabs>
              <w:ind w:left="443"/>
              <w:rPr>
                <w:szCs w:val="24"/>
              </w:rPr>
            </w:pPr>
            <w:r w:rsidRPr="004E6171">
              <w:rPr>
                <w:iCs/>
                <w:szCs w:val="24"/>
              </w:rPr>
              <w:t>Максимальный процент застройки</w:t>
            </w:r>
            <w:r w:rsidRPr="004E6171">
              <w:rPr>
                <w:szCs w:val="24"/>
              </w:rPr>
              <w:t xml:space="preserve"> – </w:t>
            </w:r>
            <w:r w:rsidRPr="004E6171">
              <w:rPr>
                <w:b/>
                <w:szCs w:val="24"/>
              </w:rPr>
              <w:t>0 %.</w:t>
            </w:r>
          </w:p>
          <w:p w:rsidR="00B936B0" w:rsidRPr="004E6171" w:rsidRDefault="00B936B0" w:rsidP="00265A24">
            <w:pPr>
              <w:numPr>
                <w:ilvl w:val="0"/>
                <w:numId w:val="122"/>
              </w:numPr>
              <w:tabs>
                <w:tab w:val="clear" w:pos="360"/>
                <w:tab w:val="num" w:pos="726"/>
              </w:tabs>
              <w:spacing w:after="80"/>
              <w:ind w:left="443"/>
              <w:rPr>
                <w:szCs w:val="24"/>
              </w:rPr>
            </w:pPr>
            <w:r w:rsidRPr="004E6171">
              <w:rPr>
                <w:szCs w:val="24"/>
              </w:rPr>
              <w:lastRenderedPageBreak/>
              <w:t>Производство сельскохозяйственной продукции без права возведения объектов капитального строительства.</w:t>
            </w:r>
          </w:p>
        </w:tc>
      </w:tr>
      <w:tr w:rsidR="00B936B0" w:rsidRPr="004E6171" w:rsidTr="00287B39">
        <w:trPr>
          <w:trHeight w:val="20"/>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pPr>
              <w:contextualSpacing/>
              <w:rPr>
                <w:szCs w:val="24"/>
              </w:rPr>
            </w:pPr>
            <w:r w:rsidRPr="004E6171">
              <w:rPr>
                <w:szCs w:val="24"/>
              </w:rPr>
              <w:t>Амбулаторное ветеринарное обслуживание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Ветлечебница</w:t>
            </w:r>
          </w:p>
          <w:p w:rsidR="00B936B0" w:rsidRPr="004E6171" w:rsidRDefault="00B936B0" w:rsidP="00287B39">
            <w:pPr>
              <w:contextualSpacing/>
              <w:rPr>
                <w:szCs w:val="24"/>
              </w:rPr>
            </w:pPr>
            <w:r w:rsidRPr="004E6171">
              <w:rPr>
                <w:szCs w:val="24"/>
              </w:rPr>
              <w:t>для оказания ветеринарных услуг без содержания животных</w:t>
            </w:r>
          </w:p>
        </w:tc>
        <w:tc>
          <w:tcPr>
            <w:tcW w:w="9344" w:type="dxa"/>
          </w:tcPr>
          <w:p w:rsidR="00B936B0" w:rsidRPr="004E6171" w:rsidRDefault="00B936B0" w:rsidP="00265A24">
            <w:pPr>
              <w:pStyle w:val="af5"/>
              <w:numPr>
                <w:ilvl w:val="0"/>
                <w:numId w:val="47"/>
              </w:numPr>
              <w:tabs>
                <w:tab w:val="left" w:pos="577"/>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47"/>
              </w:numPr>
              <w:tabs>
                <w:tab w:val="left" w:pos="577"/>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47"/>
              </w:numPr>
              <w:tabs>
                <w:tab w:val="left" w:pos="577"/>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47"/>
              </w:numPr>
              <w:tabs>
                <w:tab w:val="left" w:pos="577"/>
              </w:tabs>
              <w:ind w:left="435"/>
              <w:rPr>
                <w:szCs w:val="24"/>
              </w:rPr>
            </w:pPr>
            <w:r w:rsidRPr="004E6171">
              <w:rPr>
                <w:iCs/>
                <w:szCs w:val="24"/>
              </w:rPr>
              <w:t>Максимальный процент застройки</w:t>
            </w:r>
            <w:r w:rsidRPr="004E6171">
              <w:rPr>
                <w:szCs w:val="24"/>
              </w:rPr>
              <w:t xml:space="preserve"> – </w:t>
            </w:r>
            <w:r w:rsidRPr="004E6171">
              <w:rPr>
                <w:b/>
                <w:szCs w:val="24"/>
              </w:rPr>
              <w:t>80%.</w:t>
            </w:r>
          </w:p>
        </w:tc>
      </w:tr>
      <w:tr w:rsidR="00B936B0" w:rsidRPr="004E6171" w:rsidTr="00287B39">
        <w:trPr>
          <w:trHeight w:val="20"/>
        </w:trPr>
        <w:tc>
          <w:tcPr>
            <w:tcW w:w="779" w:type="dxa"/>
            <w:vMerge w:val="restart"/>
          </w:tcPr>
          <w:p w:rsidR="00B936B0" w:rsidRPr="004E6171" w:rsidRDefault="00B936B0" w:rsidP="00265A24">
            <w:pPr>
              <w:numPr>
                <w:ilvl w:val="0"/>
                <w:numId w:val="216"/>
              </w:numPr>
              <w:jc w:val="center"/>
              <w:rPr>
                <w:szCs w:val="24"/>
              </w:rPr>
            </w:pPr>
          </w:p>
        </w:tc>
        <w:tc>
          <w:tcPr>
            <w:tcW w:w="2587" w:type="dxa"/>
            <w:vMerge w:val="restart"/>
          </w:tcPr>
          <w:p w:rsidR="00B936B0" w:rsidRPr="004E6171" w:rsidRDefault="00B936B0" w:rsidP="00287B39">
            <w:pPr>
              <w:rPr>
                <w:szCs w:val="24"/>
              </w:rPr>
            </w:pPr>
            <w:r w:rsidRPr="004E6171">
              <w:t>Сельскохозяйственное использование</w:t>
            </w:r>
          </w:p>
        </w:tc>
        <w:tc>
          <w:tcPr>
            <w:tcW w:w="2410" w:type="dxa"/>
          </w:tcPr>
          <w:p w:rsidR="00B936B0" w:rsidRPr="004E6171" w:rsidRDefault="00B936B0" w:rsidP="00287B39">
            <w:pPr>
              <w:rPr>
                <w:szCs w:val="24"/>
              </w:rPr>
            </w:pPr>
            <w:r w:rsidRPr="004E6171">
              <w:rPr>
                <w:szCs w:val="24"/>
              </w:rPr>
              <w:t>Производственные и складские предприятия сельхозназначения</w:t>
            </w:r>
          </w:p>
        </w:tc>
        <w:tc>
          <w:tcPr>
            <w:tcW w:w="9344" w:type="dxa"/>
          </w:tcPr>
          <w:p w:rsidR="00B936B0" w:rsidRPr="004E6171" w:rsidRDefault="00B936B0" w:rsidP="00265A24">
            <w:pPr>
              <w:pStyle w:val="af5"/>
              <w:numPr>
                <w:ilvl w:val="0"/>
                <w:numId w:val="12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5"/>
              </w:numPr>
              <w:tabs>
                <w:tab w:val="left" w:pos="429"/>
              </w:tabs>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287B39">
            <w:pPr>
              <w:pStyle w:val="af5"/>
              <w:tabs>
                <w:tab w:val="left" w:pos="429"/>
              </w:tabs>
              <w:ind w:left="360"/>
              <w:jc w:val="both"/>
              <w:rPr>
                <w:szCs w:val="24"/>
              </w:rPr>
            </w:pPr>
          </w:p>
        </w:tc>
      </w:tr>
      <w:tr w:rsidR="00B936B0" w:rsidRPr="004E6171" w:rsidTr="00287B39">
        <w:trPr>
          <w:trHeight w:val="2208"/>
        </w:trPr>
        <w:tc>
          <w:tcPr>
            <w:tcW w:w="779" w:type="dxa"/>
            <w:vMerge/>
          </w:tcPr>
          <w:p w:rsidR="00B936B0" w:rsidRPr="004E6171" w:rsidRDefault="00B936B0" w:rsidP="00265A24">
            <w:pPr>
              <w:numPr>
                <w:ilvl w:val="0"/>
                <w:numId w:val="216"/>
              </w:numPr>
              <w:jc w:val="center"/>
              <w:rPr>
                <w:szCs w:val="24"/>
              </w:rPr>
            </w:pPr>
          </w:p>
        </w:tc>
        <w:tc>
          <w:tcPr>
            <w:tcW w:w="2587" w:type="dxa"/>
            <w:vMerge/>
          </w:tcPr>
          <w:p w:rsidR="00B936B0" w:rsidRPr="004E6171" w:rsidRDefault="00B936B0" w:rsidP="00287B39"/>
        </w:tc>
        <w:tc>
          <w:tcPr>
            <w:tcW w:w="2410" w:type="dxa"/>
          </w:tcPr>
          <w:p w:rsidR="00B936B0" w:rsidRPr="004E6171" w:rsidRDefault="00B936B0" w:rsidP="00287B39">
            <w:pPr>
              <w:rPr>
                <w:szCs w:val="24"/>
              </w:rPr>
            </w:pPr>
            <w:r w:rsidRPr="004E6171">
              <w:rPr>
                <w:szCs w:val="24"/>
              </w:rPr>
              <w:t>Предприятия по ремонту сельхозтехники</w:t>
            </w:r>
          </w:p>
        </w:tc>
        <w:tc>
          <w:tcPr>
            <w:tcW w:w="9344" w:type="dxa"/>
          </w:tcPr>
          <w:p w:rsidR="00B936B0" w:rsidRPr="004E6171" w:rsidRDefault="00B936B0" w:rsidP="00265A24">
            <w:pPr>
              <w:pStyle w:val="af5"/>
              <w:numPr>
                <w:ilvl w:val="0"/>
                <w:numId w:val="120"/>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0"/>
              </w:numPr>
              <w:tabs>
                <w:tab w:val="left" w:pos="429"/>
              </w:tabs>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287B39">
            <w:pPr>
              <w:pStyle w:val="af5"/>
              <w:widowControl w:val="0"/>
              <w:ind w:left="360"/>
              <w:jc w:val="both"/>
              <w:rPr>
                <w:szCs w:val="24"/>
              </w:rPr>
            </w:pPr>
          </w:p>
        </w:tc>
      </w:tr>
      <w:tr w:rsidR="00B936B0" w:rsidRPr="004E6171" w:rsidTr="00287B39">
        <w:trPr>
          <w:trHeight w:val="20"/>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pPr>
              <w:contextualSpacing/>
              <w:rPr>
                <w:szCs w:val="24"/>
              </w:rPr>
            </w:pPr>
            <w:r w:rsidRPr="004E6171">
              <w:rPr>
                <w:szCs w:val="24"/>
              </w:rPr>
              <w:t>Коммунальное обслуживание</w:t>
            </w:r>
          </w:p>
        </w:tc>
        <w:tc>
          <w:tcPr>
            <w:tcW w:w="2410" w:type="dxa"/>
          </w:tcPr>
          <w:p w:rsidR="00B936B0" w:rsidRPr="004E6171" w:rsidRDefault="00B936B0" w:rsidP="00287B39">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B936B0" w:rsidRPr="004E6171" w:rsidRDefault="00B936B0" w:rsidP="00265A24">
            <w:pPr>
              <w:numPr>
                <w:ilvl w:val="0"/>
                <w:numId w:val="121"/>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287B39">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265A24">
            <w:pPr>
              <w:numPr>
                <w:ilvl w:val="0"/>
                <w:numId w:val="121"/>
              </w:numPr>
              <w:contextualSpacing/>
              <w:rPr>
                <w:szCs w:val="24"/>
              </w:rPr>
            </w:pPr>
            <w:r w:rsidRPr="004E6171">
              <w:rPr>
                <w:szCs w:val="24"/>
              </w:rPr>
              <w:t>Предельные (минимальные и (или) максимальные) размеры земельных участков – не нормируется.</w:t>
            </w:r>
          </w:p>
          <w:p w:rsidR="00B936B0" w:rsidRPr="004E6171" w:rsidRDefault="00B936B0" w:rsidP="00265A24">
            <w:pPr>
              <w:numPr>
                <w:ilvl w:val="0"/>
                <w:numId w:val="121"/>
              </w:numPr>
              <w:contextualSpacing/>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numPr>
                <w:ilvl w:val="0"/>
                <w:numId w:val="121"/>
              </w:numPr>
              <w:contextualSpacing/>
              <w:rPr>
                <w:szCs w:val="24"/>
              </w:rPr>
            </w:pPr>
            <w:r w:rsidRPr="004E6171">
              <w:rPr>
                <w:szCs w:val="24"/>
              </w:rPr>
              <w:lastRenderedPageBreak/>
              <w:t>Предельное количество этажей или предельная высота зданий, строений, сооружений – не нормируется.</w:t>
            </w:r>
          </w:p>
          <w:p w:rsidR="00B936B0" w:rsidRPr="004E6171" w:rsidRDefault="00B936B0" w:rsidP="00265A24">
            <w:pPr>
              <w:numPr>
                <w:ilvl w:val="0"/>
                <w:numId w:val="121"/>
              </w:numPr>
              <w:contextualSpacing/>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287B39">
            <w:pPr>
              <w:ind w:left="360"/>
              <w:contextualSpacing/>
              <w:rPr>
                <w:szCs w:val="24"/>
              </w:rPr>
            </w:pPr>
          </w:p>
        </w:tc>
      </w:tr>
      <w:tr w:rsidR="00B936B0" w:rsidRPr="004E6171" w:rsidTr="00287B39">
        <w:trPr>
          <w:trHeight w:val="3315"/>
        </w:trPr>
        <w:tc>
          <w:tcPr>
            <w:tcW w:w="779" w:type="dxa"/>
          </w:tcPr>
          <w:p w:rsidR="00B936B0" w:rsidRPr="004E6171" w:rsidRDefault="00B936B0" w:rsidP="00265A24">
            <w:pPr>
              <w:numPr>
                <w:ilvl w:val="0"/>
                <w:numId w:val="216"/>
              </w:numPr>
              <w:jc w:val="center"/>
              <w:rPr>
                <w:szCs w:val="24"/>
              </w:rPr>
            </w:pPr>
          </w:p>
        </w:tc>
        <w:tc>
          <w:tcPr>
            <w:tcW w:w="2587" w:type="dxa"/>
          </w:tcPr>
          <w:p w:rsidR="00B936B0" w:rsidRPr="004E6171" w:rsidRDefault="00B936B0" w:rsidP="00287B39">
            <w:pPr>
              <w:contextualSpacing/>
              <w:rPr>
                <w:szCs w:val="24"/>
              </w:rPr>
            </w:pPr>
            <w:r w:rsidRPr="004E6171">
              <w:rPr>
                <w:szCs w:val="24"/>
              </w:rPr>
              <w:t>Обеспечение внутреннего правопорядка</w:t>
            </w:r>
          </w:p>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rPr>
                <w:szCs w:val="24"/>
              </w:rPr>
              <w:t>Объекты пожарной охраны</w:t>
            </w:r>
          </w:p>
        </w:tc>
        <w:tc>
          <w:tcPr>
            <w:tcW w:w="9344" w:type="dxa"/>
          </w:tcPr>
          <w:p w:rsidR="00B936B0" w:rsidRPr="004E6171" w:rsidRDefault="00B936B0" w:rsidP="00265A24">
            <w:pPr>
              <w:pStyle w:val="af5"/>
              <w:numPr>
                <w:ilvl w:val="3"/>
                <w:numId w:val="94"/>
              </w:numPr>
              <w:tabs>
                <w:tab w:val="left" w:pos="860"/>
              </w:tabs>
              <w:ind w:left="435" w:hanging="42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3"/>
                <w:numId w:val="94"/>
              </w:numPr>
              <w:tabs>
                <w:tab w:val="left" w:pos="860"/>
              </w:tabs>
              <w:ind w:left="435" w:hanging="42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3"/>
                <w:numId w:val="94"/>
              </w:numPr>
              <w:tabs>
                <w:tab w:val="left" w:pos="860"/>
              </w:tabs>
              <w:ind w:left="435" w:hanging="42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3"/>
                <w:numId w:val="94"/>
              </w:numPr>
              <w:tabs>
                <w:tab w:val="left" w:pos="860"/>
              </w:tabs>
              <w:ind w:left="435" w:hanging="425"/>
              <w:jc w:val="both"/>
              <w:rPr>
                <w:szCs w:val="24"/>
              </w:rPr>
            </w:pPr>
            <w:r w:rsidRPr="004E6171">
              <w:rPr>
                <w:szCs w:val="24"/>
              </w:rPr>
              <w:t>Расстояния от зданий (границ участков) учреждений</w:t>
            </w:r>
          </w:p>
          <w:p w:rsidR="00B936B0" w:rsidRPr="004E6171" w:rsidRDefault="00B936B0" w:rsidP="00287B39">
            <w:pPr>
              <w:pStyle w:val="af5"/>
              <w:tabs>
                <w:tab w:val="left" w:pos="860"/>
              </w:tabs>
              <w:ind w:left="435"/>
              <w:jc w:val="both"/>
              <w:rPr>
                <w:szCs w:val="24"/>
              </w:rPr>
            </w:pPr>
            <w:r w:rsidRPr="004E6171">
              <w:rPr>
                <w:szCs w:val="24"/>
              </w:rPr>
              <w:t xml:space="preserve">- до красной линии – </w:t>
            </w:r>
            <w:r w:rsidRPr="004E6171">
              <w:rPr>
                <w:b/>
                <w:szCs w:val="24"/>
              </w:rPr>
              <w:t>15 м.</w:t>
            </w:r>
          </w:p>
          <w:p w:rsidR="00B936B0" w:rsidRPr="004E6171" w:rsidRDefault="00B936B0" w:rsidP="00287B39">
            <w:pPr>
              <w:pStyle w:val="af5"/>
              <w:tabs>
                <w:tab w:val="left" w:pos="860"/>
              </w:tabs>
              <w:ind w:left="435"/>
              <w:jc w:val="both"/>
              <w:rPr>
                <w:szCs w:val="24"/>
              </w:rPr>
            </w:pPr>
            <w:r w:rsidRPr="004E6171">
              <w:rPr>
                <w:szCs w:val="24"/>
              </w:rPr>
              <w:t xml:space="preserve">- до стен жилых домов и до зданий общеобразовательных школ, дошкольных образовательных и лечебных учреждений - </w:t>
            </w:r>
            <w:r w:rsidRPr="004E6171">
              <w:rPr>
                <w:b/>
                <w:szCs w:val="24"/>
              </w:rPr>
              <w:t>50 м.</w:t>
            </w:r>
          </w:p>
          <w:p w:rsidR="00B936B0" w:rsidRPr="004E6171" w:rsidRDefault="00B936B0" w:rsidP="00265A24">
            <w:pPr>
              <w:pStyle w:val="af5"/>
              <w:numPr>
                <w:ilvl w:val="3"/>
                <w:numId w:val="94"/>
              </w:numPr>
              <w:tabs>
                <w:tab w:val="left" w:pos="860"/>
              </w:tabs>
              <w:ind w:left="435" w:hanging="425"/>
              <w:jc w:val="both"/>
              <w:rPr>
                <w:szCs w:val="24"/>
              </w:rPr>
            </w:pPr>
            <w:r w:rsidRPr="004E6171">
              <w:rPr>
                <w:szCs w:val="24"/>
              </w:rPr>
              <w:t xml:space="preserve">Максимальный процент застройки – </w:t>
            </w:r>
            <w:r w:rsidRPr="004E6171">
              <w:rPr>
                <w:b/>
                <w:szCs w:val="24"/>
              </w:rPr>
              <w:t>60%.</w:t>
            </w:r>
          </w:p>
        </w:tc>
      </w:tr>
      <w:tr w:rsidR="00B936B0" w:rsidRPr="004E6171" w:rsidTr="00287B39">
        <w:trPr>
          <w:trHeight w:val="689"/>
        </w:trPr>
        <w:tc>
          <w:tcPr>
            <w:tcW w:w="779" w:type="dxa"/>
            <w:vMerge w:val="restart"/>
          </w:tcPr>
          <w:p w:rsidR="00B936B0" w:rsidRPr="004E6171" w:rsidRDefault="00B936B0" w:rsidP="00265A24">
            <w:pPr>
              <w:numPr>
                <w:ilvl w:val="0"/>
                <w:numId w:val="216"/>
              </w:numPr>
              <w:jc w:val="center"/>
            </w:pPr>
          </w:p>
        </w:tc>
        <w:tc>
          <w:tcPr>
            <w:tcW w:w="2587" w:type="dxa"/>
            <w:vMerge w:val="restart"/>
          </w:tcPr>
          <w:p w:rsidR="00B936B0" w:rsidRPr="004E6171" w:rsidRDefault="00B936B0" w:rsidP="00287B39">
            <w:pPr>
              <w:contextualSpacing/>
              <w:rPr>
                <w:szCs w:val="24"/>
              </w:rPr>
            </w:pPr>
            <w:r w:rsidRPr="004E6171">
              <w:rPr>
                <w:szCs w:val="24"/>
              </w:rPr>
              <w:t>Обслуживание автотранспорта</w:t>
            </w:r>
          </w:p>
        </w:tc>
        <w:tc>
          <w:tcPr>
            <w:tcW w:w="2410" w:type="dxa"/>
          </w:tcPr>
          <w:p w:rsidR="00B936B0" w:rsidRPr="004E6171" w:rsidRDefault="00B936B0" w:rsidP="00287B39">
            <w:pPr>
              <w:contextualSpacing/>
              <w:rPr>
                <w:szCs w:val="24"/>
              </w:rPr>
            </w:pPr>
            <w:r w:rsidRPr="004E6171">
              <w:rPr>
                <w:szCs w:val="24"/>
              </w:rPr>
              <w:t>Постоянные и временные гаражи с несколькими стояночными местами</w:t>
            </w:r>
          </w:p>
        </w:tc>
        <w:tc>
          <w:tcPr>
            <w:tcW w:w="9344" w:type="dxa"/>
            <w:vMerge w:val="restart"/>
          </w:tcPr>
          <w:p w:rsidR="00B936B0" w:rsidRPr="004E6171" w:rsidRDefault="00B936B0" w:rsidP="00265A24">
            <w:pPr>
              <w:pStyle w:val="af5"/>
              <w:numPr>
                <w:ilvl w:val="0"/>
                <w:numId w:val="80"/>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80"/>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80"/>
              </w:numPr>
              <w:jc w:val="both"/>
              <w:rPr>
                <w:szCs w:val="24"/>
              </w:rPr>
            </w:pPr>
            <w:r w:rsidRPr="004E6171">
              <w:rPr>
                <w:iCs/>
                <w:szCs w:val="24"/>
              </w:rPr>
              <w:t>Предельная высота зданий, строений, сооружений – не нормируется.</w:t>
            </w:r>
          </w:p>
          <w:p w:rsidR="00B936B0" w:rsidRPr="004E6171" w:rsidRDefault="00B936B0" w:rsidP="00265A24">
            <w:pPr>
              <w:pStyle w:val="af5"/>
              <w:numPr>
                <w:ilvl w:val="0"/>
                <w:numId w:val="80"/>
              </w:numPr>
              <w:jc w:val="both"/>
              <w:rPr>
                <w:szCs w:val="24"/>
              </w:rPr>
            </w:pPr>
            <w:r w:rsidRPr="004E6171">
              <w:rPr>
                <w:szCs w:val="24"/>
              </w:rPr>
              <w:t>Максимальное количество этажей – 2.</w:t>
            </w:r>
          </w:p>
          <w:p w:rsidR="00B936B0" w:rsidRPr="004E6171" w:rsidRDefault="00B936B0" w:rsidP="00265A24">
            <w:pPr>
              <w:pStyle w:val="af5"/>
              <w:numPr>
                <w:ilvl w:val="0"/>
                <w:numId w:val="80"/>
              </w:numPr>
              <w:jc w:val="both"/>
              <w:rPr>
                <w:szCs w:val="24"/>
              </w:rPr>
            </w:pPr>
            <w:r w:rsidRPr="004E6171">
              <w:rPr>
                <w:szCs w:val="24"/>
              </w:rPr>
              <w:t>Минимальное количество этажей – 1.</w:t>
            </w:r>
          </w:p>
          <w:p w:rsidR="00B936B0" w:rsidRPr="004E6171" w:rsidRDefault="00B936B0" w:rsidP="00265A24">
            <w:pPr>
              <w:pStyle w:val="af5"/>
              <w:numPr>
                <w:ilvl w:val="0"/>
                <w:numId w:val="80"/>
              </w:numPr>
              <w:jc w:val="both"/>
              <w:rPr>
                <w:szCs w:val="24"/>
              </w:rPr>
            </w:pPr>
            <w:r w:rsidRPr="004E6171">
              <w:rPr>
                <w:szCs w:val="24"/>
              </w:rPr>
              <w:t xml:space="preserve">Максимальный процент застройки – </w:t>
            </w:r>
            <w:r w:rsidRPr="004E6171">
              <w:rPr>
                <w:b/>
                <w:szCs w:val="24"/>
              </w:rPr>
              <w:t>80%</w:t>
            </w:r>
            <w:r w:rsidRPr="004E6171">
              <w:rPr>
                <w:szCs w:val="24"/>
              </w:rPr>
              <w:t>.</w:t>
            </w:r>
          </w:p>
        </w:tc>
      </w:tr>
      <w:tr w:rsidR="00B936B0" w:rsidRPr="004E6171" w:rsidTr="00287B39">
        <w:trPr>
          <w:trHeight w:val="414"/>
        </w:trPr>
        <w:tc>
          <w:tcPr>
            <w:tcW w:w="779" w:type="dxa"/>
            <w:vMerge/>
          </w:tcPr>
          <w:p w:rsidR="00B936B0" w:rsidRPr="004E6171" w:rsidRDefault="00B936B0" w:rsidP="00265A24">
            <w:pPr>
              <w:numPr>
                <w:ilvl w:val="0"/>
                <w:numId w:val="216"/>
              </w:numPr>
              <w:jc w:val="cente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Стоянка (парковка)</w:t>
            </w:r>
          </w:p>
        </w:tc>
        <w:tc>
          <w:tcPr>
            <w:tcW w:w="9344" w:type="dxa"/>
            <w:vMerge/>
          </w:tcPr>
          <w:p w:rsidR="00B936B0" w:rsidRPr="004E6171" w:rsidRDefault="00B936B0" w:rsidP="00265A24">
            <w:pPr>
              <w:pStyle w:val="af5"/>
              <w:numPr>
                <w:ilvl w:val="0"/>
                <w:numId w:val="80"/>
              </w:numPr>
              <w:jc w:val="both"/>
              <w:rPr>
                <w:szCs w:val="24"/>
              </w:rPr>
            </w:pPr>
          </w:p>
        </w:tc>
      </w:tr>
      <w:tr w:rsidR="00B936B0" w:rsidRPr="004E6171" w:rsidTr="00287B39">
        <w:trPr>
          <w:trHeight w:val="20"/>
        </w:trPr>
        <w:tc>
          <w:tcPr>
            <w:tcW w:w="779" w:type="dxa"/>
            <w:vMerge w:val="restart"/>
          </w:tcPr>
          <w:p w:rsidR="00B936B0" w:rsidRPr="004E6171" w:rsidRDefault="00B936B0" w:rsidP="00265A24">
            <w:pPr>
              <w:numPr>
                <w:ilvl w:val="0"/>
                <w:numId w:val="216"/>
              </w:numPr>
              <w:jc w:val="center"/>
            </w:pPr>
          </w:p>
        </w:tc>
        <w:tc>
          <w:tcPr>
            <w:tcW w:w="2587" w:type="dxa"/>
            <w:vMerge w:val="restart"/>
          </w:tcPr>
          <w:p w:rsidR="00B936B0" w:rsidRPr="004E6171" w:rsidRDefault="00B936B0" w:rsidP="00287B39">
            <w:pPr>
              <w:tabs>
                <w:tab w:val="left" w:pos="720"/>
              </w:tabs>
              <w:contextualSpacing/>
              <w:rPr>
                <w:szCs w:val="24"/>
              </w:rPr>
            </w:pPr>
            <w:r w:rsidRPr="004E6171">
              <w:rPr>
                <w:szCs w:val="24"/>
              </w:rPr>
              <w:t>Объекты придорожного сервиса</w:t>
            </w:r>
          </w:p>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t>Мастерские, предназначенные для ремонта и обслуживания автомобилей</w:t>
            </w:r>
            <w:r w:rsidRPr="004E6171">
              <w:rPr>
                <w:szCs w:val="24"/>
              </w:rPr>
              <w:t>, автомобильные мойки, мастерские по ремонту и обслуживанию автомобилей</w:t>
            </w:r>
          </w:p>
        </w:tc>
        <w:tc>
          <w:tcPr>
            <w:tcW w:w="9344" w:type="dxa"/>
            <w:vMerge w:val="restart"/>
          </w:tcPr>
          <w:p w:rsidR="00B936B0" w:rsidRPr="004E6171" w:rsidRDefault="00B936B0" w:rsidP="00265A24">
            <w:pPr>
              <w:pStyle w:val="af5"/>
              <w:numPr>
                <w:ilvl w:val="0"/>
                <w:numId w:val="7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77"/>
              </w:numPr>
              <w:tabs>
                <w:tab w:val="left" w:pos="577"/>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77"/>
              </w:numPr>
              <w:tabs>
                <w:tab w:val="left" w:pos="577"/>
              </w:tabs>
              <w:ind w:left="435"/>
              <w:rPr>
                <w:szCs w:val="24"/>
              </w:rPr>
            </w:pPr>
            <w:r w:rsidRPr="004E6171">
              <w:rPr>
                <w:iCs/>
                <w:szCs w:val="24"/>
              </w:rPr>
              <w:t>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77"/>
              </w:numPr>
              <w:tabs>
                <w:tab w:val="left" w:pos="577"/>
              </w:tabs>
              <w:ind w:left="435"/>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265A24">
            <w:pPr>
              <w:pStyle w:val="af5"/>
              <w:numPr>
                <w:ilvl w:val="0"/>
                <w:numId w:val="77"/>
              </w:numPr>
              <w:tabs>
                <w:tab w:val="left" w:pos="577"/>
              </w:tabs>
              <w:ind w:left="435"/>
              <w:jc w:val="both"/>
              <w:rPr>
                <w:szCs w:val="24"/>
              </w:rPr>
            </w:pPr>
            <w:r w:rsidRPr="004E6171">
              <w:rPr>
                <w:szCs w:val="24"/>
              </w:rPr>
              <w:t>Минимальное количество этажей – 1.</w:t>
            </w:r>
          </w:p>
          <w:p w:rsidR="00B936B0" w:rsidRPr="004E6171" w:rsidRDefault="00B936B0" w:rsidP="00265A24">
            <w:pPr>
              <w:pStyle w:val="af5"/>
              <w:numPr>
                <w:ilvl w:val="0"/>
                <w:numId w:val="77"/>
              </w:numPr>
              <w:tabs>
                <w:tab w:val="left" w:pos="577"/>
              </w:tabs>
              <w:ind w:left="435"/>
              <w:jc w:val="both"/>
              <w:rPr>
                <w:szCs w:val="24"/>
              </w:rPr>
            </w:pPr>
            <w:r w:rsidRPr="004E6171">
              <w:rPr>
                <w:szCs w:val="24"/>
              </w:rPr>
              <w:t xml:space="preserve">Максимальный процент застройки – </w:t>
            </w:r>
            <w:r w:rsidRPr="004E6171">
              <w:rPr>
                <w:b/>
                <w:szCs w:val="24"/>
              </w:rPr>
              <w:t>80%.</w:t>
            </w:r>
          </w:p>
        </w:tc>
      </w:tr>
      <w:tr w:rsidR="00B936B0" w:rsidRPr="004E6171" w:rsidTr="00287B39">
        <w:trPr>
          <w:trHeight w:val="20"/>
        </w:trPr>
        <w:tc>
          <w:tcPr>
            <w:tcW w:w="779" w:type="dxa"/>
            <w:vMerge/>
          </w:tcPr>
          <w:p w:rsidR="00B936B0" w:rsidRPr="004E6171" w:rsidRDefault="00B936B0" w:rsidP="00265A24">
            <w:pPr>
              <w:numPr>
                <w:ilvl w:val="0"/>
                <w:numId w:val="216"/>
              </w:numPr>
              <w:jc w:val="center"/>
            </w:pPr>
          </w:p>
        </w:tc>
        <w:tc>
          <w:tcPr>
            <w:tcW w:w="2587" w:type="dxa"/>
            <w:vMerge/>
          </w:tcPr>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rPr>
                <w:szCs w:val="24"/>
              </w:rPr>
              <w:t>Автозаправочные станции (бензиновые, газовые)</w:t>
            </w:r>
          </w:p>
        </w:tc>
        <w:tc>
          <w:tcPr>
            <w:tcW w:w="9344" w:type="dxa"/>
            <w:vMerge/>
          </w:tcPr>
          <w:p w:rsidR="00B936B0" w:rsidRPr="004E6171" w:rsidRDefault="00B936B0" w:rsidP="00265A24">
            <w:pPr>
              <w:pStyle w:val="af5"/>
              <w:numPr>
                <w:ilvl w:val="0"/>
                <w:numId w:val="99"/>
              </w:numPr>
              <w:jc w:val="both"/>
              <w:rPr>
                <w:szCs w:val="24"/>
              </w:rPr>
            </w:pPr>
          </w:p>
        </w:tc>
      </w:tr>
      <w:tr w:rsidR="00B936B0" w:rsidRPr="004E6171" w:rsidTr="00287B39">
        <w:trPr>
          <w:trHeight w:val="20"/>
        </w:trPr>
        <w:tc>
          <w:tcPr>
            <w:tcW w:w="779" w:type="dxa"/>
          </w:tcPr>
          <w:p w:rsidR="00B936B0" w:rsidRPr="004E6171" w:rsidRDefault="00B936B0" w:rsidP="00265A24">
            <w:pPr>
              <w:numPr>
                <w:ilvl w:val="0"/>
                <w:numId w:val="216"/>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Рынки</w:t>
            </w:r>
          </w:p>
        </w:tc>
        <w:tc>
          <w:tcPr>
            <w:tcW w:w="2410" w:type="dxa"/>
          </w:tcPr>
          <w:p w:rsidR="00B936B0" w:rsidRPr="004E6171" w:rsidRDefault="00B936B0" w:rsidP="00287B39">
            <w:pPr>
              <w:contextualSpacing/>
              <w:rPr>
                <w:szCs w:val="24"/>
              </w:rPr>
            </w:pPr>
            <w:r w:rsidRPr="004E6171">
              <w:rPr>
                <w:szCs w:val="24"/>
              </w:rPr>
              <w:t>Рынок</w:t>
            </w:r>
          </w:p>
        </w:tc>
        <w:tc>
          <w:tcPr>
            <w:tcW w:w="9344" w:type="dxa"/>
          </w:tcPr>
          <w:p w:rsidR="00B936B0" w:rsidRPr="004E6171" w:rsidRDefault="00B936B0" w:rsidP="00265A24">
            <w:pPr>
              <w:pStyle w:val="af5"/>
              <w:numPr>
                <w:ilvl w:val="0"/>
                <w:numId w:val="118"/>
              </w:numPr>
              <w:ind w:left="435"/>
              <w:jc w:val="both"/>
              <w:rPr>
                <w:szCs w:val="24"/>
              </w:rPr>
            </w:pPr>
            <w:r w:rsidRPr="004E6171">
              <w:rPr>
                <w:szCs w:val="24"/>
              </w:rPr>
              <w:t xml:space="preserve">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 </w:t>
            </w:r>
          </w:p>
          <w:p w:rsidR="00B936B0" w:rsidRPr="004E6171" w:rsidRDefault="00B936B0" w:rsidP="00265A24">
            <w:pPr>
              <w:pStyle w:val="af5"/>
              <w:numPr>
                <w:ilvl w:val="0"/>
                <w:numId w:val="118"/>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18"/>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18"/>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18"/>
              </w:numPr>
              <w:ind w:left="435"/>
              <w:jc w:val="both"/>
              <w:rPr>
                <w:szCs w:val="24"/>
              </w:rPr>
            </w:pPr>
            <w:r w:rsidRPr="004E6171">
              <w:rPr>
                <w:szCs w:val="24"/>
              </w:rPr>
              <w:t xml:space="preserve">Максимальный процент застройки – </w:t>
            </w:r>
            <w:r w:rsidRPr="004E6171">
              <w:rPr>
                <w:b/>
                <w:szCs w:val="24"/>
              </w:rPr>
              <w:t>50%.</w:t>
            </w:r>
          </w:p>
          <w:p w:rsidR="00B936B0" w:rsidRPr="004E6171" w:rsidRDefault="00B936B0" w:rsidP="00287B39">
            <w:pPr>
              <w:pStyle w:val="af5"/>
              <w:ind w:left="435"/>
              <w:jc w:val="both"/>
              <w:rPr>
                <w:szCs w:val="24"/>
              </w:rPr>
            </w:pPr>
          </w:p>
        </w:tc>
      </w:tr>
      <w:tr w:rsidR="00B936B0" w:rsidRPr="004E6171" w:rsidTr="00287B39">
        <w:trPr>
          <w:trHeight w:val="411"/>
        </w:trPr>
        <w:tc>
          <w:tcPr>
            <w:tcW w:w="779" w:type="dxa"/>
          </w:tcPr>
          <w:p w:rsidR="00B936B0" w:rsidRPr="004E6171" w:rsidRDefault="00B936B0" w:rsidP="00265A24">
            <w:pPr>
              <w:numPr>
                <w:ilvl w:val="0"/>
                <w:numId w:val="216"/>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287B39">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344" w:type="dxa"/>
          </w:tcPr>
          <w:p w:rsidR="00B936B0" w:rsidRPr="004E6171" w:rsidRDefault="00B936B0" w:rsidP="00265A24">
            <w:pPr>
              <w:pStyle w:val="af5"/>
              <w:numPr>
                <w:ilvl w:val="0"/>
                <w:numId w:val="56"/>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56"/>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56"/>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widowControl w:val="0"/>
              <w:numPr>
                <w:ilvl w:val="0"/>
                <w:numId w:val="56"/>
              </w:numPr>
              <w:tabs>
                <w:tab w:val="left" w:pos="718"/>
              </w:tabs>
              <w:ind w:left="435"/>
              <w:jc w:val="both"/>
              <w:rPr>
                <w:b/>
                <w:sz w:val="28"/>
                <w:szCs w:val="28"/>
              </w:rPr>
            </w:pPr>
            <w:r w:rsidRPr="004E6171">
              <w:rPr>
                <w:iCs/>
                <w:szCs w:val="24"/>
              </w:rPr>
              <w:t>Максимальный процент застройки – не нормируется</w:t>
            </w:r>
            <w:r w:rsidRPr="004E6171">
              <w:rPr>
                <w:szCs w:val="24"/>
              </w:rPr>
              <w:t>.</w:t>
            </w:r>
          </w:p>
          <w:p w:rsidR="00B936B0" w:rsidRPr="004E6171" w:rsidRDefault="00B936B0" w:rsidP="00287B39">
            <w:pPr>
              <w:pStyle w:val="af5"/>
              <w:widowControl w:val="0"/>
              <w:tabs>
                <w:tab w:val="left" w:pos="718"/>
              </w:tabs>
              <w:ind w:left="435"/>
              <w:jc w:val="both"/>
              <w:rPr>
                <w:b/>
                <w:sz w:val="28"/>
                <w:szCs w:val="28"/>
              </w:rPr>
            </w:pPr>
          </w:p>
        </w:tc>
      </w:tr>
      <w:tr w:rsidR="00B936B0" w:rsidRPr="004E6171" w:rsidTr="00287B39">
        <w:trPr>
          <w:trHeight w:val="20"/>
        </w:trPr>
        <w:tc>
          <w:tcPr>
            <w:tcW w:w="15120" w:type="dxa"/>
            <w:gridSpan w:val="4"/>
          </w:tcPr>
          <w:p w:rsidR="00B936B0" w:rsidRPr="004E6171" w:rsidRDefault="00B936B0" w:rsidP="00287B39">
            <w:pPr>
              <w:jc w:val="center"/>
              <w:rPr>
                <w:b/>
                <w:szCs w:val="24"/>
              </w:rPr>
            </w:pPr>
            <w:r w:rsidRPr="004E6171">
              <w:rPr>
                <w:b/>
                <w:szCs w:val="24"/>
              </w:rPr>
              <w:t>Вспомогательные виды разрешённого использования</w:t>
            </w:r>
          </w:p>
        </w:tc>
      </w:tr>
      <w:tr w:rsidR="00B936B0" w:rsidRPr="004E6171" w:rsidTr="00287B39">
        <w:trPr>
          <w:trHeight w:val="848"/>
        </w:trPr>
        <w:tc>
          <w:tcPr>
            <w:tcW w:w="779" w:type="dxa"/>
          </w:tcPr>
          <w:p w:rsidR="00B936B0" w:rsidRPr="004E6171" w:rsidRDefault="00B936B0" w:rsidP="00265A24">
            <w:pPr>
              <w:numPr>
                <w:ilvl w:val="0"/>
                <w:numId w:val="25"/>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Коммунальное обслуживание</w:t>
            </w:r>
          </w:p>
        </w:tc>
        <w:tc>
          <w:tcPr>
            <w:tcW w:w="2410" w:type="dxa"/>
          </w:tcPr>
          <w:p w:rsidR="00B936B0" w:rsidRPr="004E6171" w:rsidRDefault="00B936B0" w:rsidP="00287B39">
            <w:pPr>
              <w:contextualSpacing/>
              <w:rPr>
                <w:szCs w:val="24"/>
              </w:rPr>
            </w:pPr>
            <w:r w:rsidRPr="004E6171">
              <w:rPr>
                <w:szCs w:val="24"/>
              </w:rPr>
              <w:t>Площадки для хозяйственных целей</w:t>
            </w:r>
          </w:p>
        </w:tc>
        <w:tc>
          <w:tcPr>
            <w:tcW w:w="9344" w:type="dxa"/>
          </w:tcPr>
          <w:p w:rsidR="00B936B0" w:rsidRPr="004E6171" w:rsidRDefault="00B936B0" w:rsidP="00265A24">
            <w:pPr>
              <w:pStyle w:val="af5"/>
              <w:numPr>
                <w:ilvl w:val="0"/>
                <w:numId w:val="57"/>
              </w:numPr>
              <w:tabs>
                <w:tab w:val="left" w:pos="577"/>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57"/>
              </w:numPr>
              <w:tabs>
                <w:tab w:val="left" w:pos="577"/>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57"/>
              </w:numPr>
              <w:tabs>
                <w:tab w:val="left" w:pos="577"/>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57"/>
              </w:numPr>
              <w:tabs>
                <w:tab w:val="left" w:pos="577"/>
              </w:tabs>
              <w:ind w:left="435"/>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r w:rsidRPr="004E6171">
              <w:rPr>
                <w:szCs w:val="24"/>
              </w:rPr>
              <w:t>.</w:t>
            </w:r>
          </w:p>
          <w:p w:rsidR="00B936B0" w:rsidRPr="004E6171" w:rsidRDefault="00B936B0" w:rsidP="00287B39">
            <w:pPr>
              <w:pStyle w:val="af5"/>
              <w:ind w:left="360"/>
              <w:jc w:val="both"/>
              <w:rPr>
                <w:szCs w:val="24"/>
              </w:rPr>
            </w:pPr>
          </w:p>
        </w:tc>
      </w:tr>
      <w:tr w:rsidR="00B936B0" w:rsidRPr="004E6171" w:rsidTr="00287B39">
        <w:trPr>
          <w:trHeight w:val="20"/>
        </w:trPr>
        <w:tc>
          <w:tcPr>
            <w:tcW w:w="779" w:type="dxa"/>
          </w:tcPr>
          <w:p w:rsidR="00B936B0" w:rsidRPr="004E6171" w:rsidRDefault="00B936B0" w:rsidP="00265A24">
            <w:pPr>
              <w:numPr>
                <w:ilvl w:val="0"/>
                <w:numId w:val="25"/>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Амбулаторно-поликлиническое обслуживание</w:t>
            </w:r>
          </w:p>
        </w:tc>
        <w:tc>
          <w:tcPr>
            <w:tcW w:w="2410" w:type="dxa"/>
          </w:tcPr>
          <w:p w:rsidR="00B936B0" w:rsidRPr="004E6171" w:rsidRDefault="00B936B0" w:rsidP="00287B39">
            <w:pPr>
              <w:contextualSpacing/>
              <w:rPr>
                <w:szCs w:val="24"/>
              </w:rPr>
            </w:pPr>
            <w:r w:rsidRPr="004E6171">
              <w:rPr>
                <w:szCs w:val="24"/>
              </w:rPr>
              <w:t>Фельдшерский пункт</w:t>
            </w:r>
          </w:p>
        </w:tc>
        <w:tc>
          <w:tcPr>
            <w:tcW w:w="9344" w:type="dxa"/>
          </w:tcPr>
          <w:p w:rsidR="00B936B0" w:rsidRPr="004E6171" w:rsidRDefault="00B936B0" w:rsidP="00265A24">
            <w:pPr>
              <w:pStyle w:val="af5"/>
              <w:numPr>
                <w:ilvl w:val="0"/>
                <w:numId w:val="124"/>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4"/>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4"/>
              </w:numPr>
              <w:tabs>
                <w:tab w:val="left" w:pos="718"/>
              </w:tabs>
              <w:ind w:left="435"/>
              <w:rPr>
                <w:szCs w:val="24"/>
              </w:rPr>
            </w:pPr>
            <w:r w:rsidRPr="004E6171">
              <w:rPr>
                <w:iCs/>
                <w:szCs w:val="24"/>
              </w:rPr>
              <w:t xml:space="preserve">Предельное количество этажей или предельная высота зданий, строений, сооружений – не </w:t>
            </w:r>
            <w:r w:rsidRPr="004E6171">
              <w:rPr>
                <w:iCs/>
                <w:szCs w:val="24"/>
              </w:rPr>
              <w:lastRenderedPageBreak/>
              <w:t>нормируется</w:t>
            </w:r>
            <w:r w:rsidRPr="004E6171">
              <w:rPr>
                <w:szCs w:val="24"/>
              </w:rPr>
              <w:t>.</w:t>
            </w:r>
          </w:p>
          <w:p w:rsidR="00B936B0" w:rsidRPr="004E6171" w:rsidRDefault="00B936B0" w:rsidP="00265A24">
            <w:pPr>
              <w:pStyle w:val="af5"/>
              <w:numPr>
                <w:ilvl w:val="0"/>
                <w:numId w:val="124"/>
              </w:numPr>
              <w:tabs>
                <w:tab w:val="left" w:pos="718"/>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p w:rsidR="00B936B0" w:rsidRPr="004E6171" w:rsidRDefault="00B936B0" w:rsidP="00287B39">
            <w:pPr>
              <w:pStyle w:val="af5"/>
              <w:ind w:left="360"/>
              <w:jc w:val="both"/>
              <w:rPr>
                <w:szCs w:val="24"/>
              </w:rPr>
            </w:pPr>
          </w:p>
        </w:tc>
      </w:tr>
      <w:tr w:rsidR="00B936B0" w:rsidRPr="004E6171" w:rsidTr="00287B39">
        <w:trPr>
          <w:trHeight w:val="20"/>
        </w:trPr>
        <w:tc>
          <w:tcPr>
            <w:tcW w:w="15120" w:type="dxa"/>
            <w:gridSpan w:val="4"/>
          </w:tcPr>
          <w:p w:rsidR="00B936B0" w:rsidRPr="004E6171" w:rsidRDefault="00B936B0" w:rsidP="00287B39">
            <w:pPr>
              <w:jc w:val="center"/>
              <w:rPr>
                <w:b/>
                <w:szCs w:val="24"/>
              </w:rPr>
            </w:pPr>
            <w:r w:rsidRPr="004E6171">
              <w:rPr>
                <w:b/>
                <w:szCs w:val="24"/>
              </w:rPr>
              <w:lastRenderedPageBreak/>
              <w:t>Условно разрешённые виды разрешённого использования</w:t>
            </w:r>
          </w:p>
        </w:tc>
      </w:tr>
      <w:tr w:rsidR="00B936B0" w:rsidRPr="004E6171" w:rsidTr="00287B39">
        <w:trPr>
          <w:trHeight w:val="20"/>
        </w:trPr>
        <w:tc>
          <w:tcPr>
            <w:tcW w:w="779" w:type="dxa"/>
          </w:tcPr>
          <w:p w:rsidR="00B936B0" w:rsidRPr="004E6171" w:rsidRDefault="00B936B0" w:rsidP="00265A24">
            <w:pPr>
              <w:numPr>
                <w:ilvl w:val="0"/>
                <w:numId w:val="123"/>
              </w:numPr>
              <w:jc w:val="center"/>
              <w:rPr>
                <w:szCs w:val="24"/>
              </w:rPr>
            </w:pPr>
          </w:p>
        </w:tc>
        <w:tc>
          <w:tcPr>
            <w:tcW w:w="2587" w:type="dxa"/>
          </w:tcPr>
          <w:p w:rsidR="00B936B0" w:rsidRPr="004E6171" w:rsidRDefault="00B936B0" w:rsidP="00287B39">
            <w:r w:rsidRPr="004E6171">
              <w:t>Животноводство</w:t>
            </w:r>
          </w:p>
        </w:tc>
        <w:tc>
          <w:tcPr>
            <w:tcW w:w="2410" w:type="dxa"/>
          </w:tcPr>
          <w:p w:rsidR="00B936B0" w:rsidRPr="004E6171" w:rsidRDefault="00B936B0" w:rsidP="00287B39">
            <w:pPr>
              <w:rPr>
                <w:szCs w:val="24"/>
              </w:rPr>
            </w:pPr>
            <w:r w:rsidRPr="004E6171">
              <w:rPr>
                <w:szCs w:val="24"/>
              </w:rPr>
              <w:t>Здания, сооружения, используемые для содержания и разведения сельскохозяйственных животных.</w:t>
            </w:r>
          </w:p>
          <w:p w:rsidR="00B936B0" w:rsidRPr="004E6171" w:rsidRDefault="00B936B0" w:rsidP="00287B39">
            <w:pPr>
              <w:rPr>
                <w:szCs w:val="24"/>
              </w:rPr>
            </w:pPr>
            <w:r w:rsidRPr="004E6171">
              <w:rPr>
                <w:szCs w:val="24"/>
              </w:rPr>
              <w:t>Объекты хранения и первичной переработки продукции</w:t>
            </w:r>
          </w:p>
        </w:tc>
        <w:tc>
          <w:tcPr>
            <w:tcW w:w="9344" w:type="dxa"/>
            <w:vMerge w:val="restart"/>
          </w:tcPr>
          <w:p w:rsidR="00B936B0" w:rsidRPr="004E6171" w:rsidRDefault="00B936B0" w:rsidP="00265A24">
            <w:pPr>
              <w:pStyle w:val="af5"/>
              <w:numPr>
                <w:ilvl w:val="0"/>
                <w:numId w:val="119"/>
              </w:numPr>
              <w:tabs>
                <w:tab w:val="clear" w:pos="360"/>
                <w:tab w:val="left" w:pos="577"/>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19"/>
              </w:numPr>
              <w:tabs>
                <w:tab w:val="clear" w:pos="360"/>
                <w:tab w:val="left" w:pos="577"/>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19"/>
              </w:numPr>
              <w:tabs>
                <w:tab w:val="clear" w:pos="360"/>
                <w:tab w:val="left" w:pos="577"/>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19"/>
              </w:numPr>
              <w:tabs>
                <w:tab w:val="clear" w:pos="360"/>
                <w:tab w:val="left" w:pos="577"/>
              </w:tabs>
              <w:ind w:left="435"/>
              <w:jc w:val="both"/>
              <w:rPr>
                <w:szCs w:val="24"/>
              </w:rPr>
            </w:pPr>
            <w:r w:rsidRPr="004E6171">
              <w:rPr>
                <w:iCs/>
                <w:szCs w:val="24"/>
              </w:rPr>
              <w:t xml:space="preserve">Максимальный процент застройки – </w:t>
            </w:r>
            <w:r w:rsidRPr="004E6171">
              <w:rPr>
                <w:b/>
                <w:iCs/>
                <w:szCs w:val="24"/>
              </w:rPr>
              <w:t>80%</w:t>
            </w:r>
            <w:r w:rsidRPr="004E6171">
              <w:rPr>
                <w:szCs w:val="24"/>
              </w:rPr>
              <w:t>.</w:t>
            </w:r>
          </w:p>
        </w:tc>
      </w:tr>
      <w:tr w:rsidR="00B936B0" w:rsidRPr="004E6171" w:rsidTr="00287B39">
        <w:trPr>
          <w:trHeight w:val="20"/>
        </w:trPr>
        <w:tc>
          <w:tcPr>
            <w:tcW w:w="779" w:type="dxa"/>
          </w:tcPr>
          <w:p w:rsidR="00B936B0" w:rsidRPr="004E6171" w:rsidRDefault="00B936B0" w:rsidP="00265A24">
            <w:pPr>
              <w:numPr>
                <w:ilvl w:val="0"/>
                <w:numId w:val="123"/>
              </w:numPr>
              <w:jc w:val="center"/>
              <w:rPr>
                <w:szCs w:val="24"/>
              </w:rPr>
            </w:pPr>
          </w:p>
        </w:tc>
        <w:tc>
          <w:tcPr>
            <w:tcW w:w="2587" w:type="dxa"/>
          </w:tcPr>
          <w:p w:rsidR="00B936B0" w:rsidRPr="004E6171" w:rsidRDefault="00B936B0" w:rsidP="00287B39">
            <w:r w:rsidRPr="004E6171">
              <w:t>Птицеводство</w:t>
            </w:r>
          </w:p>
        </w:tc>
        <w:tc>
          <w:tcPr>
            <w:tcW w:w="2410" w:type="dxa"/>
          </w:tcPr>
          <w:p w:rsidR="00B936B0" w:rsidRPr="004E6171" w:rsidRDefault="00B936B0" w:rsidP="00287B39">
            <w:pPr>
              <w:rPr>
                <w:szCs w:val="24"/>
              </w:rPr>
            </w:pPr>
            <w:r w:rsidRPr="004E6171">
              <w:rPr>
                <w:szCs w:val="24"/>
              </w:rPr>
              <w:t>Здания, сооружения, используемые для содержания и разведения</w:t>
            </w:r>
          </w:p>
          <w:p w:rsidR="00B936B0" w:rsidRPr="004E6171" w:rsidRDefault="00B936B0" w:rsidP="00287B39">
            <w:pPr>
              <w:pStyle w:val="ConsPlusNormal"/>
              <w:ind w:firstLine="0"/>
              <w:rPr>
                <w:rFonts w:ascii="Times New Roman" w:hAnsi="Times New Roman" w:cs="Times New Roman"/>
                <w:sz w:val="24"/>
                <w:szCs w:val="24"/>
              </w:rPr>
            </w:pPr>
            <w:r w:rsidRPr="004E6171">
              <w:rPr>
                <w:rFonts w:ascii="Times New Roman" w:hAnsi="Times New Roman" w:cs="Times New Roman"/>
                <w:sz w:val="24"/>
                <w:szCs w:val="24"/>
              </w:rPr>
              <w:t>домашних пород птиц, в том числе водоплавающих.</w:t>
            </w:r>
          </w:p>
          <w:p w:rsidR="00B936B0" w:rsidRPr="004E6171" w:rsidRDefault="00B936B0" w:rsidP="00287B39">
            <w:pPr>
              <w:rPr>
                <w:szCs w:val="24"/>
              </w:rPr>
            </w:pPr>
            <w:r w:rsidRPr="004E6171">
              <w:rPr>
                <w:szCs w:val="24"/>
              </w:rPr>
              <w:t>Объекты хранения и первичной переработки продукции</w:t>
            </w:r>
          </w:p>
        </w:tc>
        <w:tc>
          <w:tcPr>
            <w:tcW w:w="9344" w:type="dxa"/>
            <w:vMerge/>
          </w:tcPr>
          <w:p w:rsidR="00B936B0" w:rsidRPr="004E6171" w:rsidRDefault="00B936B0" w:rsidP="00287B39">
            <w:pPr>
              <w:pStyle w:val="af5"/>
              <w:tabs>
                <w:tab w:val="left" w:pos="429"/>
              </w:tabs>
              <w:ind w:left="360"/>
              <w:jc w:val="both"/>
              <w:rPr>
                <w:szCs w:val="24"/>
              </w:rPr>
            </w:pPr>
          </w:p>
        </w:tc>
      </w:tr>
      <w:tr w:rsidR="00B936B0" w:rsidRPr="004E6171" w:rsidTr="00287B39">
        <w:trPr>
          <w:trHeight w:val="20"/>
        </w:trPr>
        <w:tc>
          <w:tcPr>
            <w:tcW w:w="779" w:type="dxa"/>
          </w:tcPr>
          <w:p w:rsidR="00B936B0" w:rsidRPr="004E6171" w:rsidRDefault="00B936B0" w:rsidP="00265A24">
            <w:pPr>
              <w:numPr>
                <w:ilvl w:val="0"/>
                <w:numId w:val="123"/>
              </w:numPr>
              <w:jc w:val="center"/>
              <w:rPr>
                <w:szCs w:val="24"/>
              </w:rPr>
            </w:pPr>
          </w:p>
        </w:tc>
        <w:tc>
          <w:tcPr>
            <w:tcW w:w="2587" w:type="dxa"/>
          </w:tcPr>
          <w:p w:rsidR="00B936B0" w:rsidRPr="004E6171" w:rsidRDefault="00B936B0" w:rsidP="00287B39">
            <w:r w:rsidRPr="004E6171">
              <w:t>Свиноводство</w:t>
            </w:r>
          </w:p>
        </w:tc>
        <w:tc>
          <w:tcPr>
            <w:tcW w:w="2410" w:type="dxa"/>
          </w:tcPr>
          <w:p w:rsidR="00B936B0" w:rsidRPr="004E6171" w:rsidRDefault="00B936B0" w:rsidP="00287B39">
            <w:pPr>
              <w:pStyle w:val="ConsPlusNormal"/>
              <w:ind w:firstLine="0"/>
              <w:rPr>
                <w:rFonts w:ascii="Times New Roman" w:hAnsi="Times New Roman" w:cs="Times New Roman"/>
                <w:sz w:val="24"/>
                <w:szCs w:val="24"/>
              </w:rPr>
            </w:pPr>
            <w:r w:rsidRPr="004E6171">
              <w:rPr>
                <w:rFonts w:ascii="Times New Roman" w:hAnsi="Times New Roman" w:cs="Times New Roman"/>
                <w:sz w:val="24"/>
                <w:szCs w:val="24"/>
              </w:rPr>
              <w:t>Здания, сооружения, используемые для содержания, разведения свиней.</w:t>
            </w:r>
          </w:p>
          <w:p w:rsidR="00B936B0" w:rsidRPr="004E6171" w:rsidRDefault="00B936B0" w:rsidP="00287B39">
            <w:pPr>
              <w:pStyle w:val="ConsPlusNormal"/>
              <w:ind w:firstLine="0"/>
              <w:jc w:val="both"/>
              <w:rPr>
                <w:rFonts w:ascii="Times New Roman" w:hAnsi="Times New Roman" w:cs="Times New Roman"/>
                <w:sz w:val="24"/>
                <w:szCs w:val="24"/>
              </w:rPr>
            </w:pPr>
            <w:r w:rsidRPr="004E6171">
              <w:rPr>
                <w:rFonts w:ascii="Times New Roman" w:hAnsi="Times New Roman" w:cs="Times New Roman"/>
                <w:sz w:val="24"/>
                <w:szCs w:val="24"/>
              </w:rPr>
              <w:t>Объекты хранения и первичной переработки продукции</w:t>
            </w:r>
          </w:p>
        </w:tc>
        <w:tc>
          <w:tcPr>
            <w:tcW w:w="9344" w:type="dxa"/>
            <w:vMerge/>
          </w:tcPr>
          <w:p w:rsidR="00B936B0" w:rsidRPr="004E6171" w:rsidRDefault="00B936B0" w:rsidP="00287B39">
            <w:pPr>
              <w:pStyle w:val="af5"/>
              <w:tabs>
                <w:tab w:val="left" w:pos="429"/>
              </w:tabs>
              <w:ind w:left="360"/>
              <w:jc w:val="both"/>
              <w:rPr>
                <w:szCs w:val="24"/>
              </w:rPr>
            </w:pPr>
          </w:p>
        </w:tc>
      </w:tr>
      <w:tr w:rsidR="00B936B0" w:rsidRPr="004E6171" w:rsidTr="00287B39">
        <w:trPr>
          <w:trHeight w:val="20"/>
        </w:trPr>
        <w:tc>
          <w:tcPr>
            <w:tcW w:w="779" w:type="dxa"/>
          </w:tcPr>
          <w:p w:rsidR="00B936B0" w:rsidRPr="004E6171" w:rsidRDefault="00B936B0" w:rsidP="00265A24">
            <w:pPr>
              <w:numPr>
                <w:ilvl w:val="0"/>
                <w:numId w:val="123"/>
              </w:numPr>
              <w:jc w:val="center"/>
              <w:rPr>
                <w:szCs w:val="24"/>
              </w:rPr>
            </w:pPr>
          </w:p>
        </w:tc>
        <w:tc>
          <w:tcPr>
            <w:tcW w:w="2587" w:type="dxa"/>
          </w:tcPr>
          <w:p w:rsidR="00B936B0" w:rsidRPr="004E6171" w:rsidRDefault="00B936B0" w:rsidP="00287B39">
            <w:r w:rsidRPr="004E6171">
              <w:t>Пчеловодство</w:t>
            </w:r>
          </w:p>
        </w:tc>
        <w:tc>
          <w:tcPr>
            <w:tcW w:w="2410" w:type="dxa"/>
          </w:tcPr>
          <w:p w:rsidR="00B936B0" w:rsidRPr="004E6171" w:rsidRDefault="00B936B0" w:rsidP="00287B39">
            <w:pPr>
              <w:pStyle w:val="ConsPlusNormal"/>
              <w:ind w:firstLine="0"/>
              <w:rPr>
                <w:rFonts w:ascii="Times New Roman" w:hAnsi="Times New Roman" w:cs="Times New Roman"/>
                <w:sz w:val="24"/>
                <w:szCs w:val="24"/>
              </w:rPr>
            </w:pPr>
            <w:r w:rsidRPr="004E6171">
              <w:rPr>
                <w:rFonts w:ascii="Times New Roman" w:hAnsi="Times New Roman" w:cs="Times New Roman"/>
                <w:sz w:val="24"/>
                <w:szCs w:val="24"/>
              </w:rPr>
              <w:t>Ульи, иные объекты и оборудование, необходимое для пчеловодства.</w:t>
            </w:r>
          </w:p>
          <w:p w:rsidR="00B936B0" w:rsidRPr="004E6171" w:rsidRDefault="00B936B0" w:rsidP="00287B39">
            <w:pPr>
              <w:pStyle w:val="ConsPlusNormal"/>
              <w:ind w:firstLine="0"/>
              <w:rPr>
                <w:rFonts w:ascii="Times New Roman" w:hAnsi="Times New Roman" w:cs="Times New Roman"/>
                <w:sz w:val="24"/>
                <w:szCs w:val="24"/>
              </w:rPr>
            </w:pPr>
            <w:r w:rsidRPr="004E6171">
              <w:rPr>
                <w:rFonts w:ascii="Times New Roman" w:hAnsi="Times New Roman" w:cs="Times New Roman"/>
                <w:sz w:val="24"/>
                <w:szCs w:val="24"/>
              </w:rPr>
              <w:t xml:space="preserve">Объекты хранения и первичной </w:t>
            </w:r>
            <w:r w:rsidRPr="004E6171">
              <w:rPr>
                <w:rFonts w:ascii="Times New Roman" w:hAnsi="Times New Roman" w:cs="Times New Roman"/>
                <w:sz w:val="24"/>
                <w:szCs w:val="24"/>
              </w:rPr>
              <w:lastRenderedPageBreak/>
              <w:t>переработки</w:t>
            </w:r>
            <w:r w:rsidRPr="004E6171">
              <w:rPr>
                <w:rFonts w:ascii="Times New Roman" w:hAnsi="Times New Roman" w:cs="Times New Roman"/>
              </w:rPr>
              <w:t xml:space="preserve"> </w:t>
            </w:r>
            <w:r w:rsidRPr="004E6171">
              <w:rPr>
                <w:rFonts w:ascii="Times New Roman" w:hAnsi="Times New Roman" w:cs="Times New Roman"/>
                <w:sz w:val="24"/>
                <w:szCs w:val="24"/>
              </w:rPr>
              <w:t>продукции пчеловодства</w:t>
            </w:r>
          </w:p>
        </w:tc>
        <w:tc>
          <w:tcPr>
            <w:tcW w:w="9344" w:type="dxa"/>
            <w:vMerge/>
          </w:tcPr>
          <w:p w:rsidR="00B936B0" w:rsidRPr="004E6171" w:rsidRDefault="00B936B0" w:rsidP="00287B39">
            <w:pPr>
              <w:tabs>
                <w:tab w:val="left" w:pos="429"/>
              </w:tabs>
              <w:jc w:val="both"/>
              <w:rPr>
                <w:szCs w:val="24"/>
              </w:rPr>
            </w:pPr>
          </w:p>
        </w:tc>
      </w:tr>
    </w:tbl>
    <w:p w:rsidR="00B936B0" w:rsidRPr="004E6171" w:rsidRDefault="00B936B0" w:rsidP="00B936B0">
      <w:pPr>
        <w:pStyle w:val="1"/>
        <w:spacing w:line="240" w:lineRule="auto"/>
        <w:sectPr w:rsidR="00B936B0" w:rsidRPr="004E6171" w:rsidSect="00414F7D">
          <w:headerReference w:type="default" r:id="rId13"/>
          <w:headerReference w:type="first" r:id="rId14"/>
          <w:footnotePr>
            <w:numRestart w:val="eachPage"/>
          </w:footnotePr>
          <w:type w:val="nextColumn"/>
          <w:pgSz w:w="16838" w:h="11906" w:orient="landscape" w:code="9"/>
          <w:pgMar w:top="1134" w:right="851" w:bottom="1134" w:left="1418" w:header="720" w:footer="720" w:gutter="0"/>
          <w:cols w:space="720"/>
          <w:titlePg/>
          <w:docGrid w:linePitch="299"/>
        </w:sectPr>
      </w:pPr>
      <w:bookmarkStart w:id="24" w:name="_Toc330472193"/>
    </w:p>
    <w:bookmarkEnd w:id="24"/>
    <w:p w:rsidR="00B936B0" w:rsidRPr="00DD63DC" w:rsidRDefault="00B936B0" w:rsidP="00B936B0">
      <w:pPr>
        <w:pStyle w:val="1"/>
        <w:spacing w:line="240" w:lineRule="auto"/>
        <w:rPr>
          <w:sz w:val="24"/>
          <w:szCs w:val="24"/>
        </w:rPr>
      </w:pPr>
      <w:r w:rsidRPr="00DD63DC">
        <w:rPr>
          <w:sz w:val="24"/>
          <w:szCs w:val="24"/>
        </w:rPr>
        <w:lastRenderedPageBreak/>
        <w:t>Статья 16. Зона жилой застройки</w:t>
      </w:r>
    </w:p>
    <w:p w:rsidR="00B936B0" w:rsidRPr="00DD63DC" w:rsidRDefault="00B936B0" w:rsidP="00B936B0">
      <w:pPr>
        <w:pStyle w:val="1"/>
        <w:spacing w:before="100" w:beforeAutospacing="1" w:line="240" w:lineRule="auto"/>
        <w:rPr>
          <w:sz w:val="24"/>
          <w:szCs w:val="24"/>
        </w:rPr>
      </w:pPr>
      <w:r w:rsidRPr="00DD63DC">
        <w:rPr>
          <w:sz w:val="24"/>
          <w:szCs w:val="24"/>
        </w:rPr>
        <w:t>Ж-1 Зона жилой застройки</w:t>
      </w:r>
    </w:p>
    <w:p w:rsidR="00B936B0" w:rsidRPr="00DD63DC" w:rsidRDefault="00B936B0" w:rsidP="00B936B0">
      <w:pPr>
        <w:spacing w:before="100" w:beforeAutospacing="1"/>
        <w:ind w:firstLine="709"/>
        <w:jc w:val="both"/>
        <w:rPr>
          <w:sz w:val="24"/>
          <w:szCs w:val="24"/>
        </w:rPr>
      </w:pPr>
      <w:r w:rsidRPr="00DD63DC">
        <w:rPr>
          <w:sz w:val="24"/>
          <w:szCs w:val="24"/>
        </w:rPr>
        <w:t>Территориальная зона выделена для размещения отдельно стоящих индивидуальных жилых домов, не предназначенных для раздела на квартиры (дома, пригородные для постоянного проживания, высотой не выше 3 надземных этажей) с участками, предназначенными для выращивания плодовых, ягодных, овощных, бахчевых или иных декоративных или сельскохозяйственных культур, для размещения малоэтажных многоквартирных домов, блокированных жилых домов до 3 этажей, имеющих общую стену с соседним домом, при общем количестве совмещенных домов не более 10, а также объектов социального, культурного, бытового и коммунального обслуживания населения, необходимых для создания условий для развития зоны.</w:t>
      </w:r>
    </w:p>
    <w:tbl>
      <w:tblPr>
        <w:tblW w:w="1535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580"/>
      </w:tblGrid>
      <w:tr w:rsidR="00B936B0" w:rsidRPr="004E6171" w:rsidTr="00287B39">
        <w:trPr>
          <w:trHeight w:val="20"/>
          <w:tblHeader/>
        </w:trPr>
        <w:tc>
          <w:tcPr>
            <w:tcW w:w="779" w:type="dxa"/>
            <w:vAlign w:val="center"/>
          </w:tcPr>
          <w:p w:rsidR="00B936B0" w:rsidRPr="004E6171" w:rsidRDefault="00B936B0" w:rsidP="00287B39">
            <w:pPr>
              <w:contextualSpacing/>
              <w:jc w:val="center"/>
              <w:rPr>
                <w:b/>
                <w:szCs w:val="24"/>
              </w:rPr>
            </w:pPr>
            <w:r w:rsidRPr="004E6171">
              <w:rPr>
                <w:b/>
                <w:szCs w:val="24"/>
              </w:rPr>
              <w:t>№</w:t>
            </w:r>
          </w:p>
        </w:tc>
        <w:tc>
          <w:tcPr>
            <w:tcW w:w="2587" w:type="dxa"/>
            <w:vAlign w:val="center"/>
          </w:tcPr>
          <w:p w:rsidR="00B936B0" w:rsidRPr="004E6171" w:rsidRDefault="00B936B0" w:rsidP="00287B39">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287B39">
            <w:pPr>
              <w:contextualSpacing/>
              <w:jc w:val="center"/>
              <w:rPr>
                <w:b/>
                <w:szCs w:val="24"/>
              </w:rPr>
            </w:pPr>
            <w:r w:rsidRPr="004E6171">
              <w:rPr>
                <w:b/>
                <w:szCs w:val="24"/>
              </w:rPr>
              <w:t>Размещаемые объекты</w:t>
            </w:r>
          </w:p>
        </w:tc>
        <w:tc>
          <w:tcPr>
            <w:tcW w:w="9580" w:type="dxa"/>
            <w:vAlign w:val="center"/>
          </w:tcPr>
          <w:p w:rsidR="00B936B0" w:rsidRPr="004E6171" w:rsidRDefault="00B936B0" w:rsidP="00287B39">
            <w:pPr>
              <w:contextualSpacing/>
              <w:jc w:val="center"/>
              <w:rPr>
                <w:b/>
                <w:szCs w:val="24"/>
              </w:rPr>
            </w:pPr>
            <w:r w:rsidRPr="004E6171">
              <w:rPr>
                <w:b/>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356" w:type="dxa"/>
            <w:gridSpan w:val="4"/>
          </w:tcPr>
          <w:p w:rsidR="00B936B0" w:rsidRPr="004E6171" w:rsidRDefault="00B936B0" w:rsidP="00287B39">
            <w:pPr>
              <w:contextualSpacing/>
              <w:jc w:val="center"/>
              <w:rPr>
                <w:b/>
                <w:szCs w:val="24"/>
              </w:rPr>
            </w:pPr>
            <w:r w:rsidRPr="004E6171">
              <w:rPr>
                <w:b/>
                <w:szCs w:val="24"/>
              </w:rPr>
              <w:t>Основные виды разрешенного использования</w:t>
            </w:r>
          </w:p>
        </w:tc>
      </w:tr>
      <w:tr w:rsidR="00B936B0" w:rsidRPr="004E6171" w:rsidTr="00287B39">
        <w:trPr>
          <w:trHeight w:val="20"/>
        </w:trPr>
        <w:tc>
          <w:tcPr>
            <w:tcW w:w="779" w:type="dxa"/>
          </w:tcPr>
          <w:p w:rsidR="00B936B0" w:rsidRPr="004E6171" w:rsidRDefault="00B936B0" w:rsidP="00265A24">
            <w:pPr>
              <w:numPr>
                <w:ilvl w:val="0"/>
                <w:numId w:val="5"/>
              </w:numPr>
              <w:contextualSpacing/>
              <w:jc w:val="center"/>
              <w:rPr>
                <w:szCs w:val="24"/>
              </w:rPr>
            </w:pPr>
          </w:p>
        </w:tc>
        <w:tc>
          <w:tcPr>
            <w:tcW w:w="2587" w:type="dxa"/>
          </w:tcPr>
          <w:p w:rsidR="00B936B0" w:rsidRPr="004E6171" w:rsidRDefault="00B936B0" w:rsidP="00287B39">
            <w:pPr>
              <w:contextualSpacing/>
            </w:pPr>
            <w:r w:rsidRPr="004E6171">
              <w:t>Для ведения личного подсобного хозяйства</w:t>
            </w:r>
          </w:p>
        </w:tc>
        <w:tc>
          <w:tcPr>
            <w:tcW w:w="2410" w:type="dxa"/>
          </w:tcPr>
          <w:p w:rsidR="00B936B0" w:rsidRPr="004E6171" w:rsidRDefault="00B936B0" w:rsidP="00287B39">
            <w:pPr>
              <w:contextualSpacing/>
              <w:rPr>
                <w:szCs w:val="24"/>
              </w:rPr>
            </w:pPr>
            <w:r w:rsidRPr="004E6171">
              <w:rPr>
                <w:szCs w:val="24"/>
              </w:rPr>
              <w:t>Жилой дом</w:t>
            </w:r>
          </w:p>
        </w:tc>
        <w:tc>
          <w:tcPr>
            <w:tcW w:w="9580" w:type="dxa"/>
          </w:tcPr>
          <w:p w:rsidR="00B936B0" w:rsidRPr="004E6171" w:rsidRDefault="00B936B0" w:rsidP="00265A24">
            <w:pPr>
              <w:pStyle w:val="af5"/>
              <w:numPr>
                <w:ilvl w:val="0"/>
                <w:numId w:val="249"/>
              </w:numPr>
              <w:jc w:val="both"/>
              <w:rPr>
                <w:szCs w:val="24"/>
              </w:rPr>
            </w:pPr>
            <w:r w:rsidRPr="004E6171">
              <w:rPr>
                <w:szCs w:val="24"/>
              </w:rPr>
              <w:t xml:space="preserve">Жилой дом, не предназначенный для раздела на квартиры. </w:t>
            </w:r>
          </w:p>
          <w:p w:rsidR="00B936B0" w:rsidRPr="004E6171" w:rsidRDefault="00B936B0" w:rsidP="00265A24">
            <w:pPr>
              <w:pStyle w:val="af5"/>
              <w:numPr>
                <w:ilvl w:val="0"/>
                <w:numId w:val="249"/>
              </w:numPr>
              <w:jc w:val="both"/>
              <w:rPr>
                <w:szCs w:val="24"/>
              </w:rPr>
            </w:pPr>
            <w:r w:rsidRPr="004E6171">
              <w:rPr>
                <w:szCs w:val="24"/>
              </w:rPr>
              <w:t xml:space="preserve">Земельные участки, предоставляемые для </w:t>
            </w:r>
            <w:r w:rsidRPr="004E6171">
              <w:t>ведения личного подсобного хозяйства</w:t>
            </w:r>
            <w:r w:rsidRPr="004E6171">
              <w:rPr>
                <w:szCs w:val="24"/>
              </w:rPr>
              <w:t>:</w:t>
            </w:r>
          </w:p>
          <w:p w:rsidR="00B936B0" w:rsidRPr="004E6171" w:rsidRDefault="00B936B0" w:rsidP="00287B39">
            <w:pPr>
              <w:pStyle w:val="af5"/>
              <w:ind w:left="429"/>
              <w:jc w:val="both"/>
              <w:rPr>
                <w:b/>
                <w:szCs w:val="24"/>
              </w:rPr>
            </w:pPr>
            <w:r w:rsidRPr="004E6171">
              <w:rPr>
                <w:szCs w:val="24"/>
              </w:rPr>
              <w:t xml:space="preserve">- минимальные размеры земельных участков при формировании вновь образованных земельных участков - </w:t>
            </w:r>
            <w:r w:rsidRPr="004E6171">
              <w:rPr>
                <w:b/>
                <w:szCs w:val="24"/>
              </w:rPr>
              <w:t>0,04 га</w:t>
            </w:r>
            <w:r w:rsidRPr="004E6171">
              <w:rPr>
                <w:szCs w:val="24"/>
              </w:rPr>
              <w:t xml:space="preserve">, в случае формирования земельного участка путем раздела (выдела) домовладения в квартале сложившейся жилой застройки – </w:t>
            </w:r>
            <w:r w:rsidRPr="004E6171">
              <w:rPr>
                <w:szCs w:val="24"/>
              </w:rPr>
              <w:br/>
            </w:r>
            <w:r w:rsidRPr="004E6171">
              <w:rPr>
                <w:b/>
                <w:szCs w:val="24"/>
              </w:rPr>
              <w:t xml:space="preserve">0,02 га. </w:t>
            </w:r>
          </w:p>
          <w:p w:rsidR="00B936B0" w:rsidRPr="004E6171" w:rsidRDefault="00B936B0" w:rsidP="00287B39">
            <w:pPr>
              <w:pStyle w:val="af5"/>
              <w:ind w:left="429"/>
              <w:jc w:val="both"/>
              <w:rPr>
                <w:szCs w:val="24"/>
              </w:rPr>
            </w:pPr>
            <w:r w:rsidRPr="004E6171">
              <w:rPr>
                <w:szCs w:val="24"/>
              </w:rPr>
              <w:t xml:space="preserve">- максимальные размеры земельных участков – </w:t>
            </w:r>
            <w:r w:rsidRPr="004E6171">
              <w:rPr>
                <w:b/>
                <w:szCs w:val="24"/>
              </w:rPr>
              <w:t>0,30 га</w:t>
            </w:r>
            <w:r w:rsidRPr="004E6171">
              <w:rPr>
                <w:szCs w:val="24"/>
              </w:rPr>
              <w:t xml:space="preserve">. </w:t>
            </w:r>
          </w:p>
          <w:p w:rsidR="00B936B0" w:rsidRPr="004E6171" w:rsidRDefault="00B936B0" w:rsidP="00287B39">
            <w:pPr>
              <w:pStyle w:val="ConsPlusNormal"/>
              <w:ind w:left="430" w:firstLine="0"/>
              <w:jc w:val="both"/>
              <w:rPr>
                <w:rFonts w:ascii="Times New Roman" w:hAnsi="Times New Roman" w:cs="Times New Roman"/>
                <w:b/>
                <w:sz w:val="24"/>
                <w:szCs w:val="24"/>
              </w:rPr>
            </w:pPr>
            <w:r w:rsidRPr="004E6171">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5" w:history="1">
              <w:r w:rsidRPr="004E6171">
                <w:rPr>
                  <w:rFonts w:ascii="Times New Roman" w:hAnsi="Times New Roman" w:cs="Times New Roman"/>
                  <w:sz w:val="24"/>
                  <w:szCs w:val="24"/>
                </w:rPr>
                <w:t>статьями 8.2</w:t>
              </w:r>
            </w:hyperlink>
            <w:r w:rsidRPr="004E6171">
              <w:rPr>
                <w:rFonts w:ascii="Times New Roman" w:hAnsi="Times New Roman" w:cs="Times New Roman"/>
                <w:sz w:val="24"/>
                <w:szCs w:val="24"/>
              </w:rPr>
              <w:t>-</w:t>
            </w:r>
            <w:hyperlink r:id="rId16" w:history="1">
              <w:r w:rsidRPr="004E6171">
                <w:rPr>
                  <w:rFonts w:ascii="Times New Roman" w:hAnsi="Times New Roman" w:cs="Times New Roman"/>
                  <w:sz w:val="24"/>
                  <w:szCs w:val="24"/>
                </w:rPr>
                <w:t>8.4</w:t>
              </w:r>
            </w:hyperlink>
            <w:r w:rsidRPr="004E6171">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4E6171">
              <w:rPr>
                <w:rFonts w:ascii="Times New Roman" w:hAnsi="Times New Roman" w:cs="Times New Roman"/>
                <w:b/>
                <w:sz w:val="24"/>
                <w:szCs w:val="24"/>
              </w:rPr>
              <w:t>0,15 га.</w:t>
            </w:r>
          </w:p>
          <w:p w:rsidR="00B936B0" w:rsidRPr="004E6171" w:rsidRDefault="00B936B0" w:rsidP="00287B39">
            <w:pPr>
              <w:pStyle w:val="ConsPlusNormal"/>
              <w:ind w:left="430" w:firstLine="0"/>
              <w:jc w:val="both"/>
              <w:rPr>
                <w:rFonts w:ascii="Times New Roman" w:hAnsi="Times New Roman" w:cs="Times New Roman"/>
                <w:sz w:val="24"/>
                <w:szCs w:val="24"/>
              </w:rPr>
            </w:pPr>
            <w:r w:rsidRPr="004E6171">
              <w:rPr>
                <w:rFonts w:ascii="Times New Roman" w:hAnsi="Times New Roman" w:cs="Times New Roman"/>
                <w:b/>
                <w:sz w:val="24"/>
                <w:szCs w:val="24"/>
              </w:rPr>
              <w:t xml:space="preserve">- </w:t>
            </w:r>
            <w:r w:rsidRPr="004E6171">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4E6171">
              <w:rPr>
                <w:rFonts w:ascii="Times New Roman" w:hAnsi="Times New Roman" w:cs="Times New Roman"/>
                <w:b/>
                <w:sz w:val="24"/>
                <w:szCs w:val="24"/>
              </w:rPr>
              <w:t>0.67</w:t>
            </w:r>
            <w:r w:rsidRPr="004E6171">
              <w:rPr>
                <w:rFonts w:ascii="Times New Roman" w:hAnsi="Times New Roman" w:cs="Times New Roman"/>
                <w:sz w:val="24"/>
                <w:szCs w:val="24"/>
              </w:rPr>
              <w:t>.</w:t>
            </w:r>
          </w:p>
          <w:p w:rsidR="00B936B0" w:rsidRPr="004E6171" w:rsidRDefault="00B936B0" w:rsidP="00265A24">
            <w:pPr>
              <w:pStyle w:val="af5"/>
              <w:numPr>
                <w:ilvl w:val="0"/>
                <w:numId w:val="249"/>
              </w:numPr>
              <w:jc w:val="both"/>
              <w:rPr>
                <w:szCs w:val="24"/>
              </w:rPr>
            </w:pPr>
            <w:r w:rsidRPr="004E6171">
              <w:rPr>
                <w:szCs w:val="24"/>
              </w:rPr>
              <w:t xml:space="preserve">Максимальное количество этажей – </w:t>
            </w:r>
            <w:r w:rsidRPr="004E6171">
              <w:rPr>
                <w:b/>
                <w:szCs w:val="24"/>
              </w:rPr>
              <w:t>3</w:t>
            </w:r>
            <w:r w:rsidRPr="004E6171">
              <w:rPr>
                <w:sz w:val="28"/>
                <w:szCs w:val="28"/>
              </w:rPr>
              <w:t xml:space="preserve">, </w:t>
            </w:r>
            <w:r w:rsidRPr="004E6171">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4E6171">
              <w:rPr>
                <w:b/>
                <w:szCs w:val="24"/>
              </w:rPr>
              <w:t>2</w:t>
            </w:r>
            <w:r w:rsidRPr="004E6171">
              <w:rPr>
                <w:szCs w:val="24"/>
              </w:rPr>
              <w:t xml:space="preserve"> м.</w:t>
            </w:r>
          </w:p>
          <w:p w:rsidR="00B936B0" w:rsidRPr="004E6171" w:rsidRDefault="00B936B0" w:rsidP="00265A24">
            <w:pPr>
              <w:pStyle w:val="af5"/>
              <w:numPr>
                <w:ilvl w:val="0"/>
                <w:numId w:val="249"/>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249"/>
              </w:numPr>
              <w:tabs>
                <w:tab w:val="left" w:pos="429"/>
              </w:tabs>
              <w:rPr>
                <w:szCs w:val="24"/>
              </w:rPr>
            </w:pPr>
            <w:r w:rsidRPr="004E6171">
              <w:rPr>
                <w:szCs w:val="24"/>
              </w:rPr>
              <w:t xml:space="preserve">Максимальная высота зданий, строений, сооружений - </w:t>
            </w:r>
            <w:r w:rsidRPr="004E6171">
              <w:rPr>
                <w:b/>
                <w:szCs w:val="24"/>
              </w:rPr>
              <w:t>14 м</w:t>
            </w:r>
            <w:r w:rsidRPr="004E6171">
              <w:rPr>
                <w:szCs w:val="24"/>
              </w:rPr>
              <w:t>.</w:t>
            </w:r>
          </w:p>
          <w:p w:rsidR="00B936B0" w:rsidRPr="004E6171" w:rsidRDefault="00B936B0" w:rsidP="00265A24">
            <w:pPr>
              <w:pStyle w:val="af5"/>
              <w:numPr>
                <w:ilvl w:val="0"/>
                <w:numId w:val="249"/>
              </w:numPr>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265A24">
            <w:pPr>
              <w:pStyle w:val="af5"/>
              <w:numPr>
                <w:ilvl w:val="0"/>
                <w:numId w:val="249"/>
              </w:numPr>
              <w:jc w:val="both"/>
              <w:rPr>
                <w:szCs w:val="24"/>
              </w:rPr>
            </w:pPr>
            <w:r w:rsidRPr="004E6171">
              <w:rPr>
                <w:szCs w:val="24"/>
              </w:rPr>
              <w:t xml:space="preserve">Максимальный процент застройки участка – </w:t>
            </w:r>
            <w:r w:rsidRPr="004E6171">
              <w:rPr>
                <w:b/>
                <w:szCs w:val="24"/>
              </w:rPr>
              <w:t>50%</w:t>
            </w:r>
            <w:r w:rsidRPr="004E6171">
              <w:rPr>
                <w:szCs w:val="24"/>
              </w:rPr>
              <w:t>;</w:t>
            </w:r>
          </w:p>
          <w:p w:rsidR="00B936B0" w:rsidRPr="004E6171" w:rsidRDefault="00B936B0" w:rsidP="00265A24">
            <w:pPr>
              <w:pStyle w:val="af5"/>
              <w:numPr>
                <w:ilvl w:val="0"/>
                <w:numId w:val="249"/>
              </w:numPr>
              <w:tabs>
                <w:tab w:val="left" w:pos="46"/>
              </w:tabs>
              <w:rPr>
                <w:szCs w:val="24"/>
              </w:rPr>
            </w:pPr>
            <w:r w:rsidRPr="004E6171">
              <w:rPr>
                <w:szCs w:val="24"/>
              </w:rPr>
              <w:t xml:space="preserve">От красной линии улиц расстояние до индивидуального жилого дома - не менее </w:t>
            </w:r>
            <w:r w:rsidRPr="004E6171">
              <w:rPr>
                <w:b/>
                <w:szCs w:val="24"/>
              </w:rPr>
              <w:t>5 м</w:t>
            </w:r>
            <w:r w:rsidRPr="004E6171">
              <w:rPr>
                <w:szCs w:val="24"/>
              </w:rPr>
              <w:t xml:space="preserve">; от красной линии проездов – не менее </w:t>
            </w:r>
            <w:r w:rsidRPr="004E6171">
              <w:rPr>
                <w:b/>
                <w:szCs w:val="24"/>
              </w:rPr>
              <w:t>3 м.</w:t>
            </w:r>
          </w:p>
          <w:p w:rsidR="00B936B0" w:rsidRPr="004E6171" w:rsidRDefault="00B936B0" w:rsidP="00287B39">
            <w:pPr>
              <w:pStyle w:val="af5"/>
              <w:tabs>
                <w:tab w:val="left" w:pos="46"/>
              </w:tabs>
              <w:ind w:left="429"/>
              <w:rPr>
                <w:szCs w:val="24"/>
              </w:rPr>
            </w:pPr>
            <w:r w:rsidRPr="004E6171">
              <w:rPr>
                <w:szCs w:val="24"/>
              </w:rPr>
              <w:t>В условиях сложившейся застройки допускается размещение индивидуальных жилых домов по красной линии улиц.</w:t>
            </w:r>
          </w:p>
          <w:p w:rsidR="00B936B0" w:rsidRPr="004E6171" w:rsidRDefault="00B936B0" w:rsidP="00265A24">
            <w:pPr>
              <w:pStyle w:val="af5"/>
              <w:numPr>
                <w:ilvl w:val="0"/>
                <w:numId w:val="249"/>
              </w:numPr>
              <w:tabs>
                <w:tab w:val="left" w:pos="46"/>
              </w:tabs>
              <w:rPr>
                <w:szCs w:val="24"/>
              </w:rPr>
            </w:pPr>
            <w:r w:rsidRPr="004E6171">
              <w:rPr>
                <w:szCs w:val="24"/>
              </w:rPr>
              <w:lastRenderedPageBreak/>
              <w:t xml:space="preserve">От красных линий улиц и проездов расстояние до хозяйственных построек – не менее </w:t>
            </w:r>
            <w:r w:rsidRPr="004E6171">
              <w:rPr>
                <w:b/>
                <w:szCs w:val="24"/>
              </w:rPr>
              <w:t>5 м.</w:t>
            </w:r>
          </w:p>
          <w:p w:rsidR="00B936B0" w:rsidRPr="004E6171" w:rsidRDefault="00B936B0" w:rsidP="00265A24">
            <w:pPr>
              <w:pStyle w:val="af5"/>
              <w:numPr>
                <w:ilvl w:val="0"/>
                <w:numId w:val="249"/>
              </w:numPr>
              <w:tabs>
                <w:tab w:val="left" w:pos="46"/>
              </w:tabs>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tabs>
                <w:tab w:val="left" w:pos="46"/>
              </w:tabs>
              <w:ind w:left="429"/>
              <w:rPr>
                <w:szCs w:val="24"/>
              </w:rPr>
            </w:pPr>
            <w:r w:rsidRPr="004E6171">
              <w:rPr>
                <w:szCs w:val="24"/>
              </w:rPr>
              <w:t xml:space="preserve">- от индивидуального жилого дома – </w:t>
            </w:r>
            <w:r w:rsidRPr="004E6171">
              <w:rPr>
                <w:b/>
                <w:szCs w:val="24"/>
              </w:rPr>
              <w:t>3 м;</w:t>
            </w:r>
          </w:p>
          <w:p w:rsidR="00B936B0" w:rsidRPr="004E6171" w:rsidRDefault="00B936B0" w:rsidP="00287B39">
            <w:pPr>
              <w:pStyle w:val="af5"/>
              <w:tabs>
                <w:tab w:val="left" w:pos="46"/>
              </w:tabs>
              <w:ind w:left="429"/>
              <w:rPr>
                <w:szCs w:val="24"/>
              </w:rPr>
            </w:pPr>
            <w:r w:rsidRPr="004E6171">
              <w:rPr>
                <w:szCs w:val="24"/>
              </w:rPr>
              <w:t xml:space="preserve">- от постройки для содержания скота и птицы – </w:t>
            </w:r>
            <w:r w:rsidRPr="004E6171">
              <w:rPr>
                <w:b/>
                <w:szCs w:val="24"/>
              </w:rPr>
              <w:t>4 м;</w:t>
            </w:r>
          </w:p>
          <w:p w:rsidR="00B936B0" w:rsidRPr="004E6171" w:rsidRDefault="00B936B0" w:rsidP="00287B39">
            <w:pPr>
              <w:pStyle w:val="af5"/>
              <w:tabs>
                <w:tab w:val="left" w:pos="46"/>
              </w:tabs>
              <w:ind w:left="429"/>
              <w:rPr>
                <w:szCs w:val="24"/>
              </w:rPr>
            </w:pPr>
            <w:r w:rsidRPr="004E6171">
              <w:rPr>
                <w:szCs w:val="24"/>
              </w:rPr>
              <w:t xml:space="preserve">- от бань, автостоянок и прочих построек – </w:t>
            </w:r>
            <w:r w:rsidRPr="004E6171">
              <w:rPr>
                <w:b/>
                <w:szCs w:val="24"/>
              </w:rPr>
              <w:t>1 м;</w:t>
            </w:r>
          </w:p>
          <w:p w:rsidR="00B936B0" w:rsidRPr="004E6171" w:rsidRDefault="00B936B0" w:rsidP="00287B39">
            <w:pPr>
              <w:pStyle w:val="af5"/>
              <w:tabs>
                <w:tab w:val="left" w:pos="46"/>
              </w:tabs>
              <w:ind w:left="429"/>
              <w:rPr>
                <w:szCs w:val="24"/>
              </w:rPr>
            </w:pPr>
            <w:r w:rsidRPr="004E6171">
              <w:rPr>
                <w:szCs w:val="24"/>
              </w:rPr>
              <w:t xml:space="preserve">- от стволов высокорослых деревьев - </w:t>
            </w:r>
            <w:r w:rsidRPr="004E6171">
              <w:rPr>
                <w:b/>
                <w:szCs w:val="24"/>
              </w:rPr>
              <w:t>4 м;</w:t>
            </w:r>
          </w:p>
          <w:p w:rsidR="00B936B0" w:rsidRPr="004E6171" w:rsidRDefault="00B936B0" w:rsidP="00287B39">
            <w:pPr>
              <w:pStyle w:val="af5"/>
              <w:tabs>
                <w:tab w:val="left" w:pos="46"/>
              </w:tabs>
              <w:ind w:left="429"/>
              <w:rPr>
                <w:szCs w:val="24"/>
              </w:rPr>
            </w:pPr>
            <w:r w:rsidRPr="004E6171">
              <w:rPr>
                <w:szCs w:val="24"/>
              </w:rPr>
              <w:t xml:space="preserve">- от стволов среднерослых деревьев - </w:t>
            </w:r>
            <w:r w:rsidRPr="004E6171">
              <w:rPr>
                <w:b/>
                <w:szCs w:val="24"/>
              </w:rPr>
              <w:t>2 м;</w:t>
            </w:r>
          </w:p>
          <w:p w:rsidR="00B936B0" w:rsidRPr="004E6171" w:rsidRDefault="00B936B0" w:rsidP="00287B39">
            <w:pPr>
              <w:pStyle w:val="af5"/>
              <w:tabs>
                <w:tab w:val="left" w:pos="46"/>
              </w:tabs>
              <w:ind w:left="429"/>
              <w:rPr>
                <w:b/>
                <w:szCs w:val="24"/>
              </w:rPr>
            </w:pPr>
            <w:r w:rsidRPr="004E6171">
              <w:rPr>
                <w:szCs w:val="24"/>
              </w:rPr>
              <w:t xml:space="preserve">- от кустарника - </w:t>
            </w:r>
            <w:r w:rsidRPr="004E6171">
              <w:rPr>
                <w:b/>
                <w:szCs w:val="24"/>
              </w:rPr>
              <w:t>1 м.</w:t>
            </w:r>
          </w:p>
          <w:p w:rsidR="00B936B0" w:rsidRPr="004E6171" w:rsidRDefault="00B936B0" w:rsidP="00265A24">
            <w:pPr>
              <w:pStyle w:val="af5"/>
              <w:numPr>
                <w:ilvl w:val="0"/>
                <w:numId w:val="249"/>
              </w:numPr>
              <w:tabs>
                <w:tab w:val="left" w:pos="5"/>
                <w:tab w:val="left" w:pos="46"/>
              </w:tabs>
              <w:jc w:val="both"/>
              <w:rPr>
                <w:szCs w:val="24"/>
              </w:rPr>
            </w:pPr>
            <w:r w:rsidRPr="004E6171">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4E6171">
              <w:rPr>
                <w:b/>
                <w:szCs w:val="24"/>
              </w:rPr>
              <w:t>6 м.</w:t>
            </w:r>
          </w:p>
          <w:p w:rsidR="00B936B0" w:rsidRPr="004E6171" w:rsidRDefault="00B936B0" w:rsidP="00265A24">
            <w:pPr>
              <w:pStyle w:val="af5"/>
              <w:numPr>
                <w:ilvl w:val="0"/>
                <w:numId w:val="249"/>
              </w:numPr>
              <w:tabs>
                <w:tab w:val="left" w:pos="5"/>
                <w:tab w:val="left" w:pos="46"/>
              </w:tabs>
              <w:jc w:val="both"/>
              <w:rPr>
                <w:szCs w:val="24"/>
              </w:rPr>
            </w:pPr>
            <w:r w:rsidRPr="004E6171">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936B0" w:rsidRPr="004E6171" w:rsidRDefault="00B936B0" w:rsidP="00265A24">
            <w:pPr>
              <w:pStyle w:val="af5"/>
              <w:numPr>
                <w:ilvl w:val="0"/>
                <w:numId w:val="249"/>
              </w:numPr>
              <w:tabs>
                <w:tab w:val="left" w:pos="5"/>
                <w:tab w:val="left" w:pos="46"/>
              </w:tabs>
              <w:jc w:val="both"/>
              <w:rPr>
                <w:szCs w:val="24"/>
              </w:rPr>
            </w:pPr>
            <w:r w:rsidRPr="004E6171">
              <w:rPr>
                <w:szCs w:val="24"/>
              </w:rPr>
              <w:t xml:space="preserve">Сараи для скота и птицы (одиночные или двойные) следует предусматривать на расстоянии не менее </w:t>
            </w:r>
            <w:r w:rsidRPr="004E6171">
              <w:rPr>
                <w:b/>
                <w:szCs w:val="24"/>
              </w:rPr>
              <w:t>15 м</w:t>
            </w:r>
            <w:r w:rsidRPr="004E6171">
              <w:rPr>
                <w:szCs w:val="24"/>
              </w:rPr>
              <w:t xml:space="preserve"> от окон жилых помещений дома, расположенного на соседнем участке.</w:t>
            </w:r>
          </w:p>
          <w:p w:rsidR="00B936B0" w:rsidRPr="004E6171" w:rsidRDefault="00B936B0" w:rsidP="00287B39">
            <w:pPr>
              <w:tabs>
                <w:tab w:val="left" w:pos="-19"/>
              </w:tabs>
              <w:ind w:left="429"/>
              <w:jc w:val="both"/>
              <w:rPr>
                <w:szCs w:val="24"/>
              </w:rPr>
            </w:pPr>
            <w:r w:rsidRPr="004E6171">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936B0" w:rsidRPr="004E6171" w:rsidRDefault="00B936B0" w:rsidP="00287B39">
            <w:pPr>
              <w:tabs>
                <w:tab w:val="left" w:pos="-19"/>
                <w:tab w:val="left" w:pos="123"/>
              </w:tabs>
              <w:autoSpaceDE w:val="0"/>
              <w:autoSpaceDN w:val="0"/>
              <w:adjustRightInd w:val="0"/>
              <w:ind w:left="429"/>
              <w:jc w:val="both"/>
              <w:rPr>
                <w:szCs w:val="24"/>
              </w:rPr>
            </w:pPr>
            <w:r w:rsidRPr="004E6171">
              <w:rPr>
                <w:szCs w:val="24"/>
              </w:rPr>
              <w:t>В этих случаях расстояние до границы с соседним участком измеряется отдельно от каждого объекта блокировки, например:</w:t>
            </w:r>
          </w:p>
          <w:p w:rsidR="00B936B0" w:rsidRPr="004E6171" w:rsidRDefault="00B936B0" w:rsidP="00287B39">
            <w:pPr>
              <w:tabs>
                <w:tab w:val="left" w:pos="-19"/>
                <w:tab w:val="left" w:pos="123"/>
              </w:tabs>
              <w:autoSpaceDE w:val="0"/>
              <w:autoSpaceDN w:val="0"/>
              <w:adjustRightInd w:val="0"/>
              <w:ind w:left="429"/>
              <w:jc w:val="both"/>
              <w:rPr>
                <w:szCs w:val="24"/>
              </w:rPr>
            </w:pPr>
            <w:r w:rsidRPr="004E6171">
              <w:rPr>
                <w:szCs w:val="24"/>
              </w:rPr>
              <w:t xml:space="preserve">- дом-гараж (от дома не менее </w:t>
            </w:r>
            <w:r w:rsidRPr="004E6171">
              <w:rPr>
                <w:b/>
                <w:szCs w:val="24"/>
              </w:rPr>
              <w:t>3 м</w:t>
            </w:r>
            <w:r w:rsidRPr="004E6171">
              <w:rPr>
                <w:szCs w:val="24"/>
              </w:rPr>
              <w:t xml:space="preserve">, от гаража не менее </w:t>
            </w:r>
            <w:r w:rsidRPr="004E6171">
              <w:rPr>
                <w:b/>
                <w:szCs w:val="24"/>
              </w:rPr>
              <w:t>1 м</w:t>
            </w:r>
            <w:r w:rsidRPr="004E6171">
              <w:rPr>
                <w:szCs w:val="24"/>
              </w:rPr>
              <w:t>);</w:t>
            </w:r>
          </w:p>
          <w:p w:rsidR="00B936B0" w:rsidRPr="004E6171" w:rsidRDefault="00B936B0" w:rsidP="00287B39">
            <w:pPr>
              <w:tabs>
                <w:tab w:val="left" w:pos="-19"/>
                <w:tab w:val="left" w:pos="123"/>
              </w:tabs>
              <w:autoSpaceDE w:val="0"/>
              <w:autoSpaceDN w:val="0"/>
              <w:adjustRightInd w:val="0"/>
              <w:ind w:left="429"/>
              <w:jc w:val="both"/>
              <w:rPr>
                <w:szCs w:val="24"/>
              </w:rPr>
            </w:pPr>
            <w:r w:rsidRPr="004E6171">
              <w:rPr>
                <w:szCs w:val="24"/>
              </w:rPr>
              <w:t xml:space="preserve">- дом-постройка для скота и птицы (от дома не менее </w:t>
            </w:r>
            <w:r w:rsidRPr="004E6171">
              <w:rPr>
                <w:b/>
                <w:szCs w:val="24"/>
              </w:rPr>
              <w:t>3 м</w:t>
            </w:r>
            <w:r w:rsidRPr="004E6171">
              <w:rPr>
                <w:szCs w:val="24"/>
              </w:rPr>
              <w:t xml:space="preserve">, от постройки для скота и птицы не менее </w:t>
            </w:r>
            <w:r w:rsidRPr="004E6171">
              <w:rPr>
                <w:b/>
                <w:szCs w:val="24"/>
              </w:rPr>
              <w:t>4 м</w:t>
            </w:r>
            <w:r w:rsidRPr="004E6171">
              <w:rPr>
                <w:szCs w:val="24"/>
              </w:rPr>
              <w:t>).</w:t>
            </w:r>
          </w:p>
          <w:p w:rsidR="00B936B0" w:rsidRPr="004E6171" w:rsidRDefault="00B936B0" w:rsidP="00287B39">
            <w:pPr>
              <w:pStyle w:val="af"/>
              <w:widowControl w:val="0"/>
              <w:tabs>
                <w:tab w:val="left" w:pos="-19"/>
                <w:tab w:val="left" w:pos="123"/>
              </w:tabs>
              <w:ind w:left="429"/>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265A24">
            <w:pPr>
              <w:pStyle w:val="af"/>
              <w:widowControl w:val="0"/>
              <w:numPr>
                <w:ilvl w:val="0"/>
                <w:numId w:val="249"/>
              </w:numPr>
              <w:tabs>
                <w:tab w:val="left" w:pos="-19"/>
                <w:tab w:val="left" w:pos="123"/>
              </w:tabs>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265A24">
            <w:pPr>
              <w:pStyle w:val="af"/>
              <w:widowControl w:val="0"/>
              <w:numPr>
                <w:ilvl w:val="0"/>
                <w:numId w:val="249"/>
              </w:numPr>
              <w:tabs>
                <w:tab w:val="left" w:pos="-19"/>
                <w:tab w:val="left" w:pos="123"/>
              </w:tabs>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265A24">
            <w:pPr>
              <w:pStyle w:val="af"/>
              <w:widowControl w:val="0"/>
              <w:numPr>
                <w:ilvl w:val="0"/>
                <w:numId w:val="249"/>
              </w:numPr>
              <w:tabs>
                <w:tab w:val="left" w:pos="-19"/>
                <w:tab w:val="left" w:pos="123"/>
              </w:tabs>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287B39">
            <w:pPr>
              <w:pStyle w:val="af"/>
              <w:widowControl w:val="0"/>
              <w:tabs>
                <w:tab w:val="left" w:pos="-19"/>
                <w:tab w:val="left" w:pos="123"/>
              </w:tabs>
              <w:ind w:left="435"/>
              <w:rPr>
                <w:szCs w:val="24"/>
              </w:rPr>
            </w:pPr>
            <w:r w:rsidRPr="004E6171">
              <w:rPr>
                <w:szCs w:val="24"/>
              </w:rPr>
              <w:t xml:space="preserve">Максимально допустимая высота ограждения земельных участков со стороны улицы должна быть </w:t>
            </w:r>
            <w:r w:rsidRPr="004E6171">
              <w:rPr>
                <w:b/>
                <w:szCs w:val="24"/>
              </w:rPr>
              <w:t xml:space="preserve">2,0 м. </w:t>
            </w:r>
          </w:p>
          <w:p w:rsidR="00B936B0" w:rsidRPr="004E6171" w:rsidRDefault="00B936B0" w:rsidP="00265A24">
            <w:pPr>
              <w:pStyle w:val="af"/>
              <w:widowControl w:val="0"/>
              <w:numPr>
                <w:ilvl w:val="0"/>
                <w:numId w:val="249"/>
              </w:numPr>
              <w:tabs>
                <w:tab w:val="left" w:pos="-19"/>
                <w:tab w:val="left" w:pos="123"/>
              </w:tabs>
              <w:rPr>
                <w:szCs w:val="24"/>
              </w:rPr>
            </w:pPr>
            <w:r w:rsidRPr="004E617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4E6171">
              <w:rPr>
                <w:b/>
                <w:szCs w:val="24"/>
              </w:rPr>
              <w:t>2,0 м</w:t>
            </w:r>
            <w:r w:rsidRPr="004E6171">
              <w:rPr>
                <w:szCs w:val="24"/>
              </w:rPr>
              <w:t>.</w:t>
            </w:r>
          </w:p>
          <w:p w:rsidR="00B936B0" w:rsidRPr="004E6171" w:rsidRDefault="00B936B0" w:rsidP="00265A24">
            <w:pPr>
              <w:pStyle w:val="af5"/>
              <w:numPr>
                <w:ilvl w:val="0"/>
                <w:numId w:val="249"/>
              </w:numPr>
              <w:jc w:val="both"/>
              <w:rPr>
                <w:szCs w:val="24"/>
              </w:rPr>
            </w:pPr>
            <w:r w:rsidRPr="004E6171">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779" w:type="dxa"/>
          </w:tcPr>
          <w:p w:rsidR="00B936B0" w:rsidRPr="004E6171" w:rsidRDefault="00B936B0" w:rsidP="00265A24">
            <w:pPr>
              <w:numPr>
                <w:ilvl w:val="0"/>
                <w:numId w:val="5"/>
              </w:numPr>
              <w:contextualSpacing/>
              <w:jc w:val="center"/>
              <w:rPr>
                <w:szCs w:val="24"/>
              </w:rPr>
            </w:pPr>
          </w:p>
        </w:tc>
        <w:tc>
          <w:tcPr>
            <w:tcW w:w="2587" w:type="dxa"/>
          </w:tcPr>
          <w:p w:rsidR="00B936B0" w:rsidRPr="004E6171" w:rsidRDefault="00B936B0" w:rsidP="00287B39">
            <w:pPr>
              <w:contextualSpacing/>
              <w:rPr>
                <w:szCs w:val="24"/>
              </w:rPr>
            </w:pPr>
            <w:r w:rsidRPr="004E6171">
              <w:t>Для индивидуального жилищного строительства</w:t>
            </w:r>
          </w:p>
        </w:tc>
        <w:tc>
          <w:tcPr>
            <w:tcW w:w="2410" w:type="dxa"/>
          </w:tcPr>
          <w:p w:rsidR="00B936B0" w:rsidRPr="004E6171" w:rsidRDefault="00B936B0" w:rsidP="00287B39">
            <w:pPr>
              <w:contextualSpacing/>
              <w:rPr>
                <w:szCs w:val="24"/>
              </w:rPr>
            </w:pPr>
            <w:r w:rsidRPr="004E6171">
              <w:rPr>
                <w:szCs w:val="24"/>
              </w:rPr>
              <w:t>Индивидуальный жилой дом</w:t>
            </w:r>
          </w:p>
        </w:tc>
        <w:tc>
          <w:tcPr>
            <w:tcW w:w="9580" w:type="dxa"/>
          </w:tcPr>
          <w:p w:rsidR="00B936B0" w:rsidRPr="004E6171" w:rsidRDefault="00B936B0" w:rsidP="00265A24">
            <w:pPr>
              <w:pStyle w:val="af5"/>
              <w:numPr>
                <w:ilvl w:val="0"/>
                <w:numId w:val="250"/>
              </w:numPr>
              <w:jc w:val="both"/>
              <w:rPr>
                <w:szCs w:val="24"/>
              </w:rPr>
            </w:pPr>
            <w:r w:rsidRPr="004E6171">
              <w:rPr>
                <w:szCs w:val="24"/>
              </w:rPr>
              <w:t>Земельные участки, предоставляемые для индивидуального жилищного строительства:</w:t>
            </w:r>
          </w:p>
          <w:p w:rsidR="00B936B0" w:rsidRPr="004E6171" w:rsidRDefault="00B936B0" w:rsidP="00287B39">
            <w:pPr>
              <w:pStyle w:val="af5"/>
              <w:ind w:left="429"/>
              <w:jc w:val="both"/>
              <w:rPr>
                <w:b/>
                <w:szCs w:val="24"/>
              </w:rPr>
            </w:pPr>
            <w:r w:rsidRPr="004E6171">
              <w:rPr>
                <w:szCs w:val="24"/>
              </w:rPr>
              <w:t xml:space="preserve">- минимальные размеры земельных участков при формировании вновь образованных земельных участков - </w:t>
            </w:r>
            <w:r w:rsidRPr="004E6171">
              <w:rPr>
                <w:b/>
                <w:szCs w:val="24"/>
              </w:rPr>
              <w:t>0,04 га</w:t>
            </w:r>
            <w:r w:rsidRPr="004E6171">
              <w:rPr>
                <w:szCs w:val="24"/>
              </w:rPr>
              <w:t xml:space="preserve">, в случае формирования земельного участка путем раздела (выдела) домовладения в квартале сложившейся жилой застройки – </w:t>
            </w:r>
            <w:r w:rsidRPr="004E6171">
              <w:rPr>
                <w:szCs w:val="24"/>
              </w:rPr>
              <w:br/>
            </w:r>
            <w:r w:rsidRPr="004E6171">
              <w:rPr>
                <w:b/>
                <w:szCs w:val="24"/>
              </w:rPr>
              <w:t xml:space="preserve">0,02 га. </w:t>
            </w:r>
          </w:p>
          <w:p w:rsidR="00B936B0" w:rsidRPr="004E6171" w:rsidRDefault="00B936B0" w:rsidP="00287B39">
            <w:pPr>
              <w:pStyle w:val="af5"/>
              <w:ind w:left="429"/>
              <w:jc w:val="both"/>
              <w:rPr>
                <w:szCs w:val="24"/>
              </w:rPr>
            </w:pPr>
            <w:r w:rsidRPr="004E6171">
              <w:rPr>
                <w:szCs w:val="24"/>
              </w:rPr>
              <w:lastRenderedPageBreak/>
              <w:t xml:space="preserve">- максимальные размеры земельных участков – </w:t>
            </w:r>
            <w:r w:rsidRPr="004E6171">
              <w:rPr>
                <w:b/>
                <w:szCs w:val="24"/>
              </w:rPr>
              <w:t>0,30 га</w:t>
            </w:r>
            <w:r w:rsidRPr="004E6171">
              <w:rPr>
                <w:szCs w:val="24"/>
              </w:rPr>
              <w:t xml:space="preserve">. </w:t>
            </w:r>
          </w:p>
          <w:p w:rsidR="00B936B0" w:rsidRPr="004E6171" w:rsidRDefault="00B936B0" w:rsidP="00287B39">
            <w:pPr>
              <w:pStyle w:val="ConsPlusNormal"/>
              <w:ind w:left="430" w:firstLine="0"/>
              <w:jc w:val="both"/>
              <w:rPr>
                <w:rFonts w:ascii="Times New Roman" w:hAnsi="Times New Roman" w:cs="Times New Roman"/>
                <w:b/>
                <w:sz w:val="24"/>
                <w:szCs w:val="24"/>
              </w:rPr>
            </w:pPr>
            <w:r w:rsidRPr="004E6171">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17" w:history="1">
              <w:r w:rsidRPr="004E6171">
                <w:rPr>
                  <w:rFonts w:ascii="Times New Roman" w:hAnsi="Times New Roman" w:cs="Times New Roman"/>
                  <w:sz w:val="24"/>
                  <w:szCs w:val="24"/>
                </w:rPr>
                <w:t>статьями 8.2</w:t>
              </w:r>
            </w:hyperlink>
            <w:r w:rsidRPr="004E6171">
              <w:rPr>
                <w:rFonts w:ascii="Times New Roman" w:hAnsi="Times New Roman" w:cs="Times New Roman"/>
                <w:sz w:val="24"/>
                <w:szCs w:val="24"/>
              </w:rPr>
              <w:t>-</w:t>
            </w:r>
            <w:hyperlink r:id="rId18" w:history="1">
              <w:r w:rsidRPr="004E6171">
                <w:rPr>
                  <w:rFonts w:ascii="Times New Roman" w:hAnsi="Times New Roman" w:cs="Times New Roman"/>
                  <w:sz w:val="24"/>
                  <w:szCs w:val="24"/>
                </w:rPr>
                <w:t>8.4</w:t>
              </w:r>
            </w:hyperlink>
            <w:r w:rsidRPr="004E6171">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4E6171">
              <w:rPr>
                <w:rFonts w:ascii="Times New Roman" w:hAnsi="Times New Roman" w:cs="Times New Roman"/>
                <w:b/>
                <w:sz w:val="24"/>
                <w:szCs w:val="24"/>
              </w:rPr>
              <w:t>0,15 га.</w:t>
            </w:r>
          </w:p>
          <w:p w:rsidR="00B936B0" w:rsidRPr="004E6171" w:rsidRDefault="00B936B0" w:rsidP="00287B39">
            <w:pPr>
              <w:pStyle w:val="ConsPlusNormal"/>
              <w:ind w:left="430" w:firstLine="0"/>
              <w:jc w:val="both"/>
              <w:rPr>
                <w:rFonts w:ascii="Times New Roman" w:hAnsi="Times New Roman" w:cs="Times New Roman"/>
                <w:sz w:val="24"/>
                <w:szCs w:val="24"/>
              </w:rPr>
            </w:pPr>
            <w:r w:rsidRPr="004E6171">
              <w:rPr>
                <w:rFonts w:ascii="Times New Roman" w:hAnsi="Times New Roman" w:cs="Times New Roman"/>
                <w:b/>
                <w:sz w:val="24"/>
                <w:szCs w:val="24"/>
              </w:rPr>
              <w:t xml:space="preserve">- </w:t>
            </w:r>
            <w:r w:rsidRPr="004E6171">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4E6171">
              <w:rPr>
                <w:rFonts w:ascii="Times New Roman" w:hAnsi="Times New Roman" w:cs="Times New Roman"/>
                <w:b/>
                <w:sz w:val="24"/>
                <w:szCs w:val="24"/>
              </w:rPr>
              <w:t>0.67</w:t>
            </w:r>
            <w:r w:rsidRPr="004E6171">
              <w:rPr>
                <w:rFonts w:ascii="Times New Roman" w:hAnsi="Times New Roman" w:cs="Times New Roman"/>
                <w:sz w:val="24"/>
                <w:szCs w:val="24"/>
              </w:rPr>
              <w:t>.</w:t>
            </w:r>
          </w:p>
          <w:p w:rsidR="00B936B0" w:rsidRPr="004E6171" w:rsidRDefault="00B936B0" w:rsidP="00265A24">
            <w:pPr>
              <w:pStyle w:val="af5"/>
              <w:numPr>
                <w:ilvl w:val="0"/>
                <w:numId w:val="250"/>
              </w:numPr>
              <w:ind w:left="430" w:hanging="425"/>
              <w:jc w:val="both"/>
              <w:rPr>
                <w:szCs w:val="24"/>
              </w:rPr>
            </w:pPr>
            <w:r w:rsidRPr="004E6171">
              <w:rPr>
                <w:szCs w:val="24"/>
              </w:rPr>
              <w:t xml:space="preserve">Максимальное количество этажей – </w:t>
            </w:r>
            <w:r w:rsidRPr="004E6171">
              <w:rPr>
                <w:b/>
                <w:szCs w:val="24"/>
              </w:rPr>
              <w:t>3</w:t>
            </w:r>
            <w:r w:rsidRPr="004E6171">
              <w:rPr>
                <w:sz w:val="28"/>
                <w:szCs w:val="28"/>
              </w:rPr>
              <w:t xml:space="preserve">, </w:t>
            </w:r>
            <w:r w:rsidRPr="004E6171">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4E6171">
              <w:rPr>
                <w:b/>
                <w:szCs w:val="24"/>
              </w:rPr>
              <w:t>2</w:t>
            </w:r>
            <w:r w:rsidRPr="004E6171">
              <w:rPr>
                <w:szCs w:val="24"/>
              </w:rPr>
              <w:t xml:space="preserve"> м.</w:t>
            </w:r>
          </w:p>
          <w:p w:rsidR="00B936B0" w:rsidRPr="004E6171" w:rsidRDefault="00B936B0" w:rsidP="00265A24">
            <w:pPr>
              <w:pStyle w:val="af5"/>
              <w:numPr>
                <w:ilvl w:val="0"/>
                <w:numId w:val="250"/>
              </w:numPr>
              <w:ind w:left="430"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250"/>
              </w:numPr>
              <w:tabs>
                <w:tab w:val="left" w:pos="429"/>
              </w:tabs>
              <w:ind w:left="430" w:hanging="425"/>
              <w:rPr>
                <w:szCs w:val="24"/>
              </w:rPr>
            </w:pPr>
            <w:r w:rsidRPr="004E6171">
              <w:rPr>
                <w:szCs w:val="24"/>
              </w:rPr>
              <w:t xml:space="preserve">Максимальная высота зданий, строений, сооружений - </w:t>
            </w:r>
            <w:r w:rsidRPr="004E6171">
              <w:rPr>
                <w:b/>
                <w:szCs w:val="24"/>
              </w:rPr>
              <w:t>14 м</w:t>
            </w:r>
            <w:r w:rsidRPr="004E6171">
              <w:rPr>
                <w:szCs w:val="24"/>
              </w:rPr>
              <w:t>.</w:t>
            </w:r>
          </w:p>
          <w:p w:rsidR="00B936B0" w:rsidRPr="004E6171" w:rsidRDefault="00B936B0" w:rsidP="00265A24">
            <w:pPr>
              <w:pStyle w:val="af5"/>
              <w:numPr>
                <w:ilvl w:val="0"/>
                <w:numId w:val="250"/>
              </w:numPr>
              <w:ind w:left="430" w:hanging="425"/>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265A24">
            <w:pPr>
              <w:pStyle w:val="af5"/>
              <w:numPr>
                <w:ilvl w:val="0"/>
                <w:numId w:val="250"/>
              </w:numPr>
              <w:ind w:left="430" w:hanging="425"/>
              <w:jc w:val="both"/>
              <w:rPr>
                <w:szCs w:val="24"/>
              </w:rPr>
            </w:pPr>
            <w:r w:rsidRPr="004E6171">
              <w:rPr>
                <w:szCs w:val="24"/>
              </w:rPr>
              <w:t xml:space="preserve">Максимальный процент застройки участка – </w:t>
            </w:r>
            <w:r w:rsidRPr="004E6171">
              <w:rPr>
                <w:b/>
                <w:szCs w:val="24"/>
              </w:rPr>
              <w:t>50%</w:t>
            </w:r>
            <w:r w:rsidRPr="004E6171">
              <w:rPr>
                <w:szCs w:val="24"/>
              </w:rPr>
              <w:t>;</w:t>
            </w:r>
          </w:p>
          <w:p w:rsidR="00B936B0" w:rsidRPr="004E6171" w:rsidRDefault="00B936B0" w:rsidP="00265A24">
            <w:pPr>
              <w:pStyle w:val="af5"/>
              <w:numPr>
                <w:ilvl w:val="0"/>
                <w:numId w:val="250"/>
              </w:numPr>
              <w:tabs>
                <w:tab w:val="left" w:pos="46"/>
              </w:tabs>
              <w:ind w:left="430" w:hanging="425"/>
              <w:rPr>
                <w:szCs w:val="24"/>
              </w:rPr>
            </w:pPr>
            <w:r w:rsidRPr="004E6171">
              <w:rPr>
                <w:szCs w:val="24"/>
              </w:rPr>
              <w:t xml:space="preserve">От красной линии улиц расстояние до индивидуального жилого дома - не менее </w:t>
            </w:r>
            <w:r w:rsidRPr="004E6171">
              <w:rPr>
                <w:b/>
                <w:szCs w:val="24"/>
              </w:rPr>
              <w:t>5 м</w:t>
            </w:r>
            <w:r w:rsidRPr="004E6171">
              <w:rPr>
                <w:szCs w:val="24"/>
              </w:rPr>
              <w:t xml:space="preserve">; от красной линии проездов – не менее </w:t>
            </w:r>
            <w:r w:rsidRPr="004E6171">
              <w:rPr>
                <w:b/>
                <w:szCs w:val="24"/>
              </w:rPr>
              <w:t>3 м.</w:t>
            </w:r>
          </w:p>
          <w:p w:rsidR="00B936B0" w:rsidRPr="004E6171" w:rsidRDefault="00B936B0" w:rsidP="00287B39">
            <w:pPr>
              <w:pStyle w:val="af5"/>
              <w:tabs>
                <w:tab w:val="left" w:pos="46"/>
              </w:tabs>
              <w:ind w:left="430" w:hanging="425"/>
              <w:rPr>
                <w:szCs w:val="24"/>
              </w:rPr>
            </w:pPr>
            <w:r w:rsidRPr="004E6171">
              <w:rPr>
                <w:szCs w:val="24"/>
              </w:rPr>
              <w:t>В условиях сложившейся застройки допускается размещение индивидуальных жилых домов по красной линии улиц.</w:t>
            </w:r>
          </w:p>
          <w:p w:rsidR="00B936B0" w:rsidRPr="004E6171" w:rsidRDefault="00B936B0" w:rsidP="00265A24">
            <w:pPr>
              <w:pStyle w:val="af5"/>
              <w:numPr>
                <w:ilvl w:val="0"/>
                <w:numId w:val="250"/>
              </w:numPr>
              <w:tabs>
                <w:tab w:val="left" w:pos="46"/>
              </w:tabs>
              <w:ind w:left="430" w:hanging="425"/>
              <w:rPr>
                <w:szCs w:val="24"/>
              </w:rPr>
            </w:pPr>
            <w:r w:rsidRPr="004E6171">
              <w:rPr>
                <w:szCs w:val="24"/>
              </w:rPr>
              <w:t xml:space="preserve">От красных линий улиц и проездов расстояние до хозяйственных построек – не менее </w:t>
            </w:r>
            <w:r w:rsidRPr="004E6171">
              <w:rPr>
                <w:szCs w:val="24"/>
              </w:rPr>
              <w:br/>
            </w:r>
            <w:r w:rsidRPr="004E6171">
              <w:rPr>
                <w:b/>
                <w:szCs w:val="24"/>
              </w:rPr>
              <w:t>5 м.</w:t>
            </w:r>
          </w:p>
          <w:p w:rsidR="00B936B0" w:rsidRPr="004E6171" w:rsidRDefault="00B936B0" w:rsidP="00265A24">
            <w:pPr>
              <w:pStyle w:val="af5"/>
              <w:numPr>
                <w:ilvl w:val="0"/>
                <w:numId w:val="250"/>
              </w:numPr>
              <w:tabs>
                <w:tab w:val="left" w:pos="46"/>
              </w:tabs>
              <w:ind w:left="430" w:hanging="425"/>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tabs>
                <w:tab w:val="left" w:pos="46"/>
              </w:tabs>
              <w:ind w:left="430" w:hanging="425"/>
              <w:rPr>
                <w:szCs w:val="24"/>
              </w:rPr>
            </w:pPr>
            <w:r w:rsidRPr="004E6171">
              <w:rPr>
                <w:szCs w:val="24"/>
              </w:rPr>
              <w:t xml:space="preserve">- от индивидуального жилого дома – </w:t>
            </w:r>
            <w:r w:rsidRPr="004E6171">
              <w:rPr>
                <w:b/>
                <w:szCs w:val="24"/>
              </w:rPr>
              <w:t>3 м;</w:t>
            </w:r>
          </w:p>
          <w:p w:rsidR="00B936B0" w:rsidRPr="004E6171" w:rsidRDefault="00B936B0" w:rsidP="00287B39">
            <w:pPr>
              <w:pStyle w:val="af5"/>
              <w:tabs>
                <w:tab w:val="left" w:pos="46"/>
              </w:tabs>
              <w:ind w:left="430" w:hanging="425"/>
              <w:rPr>
                <w:szCs w:val="24"/>
              </w:rPr>
            </w:pPr>
            <w:r w:rsidRPr="004E6171">
              <w:rPr>
                <w:szCs w:val="24"/>
              </w:rPr>
              <w:t xml:space="preserve">- от постройки для содержания скота и птицы – </w:t>
            </w:r>
            <w:r w:rsidRPr="004E6171">
              <w:rPr>
                <w:b/>
                <w:szCs w:val="24"/>
              </w:rPr>
              <w:t>4 м;</w:t>
            </w:r>
          </w:p>
          <w:p w:rsidR="00B936B0" w:rsidRPr="004E6171" w:rsidRDefault="00B936B0" w:rsidP="00287B39">
            <w:pPr>
              <w:pStyle w:val="af5"/>
              <w:tabs>
                <w:tab w:val="left" w:pos="46"/>
              </w:tabs>
              <w:ind w:left="430" w:hanging="425"/>
              <w:rPr>
                <w:szCs w:val="24"/>
              </w:rPr>
            </w:pPr>
            <w:r w:rsidRPr="004E6171">
              <w:rPr>
                <w:szCs w:val="24"/>
              </w:rPr>
              <w:t xml:space="preserve">- от бань, автостоянок и прочих построек – </w:t>
            </w:r>
            <w:r w:rsidRPr="004E6171">
              <w:rPr>
                <w:b/>
                <w:szCs w:val="24"/>
              </w:rPr>
              <w:t>1 м;</w:t>
            </w:r>
          </w:p>
          <w:p w:rsidR="00B936B0" w:rsidRPr="004E6171" w:rsidRDefault="00B936B0" w:rsidP="00287B39">
            <w:pPr>
              <w:pStyle w:val="af5"/>
              <w:tabs>
                <w:tab w:val="left" w:pos="46"/>
              </w:tabs>
              <w:ind w:left="430" w:hanging="425"/>
              <w:rPr>
                <w:szCs w:val="24"/>
              </w:rPr>
            </w:pPr>
            <w:r w:rsidRPr="004E6171">
              <w:rPr>
                <w:szCs w:val="24"/>
              </w:rPr>
              <w:t xml:space="preserve">- от стволов высокорослых деревьев - </w:t>
            </w:r>
            <w:r w:rsidRPr="004E6171">
              <w:rPr>
                <w:b/>
                <w:szCs w:val="24"/>
              </w:rPr>
              <w:t>4 м;</w:t>
            </w:r>
          </w:p>
          <w:p w:rsidR="00B936B0" w:rsidRPr="004E6171" w:rsidRDefault="00B936B0" w:rsidP="00287B39">
            <w:pPr>
              <w:pStyle w:val="af5"/>
              <w:tabs>
                <w:tab w:val="left" w:pos="46"/>
              </w:tabs>
              <w:ind w:left="430" w:hanging="425"/>
              <w:rPr>
                <w:szCs w:val="24"/>
              </w:rPr>
            </w:pPr>
            <w:r w:rsidRPr="004E6171">
              <w:rPr>
                <w:szCs w:val="24"/>
              </w:rPr>
              <w:t xml:space="preserve">- от стволов среднерослых деревьев - </w:t>
            </w:r>
            <w:r w:rsidRPr="004E6171">
              <w:rPr>
                <w:b/>
                <w:szCs w:val="24"/>
              </w:rPr>
              <w:t>2 м;</w:t>
            </w:r>
          </w:p>
          <w:p w:rsidR="00B936B0" w:rsidRPr="004E6171" w:rsidRDefault="00B936B0" w:rsidP="00287B39">
            <w:pPr>
              <w:pStyle w:val="af5"/>
              <w:tabs>
                <w:tab w:val="left" w:pos="46"/>
              </w:tabs>
              <w:ind w:left="430" w:hanging="425"/>
              <w:rPr>
                <w:b/>
                <w:szCs w:val="24"/>
              </w:rPr>
            </w:pPr>
            <w:r w:rsidRPr="004E6171">
              <w:rPr>
                <w:szCs w:val="24"/>
              </w:rPr>
              <w:t xml:space="preserve">- от кустарника - </w:t>
            </w:r>
            <w:r w:rsidRPr="004E6171">
              <w:rPr>
                <w:b/>
                <w:szCs w:val="24"/>
              </w:rPr>
              <w:t>1 м.</w:t>
            </w:r>
          </w:p>
          <w:p w:rsidR="00B936B0" w:rsidRPr="004E6171" w:rsidRDefault="00B936B0" w:rsidP="00265A24">
            <w:pPr>
              <w:pStyle w:val="af5"/>
              <w:numPr>
                <w:ilvl w:val="0"/>
                <w:numId w:val="250"/>
              </w:numPr>
              <w:tabs>
                <w:tab w:val="left" w:pos="5"/>
                <w:tab w:val="left" w:pos="46"/>
              </w:tabs>
              <w:ind w:left="430" w:hanging="425"/>
              <w:jc w:val="both"/>
              <w:rPr>
                <w:szCs w:val="24"/>
              </w:rPr>
            </w:pPr>
            <w:r w:rsidRPr="004E6171">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4E6171">
              <w:rPr>
                <w:b/>
                <w:szCs w:val="24"/>
              </w:rPr>
              <w:t>6 м.</w:t>
            </w:r>
          </w:p>
          <w:p w:rsidR="00B936B0" w:rsidRPr="004E6171" w:rsidRDefault="00B936B0" w:rsidP="00265A24">
            <w:pPr>
              <w:pStyle w:val="af5"/>
              <w:numPr>
                <w:ilvl w:val="0"/>
                <w:numId w:val="250"/>
              </w:numPr>
              <w:tabs>
                <w:tab w:val="left" w:pos="5"/>
                <w:tab w:val="left" w:pos="46"/>
              </w:tabs>
              <w:ind w:left="430" w:hanging="425"/>
              <w:jc w:val="both"/>
              <w:rPr>
                <w:szCs w:val="24"/>
              </w:rPr>
            </w:pPr>
            <w:r w:rsidRPr="004E6171">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936B0" w:rsidRPr="004E6171" w:rsidRDefault="00B936B0" w:rsidP="00265A24">
            <w:pPr>
              <w:pStyle w:val="af5"/>
              <w:numPr>
                <w:ilvl w:val="0"/>
                <w:numId w:val="250"/>
              </w:numPr>
              <w:tabs>
                <w:tab w:val="left" w:pos="5"/>
                <w:tab w:val="left" w:pos="46"/>
              </w:tabs>
              <w:ind w:left="430" w:hanging="425"/>
              <w:jc w:val="both"/>
              <w:rPr>
                <w:szCs w:val="24"/>
              </w:rPr>
            </w:pPr>
            <w:r w:rsidRPr="004E6171">
              <w:rPr>
                <w:szCs w:val="24"/>
              </w:rPr>
              <w:t xml:space="preserve">Сараи для скота и птицы (одиночные или двойные) следует предусматривать на расстоянии не менее </w:t>
            </w:r>
            <w:r w:rsidRPr="004E6171">
              <w:rPr>
                <w:b/>
                <w:szCs w:val="24"/>
              </w:rPr>
              <w:t>15 м</w:t>
            </w:r>
            <w:r w:rsidRPr="004E6171">
              <w:rPr>
                <w:szCs w:val="24"/>
              </w:rPr>
              <w:t xml:space="preserve"> от окон жилых помещений дома, расположенного на соседнем участке.</w:t>
            </w:r>
          </w:p>
          <w:p w:rsidR="00B936B0" w:rsidRPr="004E6171" w:rsidRDefault="00B936B0" w:rsidP="00287B39">
            <w:pPr>
              <w:pStyle w:val="af5"/>
              <w:tabs>
                <w:tab w:val="left" w:pos="5"/>
                <w:tab w:val="left" w:pos="46"/>
              </w:tabs>
              <w:ind w:left="430"/>
              <w:jc w:val="both"/>
              <w:rPr>
                <w:szCs w:val="24"/>
              </w:rPr>
            </w:pPr>
            <w:r w:rsidRPr="004E6171">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936B0" w:rsidRPr="004E6171" w:rsidRDefault="00B936B0" w:rsidP="00287B39">
            <w:pPr>
              <w:pStyle w:val="af5"/>
              <w:tabs>
                <w:tab w:val="left" w:pos="5"/>
                <w:tab w:val="left" w:pos="46"/>
              </w:tabs>
              <w:ind w:left="430"/>
              <w:jc w:val="both"/>
              <w:rPr>
                <w:szCs w:val="24"/>
              </w:rPr>
            </w:pPr>
            <w:r w:rsidRPr="004E6171">
              <w:rPr>
                <w:szCs w:val="24"/>
              </w:rPr>
              <w:lastRenderedPageBreak/>
              <w:t>В этих случаях расстояние до границы с соседним участком измеряется отдельно от каждого объекта блокировки, например:</w:t>
            </w:r>
          </w:p>
          <w:p w:rsidR="00B936B0" w:rsidRPr="004E6171" w:rsidRDefault="00B936B0" w:rsidP="00287B39">
            <w:pPr>
              <w:pStyle w:val="af5"/>
              <w:tabs>
                <w:tab w:val="left" w:pos="5"/>
                <w:tab w:val="left" w:pos="46"/>
              </w:tabs>
              <w:ind w:left="430"/>
              <w:jc w:val="both"/>
              <w:rPr>
                <w:szCs w:val="24"/>
              </w:rPr>
            </w:pPr>
            <w:r w:rsidRPr="004E6171">
              <w:rPr>
                <w:szCs w:val="24"/>
              </w:rPr>
              <w:t xml:space="preserve">- дом-гараж (от дома не менее </w:t>
            </w:r>
            <w:r w:rsidRPr="004E6171">
              <w:rPr>
                <w:b/>
                <w:szCs w:val="24"/>
              </w:rPr>
              <w:t>3 м</w:t>
            </w:r>
            <w:r w:rsidRPr="004E6171">
              <w:rPr>
                <w:szCs w:val="24"/>
              </w:rPr>
              <w:t xml:space="preserve">, от гаража не менее </w:t>
            </w:r>
            <w:r w:rsidRPr="004E6171">
              <w:rPr>
                <w:b/>
                <w:szCs w:val="24"/>
              </w:rPr>
              <w:t>1 м</w:t>
            </w:r>
            <w:r w:rsidRPr="004E6171">
              <w:rPr>
                <w:szCs w:val="24"/>
              </w:rPr>
              <w:t>);</w:t>
            </w:r>
          </w:p>
          <w:p w:rsidR="00B936B0" w:rsidRPr="004E6171" w:rsidRDefault="00B936B0" w:rsidP="00287B39">
            <w:pPr>
              <w:pStyle w:val="af5"/>
              <w:tabs>
                <w:tab w:val="left" w:pos="5"/>
                <w:tab w:val="left" w:pos="46"/>
              </w:tabs>
              <w:ind w:left="430"/>
              <w:jc w:val="both"/>
              <w:rPr>
                <w:szCs w:val="24"/>
              </w:rPr>
            </w:pPr>
            <w:r w:rsidRPr="004E6171">
              <w:rPr>
                <w:szCs w:val="24"/>
              </w:rPr>
              <w:t xml:space="preserve">- дом-постройка для скота и птицы (от дома не менее </w:t>
            </w:r>
            <w:r w:rsidRPr="004E6171">
              <w:rPr>
                <w:b/>
                <w:szCs w:val="24"/>
              </w:rPr>
              <w:t>3 м</w:t>
            </w:r>
            <w:r w:rsidRPr="004E6171">
              <w:rPr>
                <w:szCs w:val="24"/>
              </w:rPr>
              <w:t xml:space="preserve">, от постройки для скота и птицы не менее </w:t>
            </w:r>
            <w:r w:rsidRPr="004E6171">
              <w:rPr>
                <w:b/>
                <w:szCs w:val="24"/>
              </w:rPr>
              <w:t>4 м</w:t>
            </w:r>
            <w:r w:rsidRPr="004E6171">
              <w:rPr>
                <w:szCs w:val="24"/>
              </w:rPr>
              <w:t>).</w:t>
            </w:r>
          </w:p>
          <w:p w:rsidR="00B936B0" w:rsidRPr="004E6171" w:rsidRDefault="00B936B0" w:rsidP="00287B39">
            <w:pPr>
              <w:pStyle w:val="af5"/>
              <w:tabs>
                <w:tab w:val="left" w:pos="5"/>
                <w:tab w:val="left" w:pos="46"/>
              </w:tabs>
              <w:ind w:left="430"/>
              <w:jc w:val="both"/>
              <w:rPr>
                <w:szCs w:val="24"/>
              </w:rPr>
            </w:pPr>
            <w:r w:rsidRPr="004E6171">
              <w:t xml:space="preserve">Хозяйственные постройки, за исключением гаражей, размещать со стороны улиц не допускается. </w:t>
            </w:r>
          </w:p>
          <w:p w:rsidR="00B936B0" w:rsidRPr="004E6171" w:rsidRDefault="00B936B0" w:rsidP="00265A24">
            <w:pPr>
              <w:pStyle w:val="af"/>
              <w:widowControl w:val="0"/>
              <w:numPr>
                <w:ilvl w:val="0"/>
                <w:numId w:val="250"/>
              </w:numPr>
              <w:tabs>
                <w:tab w:val="left" w:pos="-19"/>
                <w:tab w:val="left" w:pos="123"/>
              </w:tabs>
              <w:ind w:left="430" w:hanging="425"/>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265A24">
            <w:pPr>
              <w:pStyle w:val="af"/>
              <w:widowControl w:val="0"/>
              <w:numPr>
                <w:ilvl w:val="0"/>
                <w:numId w:val="250"/>
              </w:numPr>
              <w:tabs>
                <w:tab w:val="left" w:pos="-19"/>
                <w:tab w:val="left" w:pos="123"/>
              </w:tabs>
              <w:ind w:left="430" w:hanging="425"/>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265A24">
            <w:pPr>
              <w:pStyle w:val="af"/>
              <w:widowControl w:val="0"/>
              <w:numPr>
                <w:ilvl w:val="0"/>
                <w:numId w:val="250"/>
              </w:numPr>
              <w:tabs>
                <w:tab w:val="left" w:pos="-19"/>
                <w:tab w:val="left" w:pos="123"/>
              </w:tabs>
              <w:ind w:left="430" w:hanging="425"/>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287B39">
            <w:pPr>
              <w:pStyle w:val="af"/>
              <w:widowControl w:val="0"/>
              <w:tabs>
                <w:tab w:val="left" w:pos="-19"/>
                <w:tab w:val="left" w:pos="123"/>
              </w:tabs>
              <w:ind w:left="430"/>
              <w:rPr>
                <w:szCs w:val="24"/>
              </w:rPr>
            </w:pPr>
            <w:r w:rsidRPr="004E6171">
              <w:rPr>
                <w:szCs w:val="24"/>
              </w:rPr>
              <w:t xml:space="preserve">Максимально допустимая высота ограждения земельных участков со стороны улицы должна быть </w:t>
            </w:r>
            <w:r w:rsidRPr="004E6171">
              <w:rPr>
                <w:b/>
                <w:szCs w:val="24"/>
              </w:rPr>
              <w:t xml:space="preserve">2,0 м. </w:t>
            </w:r>
          </w:p>
          <w:p w:rsidR="00B936B0" w:rsidRPr="004E6171" w:rsidRDefault="00B936B0" w:rsidP="00265A24">
            <w:pPr>
              <w:pStyle w:val="af"/>
              <w:widowControl w:val="0"/>
              <w:numPr>
                <w:ilvl w:val="0"/>
                <w:numId w:val="250"/>
              </w:numPr>
              <w:tabs>
                <w:tab w:val="left" w:pos="-19"/>
                <w:tab w:val="left" w:pos="123"/>
              </w:tabs>
              <w:ind w:left="430" w:hanging="425"/>
              <w:rPr>
                <w:szCs w:val="24"/>
              </w:rPr>
            </w:pPr>
            <w:r w:rsidRPr="004E617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4E6171">
              <w:rPr>
                <w:b/>
                <w:szCs w:val="24"/>
              </w:rPr>
              <w:t>2,0 м</w:t>
            </w:r>
            <w:r w:rsidRPr="004E6171">
              <w:rPr>
                <w:szCs w:val="24"/>
              </w:rPr>
              <w:t>.</w:t>
            </w:r>
          </w:p>
          <w:p w:rsidR="00B936B0" w:rsidRPr="004E6171" w:rsidRDefault="00B936B0" w:rsidP="00265A24">
            <w:pPr>
              <w:pStyle w:val="af"/>
              <w:widowControl w:val="0"/>
              <w:numPr>
                <w:ilvl w:val="0"/>
                <w:numId w:val="250"/>
              </w:numPr>
              <w:tabs>
                <w:tab w:val="left" w:pos="-19"/>
                <w:tab w:val="left" w:pos="123"/>
              </w:tabs>
              <w:ind w:left="430" w:hanging="425"/>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779" w:type="dxa"/>
          </w:tcPr>
          <w:p w:rsidR="00B936B0" w:rsidRPr="004E6171" w:rsidRDefault="00B936B0" w:rsidP="00265A24">
            <w:pPr>
              <w:numPr>
                <w:ilvl w:val="0"/>
                <w:numId w:val="8"/>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 xml:space="preserve">Блокированная жилая застройка </w:t>
            </w:r>
          </w:p>
        </w:tc>
        <w:tc>
          <w:tcPr>
            <w:tcW w:w="2410" w:type="dxa"/>
          </w:tcPr>
          <w:p w:rsidR="00B936B0" w:rsidRPr="004E6171" w:rsidRDefault="00B936B0" w:rsidP="00287B39">
            <w:pPr>
              <w:contextualSpacing/>
              <w:rPr>
                <w:szCs w:val="24"/>
              </w:rPr>
            </w:pPr>
            <w:r w:rsidRPr="004E6171">
              <w:rPr>
                <w:szCs w:val="24"/>
              </w:rPr>
              <w:t>Блокированный жилой дом</w:t>
            </w:r>
          </w:p>
        </w:tc>
        <w:tc>
          <w:tcPr>
            <w:tcW w:w="9580" w:type="dxa"/>
          </w:tcPr>
          <w:p w:rsidR="00B936B0" w:rsidRPr="004E6171" w:rsidRDefault="00B936B0" w:rsidP="00265A24">
            <w:pPr>
              <w:pStyle w:val="af5"/>
              <w:widowControl w:val="0"/>
              <w:numPr>
                <w:ilvl w:val="0"/>
                <w:numId w:val="35"/>
              </w:numPr>
              <w:ind w:left="406" w:hanging="406"/>
              <w:jc w:val="both"/>
              <w:rPr>
                <w:szCs w:val="24"/>
              </w:rPr>
            </w:pPr>
            <w:r w:rsidRPr="004E6171">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B936B0" w:rsidRPr="004E6171" w:rsidRDefault="00B936B0" w:rsidP="00265A24">
            <w:pPr>
              <w:pStyle w:val="af5"/>
              <w:widowControl w:val="0"/>
              <w:numPr>
                <w:ilvl w:val="0"/>
                <w:numId w:val="35"/>
              </w:numPr>
              <w:jc w:val="both"/>
              <w:rPr>
                <w:szCs w:val="24"/>
              </w:rPr>
            </w:pPr>
            <w:r w:rsidRPr="004E6171">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936B0" w:rsidRPr="004E6171" w:rsidRDefault="00B936B0" w:rsidP="00265A24">
            <w:pPr>
              <w:pStyle w:val="af5"/>
              <w:widowControl w:val="0"/>
              <w:numPr>
                <w:ilvl w:val="0"/>
                <w:numId w:val="35"/>
              </w:numPr>
              <w:ind w:left="406" w:hanging="425"/>
              <w:jc w:val="both"/>
              <w:rPr>
                <w:szCs w:val="24"/>
              </w:rPr>
            </w:pPr>
            <w:r w:rsidRPr="004E6171">
              <w:rPr>
                <w:szCs w:val="24"/>
              </w:rPr>
              <w:t xml:space="preserve">Минимальные размеры земельных участков – </w:t>
            </w:r>
            <w:r w:rsidRPr="004E6171">
              <w:rPr>
                <w:b/>
                <w:szCs w:val="24"/>
              </w:rPr>
              <w:t>0,02 га</w:t>
            </w:r>
            <w:r w:rsidRPr="004E6171">
              <w:rPr>
                <w:szCs w:val="24"/>
              </w:rPr>
              <w:t xml:space="preserve"> на каждую блок-секцию, максимальная площадь – не нормируется.</w:t>
            </w:r>
          </w:p>
          <w:p w:rsidR="00B936B0" w:rsidRPr="004E6171" w:rsidRDefault="00B936B0" w:rsidP="00287B39">
            <w:pPr>
              <w:pStyle w:val="af5"/>
              <w:widowControl w:val="0"/>
              <w:ind w:left="406"/>
              <w:jc w:val="both"/>
              <w:rPr>
                <w:szCs w:val="24"/>
              </w:rPr>
            </w:pPr>
            <w:r w:rsidRPr="004E6171">
              <w:rPr>
                <w:szCs w:val="24"/>
              </w:rPr>
              <w:t xml:space="preserve">Коэффициент использования территории для блокированного типа (в расчете на один блок) – не более </w:t>
            </w:r>
            <w:r w:rsidRPr="004E6171">
              <w:rPr>
                <w:b/>
                <w:szCs w:val="24"/>
              </w:rPr>
              <w:t>1.5</w:t>
            </w:r>
            <w:r w:rsidRPr="004E6171">
              <w:rPr>
                <w:szCs w:val="24"/>
              </w:rPr>
              <w:t>.</w:t>
            </w:r>
          </w:p>
          <w:p w:rsidR="00B936B0" w:rsidRPr="004E6171" w:rsidRDefault="00B936B0" w:rsidP="00265A24">
            <w:pPr>
              <w:pStyle w:val="af5"/>
              <w:widowControl w:val="0"/>
              <w:numPr>
                <w:ilvl w:val="0"/>
                <w:numId w:val="35"/>
              </w:numPr>
              <w:ind w:left="406"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widowControl w:val="0"/>
              <w:numPr>
                <w:ilvl w:val="0"/>
                <w:numId w:val="35"/>
              </w:numPr>
              <w:ind w:left="406" w:hanging="425"/>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pStyle w:val="af5"/>
              <w:widowControl w:val="0"/>
              <w:numPr>
                <w:ilvl w:val="0"/>
                <w:numId w:val="35"/>
              </w:numPr>
              <w:ind w:left="406"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widowControl w:val="0"/>
              <w:numPr>
                <w:ilvl w:val="0"/>
                <w:numId w:val="35"/>
              </w:numPr>
              <w:ind w:left="406" w:hanging="425"/>
              <w:jc w:val="both"/>
              <w:rPr>
                <w:szCs w:val="24"/>
              </w:rPr>
            </w:pPr>
            <w:r w:rsidRPr="004E6171">
              <w:rPr>
                <w:szCs w:val="24"/>
              </w:rPr>
              <w:t xml:space="preserve">Максимальный процент застройки </w:t>
            </w:r>
            <w:r w:rsidRPr="004E6171">
              <w:rPr>
                <w:b/>
                <w:szCs w:val="24"/>
              </w:rPr>
              <w:t>– 50 %.</w:t>
            </w:r>
          </w:p>
          <w:p w:rsidR="00B936B0" w:rsidRPr="004E6171" w:rsidRDefault="00B936B0" w:rsidP="00265A24">
            <w:pPr>
              <w:pStyle w:val="af5"/>
              <w:widowControl w:val="0"/>
              <w:numPr>
                <w:ilvl w:val="0"/>
                <w:numId w:val="35"/>
              </w:numPr>
              <w:ind w:left="406" w:hanging="425"/>
              <w:jc w:val="both"/>
              <w:rPr>
                <w:szCs w:val="24"/>
              </w:rPr>
            </w:pPr>
            <w:r w:rsidRPr="004E6171">
              <w:rPr>
                <w:szCs w:val="24"/>
              </w:rPr>
              <w:t>Блокированные жилые дома должны отстоять:</w:t>
            </w:r>
          </w:p>
          <w:p w:rsidR="00B936B0" w:rsidRPr="004E6171" w:rsidRDefault="00B936B0" w:rsidP="00287B39">
            <w:pPr>
              <w:pStyle w:val="af5"/>
              <w:widowControl w:val="0"/>
              <w:ind w:left="406"/>
              <w:jc w:val="both"/>
              <w:rPr>
                <w:szCs w:val="24"/>
              </w:rPr>
            </w:pPr>
            <w:r w:rsidRPr="004E6171">
              <w:rPr>
                <w:szCs w:val="24"/>
              </w:rPr>
              <w:t xml:space="preserve">- от красной линии улиц на расстояние - не менее </w:t>
            </w:r>
            <w:r w:rsidRPr="004E6171">
              <w:rPr>
                <w:b/>
                <w:szCs w:val="24"/>
              </w:rPr>
              <w:t>5 м</w:t>
            </w:r>
            <w:r w:rsidRPr="004E6171">
              <w:rPr>
                <w:szCs w:val="24"/>
              </w:rPr>
              <w:t>;</w:t>
            </w:r>
          </w:p>
          <w:p w:rsidR="00B936B0" w:rsidRPr="004E6171" w:rsidRDefault="00B936B0" w:rsidP="00287B39">
            <w:pPr>
              <w:pStyle w:val="af5"/>
              <w:widowControl w:val="0"/>
              <w:ind w:left="406"/>
              <w:jc w:val="both"/>
              <w:rPr>
                <w:szCs w:val="24"/>
              </w:rPr>
            </w:pPr>
            <w:r w:rsidRPr="004E6171">
              <w:rPr>
                <w:szCs w:val="24"/>
              </w:rPr>
              <w:t xml:space="preserve">- от красной линии проездов – не менее </w:t>
            </w:r>
            <w:r w:rsidRPr="004E6171">
              <w:rPr>
                <w:b/>
                <w:szCs w:val="24"/>
              </w:rPr>
              <w:t>3 м</w:t>
            </w:r>
            <w:r w:rsidRPr="004E6171">
              <w:rPr>
                <w:szCs w:val="24"/>
              </w:rPr>
              <w:t>.</w:t>
            </w:r>
          </w:p>
          <w:p w:rsidR="00B936B0" w:rsidRPr="004E6171" w:rsidRDefault="00B936B0" w:rsidP="00265A24">
            <w:pPr>
              <w:pStyle w:val="af5"/>
              <w:widowControl w:val="0"/>
              <w:numPr>
                <w:ilvl w:val="0"/>
                <w:numId w:val="35"/>
              </w:numPr>
              <w:ind w:left="406" w:hanging="425"/>
              <w:jc w:val="both"/>
              <w:rPr>
                <w:szCs w:val="24"/>
              </w:rPr>
            </w:pPr>
            <w:r w:rsidRPr="004E6171">
              <w:rPr>
                <w:szCs w:val="24"/>
              </w:rPr>
              <w:t>От красных линий улиц и проездов расстояние до хозяйственных построек – не менее</w:t>
            </w:r>
            <w:r w:rsidRPr="004E6171">
              <w:rPr>
                <w:szCs w:val="24"/>
              </w:rPr>
              <w:br/>
            </w:r>
            <w:r w:rsidRPr="004E6171">
              <w:rPr>
                <w:b/>
                <w:szCs w:val="24"/>
              </w:rPr>
              <w:t>5 м.</w:t>
            </w:r>
          </w:p>
          <w:p w:rsidR="00B936B0" w:rsidRPr="004E6171" w:rsidRDefault="00B936B0" w:rsidP="00265A24">
            <w:pPr>
              <w:pStyle w:val="af5"/>
              <w:widowControl w:val="0"/>
              <w:numPr>
                <w:ilvl w:val="0"/>
                <w:numId w:val="35"/>
              </w:numPr>
              <w:ind w:left="406" w:hanging="425"/>
              <w:jc w:val="both"/>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widowControl w:val="0"/>
              <w:ind w:left="406"/>
              <w:jc w:val="both"/>
              <w:rPr>
                <w:szCs w:val="24"/>
              </w:rPr>
            </w:pPr>
            <w:r w:rsidRPr="004E6171">
              <w:rPr>
                <w:szCs w:val="24"/>
              </w:rPr>
              <w:t xml:space="preserve">- от жилого дома – </w:t>
            </w:r>
            <w:r w:rsidRPr="004E6171">
              <w:rPr>
                <w:b/>
                <w:szCs w:val="24"/>
              </w:rPr>
              <w:t>3 м;</w:t>
            </w:r>
          </w:p>
          <w:p w:rsidR="00B936B0" w:rsidRPr="004E6171" w:rsidRDefault="00B936B0" w:rsidP="00287B39">
            <w:pPr>
              <w:pStyle w:val="af5"/>
              <w:widowControl w:val="0"/>
              <w:ind w:left="406"/>
              <w:jc w:val="both"/>
              <w:rPr>
                <w:szCs w:val="24"/>
              </w:rPr>
            </w:pPr>
            <w:r w:rsidRPr="004E6171">
              <w:rPr>
                <w:szCs w:val="24"/>
              </w:rPr>
              <w:lastRenderedPageBreak/>
              <w:t xml:space="preserve">- от постройки для содержания скота и птицы – </w:t>
            </w:r>
            <w:r w:rsidRPr="004E6171">
              <w:rPr>
                <w:b/>
                <w:szCs w:val="24"/>
              </w:rPr>
              <w:t>4 м</w:t>
            </w:r>
            <w:r w:rsidRPr="004E6171">
              <w:rPr>
                <w:szCs w:val="24"/>
              </w:rPr>
              <w:t>;</w:t>
            </w:r>
          </w:p>
          <w:p w:rsidR="00B936B0" w:rsidRPr="004E6171" w:rsidRDefault="00B936B0" w:rsidP="00287B39">
            <w:pPr>
              <w:pStyle w:val="af5"/>
              <w:widowControl w:val="0"/>
              <w:ind w:left="406"/>
              <w:jc w:val="both"/>
              <w:rPr>
                <w:szCs w:val="24"/>
              </w:rPr>
            </w:pPr>
            <w:r w:rsidRPr="004E6171">
              <w:rPr>
                <w:szCs w:val="24"/>
              </w:rPr>
              <w:t xml:space="preserve">- от бань, автостоянок и прочих построек – </w:t>
            </w:r>
            <w:r w:rsidRPr="004E6171">
              <w:rPr>
                <w:b/>
                <w:szCs w:val="24"/>
              </w:rPr>
              <w:t>1 м</w:t>
            </w:r>
            <w:r w:rsidRPr="004E6171">
              <w:rPr>
                <w:szCs w:val="24"/>
              </w:rPr>
              <w:t>.</w:t>
            </w:r>
          </w:p>
          <w:p w:rsidR="00B936B0" w:rsidRPr="004E6171" w:rsidRDefault="00B936B0" w:rsidP="00265A24">
            <w:pPr>
              <w:pStyle w:val="af5"/>
              <w:widowControl w:val="0"/>
              <w:numPr>
                <w:ilvl w:val="0"/>
                <w:numId w:val="35"/>
              </w:numPr>
              <w:ind w:left="406" w:hanging="425"/>
              <w:jc w:val="both"/>
              <w:rPr>
                <w:szCs w:val="24"/>
              </w:rPr>
            </w:pPr>
            <w:r w:rsidRPr="004E6171">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936B0" w:rsidRPr="004E6171" w:rsidRDefault="00B936B0" w:rsidP="00265A24">
            <w:pPr>
              <w:pStyle w:val="af5"/>
              <w:widowControl w:val="0"/>
              <w:numPr>
                <w:ilvl w:val="0"/>
                <w:numId w:val="35"/>
              </w:numPr>
              <w:ind w:left="406" w:hanging="425"/>
              <w:jc w:val="both"/>
              <w:rPr>
                <w:szCs w:val="24"/>
              </w:rPr>
            </w:pPr>
            <w:r w:rsidRPr="004E6171">
              <w:t xml:space="preserve">Высота гаража от уровня земли до верха плоской кровли – не более </w:t>
            </w:r>
            <w:r w:rsidRPr="004E6171">
              <w:rPr>
                <w:b/>
              </w:rPr>
              <w:t>3,2 м</w:t>
            </w:r>
            <w:r w:rsidRPr="004E6171">
              <w:t xml:space="preserve">, до конька  </w:t>
            </w:r>
          </w:p>
          <w:p w:rsidR="00B936B0" w:rsidRPr="004E6171" w:rsidRDefault="00B936B0" w:rsidP="00287B39">
            <w:pPr>
              <w:pStyle w:val="af"/>
              <w:widowControl w:val="0"/>
              <w:ind w:left="406"/>
              <w:contextualSpacing/>
              <w:rPr>
                <w:szCs w:val="24"/>
              </w:rPr>
            </w:pPr>
            <w:r w:rsidRPr="004E6171">
              <w:rPr>
                <w:szCs w:val="24"/>
              </w:rPr>
              <w:t xml:space="preserve">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tc>
      </w:tr>
      <w:tr w:rsidR="00B936B0" w:rsidRPr="004E6171" w:rsidTr="00287B39">
        <w:trPr>
          <w:trHeight w:val="20"/>
        </w:trPr>
        <w:tc>
          <w:tcPr>
            <w:tcW w:w="779" w:type="dxa"/>
          </w:tcPr>
          <w:p w:rsidR="00B936B0" w:rsidRPr="004E6171" w:rsidRDefault="00B936B0" w:rsidP="00265A24">
            <w:pPr>
              <w:numPr>
                <w:ilvl w:val="0"/>
                <w:numId w:val="8"/>
              </w:numPr>
              <w:contextualSpacing/>
              <w:jc w:val="center"/>
              <w:rPr>
                <w:szCs w:val="24"/>
              </w:rPr>
            </w:pPr>
          </w:p>
        </w:tc>
        <w:tc>
          <w:tcPr>
            <w:tcW w:w="2587" w:type="dxa"/>
          </w:tcPr>
          <w:p w:rsidR="00B936B0" w:rsidRPr="004E6171" w:rsidRDefault="00B936B0" w:rsidP="00287B39">
            <w:pPr>
              <w:tabs>
                <w:tab w:val="left" w:pos="720"/>
              </w:tabs>
              <w:contextualSpacing/>
              <w:rPr>
                <w:szCs w:val="24"/>
              </w:rPr>
            </w:pPr>
            <w:r w:rsidRPr="004E6171">
              <w:rPr>
                <w:szCs w:val="24"/>
              </w:rPr>
              <w:t>Малоэтажная многоквартирная жилая застройка</w:t>
            </w:r>
          </w:p>
          <w:p w:rsidR="00B936B0" w:rsidRPr="004E6171" w:rsidRDefault="00B936B0" w:rsidP="00287B39">
            <w:pPr>
              <w:tabs>
                <w:tab w:val="left" w:pos="720"/>
              </w:tabs>
              <w:contextualSpacing/>
              <w:rPr>
                <w:szCs w:val="24"/>
                <w:u w:val="single"/>
              </w:rPr>
            </w:pPr>
          </w:p>
        </w:tc>
        <w:tc>
          <w:tcPr>
            <w:tcW w:w="2410" w:type="dxa"/>
          </w:tcPr>
          <w:p w:rsidR="00B936B0" w:rsidRPr="004E6171" w:rsidRDefault="00B936B0" w:rsidP="00287B39">
            <w:pPr>
              <w:tabs>
                <w:tab w:val="left" w:pos="720"/>
              </w:tabs>
              <w:contextualSpacing/>
              <w:rPr>
                <w:szCs w:val="24"/>
              </w:rPr>
            </w:pPr>
            <w:r w:rsidRPr="004E6171">
              <w:rPr>
                <w:szCs w:val="24"/>
              </w:rPr>
              <w:t>Малоэтажный многоквартирный жилой дом</w:t>
            </w:r>
          </w:p>
          <w:p w:rsidR="00B936B0" w:rsidRPr="004E6171" w:rsidRDefault="00B936B0" w:rsidP="00287B39">
            <w:pPr>
              <w:tabs>
                <w:tab w:val="left" w:pos="720"/>
              </w:tabs>
              <w:contextualSpacing/>
              <w:rPr>
                <w:szCs w:val="24"/>
                <w:u w:val="single"/>
              </w:rPr>
            </w:pPr>
          </w:p>
        </w:tc>
        <w:tc>
          <w:tcPr>
            <w:tcW w:w="9580" w:type="dxa"/>
          </w:tcPr>
          <w:p w:rsidR="00B936B0" w:rsidRPr="004E6171" w:rsidRDefault="00B936B0" w:rsidP="00265A24">
            <w:pPr>
              <w:pStyle w:val="af5"/>
              <w:widowControl w:val="0"/>
              <w:numPr>
                <w:ilvl w:val="0"/>
                <w:numId w:val="126"/>
              </w:numPr>
              <w:jc w:val="both"/>
              <w:rPr>
                <w:szCs w:val="24"/>
              </w:rPr>
            </w:pPr>
            <w:r w:rsidRPr="004E6171">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B936B0" w:rsidRPr="004E6171" w:rsidRDefault="00B936B0" w:rsidP="00265A24">
            <w:pPr>
              <w:numPr>
                <w:ilvl w:val="0"/>
                <w:numId w:val="126"/>
              </w:numPr>
              <w:rPr>
                <w:szCs w:val="24"/>
              </w:rPr>
            </w:pPr>
            <w:r w:rsidRPr="004E6171">
              <w:rPr>
                <w:szCs w:val="24"/>
              </w:rPr>
              <w:t xml:space="preserve">Минимальные размеры земельных участков – </w:t>
            </w:r>
            <w:r w:rsidRPr="004E6171">
              <w:rPr>
                <w:b/>
                <w:szCs w:val="24"/>
              </w:rPr>
              <w:t>0,06 га.</w:t>
            </w:r>
          </w:p>
          <w:p w:rsidR="00B936B0" w:rsidRPr="004E6171" w:rsidRDefault="00B936B0" w:rsidP="00265A24">
            <w:pPr>
              <w:numPr>
                <w:ilvl w:val="0"/>
                <w:numId w:val="126"/>
              </w:numPr>
              <w:rPr>
                <w:szCs w:val="24"/>
              </w:rPr>
            </w:pPr>
            <w:r w:rsidRPr="004E6171">
              <w:rPr>
                <w:szCs w:val="24"/>
              </w:rPr>
              <w:t>Максимальная площадь земельного участка – не нормируется.</w:t>
            </w:r>
          </w:p>
          <w:p w:rsidR="00B936B0" w:rsidRPr="004E6171" w:rsidRDefault="00B936B0" w:rsidP="00265A24">
            <w:pPr>
              <w:pStyle w:val="af5"/>
              <w:widowControl w:val="0"/>
              <w:numPr>
                <w:ilvl w:val="0"/>
                <w:numId w:val="126"/>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widowControl w:val="0"/>
              <w:numPr>
                <w:ilvl w:val="0"/>
                <w:numId w:val="126"/>
              </w:numPr>
              <w:jc w:val="both"/>
              <w:rPr>
                <w:szCs w:val="24"/>
              </w:rPr>
            </w:pPr>
            <w:r w:rsidRPr="004E6171">
              <w:rPr>
                <w:szCs w:val="24"/>
              </w:rPr>
              <w:t xml:space="preserve">Малоэтажный многоквартирный жилой дом (дом, пригодный для постоянного проживания, высотой не более </w:t>
            </w:r>
            <w:r w:rsidRPr="004E6171">
              <w:rPr>
                <w:b/>
                <w:szCs w:val="24"/>
              </w:rPr>
              <w:t>4</w:t>
            </w:r>
            <w:r w:rsidRPr="004E6171">
              <w:rPr>
                <w:szCs w:val="24"/>
              </w:rPr>
              <w:t xml:space="preserve"> надземных этажа, включая мансардный);</w:t>
            </w:r>
          </w:p>
          <w:p w:rsidR="00B936B0" w:rsidRPr="004E6171" w:rsidRDefault="00B936B0" w:rsidP="00265A24">
            <w:pPr>
              <w:pStyle w:val="af5"/>
              <w:widowControl w:val="0"/>
              <w:numPr>
                <w:ilvl w:val="0"/>
                <w:numId w:val="126"/>
              </w:numPr>
              <w:jc w:val="both"/>
              <w:rPr>
                <w:szCs w:val="24"/>
              </w:rPr>
            </w:pPr>
            <w:r w:rsidRPr="004E6171">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B936B0" w:rsidRPr="004E6171" w:rsidRDefault="00B936B0" w:rsidP="00265A24">
            <w:pPr>
              <w:pStyle w:val="af5"/>
              <w:widowControl w:val="0"/>
              <w:numPr>
                <w:ilvl w:val="0"/>
                <w:numId w:val="126"/>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widowControl w:val="0"/>
              <w:numPr>
                <w:ilvl w:val="0"/>
                <w:numId w:val="126"/>
              </w:numPr>
              <w:jc w:val="both"/>
              <w:rPr>
                <w:szCs w:val="24"/>
              </w:rPr>
            </w:pPr>
            <w:r w:rsidRPr="004E6171">
              <w:rPr>
                <w:szCs w:val="24"/>
              </w:rPr>
              <w:t xml:space="preserve">Максимальное количество этажей – </w:t>
            </w:r>
            <w:r w:rsidRPr="004E6171">
              <w:rPr>
                <w:b/>
                <w:szCs w:val="24"/>
              </w:rPr>
              <w:t xml:space="preserve">4 </w:t>
            </w:r>
            <w:r w:rsidRPr="004E6171">
              <w:rPr>
                <w:szCs w:val="24"/>
              </w:rPr>
              <w:t>надземных этажа, включая мансардный.</w:t>
            </w:r>
          </w:p>
          <w:p w:rsidR="00B936B0" w:rsidRPr="004E6171" w:rsidRDefault="00B936B0" w:rsidP="00265A24">
            <w:pPr>
              <w:pStyle w:val="af5"/>
              <w:widowControl w:val="0"/>
              <w:numPr>
                <w:ilvl w:val="0"/>
                <w:numId w:val="126"/>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widowControl w:val="0"/>
              <w:numPr>
                <w:ilvl w:val="0"/>
                <w:numId w:val="126"/>
              </w:numPr>
              <w:jc w:val="both"/>
              <w:rPr>
                <w:szCs w:val="24"/>
              </w:rPr>
            </w:pPr>
            <w:r w:rsidRPr="004E6171">
              <w:rPr>
                <w:szCs w:val="24"/>
              </w:rPr>
              <w:t xml:space="preserve">Максимальный процент застройки – </w:t>
            </w:r>
            <w:r w:rsidRPr="004E6171">
              <w:rPr>
                <w:b/>
                <w:szCs w:val="24"/>
              </w:rPr>
              <w:t>50 %.</w:t>
            </w:r>
          </w:p>
          <w:p w:rsidR="00B936B0" w:rsidRPr="004E6171" w:rsidRDefault="00B936B0" w:rsidP="00265A24">
            <w:pPr>
              <w:pStyle w:val="af5"/>
              <w:widowControl w:val="0"/>
              <w:numPr>
                <w:ilvl w:val="0"/>
                <w:numId w:val="126"/>
              </w:numPr>
              <w:jc w:val="both"/>
              <w:rPr>
                <w:szCs w:val="24"/>
              </w:rPr>
            </w:pPr>
            <w:r w:rsidRPr="004E6171">
              <w:rPr>
                <w:szCs w:val="24"/>
              </w:rPr>
              <w:t>От красных линий улиц и проездов расстояние до хозяйственных построек – не менее</w:t>
            </w:r>
            <w:r w:rsidRPr="004E6171">
              <w:rPr>
                <w:szCs w:val="24"/>
              </w:rPr>
              <w:br/>
            </w:r>
            <w:r w:rsidRPr="004E6171">
              <w:rPr>
                <w:b/>
                <w:szCs w:val="24"/>
              </w:rPr>
              <w:t>5 м.</w:t>
            </w:r>
          </w:p>
          <w:p w:rsidR="00B936B0" w:rsidRPr="004E6171" w:rsidRDefault="00B936B0" w:rsidP="00265A24">
            <w:pPr>
              <w:pStyle w:val="af5"/>
              <w:widowControl w:val="0"/>
              <w:numPr>
                <w:ilvl w:val="0"/>
                <w:numId w:val="126"/>
              </w:numPr>
              <w:jc w:val="both"/>
              <w:rPr>
                <w:szCs w:val="24"/>
              </w:rPr>
            </w:pPr>
            <w:r w:rsidRPr="004E6171">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936B0" w:rsidRPr="004E6171" w:rsidRDefault="00B936B0" w:rsidP="00265A24">
            <w:pPr>
              <w:pStyle w:val="af"/>
              <w:widowControl w:val="0"/>
              <w:numPr>
                <w:ilvl w:val="0"/>
                <w:numId w:val="126"/>
              </w:numPr>
              <w:contextualSpacing/>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w:t>
            </w:r>
          </w:p>
          <w:p w:rsidR="00B936B0" w:rsidRPr="004E6171" w:rsidRDefault="00B936B0" w:rsidP="00287B39">
            <w:pPr>
              <w:pStyle w:val="af"/>
              <w:widowControl w:val="0"/>
              <w:ind w:left="406"/>
              <w:contextualSpacing/>
              <w:rPr>
                <w:szCs w:val="24"/>
              </w:rPr>
            </w:pPr>
            <w:r w:rsidRPr="004E6171">
              <w:rPr>
                <w:szCs w:val="24"/>
              </w:rPr>
              <w:t xml:space="preserve">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r w:rsidRPr="004E6171">
              <w:rPr>
                <w:szCs w:val="24"/>
              </w:rPr>
              <w:t>.</w:t>
            </w:r>
          </w:p>
        </w:tc>
      </w:tr>
      <w:tr w:rsidR="00B936B0" w:rsidRPr="004E6171" w:rsidTr="00287B39">
        <w:trPr>
          <w:trHeight w:val="1128"/>
        </w:trPr>
        <w:tc>
          <w:tcPr>
            <w:tcW w:w="779" w:type="dxa"/>
            <w:vMerge w:val="restart"/>
          </w:tcPr>
          <w:p w:rsidR="00B936B0" w:rsidRPr="004E6171" w:rsidRDefault="00B936B0" w:rsidP="00265A24">
            <w:pPr>
              <w:numPr>
                <w:ilvl w:val="0"/>
                <w:numId w:val="8"/>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Коммунальное обслуживание</w:t>
            </w:r>
          </w:p>
        </w:tc>
        <w:tc>
          <w:tcPr>
            <w:tcW w:w="2410" w:type="dxa"/>
          </w:tcPr>
          <w:p w:rsidR="00B936B0" w:rsidRPr="004E6171" w:rsidRDefault="00B936B0" w:rsidP="00287B39">
            <w:pPr>
              <w:contextualSpacing/>
              <w:rPr>
                <w:szCs w:val="24"/>
              </w:rPr>
            </w:pPr>
            <w:r w:rsidRPr="004E6171">
              <w:rPr>
                <w:szCs w:val="24"/>
              </w:rPr>
              <w:t xml:space="preserve">Объекты инженерно-технического обеспечения, необходимые для обслуживания </w:t>
            </w:r>
            <w:r w:rsidRPr="004E6171">
              <w:rPr>
                <w:szCs w:val="24"/>
              </w:rPr>
              <w:lastRenderedPageBreak/>
              <w:t>территориальной зоны (в том числе линейные инженерные объекты)</w:t>
            </w:r>
          </w:p>
        </w:tc>
        <w:tc>
          <w:tcPr>
            <w:tcW w:w="9580" w:type="dxa"/>
          </w:tcPr>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lastRenderedPageBreak/>
              <w:t>Объекты капитального строительства в целях обеспечения населения и организаций коммунальными услугами:</w:t>
            </w:r>
          </w:p>
          <w:p w:rsidR="00B936B0" w:rsidRPr="004E6171" w:rsidRDefault="00B936B0" w:rsidP="00287B39">
            <w:pPr>
              <w:ind w:left="401"/>
              <w:contextualSpacing/>
              <w:jc w:val="both"/>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lastRenderedPageBreak/>
              <w:t>Предельные (минимальные и (или) максимальные) размеры земельных участков, в том числе их площадь – не нормируется.</w:t>
            </w:r>
          </w:p>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t xml:space="preserve">Предельное количество этажей или предельная высота зданий, строений, </w:t>
            </w:r>
            <w:r w:rsidRPr="004E6171">
              <w:rPr>
                <w:szCs w:val="24"/>
              </w:rPr>
              <w:br/>
              <w:t>сооружений – не нормируется.</w:t>
            </w:r>
          </w:p>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t>В жилой зоне допускается размещать объекты коммунального обслуживания населения, не имеющие санитарно-защитной зоны.</w:t>
            </w:r>
          </w:p>
          <w:p w:rsidR="00B936B0" w:rsidRPr="004E6171" w:rsidRDefault="00B936B0" w:rsidP="00265A24">
            <w:pPr>
              <w:numPr>
                <w:ilvl w:val="2"/>
                <w:numId w:val="4"/>
              </w:numPr>
              <w:tabs>
                <w:tab w:val="clear" w:pos="2160"/>
                <w:tab w:val="num" w:pos="0"/>
              </w:tabs>
              <w:ind w:left="401"/>
              <w:contextualSpacing/>
              <w:jc w:val="both"/>
              <w:rPr>
                <w:szCs w:val="24"/>
              </w:rPr>
            </w:pPr>
            <w:r w:rsidRPr="004E6171">
              <w:rPr>
                <w:szCs w:val="24"/>
              </w:rPr>
              <w:t xml:space="preserve">Максимальный процент застройки – </w:t>
            </w:r>
            <w:r w:rsidRPr="004E6171">
              <w:rPr>
                <w:b/>
                <w:szCs w:val="24"/>
              </w:rPr>
              <w:t>80%.</w:t>
            </w:r>
          </w:p>
        </w:tc>
      </w:tr>
      <w:tr w:rsidR="00B936B0" w:rsidRPr="004E6171" w:rsidTr="00287B39">
        <w:trPr>
          <w:trHeight w:val="294"/>
        </w:trPr>
        <w:tc>
          <w:tcPr>
            <w:tcW w:w="779" w:type="dxa"/>
            <w:vMerge/>
          </w:tcPr>
          <w:p w:rsidR="00B936B0" w:rsidRPr="004E6171" w:rsidRDefault="00B936B0" w:rsidP="00265A24">
            <w:pPr>
              <w:numPr>
                <w:ilvl w:val="0"/>
                <w:numId w:val="8"/>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Здания и помещения, предназначенные для приема населения и организаций в связи с предоставлением услуг</w:t>
            </w:r>
          </w:p>
        </w:tc>
        <w:tc>
          <w:tcPr>
            <w:tcW w:w="9580" w:type="dxa"/>
          </w:tcPr>
          <w:p w:rsidR="00B936B0" w:rsidRPr="004E6171" w:rsidRDefault="00B936B0" w:rsidP="00265A24">
            <w:pPr>
              <w:pStyle w:val="af5"/>
              <w:numPr>
                <w:ilvl w:val="0"/>
                <w:numId w:val="231"/>
              </w:numPr>
              <w:tabs>
                <w:tab w:val="clear" w:pos="501"/>
                <w:tab w:val="num"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1"/>
              </w:numPr>
              <w:tabs>
                <w:tab w:val="clear" w:pos="501"/>
                <w:tab w:val="num"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1"/>
              </w:numPr>
              <w:tabs>
                <w:tab w:val="clear" w:pos="501"/>
                <w:tab w:val="num"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1"/>
              </w:numPr>
              <w:tabs>
                <w:tab w:val="clear" w:pos="501"/>
                <w:tab w:val="num" w:pos="718"/>
              </w:tabs>
              <w:ind w:left="435"/>
              <w:rPr>
                <w:szCs w:val="24"/>
              </w:rPr>
            </w:pPr>
            <w:r w:rsidRPr="004E6171">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p w:rsidR="00B936B0" w:rsidRPr="004E6171" w:rsidRDefault="00B936B0" w:rsidP="00265A24">
            <w:pPr>
              <w:pStyle w:val="af5"/>
              <w:numPr>
                <w:ilvl w:val="0"/>
                <w:numId w:val="231"/>
              </w:numPr>
              <w:tabs>
                <w:tab w:val="clear" w:pos="501"/>
                <w:tab w:val="num" w:pos="718"/>
              </w:tabs>
              <w:ind w:left="435"/>
              <w:rPr>
                <w:szCs w:val="24"/>
              </w:rPr>
            </w:pPr>
            <w:r w:rsidRPr="004E6171">
              <w:rPr>
                <w:szCs w:val="24"/>
              </w:rPr>
              <w:t xml:space="preserve">Максимальный процент застройки – </w:t>
            </w:r>
            <w:r w:rsidRPr="004E6171">
              <w:rPr>
                <w:b/>
                <w:szCs w:val="24"/>
              </w:rPr>
              <w:t>80%.</w:t>
            </w:r>
          </w:p>
        </w:tc>
      </w:tr>
      <w:tr w:rsidR="00B936B0" w:rsidRPr="004E6171" w:rsidTr="00287B39">
        <w:trPr>
          <w:trHeight w:val="386"/>
        </w:trPr>
        <w:tc>
          <w:tcPr>
            <w:tcW w:w="779" w:type="dxa"/>
            <w:vMerge/>
          </w:tcPr>
          <w:p w:rsidR="00B936B0" w:rsidRPr="004E6171" w:rsidRDefault="00B936B0" w:rsidP="00265A24">
            <w:pPr>
              <w:numPr>
                <w:ilvl w:val="0"/>
                <w:numId w:val="8"/>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t>Площадка с контейнерами для отходов и крупногабаритного мусора</w:t>
            </w:r>
          </w:p>
        </w:tc>
        <w:tc>
          <w:tcPr>
            <w:tcW w:w="9580" w:type="dxa"/>
          </w:tcPr>
          <w:p w:rsidR="00B936B0" w:rsidRPr="004E6171" w:rsidRDefault="00B936B0" w:rsidP="00265A24">
            <w:pPr>
              <w:pStyle w:val="af5"/>
              <w:numPr>
                <w:ilvl w:val="0"/>
                <w:numId w:val="83"/>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83"/>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83"/>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83"/>
              </w:numPr>
              <w:tabs>
                <w:tab w:val="left" w:pos="718"/>
              </w:tabs>
              <w:ind w:left="435"/>
              <w:jc w:val="both"/>
              <w:rPr>
                <w:szCs w:val="24"/>
              </w:rPr>
            </w:pPr>
            <w:r w:rsidRPr="004E6171">
              <w:t xml:space="preserve">Расстояние от площадок для хозяйственных целей общего пользования до наиболее удаленного участка - </w:t>
            </w:r>
            <w:r w:rsidRPr="004E6171">
              <w:rPr>
                <w:b/>
              </w:rPr>
              <w:t>не более 100 м</w:t>
            </w:r>
            <w:r w:rsidRPr="004E6171">
              <w:t>.</w:t>
            </w:r>
          </w:p>
          <w:p w:rsidR="00B936B0" w:rsidRPr="004E6171" w:rsidRDefault="00B936B0" w:rsidP="00265A24">
            <w:pPr>
              <w:pStyle w:val="af5"/>
              <w:numPr>
                <w:ilvl w:val="0"/>
                <w:numId w:val="83"/>
              </w:numPr>
              <w:tabs>
                <w:tab w:val="left" w:pos="718"/>
              </w:tabs>
              <w:ind w:left="435"/>
              <w:jc w:val="both"/>
              <w:rPr>
                <w:szCs w:val="24"/>
              </w:rPr>
            </w:pPr>
            <w:r w:rsidRPr="004E6171">
              <w:rPr>
                <w:szCs w:val="24"/>
              </w:rPr>
              <w:t xml:space="preserve">Максимальный процент застройки – </w:t>
            </w:r>
            <w:r w:rsidRPr="004E6171">
              <w:rPr>
                <w:b/>
                <w:szCs w:val="24"/>
              </w:rPr>
              <w:t>0%</w:t>
            </w:r>
            <w:r w:rsidRPr="004E6171">
              <w:rPr>
                <w:szCs w:val="24"/>
              </w:rPr>
              <w:t>.</w:t>
            </w:r>
          </w:p>
        </w:tc>
      </w:tr>
      <w:tr w:rsidR="00B936B0" w:rsidRPr="004E6171" w:rsidTr="00287B39">
        <w:trPr>
          <w:trHeight w:val="20"/>
        </w:trPr>
        <w:tc>
          <w:tcPr>
            <w:tcW w:w="779" w:type="dxa"/>
          </w:tcPr>
          <w:p w:rsidR="00B936B0" w:rsidRPr="004E6171" w:rsidRDefault="00B936B0" w:rsidP="00265A24">
            <w:pPr>
              <w:numPr>
                <w:ilvl w:val="0"/>
                <w:numId w:val="8"/>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Социальное обслуживание</w:t>
            </w:r>
          </w:p>
        </w:tc>
        <w:tc>
          <w:tcPr>
            <w:tcW w:w="2410" w:type="dxa"/>
          </w:tcPr>
          <w:p w:rsidR="00B936B0" w:rsidRPr="004E6171" w:rsidRDefault="00B936B0" w:rsidP="00287B39">
            <w:pPr>
              <w:contextualSpacing/>
              <w:rPr>
                <w:szCs w:val="24"/>
              </w:rPr>
            </w:pPr>
            <w:r w:rsidRPr="004E6171">
              <w:rPr>
                <w:szCs w:val="24"/>
              </w:rPr>
              <w:t>Отделение связи, почтовое отделения, телефонная и телеграфная станции и переговорный пункты</w:t>
            </w:r>
          </w:p>
        </w:tc>
        <w:tc>
          <w:tcPr>
            <w:tcW w:w="9580" w:type="dxa"/>
          </w:tcPr>
          <w:p w:rsidR="00B936B0" w:rsidRPr="004E6171" w:rsidRDefault="00B936B0" w:rsidP="00265A24">
            <w:pPr>
              <w:pStyle w:val="af5"/>
              <w:numPr>
                <w:ilvl w:val="0"/>
                <w:numId w:val="39"/>
              </w:numPr>
              <w:tabs>
                <w:tab w:val="left" w:pos="860"/>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39"/>
              </w:numPr>
              <w:tabs>
                <w:tab w:val="left" w:pos="860"/>
              </w:tabs>
              <w:ind w:left="435"/>
              <w:jc w:val="both"/>
              <w:rPr>
                <w:szCs w:val="24"/>
              </w:rPr>
            </w:pPr>
            <w:r w:rsidRPr="004E6171">
              <w:rPr>
                <w:szCs w:val="24"/>
              </w:rPr>
              <w:t>Расстояния от зданий городских почтамтов, городских и районных узлов связи, агентств печати следует принимать:</w:t>
            </w:r>
          </w:p>
          <w:p w:rsidR="00B936B0" w:rsidRPr="004E6171" w:rsidRDefault="00B936B0" w:rsidP="00287B39">
            <w:pPr>
              <w:pStyle w:val="af5"/>
              <w:tabs>
                <w:tab w:val="left" w:pos="860"/>
              </w:tabs>
              <w:ind w:left="435"/>
              <w:jc w:val="both"/>
              <w:rPr>
                <w:szCs w:val="24"/>
              </w:rPr>
            </w:pPr>
            <w:r w:rsidRPr="004E6171">
              <w:rPr>
                <w:szCs w:val="24"/>
              </w:rPr>
              <w:t xml:space="preserve">- до границ земельных участков детских яслей-садов, школ, школ-интернатов, лечебно-профилактических учреждений не менее </w:t>
            </w:r>
            <w:r w:rsidRPr="004E6171">
              <w:rPr>
                <w:b/>
                <w:szCs w:val="24"/>
              </w:rPr>
              <w:t>50 м</w:t>
            </w:r>
            <w:r w:rsidRPr="004E6171">
              <w:rPr>
                <w:szCs w:val="24"/>
              </w:rPr>
              <w:t>,</w:t>
            </w:r>
          </w:p>
          <w:p w:rsidR="00B936B0" w:rsidRPr="004E6171" w:rsidRDefault="00B936B0" w:rsidP="00287B39">
            <w:pPr>
              <w:pStyle w:val="af5"/>
              <w:tabs>
                <w:tab w:val="left" w:pos="860"/>
              </w:tabs>
              <w:ind w:left="435"/>
              <w:jc w:val="both"/>
              <w:rPr>
                <w:szCs w:val="24"/>
              </w:rPr>
            </w:pPr>
            <w:r w:rsidRPr="004E6171">
              <w:rPr>
                <w:szCs w:val="24"/>
              </w:rPr>
              <w:t xml:space="preserve">- до стен жилых и общественных зданий не менее </w:t>
            </w:r>
            <w:r w:rsidRPr="004E6171">
              <w:rPr>
                <w:b/>
                <w:szCs w:val="24"/>
              </w:rPr>
              <w:t>25 м.</w:t>
            </w:r>
          </w:p>
          <w:p w:rsidR="00B936B0" w:rsidRPr="004E6171" w:rsidRDefault="00B936B0" w:rsidP="00265A24">
            <w:pPr>
              <w:pStyle w:val="af5"/>
              <w:numPr>
                <w:ilvl w:val="0"/>
                <w:numId w:val="39"/>
              </w:numPr>
              <w:tabs>
                <w:tab w:val="left" w:pos="860"/>
              </w:tabs>
              <w:ind w:left="435"/>
              <w:rPr>
                <w:szCs w:val="24"/>
              </w:rPr>
            </w:pPr>
            <w:r w:rsidRPr="004E6171">
              <w:rPr>
                <w:iCs/>
                <w:szCs w:val="24"/>
              </w:rPr>
              <w:t xml:space="preserve">Минимальные отступы от границ земельных участков в целях определения мест допустимого </w:t>
            </w:r>
            <w:r w:rsidRPr="004E6171">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39"/>
              </w:numPr>
              <w:tabs>
                <w:tab w:val="left" w:pos="860"/>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39"/>
              </w:numPr>
              <w:tabs>
                <w:tab w:val="left" w:pos="860"/>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tc>
      </w:tr>
      <w:tr w:rsidR="00B936B0" w:rsidRPr="004E6171" w:rsidTr="00287B39">
        <w:trPr>
          <w:trHeight w:val="1080"/>
        </w:trPr>
        <w:tc>
          <w:tcPr>
            <w:tcW w:w="779" w:type="dxa"/>
            <w:vMerge w:val="restart"/>
          </w:tcPr>
          <w:p w:rsidR="00B936B0" w:rsidRPr="004E6171" w:rsidRDefault="00B936B0" w:rsidP="00265A24">
            <w:pPr>
              <w:numPr>
                <w:ilvl w:val="0"/>
                <w:numId w:val="8"/>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Отдых (рекреация)</w:t>
            </w:r>
          </w:p>
        </w:tc>
        <w:tc>
          <w:tcPr>
            <w:tcW w:w="2410" w:type="dxa"/>
          </w:tcPr>
          <w:p w:rsidR="00B936B0" w:rsidRPr="004E6171" w:rsidRDefault="00B936B0" w:rsidP="00287B39">
            <w:pPr>
              <w:contextualSpacing/>
              <w:rPr>
                <w:szCs w:val="24"/>
              </w:rPr>
            </w:pPr>
            <w:r w:rsidRPr="004E6171">
              <w:rPr>
                <w:szCs w:val="24"/>
              </w:rPr>
              <w:t>Площадка для занятия спортом и физкультурой</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75"/>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75"/>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75"/>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75"/>
              </w:numPr>
              <w:ind w:left="435"/>
              <w:jc w:val="both"/>
              <w:rPr>
                <w:szCs w:val="24"/>
              </w:rPr>
            </w:pPr>
            <w:r w:rsidRPr="004E6171">
              <w:rPr>
                <w:iCs/>
                <w:szCs w:val="24"/>
              </w:rPr>
              <w:t>Максимальный процент застройки</w:t>
            </w:r>
            <w:r w:rsidRPr="004E6171">
              <w:rPr>
                <w:szCs w:val="24"/>
              </w:rPr>
              <w:t xml:space="preserve"> – </w:t>
            </w:r>
            <w:r w:rsidRPr="004E6171">
              <w:rPr>
                <w:b/>
                <w:szCs w:val="24"/>
              </w:rPr>
              <w:t>30 %</w:t>
            </w:r>
          </w:p>
          <w:p w:rsidR="00B936B0" w:rsidRPr="004E6171" w:rsidRDefault="00B936B0" w:rsidP="00265A24">
            <w:pPr>
              <w:pStyle w:val="af5"/>
              <w:numPr>
                <w:ilvl w:val="0"/>
                <w:numId w:val="75"/>
              </w:numPr>
              <w:ind w:left="435"/>
              <w:jc w:val="both"/>
              <w:rPr>
                <w:szCs w:val="24"/>
              </w:rPr>
            </w:pPr>
            <w:r w:rsidRPr="004E6171">
              <w:rPr>
                <w:szCs w:val="24"/>
              </w:rPr>
              <w:t xml:space="preserve">Удельные размеры площадок </w:t>
            </w:r>
            <w:r w:rsidRPr="004E6171">
              <w:rPr>
                <w:b/>
                <w:szCs w:val="24"/>
              </w:rPr>
              <w:t>2 м</w:t>
            </w:r>
            <w:r w:rsidRPr="004E6171">
              <w:rPr>
                <w:b/>
                <w:szCs w:val="24"/>
                <w:vertAlign w:val="superscript"/>
              </w:rPr>
              <w:t>2</w:t>
            </w:r>
            <w:r w:rsidRPr="004E6171">
              <w:rPr>
                <w:b/>
                <w:szCs w:val="24"/>
              </w:rPr>
              <w:t xml:space="preserve">/чел. </w:t>
            </w:r>
          </w:p>
          <w:p w:rsidR="00B936B0" w:rsidRPr="004E6171" w:rsidRDefault="00B936B0" w:rsidP="00265A24">
            <w:pPr>
              <w:pStyle w:val="af5"/>
              <w:numPr>
                <w:ilvl w:val="0"/>
                <w:numId w:val="75"/>
              </w:numPr>
              <w:ind w:left="435"/>
              <w:jc w:val="both"/>
              <w:rPr>
                <w:szCs w:val="24"/>
              </w:rPr>
            </w:pPr>
            <w:r w:rsidRPr="004E6171">
              <w:rPr>
                <w:szCs w:val="24"/>
              </w:rPr>
              <w:t xml:space="preserve">Расстояние от окон жилых и общественных зданий – не менее </w:t>
            </w:r>
            <w:r w:rsidRPr="004E6171">
              <w:rPr>
                <w:b/>
                <w:szCs w:val="24"/>
              </w:rPr>
              <w:t>10 м</w:t>
            </w:r>
            <w:r w:rsidRPr="004E6171">
              <w:rPr>
                <w:szCs w:val="24"/>
              </w:rPr>
              <w:t xml:space="preserve"> в зависимости от шумовых характеристик.</w:t>
            </w:r>
          </w:p>
        </w:tc>
      </w:tr>
      <w:tr w:rsidR="00B936B0" w:rsidRPr="004E6171" w:rsidTr="00287B39">
        <w:trPr>
          <w:trHeight w:val="716"/>
        </w:trPr>
        <w:tc>
          <w:tcPr>
            <w:tcW w:w="779" w:type="dxa"/>
            <w:vMerge/>
          </w:tcPr>
          <w:p w:rsidR="00B936B0" w:rsidRPr="004E6171" w:rsidRDefault="00B936B0" w:rsidP="00265A24">
            <w:pPr>
              <w:numPr>
                <w:ilvl w:val="0"/>
                <w:numId w:val="8"/>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 xml:space="preserve">Места для отдыха </w:t>
            </w:r>
          </w:p>
          <w:p w:rsidR="00B936B0" w:rsidRPr="004E6171" w:rsidRDefault="00B936B0" w:rsidP="00287B39">
            <w:pPr>
              <w:contextualSpacing/>
              <w:rPr>
                <w:szCs w:val="24"/>
              </w:rPr>
            </w:pPr>
          </w:p>
        </w:tc>
        <w:tc>
          <w:tcPr>
            <w:tcW w:w="9580" w:type="dxa"/>
          </w:tcPr>
          <w:p w:rsidR="00B936B0" w:rsidRPr="004E6171" w:rsidRDefault="00B936B0" w:rsidP="00287B39">
            <w:pPr>
              <w:pStyle w:val="af5"/>
              <w:tabs>
                <w:tab w:val="left" w:pos="291"/>
              </w:tabs>
              <w:ind w:left="433" w:hanging="425"/>
              <w:jc w:val="both"/>
              <w:rPr>
                <w:szCs w:val="24"/>
              </w:rPr>
            </w:pPr>
            <w:r w:rsidRPr="004E6171">
              <w:rPr>
                <w:szCs w:val="24"/>
              </w:rPr>
              <w:t>Площадки для отдыха:</w:t>
            </w:r>
          </w:p>
          <w:p w:rsidR="00B936B0" w:rsidRPr="004E6171" w:rsidRDefault="00B936B0" w:rsidP="00265A24">
            <w:pPr>
              <w:pStyle w:val="af5"/>
              <w:numPr>
                <w:ilvl w:val="0"/>
                <w:numId w:val="232"/>
              </w:numPr>
              <w:tabs>
                <w:tab w:val="left" w:pos="718"/>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2"/>
              </w:numPr>
              <w:tabs>
                <w:tab w:val="left" w:pos="718"/>
              </w:tabs>
              <w:ind w:left="435" w:hanging="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2"/>
              </w:numPr>
              <w:tabs>
                <w:tab w:val="left" w:pos="718"/>
              </w:tabs>
              <w:ind w:left="435" w:hanging="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2"/>
              </w:numPr>
              <w:tabs>
                <w:tab w:val="left" w:pos="718"/>
              </w:tabs>
              <w:ind w:left="435" w:hanging="435"/>
              <w:rPr>
                <w:szCs w:val="24"/>
              </w:rPr>
            </w:pPr>
            <w:r w:rsidRPr="004E6171">
              <w:rPr>
                <w:iCs/>
                <w:szCs w:val="24"/>
              </w:rPr>
              <w:t>Максимальный процент застройки</w:t>
            </w:r>
            <w:r w:rsidRPr="004E6171">
              <w:rPr>
                <w:szCs w:val="24"/>
              </w:rPr>
              <w:t xml:space="preserve"> – </w:t>
            </w:r>
            <w:r w:rsidRPr="004E6171">
              <w:rPr>
                <w:b/>
                <w:szCs w:val="24"/>
              </w:rPr>
              <w:t>30 %.</w:t>
            </w:r>
          </w:p>
          <w:p w:rsidR="00B936B0" w:rsidRPr="004E6171" w:rsidRDefault="00B936B0" w:rsidP="00265A24">
            <w:pPr>
              <w:pStyle w:val="af5"/>
              <w:numPr>
                <w:ilvl w:val="0"/>
                <w:numId w:val="232"/>
              </w:numPr>
              <w:tabs>
                <w:tab w:val="left" w:pos="718"/>
              </w:tabs>
              <w:ind w:left="435" w:hanging="435"/>
              <w:rPr>
                <w:szCs w:val="24"/>
              </w:rPr>
            </w:pPr>
            <w:r w:rsidRPr="004E6171">
              <w:rPr>
                <w:szCs w:val="24"/>
              </w:rPr>
              <w:t xml:space="preserve">Удельные размеры площадок для отдыха детей и взрослых - </w:t>
            </w:r>
            <w:r w:rsidRPr="004E6171">
              <w:rPr>
                <w:b/>
                <w:szCs w:val="24"/>
              </w:rPr>
              <w:t>0,7 м</w:t>
            </w:r>
            <w:r w:rsidRPr="004E6171">
              <w:rPr>
                <w:b/>
                <w:szCs w:val="24"/>
                <w:vertAlign w:val="superscript"/>
              </w:rPr>
              <w:t>2</w:t>
            </w:r>
            <w:r w:rsidRPr="004E6171">
              <w:rPr>
                <w:b/>
                <w:szCs w:val="24"/>
              </w:rPr>
              <w:t>/чел.</w:t>
            </w:r>
          </w:p>
          <w:p w:rsidR="00B936B0" w:rsidRPr="004E6171" w:rsidRDefault="00B936B0" w:rsidP="00265A24">
            <w:pPr>
              <w:pStyle w:val="af5"/>
              <w:numPr>
                <w:ilvl w:val="0"/>
                <w:numId w:val="232"/>
              </w:numPr>
              <w:tabs>
                <w:tab w:val="left" w:pos="718"/>
              </w:tabs>
              <w:ind w:left="435" w:hanging="435"/>
              <w:rPr>
                <w:szCs w:val="24"/>
              </w:rPr>
            </w:pPr>
            <w:r w:rsidRPr="004E6171">
              <w:rPr>
                <w:szCs w:val="24"/>
              </w:rPr>
              <w:t xml:space="preserve">Расстояние от окон жилых и общественных зданий – не менее </w:t>
            </w:r>
            <w:r w:rsidRPr="004E6171">
              <w:rPr>
                <w:b/>
                <w:szCs w:val="24"/>
              </w:rPr>
              <w:t>12 м.</w:t>
            </w:r>
          </w:p>
          <w:p w:rsidR="00B936B0" w:rsidRPr="004E6171" w:rsidRDefault="00B936B0" w:rsidP="00265A24">
            <w:pPr>
              <w:pStyle w:val="af5"/>
              <w:numPr>
                <w:ilvl w:val="0"/>
                <w:numId w:val="232"/>
              </w:numPr>
              <w:tabs>
                <w:tab w:val="left" w:pos="718"/>
              </w:tabs>
              <w:ind w:left="435" w:hanging="435"/>
              <w:rPr>
                <w:szCs w:val="24"/>
              </w:rPr>
            </w:pPr>
            <w:r w:rsidRPr="004E6171">
              <w:rPr>
                <w:szCs w:val="24"/>
              </w:rPr>
              <w:t xml:space="preserve">Удельные размеры площадок для отдыха взрослых -  </w:t>
            </w:r>
            <w:r w:rsidRPr="004E6171">
              <w:rPr>
                <w:b/>
                <w:szCs w:val="24"/>
              </w:rPr>
              <w:t>0,1 м</w:t>
            </w:r>
            <w:r w:rsidRPr="004E6171">
              <w:rPr>
                <w:b/>
                <w:szCs w:val="24"/>
                <w:vertAlign w:val="superscript"/>
              </w:rPr>
              <w:t>2</w:t>
            </w:r>
            <w:r w:rsidRPr="004E6171">
              <w:rPr>
                <w:b/>
                <w:szCs w:val="24"/>
              </w:rPr>
              <w:t>/чел.</w:t>
            </w:r>
          </w:p>
          <w:p w:rsidR="00B936B0" w:rsidRPr="004E6171" w:rsidRDefault="00B936B0" w:rsidP="00265A24">
            <w:pPr>
              <w:pStyle w:val="af5"/>
              <w:numPr>
                <w:ilvl w:val="0"/>
                <w:numId w:val="232"/>
              </w:numPr>
              <w:tabs>
                <w:tab w:val="left" w:pos="718"/>
              </w:tabs>
              <w:ind w:left="435" w:hanging="435"/>
              <w:rPr>
                <w:szCs w:val="24"/>
              </w:rPr>
            </w:pPr>
            <w:r w:rsidRPr="004E6171">
              <w:rPr>
                <w:szCs w:val="24"/>
              </w:rPr>
              <w:t xml:space="preserve">Расстояние от окон жилых и общественных зданий – не менее </w:t>
            </w:r>
            <w:r w:rsidRPr="004E6171">
              <w:rPr>
                <w:b/>
                <w:szCs w:val="24"/>
              </w:rPr>
              <w:t>10 м.</w:t>
            </w:r>
          </w:p>
        </w:tc>
      </w:tr>
      <w:tr w:rsidR="00B936B0" w:rsidRPr="004E6171" w:rsidTr="00287B39">
        <w:trPr>
          <w:trHeight w:val="386"/>
        </w:trPr>
        <w:tc>
          <w:tcPr>
            <w:tcW w:w="779" w:type="dxa"/>
            <w:vMerge w:val="restart"/>
          </w:tcPr>
          <w:p w:rsidR="00B936B0" w:rsidRPr="004E6171" w:rsidRDefault="00B936B0" w:rsidP="00265A24">
            <w:pPr>
              <w:numPr>
                <w:ilvl w:val="0"/>
                <w:numId w:val="8"/>
              </w:numPr>
              <w:contextualSpacing/>
              <w:rPr>
                <w:szCs w:val="24"/>
              </w:rPr>
            </w:pPr>
          </w:p>
        </w:tc>
        <w:tc>
          <w:tcPr>
            <w:tcW w:w="2587" w:type="dxa"/>
            <w:vMerge w:val="restart"/>
          </w:tcPr>
          <w:p w:rsidR="00B936B0" w:rsidRPr="004E6171" w:rsidRDefault="00B936B0" w:rsidP="00287B39">
            <w:pPr>
              <w:contextualSpacing/>
              <w:rPr>
                <w:szCs w:val="24"/>
                <w:u w:val="single"/>
              </w:rPr>
            </w:pPr>
            <w:r w:rsidRPr="004E6171">
              <w:rPr>
                <w:szCs w:val="24"/>
              </w:rPr>
              <w:t xml:space="preserve">Земельные участки (территории) общего пользования </w:t>
            </w:r>
          </w:p>
        </w:tc>
        <w:tc>
          <w:tcPr>
            <w:tcW w:w="2410" w:type="dxa"/>
          </w:tcPr>
          <w:p w:rsidR="00B936B0" w:rsidRPr="004E6171" w:rsidRDefault="00B936B0" w:rsidP="00287B39">
            <w:pPr>
              <w:contextualSpacing/>
              <w:rPr>
                <w:szCs w:val="24"/>
              </w:rPr>
            </w:pPr>
            <w:r w:rsidRPr="004E6171">
              <w:rPr>
                <w:szCs w:val="24"/>
              </w:rPr>
              <w:t>Благоустройство и озеленение территории, скверы, бульвары, площади, малые архитектурные формы</w:t>
            </w:r>
          </w:p>
        </w:tc>
        <w:tc>
          <w:tcPr>
            <w:tcW w:w="9580" w:type="dxa"/>
          </w:tcPr>
          <w:p w:rsidR="00B936B0" w:rsidRPr="004E6171" w:rsidRDefault="00B936B0" w:rsidP="00265A24">
            <w:pPr>
              <w:pStyle w:val="af5"/>
              <w:numPr>
                <w:ilvl w:val="0"/>
                <w:numId w:val="40"/>
              </w:numPr>
              <w:tabs>
                <w:tab w:val="left" w:pos="860"/>
              </w:tabs>
              <w:ind w:left="435" w:hanging="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40"/>
              </w:numPr>
              <w:tabs>
                <w:tab w:val="left" w:pos="860"/>
              </w:tabs>
              <w:ind w:left="435" w:hanging="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40"/>
              </w:numPr>
              <w:tabs>
                <w:tab w:val="left" w:pos="860"/>
              </w:tabs>
              <w:ind w:left="435" w:hanging="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40"/>
              </w:numPr>
              <w:tabs>
                <w:tab w:val="left" w:pos="860"/>
              </w:tabs>
              <w:ind w:left="435" w:hanging="435"/>
              <w:rPr>
                <w:szCs w:val="24"/>
              </w:rPr>
            </w:pPr>
            <w:r w:rsidRPr="004E6171">
              <w:rPr>
                <w:iCs/>
                <w:szCs w:val="24"/>
              </w:rPr>
              <w:t>Максимальный процент застройки</w:t>
            </w:r>
            <w:r w:rsidRPr="004E6171">
              <w:rPr>
                <w:szCs w:val="24"/>
              </w:rPr>
              <w:t xml:space="preserve"> – </w:t>
            </w:r>
            <w:r w:rsidRPr="004E6171">
              <w:rPr>
                <w:b/>
                <w:szCs w:val="24"/>
              </w:rPr>
              <w:t>0 %.</w:t>
            </w:r>
          </w:p>
          <w:p w:rsidR="00B936B0" w:rsidRPr="004E6171" w:rsidRDefault="00B936B0" w:rsidP="00265A24">
            <w:pPr>
              <w:pStyle w:val="af5"/>
              <w:numPr>
                <w:ilvl w:val="0"/>
                <w:numId w:val="40"/>
              </w:numPr>
              <w:tabs>
                <w:tab w:val="left" w:pos="860"/>
              </w:tabs>
              <w:ind w:left="435" w:hanging="435"/>
              <w:rPr>
                <w:szCs w:val="24"/>
              </w:rPr>
            </w:pPr>
            <w:r w:rsidRPr="004E6171">
              <w:rPr>
                <w:szCs w:val="24"/>
              </w:rPr>
              <w:lastRenderedPageBreak/>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265A24">
            <w:pPr>
              <w:pStyle w:val="af5"/>
              <w:numPr>
                <w:ilvl w:val="0"/>
                <w:numId w:val="40"/>
              </w:numPr>
              <w:tabs>
                <w:tab w:val="left" w:pos="860"/>
              </w:tabs>
              <w:ind w:left="435" w:hanging="435"/>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44"/>
        </w:trPr>
        <w:tc>
          <w:tcPr>
            <w:tcW w:w="779" w:type="dxa"/>
            <w:vMerge/>
          </w:tcPr>
          <w:p w:rsidR="00B936B0" w:rsidRPr="004E6171" w:rsidRDefault="00B936B0" w:rsidP="00265A24">
            <w:pPr>
              <w:numPr>
                <w:ilvl w:val="0"/>
                <w:numId w:val="8"/>
              </w:numPr>
              <w:contextualSpacing/>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 xml:space="preserve">Улично-дорожная сеть, автомобильные дороги, пешеходные тротуары, подъезды, проезды </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73"/>
              </w:numPr>
              <w:tabs>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73"/>
              </w:numPr>
              <w:tabs>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73"/>
              </w:numPr>
              <w:tabs>
                <w:tab w:val="left"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73"/>
              </w:numPr>
              <w:tabs>
                <w:tab w:val="left" w:pos="1002"/>
              </w:tabs>
              <w:ind w:left="435"/>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265A24">
            <w:pPr>
              <w:pStyle w:val="af5"/>
              <w:numPr>
                <w:ilvl w:val="0"/>
                <w:numId w:val="73"/>
              </w:numPr>
              <w:tabs>
                <w:tab w:val="left" w:pos="1002"/>
              </w:tabs>
              <w:ind w:left="435"/>
              <w:rPr>
                <w:szCs w:val="24"/>
              </w:rPr>
            </w:pPr>
            <w:r w:rsidRPr="004E6171">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4E6171">
              <w:rPr>
                <w:b/>
                <w:szCs w:val="24"/>
              </w:rPr>
              <w:t>3,5 м</w:t>
            </w:r>
            <w:r w:rsidRPr="004E6171">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4E6171">
              <w:rPr>
                <w:b/>
                <w:szCs w:val="24"/>
              </w:rPr>
              <w:t>25 м</w:t>
            </w:r>
            <w:r w:rsidRPr="004E6171">
              <w:rPr>
                <w:szCs w:val="24"/>
              </w:rPr>
              <w:t xml:space="preserve">. 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265A24">
            <w:pPr>
              <w:pStyle w:val="af5"/>
              <w:numPr>
                <w:ilvl w:val="0"/>
                <w:numId w:val="73"/>
              </w:numPr>
              <w:tabs>
                <w:tab w:val="left" w:pos="1002"/>
              </w:tabs>
              <w:ind w:left="435"/>
              <w:rPr>
                <w:szCs w:val="24"/>
              </w:rPr>
            </w:pPr>
            <w:r w:rsidRPr="004E6171">
              <w:rPr>
                <w:szCs w:val="24"/>
              </w:rPr>
              <w:t xml:space="preserve">Тупиковые проезды должны заканчиваться разворотными площадками размером </w:t>
            </w:r>
            <w:r w:rsidRPr="004E6171">
              <w:rPr>
                <w:szCs w:val="24"/>
              </w:rPr>
              <w:br/>
            </w:r>
            <w:r w:rsidRPr="004E6171">
              <w:rPr>
                <w:b/>
                <w:szCs w:val="24"/>
              </w:rPr>
              <w:t>12x12 м</w:t>
            </w:r>
            <w:r w:rsidRPr="004E6171">
              <w:rPr>
                <w:szCs w:val="24"/>
              </w:rPr>
              <w:t>.</w:t>
            </w:r>
          </w:p>
          <w:p w:rsidR="00B936B0" w:rsidRPr="004E6171" w:rsidRDefault="00B936B0" w:rsidP="00265A24">
            <w:pPr>
              <w:pStyle w:val="af5"/>
              <w:numPr>
                <w:ilvl w:val="0"/>
                <w:numId w:val="73"/>
              </w:numPr>
              <w:tabs>
                <w:tab w:val="left" w:pos="1002"/>
              </w:tabs>
              <w:ind w:left="435"/>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15356" w:type="dxa"/>
            <w:gridSpan w:val="4"/>
          </w:tcPr>
          <w:p w:rsidR="00B936B0" w:rsidRPr="004E6171" w:rsidRDefault="00B936B0" w:rsidP="00287B39">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265A24">
            <w:pPr>
              <w:numPr>
                <w:ilvl w:val="0"/>
                <w:numId w:val="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 xml:space="preserve">Магазины </w:t>
            </w:r>
          </w:p>
          <w:p w:rsidR="00B936B0" w:rsidRPr="004E6171" w:rsidRDefault="00B936B0" w:rsidP="00287B39">
            <w:pPr>
              <w:tabs>
                <w:tab w:val="left" w:pos="430"/>
              </w:tabs>
              <w:jc w:val="both"/>
              <w:rPr>
                <w:szCs w:val="24"/>
              </w:rPr>
            </w:pPr>
          </w:p>
        </w:tc>
        <w:tc>
          <w:tcPr>
            <w:tcW w:w="2410" w:type="dxa"/>
          </w:tcPr>
          <w:p w:rsidR="00B936B0" w:rsidRPr="004E6171" w:rsidRDefault="00B936B0" w:rsidP="00287B39">
            <w:pPr>
              <w:tabs>
                <w:tab w:val="left" w:pos="430"/>
              </w:tabs>
              <w:jc w:val="both"/>
              <w:rPr>
                <w:szCs w:val="24"/>
              </w:rPr>
            </w:pPr>
            <w:r w:rsidRPr="004E6171">
              <w:rPr>
                <w:szCs w:val="24"/>
              </w:rPr>
              <w:t xml:space="preserve">Магазин </w:t>
            </w:r>
          </w:p>
          <w:p w:rsidR="00B936B0" w:rsidRPr="004E6171" w:rsidRDefault="00B936B0" w:rsidP="00287B39">
            <w:pPr>
              <w:tabs>
                <w:tab w:val="left" w:pos="430"/>
              </w:tabs>
              <w:jc w:val="both"/>
              <w:rPr>
                <w:szCs w:val="24"/>
              </w:rPr>
            </w:pPr>
          </w:p>
        </w:tc>
        <w:tc>
          <w:tcPr>
            <w:tcW w:w="9580" w:type="dxa"/>
            <w:vMerge w:val="restart"/>
          </w:tcPr>
          <w:p w:rsidR="00B936B0" w:rsidRPr="004E6171" w:rsidRDefault="00B936B0" w:rsidP="00265A24">
            <w:pPr>
              <w:pStyle w:val="af5"/>
              <w:numPr>
                <w:ilvl w:val="3"/>
                <w:numId w:val="39"/>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3"/>
                <w:numId w:val="39"/>
              </w:numPr>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3"/>
                <w:numId w:val="39"/>
              </w:numPr>
              <w:ind w:left="43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3"/>
                <w:numId w:val="39"/>
              </w:numPr>
              <w:ind w:left="43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3"/>
                <w:numId w:val="39"/>
              </w:numPr>
              <w:ind w:left="435"/>
              <w:jc w:val="both"/>
              <w:rPr>
                <w:szCs w:val="24"/>
              </w:rPr>
            </w:pPr>
            <w:r w:rsidRPr="004E6171">
              <w:rPr>
                <w:iCs/>
                <w:szCs w:val="24"/>
              </w:rPr>
              <w:t xml:space="preserve">Максимальный процент застройки – </w:t>
            </w:r>
            <w:r w:rsidRPr="004E6171">
              <w:rPr>
                <w:b/>
                <w:szCs w:val="24"/>
              </w:rPr>
              <w:t>0 %.</w:t>
            </w:r>
          </w:p>
        </w:tc>
      </w:tr>
      <w:tr w:rsidR="00B936B0" w:rsidRPr="004E6171" w:rsidTr="00287B39">
        <w:trPr>
          <w:trHeight w:val="20"/>
        </w:trPr>
        <w:tc>
          <w:tcPr>
            <w:tcW w:w="779" w:type="dxa"/>
          </w:tcPr>
          <w:p w:rsidR="00B936B0" w:rsidRPr="004E6171" w:rsidRDefault="00B936B0" w:rsidP="00265A24">
            <w:pPr>
              <w:numPr>
                <w:ilvl w:val="0"/>
                <w:numId w:val="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Социальное обслуживание</w:t>
            </w:r>
          </w:p>
          <w:p w:rsidR="00B936B0" w:rsidRPr="004E6171" w:rsidRDefault="00B936B0" w:rsidP="00287B39">
            <w:pPr>
              <w:ind w:right="-1"/>
              <w:jc w:val="both"/>
              <w:rPr>
                <w:szCs w:val="24"/>
              </w:rPr>
            </w:pPr>
          </w:p>
        </w:tc>
        <w:tc>
          <w:tcPr>
            <w:tcW w:w="2410" w:type="dxa"/>
          </w:tcPr>
          <w:p w:rsidR="00B936B0" w:rsidRPr="004E6171" w:rsidRDefault="00B936B0" w:rsidP="00287B39">
            <w:pPr>
              <w:contextualSpacing/>
              <w:rPr>
                <w:szCs w:val="24"/>
              </w:rPr>
            </w:pPr>
            <w:r w:rsidRPr="004E6171">
              <w:rPr>
                <w:szCs w:val="24"/>
              </w:rPr>
              <w:t>Отделение связи, почтовое отделения, телефонная и телеграфная станции и переговорный пункты</w:t>
            </w:r>
          </w:p>
        </w:tc>
        <w:tc>
          <w:tcPr>
            <w:tcW w:w="9580" w:type="dxa"/>
            <w:vMerge/>
          </w:tcPr>
          <w:p w:rsidR="00B936B0" w:rsidRPr="004E6171" w:rsidRDefault="00B936B0" w:rsidP="00287B39">
            <w:pPr>
              <w:pStyle w:val="af5"/>
              <w:ind w:left="293"/>
              <w:jc w:val="both"/>
              <w:rPr>
                <w:szCs w:val="24"/>
              </w:rPr>
            </w:pPr>
          </w:p>
        </w:tc>
      </w:tr>
      <w:tr w:rsidR="00B936B0" w:rsidRPr="004E6171" w:rsidTr="00287B39">
        <w:trPr>
          <w:trHeight w:val="20"/>
        </w:trPr>
        <w:tc>
          <w:tcPr>
            <w:tcW w:w="779" w:type="dxa"/>
          </w:tcPr>
          <w:p w:rsidR="00B936B0" w:rsidRPr="004E6171" w:rsidRDefault="00B936B0" w:rsidP="00265A24">
            <w:pPr>
              <w:numPr>
                <w:ilvl w:val="0"/>
                <w:numId w:val="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Бытовое обслуживание</w:t>
            </w:r>
          </w:p>
          <w:p w:rsidR="00B936B0" w:rsidRPr="004E6171" w:rsidRDefault="00B936B0" w:rsidP="00287B39">
            <w:pPr>
              <w:ind w:right="-1"/>
              <w:jc w:val="both"/>
              <w:rPr>
                <w:szCs w:val="24"/>
              </w:rPr>
            </w:pPr>
          </w:p>
        </w:tc>
        <w:tc>
          <w:tcPr>
            <w:tcW w:w="2410" w:type="dxa"/>
          </w:tcPr>
          <w:p w:rsidR="00B936B0" w:rsidRPr="004E6171" w:rsidRDefault="00B936B0" w:rsidP="00287B39">
            <w:pPr>
              <w:contextualSpacing/>
              <w:rPr>
                <w:szCs w:val="24"/>
              </w:rPr>
            </w:pPr>
            <w:r w:rsidRPr="004E6171">
              <w:rPr>
                <w:szCs w:val="24"/>
              </w:rPr>
              <w:t>Мастерская мелкого ремонта, ателье, баня, парикмахерская, прачечная, похоронное бюро</w:t>
            </w:r>
          </w:p>
        </w:tc>
        <w:tc>
          <w:tcPr>
            <w:tcW w:w="9580" w:type="dxa"/>
          </w:tcPr>
          <w:p w:rsidR="00B936B0" w:rsidRPr="004E6171" w:rsidRDefault="00B936B0" w:rsidP="00265A24">
            <w:pPr>
              <w:pStyle w:val="af5"/>
              <w:numPr>
                <w:ilvl w:val="3"/>
                <w:numId w:val="73"/>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3"/>
                <w:numId w:val="73"/>
              </w:numPr>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3"/>
                <w:numId w:val="73"/>
              </w:numPr>
              <w:ind w:left="435"/>
              <w:jc w:val="both"/>
              <w:rPr>
                <w:szCs w:val="24"/>
              </w:rPr>
            </w:pPr>
            <w:r w:rsidRPr="004E6171">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iCs/>
                <w:szCs w:val="24"/>
              </w:rPr>
              <w:lastRenderedPageBreak/>
              <w:t>строений, сооружений – не нормируется</w:t>
            </w:r>
            <w:r w:rsidRPr="004E6171">
              <w:rPr>
                <w:szCs w:val="24"/>
              </w:rPr>
              <w:t>.</w:t>
            </w:r>
          </w:p>
          <w:p w:rsidR="00B936B0" w:rsidRPr="004E6171" w:rsidRDefault="00B936B0" w:rsidP="00265A24">
            <w:pPr>
              <w:pStyle w:val="af5"/>
              <w:numPr>
                <w:ilvl w:val="3"/>
                <w:numId w:val="73"/>
              </w:numPr>
              <w:ind w:left="43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3"/>
                <w:numId w:val="73"/>
              </w:numPr>
              <w:ind w:left="435"/>
              <w:jc w:val="both"/>
              <w:rPr>
                <w:szCs w:val="24"/>
              </w:rPr>
            </w:pPr>
            <w:r w:rsidRPr="004E6171">
              <w:rPr>
                <w:iCs/>
                <w:szCs w:val="24"/>
              </w:rPr>
              <w:t>Максимальный процент застройки –</w:t>
            </w:r>
            <w:r w:rsidRPr="004E6171">
              <w:rPr>
                <w:b/>
                <w:szCs w:val="24"/>
              </w:rPr>
              <w:t>0 %</w:t>
            </w:r>
            <w:r w:rsidRPr="004E6171">
              <w:rPr>
                <w:szCs w:val="24"/>
              </w:rPr>
              <w:t xml:space="preserve">. </w:t>
            </w:r>
          </w:p>
          <w:p w:rsidR="00B936B0" w:rsidRPr="004E6171" w:rsidRDefault="00B936B0" w:rsidP="00265A24">
            <w:pPr>
              <w:pStyle w:val="af5"/>
              <w:numPr>
                <w:ilvl w:val="3"/>
                <w:numId w:val="73"/>
              </w:numPr>
              <w:ind w:left="435"/>
              <w:jc w:val="both"/>
              <w:rPr>
                <w:szCs w:val="24"/>
              </w:rPr>
            </w:pPr>
            <w:r w:rsidRPr="004E6171">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B936B0" w:rsidRPr="004E6171" w:rsidTr="00287B39">
        <w:trPr>
          <w:trHeight w:val="279"/>
        </w:trPr>
        <w:tc>
          <w:tcPr>
            <w:tcW w:w="779" w:type="dxa"/>
            <w:vMerge w:val="restart"/>
          </w:tcPr>
          <w:p w:rsidR="00B936B0" w:rsidRPr="004E6171" w:rsidRDefault="00B936B0" w:rsidP="00265A24">
            <w:pPr>
              <w:numPr>
                <w:ilvl w:val="0"/>
                <w:numId w:val="6"/>
              </w:numPr>
              <w:contextualSpacing/>
              <w:jc w:val="center"/>
              <w:rPr>
                <w:szCs w:val="24"/>
              </w:rPr>
            </w:pPr>
          </w:p>
        </w:tc>
        <w:tc>
          <w:tcPr>
            <w:tcW w:w="2587" w:type="dxa"/>
            <w:vMerge w:val="restart"/>
          </w:tcPr>
          <w:p w:rsidR="00B936B0" w:rsidRPr="004E6171" w:rsidRDefault="00B936B0" w:rsidP="00287B39">
            <w:pPr>
              <w:tabs>
                <w:tab w:val="left" w:pos="430"/>
              </w:tabs>
              <w:jc w:val="both"/>
              <w:rPr>
                <w:szCs w:val="24"/>
              </w:rPr>
            </w:pPr>
            <w:r w:rsidRPr="004E6171">
              <w:rPr>
                <w:szCs w:val="24"/>
              </w:rPr>
              <w:t>Здравоохранение</w:t>
            </w:r>
          </w:p>
          <w:p w:rsidR="00B936B0" w:rsidRPr="004E6171" w:rsidRDefault="00B936B0" w:rsidP="00287B39">
            <w:pPr>
              <w:tabs>
                <w:tab w:val="left" w:pos="430"/>
              </w:tabs>
              <w:jc w:val="both"/>
              <w:rPr>
                <w:szCs w:val="24"/>
              </w:rPr>
            </w:pPr>
          </w:p>
          <w:p w:rsidR="00B936B0" w:rsidRPr="004E6171" w:rsidRDefault="00B936B0" w:rsidP="00287B39">
            <w:pPr>
              <w:tabs>
                <w:tab w:val="left" w:pos="430"/>
              </w:tabs>
              <w:jc w:val="both"/>
              <w:rPr>
                <w:szCs w:val="24"/>
              </w:rPr>
            </w:pPr>
            <w:r w:rsidRPr="004E6171">
              <w:rPr>
                <w:szCs w:val="24"/>
              </w:rPr>
              <w:t>Амбулаторно -поликлиническое обслуживание</w:t>
            </w:r>
          </w:p>
          <w:p w:rsidR="00B936B0" w:rsidRPr="004E6171" w:rsidRDefault="00B936B0" w:rsidP="00287B39">
            <w:pPr>
              <w:ind w:right="-1"/>
              <w:jc w:val="both"/>
              <w:rPr>
                <w:szCs w:val="24"/>
              </w:rPr>
            </w:pPr>
          </w:p>
        </w:tc>
        <w:tc>
          <w:tcPr>
            <w:tcW w:w="2410" w:type="dxa"/>
          </w:tcPr>
          <w:p w:rsidR="00B936B0" w:rsidRPr="004E6171" w:rsidRDefault="00B936B0" w:rsidP="00287B39">
            <w:pPr>
              <w:contextualSpacing/>
              <w:rPr>
                <w:szCs w:val="24"/>
              </w:rPr>
            </w:pPr>
            <w:r w:rsidRPr="004E6171">
              <w:rPr>
                <w:szCs w:val="24"/>
              </w:rPr>
              <w:t>Фельдшерский пункт</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233"/>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0"/>
                <w:numId w:val="233"/>
              </w:numPr>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3"/>
              </w:numPr>
              <w:ind w:left="43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3"/>
              </w:numPr>
              <w:ind w:left="43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3"/>
              </w:numPr>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r w:rsidRPr="004E6171">
              <w:rPr>
                <w:szCs w:val="24"/>
              </w:rPr>
              <w:t>.</w:t>
            </w:r>
          </w:p>
        </w:tc>
      </w:tr>
      <w:tr w:rsidR="00B936B0" w:rsidRPr="004E6171" w:rsidTr="00287B39">
        <w:trPr>
          <w:trHeight w:val="945"/>
        </w:trPr>
        <w:tc>
          <w:tcPr>
            <w:tcW w:w="779" w:type="dxa"/>
            <w:vMerge/>
          </w:tcPr>
          <w:p w:rsidR="00B936B0" w:rsidRPr="004E6171" w:rsidRDefault="00B936B0" w:rsidP="00265A24">
            <w:pPr>
              <w:numPr>
                <w:ilvl w:val="0"/>
                <w:numId w:val="6"/>
              </w:numPr>
              <w:contextualSpacing/>
              <w:jc w:val="center"/>
              <w:rPr>
                <w:szCs w:val="24"/>
              </w:rPr>
            </w:pPr>
          </w:p>
        </w:tc>
        <w:tc>
          <w:tcPr>
            <w:tcW w:w="2587" w:type="dxa"/>
            <w:vMerge/>
          </w:tcPr>
          <w:p w:rsidR="00B936B0" w:rsidRPr="004E6171" w:rsidRDefault="00B936B0" w:rsidP="00287B39">
            <w:pPr>
              <w:tabs>
                <w:tab w:val="left" w:pos="430"/>
              </w:tabs>
              <w:jc w:val="both"/>
              <w:rPr>
                <w:szCs w:val="24"/>
              </w:rPr>
            </w:pPr>
          </w:p>
        </w:tc>
        <w:tc>
          <w:tcPr>
            <w:tcW w:w="2410" w:type="dxa"/>
          </w:tcPr>
          <w:p w:rsidR="00B936B0" w:rsidRPr="004E6171" w:rsidRDefault="00B936B0" w:rsidP="00287B39">
            <w:pPr>
              <w:contextualSpacing/>
              <w:rPr>
                <w:szCs w:val="24"/>
              </w:rPr>
            </w:pPr>
            <w:r w:rsidRPr="004E6171">
              <w:rPr>
                <w:szCs w:val="24"/>
              </w:rPr>
              <w:t>Аптека</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234"/>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0"/>
                <w:numId w:val="234"/>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4"/>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4"/>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4"/>
              </w:numPr>
              <w:tabs>
                <w:tab w:val="left" w:pos="429"/>
              </w:tabs>
              <w:ind w:left="435"/>
              <w:rPr>
                <w:szCs w:val="24"/>
              </w:rPr>
            </w:pPr>
            <w:r w:rsidRPr="004E6171">
              <w:rPr>
                <w:iCs/>
                <w:szCs w:val="24"/>
              </w:rPr>
              <w:t xml:space="preserve">Максимальный процент застройки – </w:t>
            </w:r>
            <w:r w:rsidRPr="004E6171">
              <w:rPr>
                <w:b/>
                <w:szCs w:val="24"/>
              </w:rPr>
              <w:t>0 %.</w:t>
            </w:r>
          </w:p>
          <w:p w:rsidR="00B936B0" w:rsidRPr="004E6171" w:rsidRDefault="00B936B0" w:rsidP="00265A24">
            <w:pPr>
              <w:pStyle w:val="af5"/>
              <w:numPr>
                <w:ilvl w:val="0"/>
                <w:numId w:val="234"/>
              </w:numPr>
              <w:tabs>
                <w:tab w:val="left" w:pos="429"/>
              </w:tabs>
              <w:ind w:left="435"/>
              <w:rPr>
                <w:szCs w:val="24"/>
              </w:rPr>
            </w:pPr>
            <w:r w:rsidRPr="004E6171">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936B0" w:rsidRPr="004E6171" w:rsidTr="00287B39">
        <w:trPr>
          <w:trHeight w:val="20"/>
        </w:trPr>
        <w:tc>
          <w:tcPr>
            <w:tcW w:w="779" w:type="dxa"/>
          </w:tcPr>
          <w:p w:rsidR="00B936B0" w:rsidRPr="004E6171" w:rsidRDefault="00B936B0" w:rsidP="00265A24">
            <w:pPr>
              <w:numPr>
                <w:ilvl w:val="0"/>
                <w:numId w:val="6"/>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Образование и просвещение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Детские ясли, детский сад</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127"/>
              </w:numPr>
              <w:tabs>
                <w:tab w:val="left" w:pos="1002"/>
              </w:tabs>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0"/>
                <w:numId w:val="127"/>
              </w:numPr>
              <w:tabs>
                <w:tab w:val="left" w:pos="429"/>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7"/>
              </w:numPr>
              <w:tabs>
                <w:tab w:val="left" w:pos="429"/>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7"/>
              </w:numPr>
              <w:tabs>
                <w:tab w:val="left" w:pos="429"/>
                <w:tab w:val="left"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7"/>
              </w:numPr>
              <w:tabs>
                <w:tab w:val="left" w:pos="1002"/>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p w:rsidR="00B936B0" w:rsidRPr="004E6171" w:rsidRDefault="00B936B0" w:rsidP="00265A24">
            <w:pPr>
              <w:pStyle w:val="af5"/>
              <w:numPr>
                <w:ilvl w:val="0"/>
                <w:numId w:val="127"/>
              </w:numPr>
              <w:tabs>
                <w:tab w:val="left" w:pos="1002"/>
              </w:tabs>
              <w:ind w:left="435"/>
              <w:jc w:val="both"/>
              <w:rPr>
                <w:szCs w:val="24"/>
              </w:rPr>
            </w:pPr>
            <w:r w:rsidRPr="004E6171">
              <w:rPr>
                <w:szCs w:val="24"/>
              </w:rPr>
              <w:t xml:space="preserve">Участки дошкольных образовательных организаций не должны примыкать непосредственно к </w:t>
            </w:r>
            <w:r w:rsidRPr="004E6171">
              <w:rPr>
                <w:szCs w:val="24"/>
              </w:rPr>
              <w:lastRenderedPageBreak/>
              <w:t>магистральным улицам.</w:t>
            </w:r>
          </w:p>
        </w:tc>
      </w:tr>
      <w:tr w:rsidR="00B936B0" w:rsidRPr="004E6171" w:rsidTr="00287B39">
        <w:trPr>
          <w:trHeight w:val="20"/>
        </w:trPr>
        <w:tc>
          <w:tcPr>
            <w:tcW w:w="15356" w:type="dxa"/>
            <w:gridSpan w:val="4"/>
          </w:tcPr>
          <w:p w:rsidR="00B936B0" w:rsidRPr="004E6171" w:rsidRDefault="00B936B0" w:rsidP="00287B39">
            <w:pPr>
              <w:contextualSpacing/>
              <w:jc w:val="center"/>
              <w:rPr>
                <w:b/>
                <w:szCs w:val="24"/>
              </w:rPr>
            </w:pPr>
            <w:r w:rsidRPr="004E6171">
              <w:rPr>
                <w:b/>
                <w:szCs w:val="24"/>
              </w:rPr>
              <w:lastRenderedPageBreak/>
              <w:t>Условно разрешённые виды разрешённого использования</w:t>
            </w:r>
          </w:p>
        </w:tc>
      </w:tr>
      <w:tr w:rsidR="00B936B0" w:rsidRPr="004E6171" w:rsidTr="00287B39">
        <w:trPr>
          <w:trHeight w:val="20"/>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 xml:space="preserve">Дошкольное, начальное и среднее общее образование </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Детские ясли, детский сад</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128"/>
              </w:numPr>
              <w:ind w:left="435" w:hanging="42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8"/>
              </w:numPr>
              <w:ind w:left="435" w:hanging="42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128"/>
              </w:numPr>
              <w:ind w:left="435" w:hanging="425"/>
              <w:jc w:val="both"/>
              <w:rPr>
                <w:szCs w:val="24"/>
              </w:rPr>
            </w:pPr>
            <w:r w:rsidRPr="004E6171">
              <w:rPr>
                <w:iCs/>
                <w:szCs w:val="24"/>
              </w:rPr>
              <w:t>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8"/>
              </w:numPr>
              <w:ind w:left="435" w:hanging="425"/>
              <w:jc w:val="both"/>
              <w:rPr>
                <w:szCs w:val="24"/>
              </w:rPr>
            </w:pPr>
            <w:r w:rsidRPr="004E6171">
              <w:rPr>
                <w:szCs w:val="24"/>
              </w:rPr>
              <w:t xml:space="preserve">Максимальное количество этажей – </w:t>
            </w:r>
            <w:r w:rsidRPr="004E6171">
              <w:rPr>
                <w:b/>
                <w:szCs w:val="24"/>
              </w:rPr>
              <w:t>2.</w:t>
            </w:r>
          </w:p>
          <w:p w:rsidR="00B936B0" w:rsidRPr="004E6171" w:rsidRDefault="00B936B0" w:rsidP="00265A24">
            <w:pPr>
              <w:pStyle w:val="af5"/>
              <w:numPr>
                <w:ilvl w:val="0"/>
                <w:numId w:val="128"/>
              </w:numPr>
              <w:ind w:left="435"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128"/>
              </w:numPr>
              <w:ind w:left="435" w:hanging="425"/>
              <w:jc w:val="both"/>
              <w:rPr>
                <w:szCs w:val="24"/>
              </w:rPr>
            </w:pPr>
            <w:r w:rsidRPr="004E6171">
              <w:rPr>
                <w:szCs w:val="24"/>
              </w:rPr>
              <w:t xml:space="preserve">Максимальный процент застройки – </w:t>
            </w:r>
            <w:r w:rsidRPr="004E6171">
              <w:rPr>
                <w:b/>
                <w:szCs w:val="24"/>
              </w:rPr>
              <w:t>40 %.</w:t>
            </w:r>
          </w:p>
          <w:p w:rsidR="00B936B0" w:rsidRPr="004E6171" w:rsidRDefault="00B936B0" w:rsidP="00265A24">
            <w:pPr>
              <w:pStyle w:val="af5"/>
              <w:numPr>
                <w:ilvl w:val="0"/>
                <w:numId w:val="128"/>
              </w:numPr>
              <w:ind w:left="435" w:hanging="425"/>
              <w:jc w:val="both"/>
              <w:rPr>
                <w:szCs w:val="24"/>
              </w:rPr>
            </w:pPr>
            <w:r w:rsidRPr="004E6171">
              <w:rPr>
                <w:szCs w:val="24"/>
              </w:rPr>
              <w:t>Участки дошкольных образовательных организаций не должны примыкать непосредственно к магистральным улицам.</w:t>
            </w:r>
          </w:p>
          <w:p w:rsidR="00B936B0" w:rsidRPr="004E6171" w:rsidRDefault="00B936B0" w:rsidP="00265A24">
            <w:pPr>
              <w:pStyle w:val="af5"/>
              <w:numPr>
                <w:ilvl w:val="0"/>
                <w:numId w:val="128"/>
              </w:numPr>
              <w:ind w:left="435" w:hanging="425"/>
              <w:jc w:val="both"/>
              <w:rPr>
                <w:szCs w:val="24"/>
              </w:rPr>
            </w:pPr>
            <w:r w:rsidRPr="004E6171">
              <w:rPr>
                <w:szCs w:val="24"/>
              </w:rPr>
              <w:t xml:space="preserve">Расстояния от зданий (границ участков) организаций до красной линии – </w:t>
            </w:r>
            <w:r w:rsidRPr="004E6171">
              <w:rPr>
                <w:b/>
                <w:szCs w:val="24"/>
              </w:rPr>
              <w:t xml:space="preserve">25 м. </w:t>
            </w:r>
          </w:p>
        </w:tc>
      </w:tr>
      <w:tr w:rsidR="00B936B0" w:rsidRPr="004E6171" w:rsidTr="00287B39">
        <w:trPr>
          <w:trHeight w:val="135"/>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pPr>
            <w:r w:rsidRPr="004E6171">
              <w:t>Школа, лицей, гимназия</w:t>
            </w:r>
          </w:p>
          <w:p w:rsidR="00B936B0" w:rsidRPr="004E6171" w:rsidRDefault="00B936B0" w:rsidP="00287B39">
            <w:pPr>
              <w:contextualSpacing/>
            </w:pPr>
          </w:p>
        </w:tc>
        <w:tc>
          <w:tcPr>
            <w:tcW w:w="9580" w:type="dxa"/>
          </w:tcPr>
          <w:p w:rsidR="00B936B0" w:rsidRPr="004E6171" w:rsidRDefault="00B936B0" w:rsidP="00265A24">
            <w:pPr>
              <w:pStyle w:val="af5"/>
              <w:numPr>
                <w:ilvl w:val="0"/>
                <w:numId w:val="36"/>
              </w:numPr>
              <w:tabs>
                <w:tab w:val="left" w:pos="1144"/>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36"/>
              </w:numPr>
              <w:tabs>
                <w:tab w:val="left" w:pos="1144"/>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36"/>
              </w:numPr>
              <w:tabs>
                <w:tab w:val="left" w:pos="1144"/>
              </w:tabs>
              <w:ind w:left="435"/>
              <w:rPr>
                <w:szCs w:val="24"/>
              </w:rPr>
            </w:pPr>
            <w:r w:rsidRPr="004E6171">
              <w:rPr>
                <w:iCs/>
                <w:szCs w:val="24"/>
              </w:rPr>
              <w:t>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36"/>
              </w:numPr>
              <w:tabs>
                <w:tab w:val="left" w:pos="1144"/>
              </w:tabs>
              <w:ind w:left="435"/>
              <w:jc w:val="both"/>
              <w:rPr>
                <w:b/>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pStyle w:val="af5"/>
              <w:numPr>
                <w:ilvl w:val="0"/>
                <w:numId w:val="36"/>
              </w:numPr>
              <w:tabs>
                <w:tab w:val="left" w:pos="1144"/>
              </w:tabs>
              <w:ind w:left="435"/>
              <w:jc w:val="both"/>
              <w:rPr>
                <w:b/>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36"/>
              </w:numPr>
              <w:tabs>
                <w:tab w:val="left" w:pos="5"/>
                <w:tab w:val="left" w:pos="1144"/>
              </w:tabs>
              <w:ind w:left="435"/>
              <w:jc w:val="both"/>
              <w:rPr>
                <w:szCs w:val="24"/>
              </w:rPr>
            </w:pPr>
            <w:r w:rsidRPr="004E6171">
              <w:rPr>
                <w:szCs w:val="24"/>
              </w:rPr>
              <w:t xml:space="preserve">Максимальный процент застройки – </w:t>
            </w:r>
            <w:r w:rsidRPr="004E6171">
              <w:rPr>
                <w:b/>
                <w:szCs w:val="24"/>
              </w:rPr>
              <w:t>60 %.</w:t>
            </w:r>
          </w:p>
          <w:p w:rsidR="00B936B0" w:rsidRPr="004E6171" w:rsidRDefault="00B936B0" w:rsidP="00265A24">
            <w:pPr>
              <w:pStyle w:val="af5"/>
              <w:numPr>
                <w:ilvl w:val="0"/>
                <w:numId w:val="36"/>
              </w:numPr>
              <w:tabs>
                <w:tab w:val="left" w:pos="5"/>
                <w:tab w:val="left" w:pos="1144"/>
              </w:tabs>
              <w:ind w:left="435"/>
              <w:jc w:val="both"/>
              <w:rPr>
                <w:szCs w:val="24"/>
              </w:rPr>
            </w:pPr>
            <w:r w:rsidRPr="004E6171">
              <w:rPr>
                <w:szCs w:val="24"/>
              </w:rPr>
              <w:t xml:space="preserve">Расстояния от зданий (границ участков) учреждений до красной линии – </w:t>
            </w:r>
            <w:r w:rsidRPr="004E6171">
              <w:rPr>
                <w:b/>
                <w:szCs w:val="24"/>
              </w:rPr>
              <w:t>25 м</w:t>
            </w:r>
            <w:r w:rsidRPr="004E6171">
              <w:rPr>
                <w:szCs w:val="24"/>
              </w:rPr>
              <w:t>.</w:t>
            </w:r>
          </w:p>
        </w:tc>
      </w:tr>
      <w:tr w:rsidR="00B936B0" w:rsidRPr="004E6171" w:rsidTr="00287B39">
        <w:trPr>
          <w:trHeight w:val="135"/>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pPr>
            <w:r w:rsidRPr="004E6171">
              <w:rPr>
                <w:szCs w:val="24"/>
              </w:rPr>
              <w:t>Х</w:t>
            </w:r>
            <w:r w:rsidRPr="004E6171">
              <w:t>удожественная и музыкальная школы, иные организации дополнительного образования</w:t>
            </w:r>
          </w:p>
        </w:tc>
        <w:tc>
          <w:tcPr>
            <w:tcW w:w="9580" w:type="dxa"/>
            <w:vMerge w:val="restart"/>
          </w:tcPr>
          <w:p w:rsidR="00B936B0" w:rsidRPr="004E6171" w:rsidRDefault="00B936B0" w:rsidP="00265A24">
            <w:pPr>
              <w:pStyle w:val="af5"/>
              <w:numPr>
                <w:ilvl w:val="0"/>
                <w:numId w:val="235"/>
              </w:numPr>
              <w:tabs>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5"/>
              </w:numPr>
              <w:tabs>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5"/>
              </w:numPr>
              <w:tabs>
                <w:tab w:val="left" w:pos="1002"/>
              </w:tabs>
              <w:ind w:left="435"/>
              <w:rPr>
                <w:szCs w:val="24"/>
              </w:rPr>
            </w:pPr>
            <w:r w:rsidRPr="004E6171">
              <w:rPr>
                <w:iCs/>
                <w:szCs w:val="24"/>
              </w:rPr>
              <w:t>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5"/>
              </w:numPr>
              <w:tabs>
                <w:tab w:val="left" w:pos="1002"/>
              </w:tabs>
              <w:ind w:left="435"/>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pStyle w:val="af5"/>
              <w:numPr>
                <w:ilvl w:val="0"/>
                <w:numId w:val="235"/>
              </w:numPr>
              <w:tabs>
                <w:tab w:val="left" w:pos="1002"/>
              </w:tabs>
              <w:ind w:left="435"/>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235"/>
              </w:numPr>
              <w:tabs>
                <w:tab w:val="left" w:pos="1002"/>
              </w:tabs>
              <w:ind w:left="435"/>
              <w:rPr>
                <w:szCs w:val="24"/>
              </w:rPr>
            </w:pPr>
            <w:r w:rsidRPr="004E6171">
              <w:rPr>
                <w:szCs w:val="24"/>
              </w:rPr>
              <w:t xml:space="preserve">Максимальный процент застройки – </w:t>
            </w:r>
            <w:r w:rsidRPr="004E6171">
              <w:rPr>
                <w:b/>
                <w:szCs w:val="24"/>
              </w:rPr>
              <w:t>80 %.</w:t>
            </w:r>
          </w:p>
        </w:tc>
      </w:tr>
      <w:tr w:rsidR="00B936B0" w:rsidRPr="004E6171" w:rsidTr="00287B39">
        <w:trPr>
          <w:trHeight w:val="135"/>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t>Иные организации, осуществляющие деятельность по воспитанию, образованию и просвещению</w:t>
            </w:r>
          </w:p>
        </w:tc>
        <w:tc>
          <w:tcPr>
            <w:tcW w:w="9580" w:type="dxa"/>
            <w:vMerge/>
          </w:tcPr>
          <w:p w:rsidR="00B936B0" w:rsidRPr="004E6171" w:rsidRDefault="00B936B0" w:rsidP="00265A24">
            <w:pPr>
              <w:pStyle w:val="af5"/>
              <w:numPr>
                <w:ilvl w:val="0"/>
                <w:numId w:val="134"/>
              </w:numPr>
              <w:ind w:left="293" w:hanging="283"/>
              <w:jc w:val="both"/>
              <w:rPr>
                <w:szCs w:val="24"/>
              </w:rPr>
            </w:pPr>
          </w:p>
        </w:tc>
      </w:tr>
      <w:tr w:rsidR="00B936B0" w:rsidRPr="004E6171" w:rsidTr="00287B39">
        <w:trPr>
          <w:trHeight w:val="20"/>
        </w:trPr>
        <w:tc>
          <w:tcPr>
            <w:tcW w:w="779" w:type="dxa"/>
          </w:tcPr>
          <w:p w:rsidR="00B936B0" w:rsidRPr="004E6171" w:rsidRDefault="00B936B0" w:rsidP="00265A24">
            <w:pPr>
              <w:numPr>
                <w:ilvl w:val="0"/>
                <w:numId w:val="7"/>
              </w:numPr>
              <w:contextualSpacing/>
              <w:jc w:val="center"/>
              <w:rPr>
                <w:szCs w:val="24"/>
              </w:rPr>
            </w:pPr>
          </w:p>
        </w:tc>
        <w:tc>
          <w:tcPr>
            <w:tcW w:w="2587" w:type="dxa"/>
            <w:tcBorders>
              <w:top w:val="nil"/>
            </w:tcBorders>
          </w:tcPr>
          <w:p w:rsidR="00B936B0" w:rsidRPr="004E6171" w:rsidRDefault="00B936B0" w:rsidP="00287B39">
            <w:pPr>
              <w:contextualSpacing/>
              <w:rPr>
                <w:szCs w:val="24"/>
              </w:rPr>
            </w:pPr>
            <w:r w:rsidRPr="004E6171">
              <w:rPr>
                <w:szCs w:val="24"/>
              </w:rPr>
              <w:t>Общественное управление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Административное здание</w:t>
            </w:r>
          </w:p>
        </w:tc>
        <w:tc>
          <w:tcPr>
            <w:tcW w:w="9580" w:type="dxa"/>
          </w:tcPr>
          <w:p w:rsidR="00B936B0" w:rsidRPr="004E6171" w:rsidRDefault="00B936B0" w:rsidP="00265A24">
            <w:pPr>
              <w:pStyle w:val="af5"/>
              <w:numPr>
                <w:ilvl w:val="0"/>
                <w:numId w:val="3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37"/>
              </w:numPr>
              <w:tabs>
                <w:tab w:val="left" w:pos="429"/>
              </w:tabs>
              <w:rPr>
                <w:szCs w:val="24"/>
              </w:rPr>
            </w:pPr>
            <w:r w:rsidRPr="004E6171">
              <w:rPr>
                <w:iCs/>
                <w:szCs w:val="24"/>
              </w:rPr>
              <w:t xml:space="preserve">Минимальные отступы от границ земельных участков в целях определения мест допустимого </w:t>
            </w:r>
            <w:r w:rsidRPr="004E6171">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37"/>
              </w:numPr>
              <w:tabs>
                <w:tab w:val="left" w:pos="1144"/>
              </w:tabs>
              <w:jc w:val="both"/>
              <w:rPr>
                <w:szCs w:val="24"/>
              </w:rPr>
            </w:pPr>
            <w:r w:rsidRPr="004E6171">
              <w:rPr>
                <w:szCs w:val="24"/>
              </w:rPr>
              <w:t xml:space="preserve">Максимальное количество этажей – </w:t>
            </w:r>
            <w:r w:rsidRPr="004E6171">
              <w:rPr>
                <w:b/>
                <w:szCs w:val="24"/>
              </w:rPr>
              <w:t>3</w:t>
            </w:r>
            <w:r w:rsidRPr="004E6171">
              <w:rPr>
                <w:szCs w:val="24"/>
              </w:rPr>
              <w:t>.</w:t>
            </w:r>
          </w:p>
          <w:p w:rsidR="00B936B0" w:rsidRPr="004E6171" w:rsidRDefault="00B936B0" w:rsidP="00265A24">
            <w:pPr>
              <w:pStyle w:val="af5"/>
              <w:numPr>
                <w:ilvl w:val="0"/>
                <w:numId w:val="37"/>
              </w:numPr>
              <w:tabs>
                <w:tab w:val="left" w:pos="1144"/>
              </w:tabs>
              <w:jc w:val="both"/>
              <w:rPr>
                <w:szCs w:val="24"/>
              </w:rPr>
            </w:pPr>
            <w:r w:rsidRPr="004E6171">
              <w:rPr>
                <w:szCs w:val="24"/>
              </w:rPr>
              <w:t xml:space="preserve">Минимальное количество этажей – </w:t>
            </w:r>
            <w:r w:rsidRPr="004E6171">
              <w:rPr>
                <w:b/>
                <w:szCs w:val="24"/>
              </w:rPr>
              <w:t>1</w:t>
            </w:r>
            <w:r w:rsidRPr="004E6171">
              <w:rPr>
                <w:szCs w:val="24"/>
              </w:rPr>
              <w:t>.</w:t>
            </w:r>
          </w:p>
          <w:p w:rsidR="00B936B0" w:rsidRPr="004E6171" w:rsidRDefault="00B936B0" w:rsidP="00265A24">
            <w:pPr>
              <w:pStyle w:val="af5"/>
              <w:numPr>
                <w:ilvl w:val="0"/>
                <w:numId w:val="37"/>
              </w:numPr>
              <w:jc w:val="both"/>
              <w:rPr>
                <w:szCs w:val="24"/>
              </w:rPr>
            </w:pPr>
            <w:r w:rsidRPr="004E6171">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B936B0" w:rsidRPr="004E6171" w:rsidRDefault="00B936B0" w:rsidP="00265A24">
            <w:pPr>
              <w:pStyle w:val="af5"/>
              <w:numPr>
                <w:ilvl w:val="0"/>
                <w:numId w:val="37"/>
              </w:numPr>
              <w:jc w:val="both"/>
              <w:rPr>
                <w:szCs w:val="24"/>
              </w:rPr>
            </w:pPr>
            <w:r w:rsidRPr="004E6171">
              <w:rPr>
                <w:szCs w:val="24"/>
              </w:rPr>
              <w:t>В жилых зданиях не допускается размещать административные учреждения общественного значения.</w:t>
            </w:r>
          </w:p>
          <w:p w:rsidR="00B936B0" w:rsidRPr="004E6171" w:rsidRDefault="00B936B0" w:rsidP="00265A24">
            <w:pPr>
              <w:pStyle w:val="af5"/>
              <w:numPr>
                <w:ilvl w:val="0"/>
                <w:numId w:val="37"/>
              </w:numPr>
              <w:rPr>
                <w:bCs/>
                <w:szCs w:val="24"/>
                <w:lang w:val="en-US"/>
              </w:rPr>
            </w:pPr>
            <w:r w:rsidRPr="004E6171">
              <w:rPr>
                <w:bCs/>
                <w:szCs w:val="24"/>
              </w:rPr>
              <w:t xml:space="preserve">Максимальный процент застройки – </w:t>
            </w:r>
            <w:r w:rsidRPr="004E6171">
              <w:rPr>
                <w:b/>
                <w:bCs/>
                <w:szCs w:val="24"/>
              </w:rPr>
              <w:t>80%.</w:t>
            </w:r>
          </w:p>
        </w:tc>
      </w:tr>
      <w:tr w:rsidR="00B936B0" w:rsidRPr="004E6171" w:rsidTr="00287B39">
        <w:trPr>
          <w:trHeight w:val="185"/>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Культурное развитие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 xml:space="preserve">Библиотека </w:t>
            </w:r>
          </w:p>
        </w:tc>
        <w:tc>
          <w:tcPr>
            <w:tcW w:w="9580" w:type="dxa"/>
            <w:vMerge w:val="restart"/>
          </w:tcPr>
          <w:p w:rsidR="00B936B0" w:rsidRPr="004E6171" w:rsidRDefault="00B936B0" w:rsidP="00265A24">
            <w:pPr>
              <w:pStyle w:val="af5"/>
              <w:numPr>
                <w:ilvl w:val="0"/>
                <w:numId w:val="71"/>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71"/>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71"/>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71"/>
              </w:numPr>
              <w:jc w:val="both"/>
              <w:rPr>
                <w:b/>
                <w:szCs w:val="24"/>
              </w:rPr>
            </w:pPr>
            <w:r w:rsidRPr="004E6171">
              <w:rPr>
                <w:iCs/>
                <w:szCs w:val="24"/>
              </w:rPr>
              <w:t>Максимальный процент застройки</w:t>
            </w:r>
            <w:r w:rsidRPr="004E6171">
              <w:rPr>
                <w:szCs w:val="24"/>
              </w:rPr>
              <w:t xml:space="preserve"> – </w:t>
            </w:r>
            <w:r w:rsidRPr="004E6171">
              <w:rPr>
                <w:b/>
                <w:szCs w:val="24"/>
              </w:rPr>
              <w:t>80 %</w:t>
            </w:r>
            <w:r w:rsidRPr="004E6171">
              <w:rPr>
                <w:szCs w:val="24"/>
              </w:rPr>
              <w:t>.</w:t>
            </w:r>
          </w:p>
        </w:tc>
      </w:tr>
      <w:tr w:rsidR="00B936B0" w:rsidRPr="004E6171" w:rsidTr="00287B39">
        <w:trPr>
          <w:trHeight w:val="185"/>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Дом культуры</w:t>
            </w:r>
          </w:p>
        </w:tc>
        <w:tc>
          <w:tcPr>
            <w:tcW w:w="9580" w:type="dxa"/>
            <w:vMerge/>
          </w:tcPr>
          <w:p w:rsidR="00B936B0" w:rsidRPr="004E6171" w:rsidRDefault="00B936B0" w:rsidP="00265A24">
            <w:pPr>
              <w:pStyle w:val="af5"/>
              <w:numPr>
                <w:ilvl w:val="0"/>
                <w:numId w:val="71"/>
              </w:numPr>
              <w:jc w:val="both"/>
              <w:rPr>
                <w:szCs w:val="24"/>
              </w:rPr>
            </w:pPr>
          </w:p>
        </w:tc>
      </w:tr>
      <w:tr w:rsidR="00B936B0" w:rsidRPr="004E6171" w:rsidTr="00287B39">
        <w:trPr>
          <w:trHeight w:val="185"/>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Площадки для празднеств и гуляний</w:t>
            </w:r>
          </w:p>
        </w:tc>
        <w:tc>
          <w:tcPr>
            <w:tcW w:w="9580" w:type="dxa"/>
          </w:tcPr>
          <w:p w:rsidR="00B936B0" w:rsidRPr="004E6171" w:rsidRDefault="00B936B0" w:rsidP="00265A24">
            <w:pPr>
              <w:pStyle w:val="af5"/>
              <w:numPr>
                <w:ilvl w:val="0"/>
                <w:numId w:val="12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2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2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29"/>
              </w:numPr>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tc>
      </w:tr>
      <w:tr w:rsidR="00B936B0" w:rsidRPr="004E6171" w:rsidTr="00287B39">
        <w:trPr>
          <w:trHeight w:val="90"/>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Амбулаторно -поликлиническое обслуживание</w:t>
            </w:r>
          </w:p>
        </w:tc>
        <w:tc>
          <w:tcPr>
            <w:tcW w:w="2410" w:type="dxa"/>
          </w:tcPr>
          <w:p w:rsidR="00B936B0" w:rsidRPr="004E6171" w:rsidRDefault="00B936B0" w:rsidP="00287B39">
            <w:pPr>
              <w:contextualSpacing/>
              <w:rPr>
                <w:szCs w:val="24"/>
              </w:rPr>
            </w:pPr>
            <w:r w:rsidRPr="004E6171">
              <w:rPr>
                <w:szCs w:val="24"/>
              </w:rPr>
              <w:t xml:space="preserve">Поликлиника </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131"/>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1"/>
              </w:numPr>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131"/>
              </w:numPr>
              <w:jc w:val="both"/>
              <w:rPr>
                <w:szCs w:val="24"/>
              </w:rPr>
            </w:pPr>
            <w:r w:rsidRPr="004E6171">
              <w:rPr>
                <w:iCs/>
                <w:szCs w:val="24"/>
              </w:rPr>
              <w:t>Предельная высота зданий, строений, сооружений – не нормируется</w:t>
            </w:r>
          </w:p>
          <w:p w:rsidR="00B936B0" w:rsidRPr="004E6171" w:rsidRDefault="00B936B0" w:rsidP="00265A24">
            <w:pPr>
              <w:pStyle w:val="af5"/>
              <w:numPr>
                <w:ilvl w:val="0"/>
                <w:numId w:val="131"/>
              </w:numPr>
              <w:jc w:val="both"/>
              <w:rPr>
                <w:szCs w:val="24"/>
              </w:rPr>
            </w:pPr>
            <w:r w:rsidRPr="004E6171">
              <w:rPr>
                <w:szCs w:val="24"/>
              </w:rPr>
              <w:t xml:space="preserve">Максимальное количество этажей – </w:t>
            </w:r>
            <w:r w:rsidRPr="004E6171">
              <w:rPr>
                <w:b/>
                <w:szCs w:val="24"/>
              </w:rPr>
              <w:t>5.</w:t>
            </w:r>
          </w:p>
          <w:p w:rsidR="00B936B0" w:rsidRPr="004E6171" w:rsidRDefault="00B936B0" w:rsidP="00265A24">
            <w:pPr>
              <w:pStyle w:val="af5"/>
              <w:numPr>
                <w:ilvl w:val="0"/>
                <w:numId w:val="131"/>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131"/>
              </w:numPr>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265A24">
            <w:pPr>
              <w:pStyle w:val="af5"/>
              <w:numPr>
                <w:ilvl w:val="0"/>
                <w:numId w:val="131"/>
              </w:numPr>
              <w:jc w:val="both"/>
              <w:rPr>
                <w:szCs w:val="24"/>
              </w:rPr>
            </w:pPr>
            <w:r w:rsidRPr="004E6171">
              <w:rPr>
                <w:szCs w:val="24"/>
              </w:rPr>
              <w:t>Территория лечебных учреждений должна быть благоустроена, озеленена и ограждена.</w:t>
            </w:r>
          </w:p>
          <w:p w:rsidR="00B936B0" w:rsidRPr="004E6171" w:rsidRDefault="00B936B0" w:rsidP="00265A24">
            <w:pPr>
              <w:pStyle w:val="af5"/>
              <w:numPr>
                <w:ilvl w:val="0"/>
                <w:numId w:val="131"/>
              </w:numPr>
              <w:jc w:val="both"/>
              <w:rPr>
                <w:szCs w:val="24"/>
              </w:rPr>
            </w:pPr>
            <w:r w:rsidRPr="004E6171">
              <w:rPr>
                <w:szCs w:val="24"/>
              </w:rPr>
              <w:t xml:space="preserve">Площадь зеленых насаждений и газонов должна составлять не менее </w:t>
            </w:r>
            <w:r w:rsidRPr="004E6171">
              <w:rPr>
                <w:b/>
                <w:szCs w:val="24"/>
              </w:rPr>
              <w:t>60%</w:t>
            </w:r>
            <w:r w:rsidRPr="004E6171">
              <w:rPr>
                <w:szCs w:val="24"/>
              </w:rPr>
              <w:t xml:space="preserve"> общей площади участка. Деревья должны размещаться на расстоянии не менее </w:t>
            </w:r>
            <w:r w:rsidRPr="004E6171">
              <w:rPr>
                <w:b/>
                <w:szCs w:val="24"/>
              </w:rPr>
              <w:t>15 метров</w:t>
            </w:r>
            <w:r w:rsidRPr="004E6171">
              <w:rPr>
                <w:szCs w:val="24"/>
              </w:rPr>
              <w:t xml:space="preserve"> от здания, кустарник – не менее </w:t>
            </w:r>
            <w:r w:rsidRPr="004E6171">
              <w:rPr>
                <w:b/>
                <w:szCs w:val="24"/>
              </w:rPr>
              <w:t>5 метров.</w:t>
            </w:r>
          </w:p>
        </w:tc>
      </w:tr>
      <w:tr w:rsidR="00B936B0" w:rsidRPr="004E6171" w:rsidTr="00287B39">
        <w:trPr>
          <w:trHeight w:val="90"/>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Фельдшерский пункт</w:t>
            </w:r>
          </w:p>
          <w:p w:rsidR="00B936B0" w:rsidRPr="004E6171" w:rsidRDefault="00B936B0" w:rsidP="00287B39">
            <w:pPr>
              <w:contextualSpacing/>
              <w:rPr>
                <w:szCs w:val="24"/>
              </w:rPr>
            </w:pPr>
          </w:p>
        </w:tc>
        <w:tc>
          <w:tcPr>
            <w:tcW w:w="9580" w:type="dxa"/>
          </w:tcPr>
          <w:p w:rsidR="00B936B0" w:rsidRPr="004E6171" w:rsidRDefault="00B936B0" w:rsidP="00265A24">
            <w:pPr>
              <w:numPr>
                <w:ilvl w:val="0"/>
                <w:numId w:val="82"/>
              </w:numPr>
              <w:tabs>
                <w:tab w:val="clear" w:pos="720"/>
                <w:tab w:val="num" w:pos="860"/>
              </w:tabs>
              <w:ind w:left="435" w:hanging="425"/>
              <w:jc w:val="both"/>
              <w:rPr>
                <w:szCs w:val="24"/>
              </w:rPr>
            </w:pPr>
            <w:r w:rsidRPr="004E6171">
              <w:rPr>
                <w:szCs w:val="24"/>
              </w:rPr>
              <w:t xml:space="preserve">Максимальный размер земельного участка – </w:t>
            </w:r>
            <w:r w:rsidRPr="004E6171">
              <w:rPr>
                <w:b/>
                <w:szCs w:val="24"/>
              </w:rPr>
              <w:t>0,1 га.</w:t>
            </w:r>
          </w:p>
          <w:p w:rsidR="00B936B0" w:rsidRPr="004E6171" w:rsidRDefault="00B936B0" w:rsidP="00265A24">
            <w:pPr>
              <w:numPr>
                <w:ilvl w:val="0"/>
                <w:numId w:val="82"/>
              </w:numPr>
              <w:tabs>
                <w:tab w:val="clear" w:pos="720"/>
                <w:tab w:val="num" w:pos="860"/>
              </w:tabs>
              <w:ind w:left="435" w:hanging="425"/>
              <w:jc w:val="both"/>
              <w:rPr>
                <w:szCs w:val="24"/>
              </w:rPr>
            </w:pPr>
            <w:r w:rsidRPr="004E6171">
              <w:rPr>
                <w:szCs w:val="24"/>
              </w:rPr>
              <w:t>Минимальный размер земельного участка – не нормируется.</w:t>
            </w:r>
          </w:p>
          <w:p w:rsidR="00B936B0" w:rsidRPr="004E6171" w:rsidRDefault="00B936B0" w:rsidP="00265A24">
            <w:pPr>
              <w:pStyle w:val="af5"/>
              <w:numPr>
                <w:ilvl w:val="0"/>
                <w:numId w:val="82"/>
              </w:numPr>
              <w:tabs>
                <w:tab w:val="clear" w:pos="720"/>
                <w:tab w:val="num" w:pos="860"/>
              </w:tabs>
              <w:ind w:left="435" w:hanging="425"/>
              <w:rPr>
                <w:szCs w:val="24"/>
              </w:rPr>
            </w:pPr>
            <w:r w:rsidRPr="004E6171">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iCs/>
                <w:szCs w:val="24"/>
              </w:rPr>
              <w:lastRenderedPageBreak/>
              <w:t>строений, сооружений – не нормируется</w:t>
            </w:r>
            <w:r w:rsidRPr="004E6171">
              <w:rPr>
                <w:szCs w:val="24"/>
              </w:rPr>
              <w:t>.</w:t>
            </w:r>
          </w:p>
          <w:p w:rsidR="00B936B0" w:rsidRPr="004E6171" w:rsidRDefault="00B936B0" w:rsidP="00265A24">
            <w:pPr>
              <w:numPr>
                <w:ilvl w:val="0"/>
                <w:numId w:val="82"/>
              </w:numPr>
              <w:tabs>
                <w:tab w:val="clear" w:pos="720"/>
                <w:tab w:val="num" w:pos="860"/>
              </w:tabs>
              <w:ind w:left="435"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numPr>
                <w:ilvl w:val="0"/>
                <w:numId w:val="82"/>
              </w:numPr>
              <w:tabs>
                <w:tab w:val="clear" w:pos="720"/>
                <w:tab w:val="num" w:pos="860"/>
              </w:tabs>
              <w:ind w:left="435" w:hanging="425"/>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numPr>
                <w:ilvl w:val="0"/>
                <w:numId w:val="82"/>
              </w:numPr>
              <w:tabs>
                <w:tab w:val="clear" w:pos="720"/>
                <w:tab w:val="num" w:pos="860"/>
              </w:tabs>
              <w:ind w:left="435" w:hanging="425"/>
              <w:jc w:val="both"/>
              <w:rPr>
                <w:szCs w:val="24"/>
              </w:rPr>
            </w:pPr>
            <w:r w:rsidRPr="004E6171">
              <w:rPr>
                <w:szCs w:val="24"/>
              </w:rPr>
              <w:t>Минимальное количество этажей</w:t>
            </w:r>
            <w:r w:rsidRPr="004E6171">
              <w:rPr>
                <w:b/>
                <w:szCs w:val="24"/>
              </w:rPr>
              <w:t xml:space="preserve"> – 1.</w:t>
            </w:r>
          </w:p>
          <w:p w:rsidR="00B936B0" w:rsidRPr="004E6171" w:rsidRDefault="00B936B0" w:rsidP="00265A24">
            <w:pPr>
              <w:pStyle w:val="af5"/>
              <w:numPr>
                <w:ilvl w:val="0"/>
                <w:numId w:val="82"/>
              </w:numPr>
              <w:tabs>
                <w:tab w:val="clear" w:pos="720"/>
                <w:tab w:val="num" w:pos="860"/>
              </w:tabs>
              <w:ind w:left="435" w:hanging="425"/>
              <w:jc w:val="both"/>
              <w:rPr>
                <w:szCs w:val="24"/>
              </w:rPr>
            </w:pPr>
            <w:r w:rsidRPr="004E6171">
              <w:rPr>
                <w:szCs w:val="24"/>
              </w:rPr>
              <w:t xml:space="preserve">Максимальный процент застройки – </w:t>
            </w:r>
            <w:r w:rsidRPr="004E6171">
              <w:rPr>
                <w:b/>
                <w:szCs w:val="24"/>
              </w:rPr>
              <w:t>80 %.</w:t>
            </w:r>
          </w:p>
        </w:tc>
      </w:tr>
      <w:tr w:rsidR="00B936B0" w:rsidRPr="004E6171" w:rsidTr="00287B39">
        <w:trPr>
          <w:trHeight w:val="90"/>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Аптека</w:t>
            </w:r>
          </w:p>
          <w:p w:rsidR="00B936B0" w:rsidRPr="004E6171" w:rsidRDefault="00B936B0" w:rsidP="00287B39">
            <w:pPr>
              <w:contextualSpacing/>
              <w:rPr>
                <w:szCs w:val="24"/>
              </w:rPr>
            </w:pPr>
          </w:p>
        </w:tc>
        <w:tc>
          <w:tcPr>
            <w:tcW w:w="9580" w:type="dxa"/>
          </w:tcPr>
          <w:p w:rsidR="00B936B0" w:rsidRPr="004E6171" w:rsidRDefault="00B936B0" w:rsidP="00265A24">
            <w:pPr>
              <w:pStyle w:val="af5"/>
              <w:numPr>
                <w:ilvl w:val="0"/>
                <w:numId w:val="38"/>
              </w:numPr>
              <w:ind w:left="429" w:hanging="425"/>
              <w:jc w:val="both"/>
              <w:rPr>
                <w:szCs w:val="24"/>
              </w:rPr>
            </w:pPr>
            <w:r w:rsidRPr="004E6171">
              <w:rPr>
                <w:szCs w:val="24"/>
              </w:rPr>
              <w:t xml:space="preserve">Максимальный размер земельных участков – </w:t>
            </w:r>
            <w:r w:rsidRPr="004E6171">
              <w:rPr>
                <w:b/>
                <w:szCs w:val="24"/>
              </w:rPr>
              <w:t>0,04 га.</w:t>
            </w:r>
          </w:p>
          <w:p w:rsidR="00B936B0" w:rsidRPr="004E6171" w:rsidRDefault="00B936B0" w:rsidP="00265A24">
            <w:pPr>
              <w:pStyle w:val="af5"/>
              <w:numPr>
                <w:ilvl w:val="0"/>
                <w:numId w:val="38"/>
              </w:numPr>
              <w:ind w:left="429" w:hanging="425"/>
              <w:jc w:val="both"/>
              <w:rPr>
                <w:szCs w:val="24"/>
              </w:rPr>
            </w:pPr>
            <w:r w:rsidRPr="004E6171">
              <w:rPr>
                <w:szCs w:val="24"/>
              </w:rPr>
              <w:t>Минимальный размер земельного участка - не нормируется.</w:t>
            </w:r>
          </w:p>
          <w:p w:rsidR="00B936B0" w:rsidRPr="004E6171" w:rsidRDefault="00B936B0" w:rsidP="00265A24">
            <w:pPr>
              <w:numPr>
                <w:ilvl w:val="0"/>
                <w:numId w:val="135"/>
              </w:numPr>
              <w:ind w:left="429" w:hanging="425"/>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numPr>
                <w:ilvl w:val="0"/>
                <w:numId w:val="135"/>
              </w:numPr>
              <w:ind w:left="429" w:hanging="425"/>
              <w:jc w:val="both"/>
              <w:rPr>
                <w:szCs w:val="24"/>
              </w:rPr>
            </w:pPr>
            <w:r w:rsidRPr="004E6171">
              <w:rPr>
                <w:szCs w:val="24"/>
              </w:rPr>
              <w:t>Минимальное количество этажей</w:t>
            </w:r>
            <w:r w:rsidRPr="004E6171">
              <w:rPr>
                <w:b/>
                <w:szCs w:val="24"/>
              </w:rPr>
              <w:t xml:space="preserve"> – 1.</w:t>
            </w:r>
          </w:p>
          <w:p w:rsidR="00B936B0" w:rsidRPr="004E6171" w:rsidRDefault="00B936B0" w:rsidP="00265A24">
            <w:pPr>
              <w:numPr>
                <w:ilvl w:val="0"/>
                <w:numId w:val="135"/>
              </w:numPr>
              <w:ind w:left="429" w:hanging="42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numPr>
                <w:ilvl w:val="0"/>
                <w:numId w:val="135"/>
              </w:numPr>
              <w:ind w:left="429" w:hanging="42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numPr>
                <w:ilvl w:val="0"/>
                <w:numId w:val="135"/>
              </w:numPr>
              <w:ind w:left="429" w:hanging="425"/>
              <w:jc w:val="both"/>
              <w:rPr>
                <w:szCs w:val="24"/>
              </w:rPr>
            </w:pPr>
            <w:r w:rsidRPr="004E6171">
              <w:rPr>
                <w:szCs w:val="24"/>
              </w:rPr>
              <w:t xml:space="preserve">Максимальный процент застройки – </w:t>
            </w:r>
            <w:r w:rsidRPr="004E6171">
              <w:rPr>
                <w:b/>
                <w:szCs w:val="24"/>
              </w:rPr>
              <w:t>90%.</w:t>
            </w:r>
          </w:p>
          <w:p w:rsidR="00B936B0" w:rsidRPr="004E6171" w:rsidRDefault="00B936B0" w:rsidP="00265A24">
            <w:pPr>
              <w:numPr>
                <w:ilvl w:val="0"/>
                <w:numId w:val="135"/>
              </w:numPr>
              <w:ind w:left="429" w:hanging="425"/>
              <w:jc w:val="both"/>
              <w:rPr>
                <w:szCs w:val="24"/>
              </w:rPr>
            </w:pPr>
            <w:r w:rsidRPr="004E6171">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936B0" w:rsidRPr="004E6171" w:rsidTr="00287B39">
        <w:trPr>
          <w:trHeight w:val="20"/>
        </w:trPr>
        <w:tc>
          <w:tcPr>
            <w:tcW w:w="779" w:type="dxa"/>
          </w:tcPr>
          <w:p w:rsidR="00B936B0" w:rsidRPr="004E6171" w:rsidRDefault="00B936B0" w:rsidP="00265A24">
            <w:pPr>
              <w:numPr>
                <w:ilvl w:val="0"/>
                <w:numId w:val="7"/>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 xml:space="preserve">Общественное питание </w:t>
            </w:r>
          </w:p>
        </w:tc>
        <w:tc>
          <w:tcPr>
            <w:tcW w:w="2410" w:type="dxa"/>
          </w:tcPr>
          <w:p w:rsidR="00B936B0" w:rsidRPr="004E6171" w:rsidRDefault="00B936B0" w:rsidP="00287B39">
            <w:pPr>
              <w:contextualSpacing/>
              <w:rPr>
                <w:szCs w:val="24"/>
              </w:rPr>
            </w:pPr>
            <w:r w:rsidRPr="004E6171">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580" w:type="dxa"/>
          </w:tcPr>
          <w:p w:rsidR="00B936B0" w:rsidRPr="004E6171" w:rsidRDefault="00B936B0" w:rsidP="00265A24">
            <w:pPr>
              <w:pStyle w:val="af5"/>
              <w:numPr>
                <w:ilvl w:val="0"/>
                <w:numId w:val="72"/>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72"/>
              </w:numPr>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numPr>
                <w:ilvl w:val="0"/>
                <w:numId w:val="72"/>
              </w:numPr>
              <w:jc w:val="both"/>
              <w:rPr>
                <w:b/>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numPr>
                <w:ilvl w:val="0"/>
                <w:numId w:val="72"/>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265A24">
            <w:pPr>
              <w:numPr>
                <w:ilvl w:val="0"/>
                <w:numId w:val="72"/>
              </w:numPr>
              <w:jc w:val="both"/>
              <w:rPr>
                <w:b/>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72"/>
              </w:numPr>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265A24">
            <w:pPr>
              <w:pStyle w:val="af5"/>
              <w:numPr>
                <w:ilvl w:val="0"/>
                <w:numId w:val="72"/>
              </w:numPr>
              <w:jc w:val="both"/>
              <w:rPr>
                <w:szCs w:val="24"/>
              </w:rPr>
            </w:pPr>
            <w:r w:rsidRPr="004E6171">
              <w:rPr>
                <w:szCs w:val="24"/>
              </w:rPr>
              <w:t xml:space="preserve">Отдельно стоящие объекты общественного питания рекомендуется размещать с минимальным отступом от красной линии </w:t>
            </w:r>
            <w:r w:rsidRPr="004E6171">
              <w:rPr>
                <w:b/>
                <w:szCs w:val="24"/>
              </w:rPr>
              <w:t>5 м</w:t>
            </w:r>
            <w:r w:rsidRPr="004E6171">
              <w:rPr>
                <w:szCs w:val="24"/>
              </w:rPr>
              <w:t xml:space="preserve"> и </w:t>
            </w:r>
            <w:r w:rsidRPr="004E6171">
              <w:rPr>
                <w:b/>
                <w:szCs w:val="24"/>
              </w:rPr>
              <w:t>50 м</w:t>
            </w:r>
            <w:r w:rsidRPr="004E6171">
              <w:rPr>
                <w:szCs w:val="24"/>
              </w:rPr>
              <w:t xml:space="preserve"> до жилых зданий.</w:t>
            </w:r>
          </w:p>
        </w:tc>
      </w:tr>
      <w:tr w:rsidR="00B936B0" w:rsidRPr="004E6171" w:rsidTr="00287B39">
        <w:trPr>
          <w:trHeight w:val="20"/>
        </w:trPr>
        <w:tc>
          <w:tcPr>
            <w:tcW w:w="779" w:type="dxa"/>
          </w:tcPr>
          <w:p w:rsidR="00B936B0" w:rsidRPr="004E6171" w:rsidRDefault="00B936B0" w:rsidP="00265A24">
            <w:pPr>
              <w:numPr>
                <w:ilvl w:val="0"/>
                <w:numId w:val="7"/>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 xml:space="preserve">Магазины </w:t>
            </w:r>
          </w:p>
          <w:p w:rsidR="00B936B0" w:rsidRPr="004E6171" w:rsidRDefault="00B936B0" w:rsidP="00287B39">
            <w:pPr>
              <w:tabs>
                <w:tab w:val="left" w:pos="430"/>
              </w:tabs>
              <w:jc w:val="both"/>
              <w:rPr>
                <w:szCs w:val="24"/>
              </w:rPr>
            </w:pPr>
          </w:p>
        </w:tc>
        <w:tc>
          <w:tcPr>
            <w:tcW w:w="2410" w:type="dxa"/>
          </w:tcPr>
          <w:p w:rsidR="00B936B0" w:rsidRPr="004E6171" w:rsidRDefault="00B936B0" w:rsidP="00287B39">
            <w:pPr>
              <w:tabs>
                <w:tab w:val="left" w:pos="430"/>
              </w:tabs>
              <w:jc w:val="both"/>
              <w:rPr>
                <w:szCs w:val="24"/>
              </w:rPr>
            </w:pPr>
            <w:r w:rsidRPr="004E6171">
              <w:rPr>
                <w:szCs w:val="24"/>
              </w:rPr>
              <w:t xml:space="preserve">Магазин </w:t>
            </w:r>
          </w:p>
          <w:p w:rsidR="00B936B0" w:rsidRPr="004E6171" w:rsidRDefault="00B936B0" w:rsidP="00287B39">
            <w:pPr>
              <w:tabs>
                <w:tab w:val="left" w:pos="430"/>
              </w:tabs>
              <w:jc w:val="both"/>
              <w:rPr>
                <w:szCs w:val="24"/>
              </w:rPr>
            </w:pPr>
          </w:p>
        </w:tc>
        <w:tc>
          <w:tcPr>
            <w:tcW w:w="9580" w:type="dxa"/>
          </w:tcPr>
          <w:p w:rsidR="00B936B0" w:rsidRPr="004E6171" w:rsidRDefault="00B936B0" w:rsidP="00265A24">
            <w:pPr>
              <w:pStyle w:val="af5"/>
              <w:numPr>
                <w:ilvl w:val="0"/>
                <w:numId w:val="130"/>
              </w:numPr>
              <w:ind w:left="435" w:hanging="425"/>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265A24">
            <w:pPr>
              <w:pStyle w:val="af5"/>
              <w:numPr>
                <w:ilvl w:val="0"/>
                <w:numId w:val="130"/>
              </w:numPr>
              <w:ind w:left="435" w:hanging="425"/>
              <w:jc w:val="both"/>
              <w:rPr>
                <w:szCs w:val="24"/>
              </w:rPr>
            </w:pPr>
            <w:r w:rsidRPr="004E6171">
              <w:rPr>
                <w:szCs w:val="24"/>
              </w:rPr>
              <w:t>Минимальный размер земельного участка – не нормируется.</w:t>
            </w:r>
          </w:p>
          <w:p w:rsidR="00B936B0" w:rsidRPr="004E6171" w:rsidRDefault="00B936B0" w:rsidP="00265A24">
            <w:pPr>
              <w:pStyle w:val="af5"/>
              <w:numPr>
                <w:ilvl w:val="0"/>
                <w:numId w:val="130"/>
              </w:numPr>
              <w:ind w:left="435" w:hanging="42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130"/>
              </w:numPr>
              <w:ind w:left="435"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numPr>
                <w:ilvl w:val="0"/>
                <w:numId w:val="130"/>
              </w:numPr>
              <w:ind w:left="435" w:hanging="425"/>
              <w:jc w:val="both"/>
              <w:rPr>
                <w:szCs w:val="24"/>
              </w:rPr>
            </w:pPr>
            <w:r w:rsidRPr="004E6171">
              <w:rPr>
                <w:szCs w:val="24"/>
              </w:rPr>
              <w:t xml:space="preserve">Максимальное количество этажей – </w:t>
            </w:r>
            <w:r w:rsidRPr="004E6171">
              <w:rPr>
                <w:b/>
                <w:szCs w:val="24"/>
              </w:rPr>
              <w:t>3</w:t>
            </w:r>
            <w:r w:rsidRPr="004E6171">
              <w:rPr>
                <w:szCs w:val="24"/>
              </w:rPr>
              <w:t>.</w:t>
            </w:r>
          </w:p>
          <w:p w:rsidR="00B936B0" w:rsidRPr="004E6171" w:rsidRDefault="00B936B0" w:rsidP="00265A24">
            <w:pPr>
              <w:pStyle w:val="af5"/>
              <w:numPr>
                <w:ilvl w:val="0"/>
                <w:numId w:val="130"/>
              </w:numPr>
              <w:ind w:left="435"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130"/>
              </w:numPr>
              <w:ind w:left="435" w:hanging="425"/>
              <w:jc w:val="both"/>
              <w:rPr>
                <w:szCs w:val="24"/>
              </w:rPr>
            </w:pPr>
            <w:r w:rsidRPr="004E6171">
              <w:rPr>
                <w:szCs w:val="24"/>
              </w:rPr>
              <w:lastRenderedPageBreak/>
              <w:t xml:space="preserve">Максимальный процент застройки земельных участков объектов розничной торговли – </w:t>
            </w:r>
            <w:r w:rsidRPr="004E6171">
              <w:rPr>
                <w:b/>
                <w:szCs w:val="24"/>
              </w:rPr>
              <w:t>80%.</w:t>
            </w:r>
          </w:p>
          <w:p w:rsidR="00B936B0" w:rsidRPr="004E6171" w:rsidRDefault="00B936B0" w:rsidP="00265A24">
            <w:pPr>
              <w:pStyle w:val="af5"/>
              <w:numPr>
                <w:ilvl w:val="0"/>
                <w:numId w:val="130"/>
              </w:numPr>
              <w:ind w:left="435" w:hanging="425"/>
              <w:jc w:val="both"/>
              <w:rPr>
                <w:szCs w:val="24"/>
              </w:rPr>
            </w:pPr>
            <w:r w:rsidRPr="004E6171">
              <w:rPr>
                <w:szCs w:val="24"/>
              </w:rPr>
              <w:t xml:space="preserve">Отдельно стоящие объекты торговли рекомендуется размещать с минимальным отступом от красной линии </w:t>
            </w:r>
            <w:r w:rsidRPr="004E6171">
              <w:rPr>
                <w:b/>
                <w:szCs w:val="24"/>
              </w:rPr>
              <w:t xml:space="preserve">5 м </w:t>
            </w:r>
            <w:r w:rsidRPr="004E6171">
              <w:rPr>
                <w:szCs w:val="24"/>
              </w:rPr>
              <w:t xml:space="preserve">и </w:t>
            </w:r>
            <w:r w:rsidRPr="004E6171">
              <w:rPr>
                <w:b/>
                <w:szCs w:val="24"/>
              </w:rPr>
              <w:t>50 м</w:t>
            </w:r>
            <w:r w:rsidRPr="004E6171">
              <w:rPr>
                <w:szCs w:val="24"/>
              </w:rPr>
              <w:t xml:space="preserve"> до жилых зданий. </w:t>
            </w:r>
          </w:p>
        </w:tc>
      </w:tr>
      <w:tr w:rsidR="00B936B0" w:rsidRPr="004E6171" w:rsidTr="00287B39">
        <w:trPr>
          <w:trHeight w:val="20"/>
        </w:trPr>
        <w:tc>
          <w:tcPr>
            <w:tcW w:w="779" w:type="dxa"/>
          </w:tcPr>
          <w:p w:rsidR="00B936B0" w:rsidRPr="004E6171" w:rsidRDefault="00B936B0" w:rsidP="00265A24">
            <w:pPr>
              <w:numPr>
                <w:ilvl w:val="0"/>
                <w:numId w:val="7"/>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 xml:space="preserve">Спорт </w:t>
            </w:r>
          </w:p>
        </w:tc>
        <w:tc>
          <w:tcPr>
            <w:tcW w:w="2410" w:type="dxa"/>
          </w:tcPr>
          <w:p w:rsidR="00B936B0" w:rsidRPr="004E6171" w:rsidRDefault="00B936B0" w:rsidP="00287B39">
            <w:pPr>
              <w:contextualSpacing/>
              <w:rPr>
                <w:szCs w:val="24"/>
              </w:rPr>
            </w:pPr>
            <w:r w:rsidRPr="004E6171">
              <w:rPr>
                <w:szCs w:val="24"/>
              </w:rPr>
              <w:t>Спортивный клуб, спортивный зал, бассейн,</w:t>
            </w:r>
          </w:p>
          <w:p w:rsidR="00B936B0" w:rsidRPr="004E6171" w:rsidRDefault="00B936B0" w:rsidP="00287B39">
            <w:pPr>
              <w:contextualSpacing/>
              <w:rPr>
                <w:szCs w:val="24"/>
              </w:rPr>
            </w:pPr>
            <w:r w:rsidRPr="004E6171">
              <w:rPr>
                <w:szCs w:val="24"/>
              </w:rPr>
              <w:t>физкультурно-оздоровительные объекты</w:t>
            </w:r>
          </w:p>
        </w:tc>
        <w:tc>
          <w:tcPr>
            <w:tcW w:w="9580" w:type="dxa"/>
          </w:tcPr>
          <w:p w:rsidR="00B936B0" w:rsidRPr="004E6171" w:rsidRDefault="00B936B0" w:rsidP="00265A24">
            <w:pPr>
              <w:pStyle w:val="af5"/>
              <w:numPr>
                <w:ilvl w:val="0"/>
                <w:numId w:val="132"/>
              </w:numPr>
              <w:tabs>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2"/>
              </w:numPr>
              <w:tabs>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32"/>
              </w:numPr>
              <w:tabs>
                <w:tab w:val="left"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32"/>
              </w:numPr>
              <w:tabs>
                <w:tab w:val="left" w:pos="718"/>
                <w:tab w:val="left" w:pos="1002"/>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tc>
      </w:tr>
      <w:tr w:rsidR="00B936B0" w:rsidRPr="004E6171" w:rsidTr="00287B39">
        <w:trPr>
          <w:trHeight w:val="2548"/>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tabs>
                <w:tab w:val="left" w:pos="720"/>
              </w:tabs>
              <w:contextualSpacing/>
              <w:rPr>
                <w:szCs w:val="24"/>
              </w:rPr>
            </w:pPr>
            <w:r w:rsidRPr="004E6171">
              <w:rPr>
                <w:szCs w:val="24"/>
              </w:rPr>
              <w:t>Объекты придорожного сервиса</w:t>
            </w:r>
          </w:p>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t>Мастерские, предназначенные для ремонта и обслуживания автомобилей</w:t>
            </w:r>
            <w:r w:rsidRPr="004E6171">
              <w:rPr>
                <w:szCs w:val="24"/>
              </w:rPr>
              <w:t>, автомобильная мойка и прачечная для автомобильных принадлежностей</w:t>
            </w:r>
          </w:p>
        </w:tc>
        <w:tc>
          <w:tcPr>
            <w:tcW w:w="9580" w:type="dxa"/>
            <w:vMerge w:val="restart"/>
          </w:tcPr>
          <w:p w:rsidR="00B936B0" w:rsidRPr="004E6171" w:rsidRDefault="00B936B0" w:rsidP="00265A24">
            <w:pPr>
              <w:pStyle w:val="af5"/>
              <w:numPr>
                <w:ilvl w:val="0"/>
                <w:numId w:val="133"/>
              </w:numPr>
              <w:tabs>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3"/>
              </w:numPr>
              <w:tabs>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33"/>
              </w:numPr>
              <w:tabs>
                <w:tab w:val="left"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33"/>
              </w:numPr>
              <w:tabs>
                <w:tab w:val="left" w:pos="718"/>
                <w:tab w:val="left" w:pos="1002"/>
              </w:tabs>
              <w:ind w:left="435"/>
              <w:jc w:val="both"/>
              <w:rPr>
                <w:b/>
                <w:szCs w:val="24"/>
              </w:rPr>
            </w:pPr>
            <w:r w:rsidRPr="004E6171">
              <w:rPr>
                <w:iCs/>
                <w:szCs w:val="24"/>
              </w:rPr>
              <w:t xml:space="preserve">Максимальный процент застройки – </w:t>
            </w:r>
            <w:r w:rsidRPr="004E6171">
              <w:rPr>
                <w:b/>
                <w:iCs/>
                <w:szCs w:val="24"/>
              </w:rPr>
              <w:t>80 %.</w:t>
            </w:r>
          </w:p>
          <w:p w:rsidR="00B936B0" w:rsidRPr="004E6171" w:rsidRDefault="00B936B0" w:rsidP="00265A24">
            <w:pPr>
              <w:pStyle w:val="af5"/>
              <w:numPr>
                <w:ilvl w:val="0"/>
                <w:numId w:val="133"/>
              </w:numPr>
              <w:tabs>
                <w:tab w:val="left" w:pos="718"/>
                <w:tab w:val="left" w:pos="1002"/>
              </w:tabs>
              <w:ind w:left="435"/>
              <w:jc w:val="both"/>
              <w:rPr>
                <w:szCs w:val="24"/>
              </w:rPr>
            </w:pPr>
            <w:r w:rsidRPr="004E6171">
              <w:rPr>
                <w:szCs w:val="24"/>
              </w:rPr>
              <w:t xml:space="preserve">На территории жилой застройки допускается размещать только предприятия автосервиса с санитарно-защитной зоной не более </w:t>
            </w:r>
            <w:r w:rsidRPr="004E6171">
              <w:rPr>
                <w:b/>
                <w:szCs w:val="24"/>
              </w:rPr>
              <w:t>50 м</w:t>
            </w:r>
            <w:r w:rsidRPr="004E6171">
              <w:rPr>
                <w:szCs w:val="24"/>
              </w:rPr>
              <w:t xml:space="preserve"> в отдельно стоящих зданиях, выходящих на красные линии магистральных улиц. </w:t>
            </w:r>
          </w:p>
        </w:tc>
      </w:tr>
      <w:tr w:rsidR="00B936B0" w:rsidRPr="004E6171" w:rsidTr="00287B39">
        <w:trPr>
          <w:trHeight w:val="1013"/>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rPr>
                <w:szCs w:val="24"/>
              </w:rPr>
              <w:t>Автозаправочная станция (бензиновые, газовые)</w:t>
            </w:r>
          </w:p>
        </w:tc>
        <w:tc>
          <w:tcPr>
            <w:tcW w:w="9580" w:type="dxa"/>
            <w:vMerge/>
          </w:tcPr>
          <w:p w:rsidR="00B936B0" w:rsidRPr="004E6171" w:rsidRDefault="00B936B0" w:rsidP="00265A24">
            <w:pPr>
              <w:pStyle w:val="af5"/>
              <w:numPr>
                <w:ilvl w:val="0"/>
                <w:numId w:val="41"/>
              </w:numPr>
              <w:jc w:val="both"/>
              <w:rPr>
                <w:szCs w:val="24"/>
              </w:rPr>
            </w:pPr>
          </w:p>
        </w:tc>
      </w:tr>
      <w:tr w:rsidR="00B936B0" w:rsidRPr="004E6171" w:rsidTr="00287B39">
        <w:trPr>
          <w:trHeight w:val="1749"/>
        </w:trPr>
        <w:tc>
          <w:tcPr>
            <w:tcW w:w="779" w:type="dxa"/>
          </w:tcPr>
          <w:p w:rsidR="00B936B0" w:rsidRPr="004E6171" w:rsidRDefault="00B936B0" w:rsidP="00265A24">
            <w:pPr>
              <w:numPr>
                <w:ilvl w:val="0"/>
                <w:numId w:val="7"/>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Бытовое обслуживание</w:t>
            </w:r>
          </w:p>
        </w:tc>
        <w:tc>
          <w:tcPr>
            <w:tcW w:w="2410" w:type="dxa"/>
          </w:tcPr>
          <w:p w:rsidR="00B936B0" w:rsidRPr="004E6171" w:rsidRDefault="00B936B0" w:rsidP="00287B39">
            <w:pPr>
              <w:contextualSpacing/>
              <w:rPr>
                <w:szCs w:val="24"/>
              </w:rPr>
            </w:pPr>
            <w:r w:rsidRPr="004E6171">
              <w:rPr>
                <w:szCs w:val="24"/>
              </w:rPr>
              <w:t>Мастерская мелкого ремонта, ателье, баня, парикмахерская, прачечная, похоронное бюро</w:t>
            </w:r>
          </w:p>
        </w:tc>
        <w:tc>
          <w:tcPr>
            <w:tcW w:w="9580" w:type="dxa"/>
          </w:tcPr>
          <w:p w:rsidR="00B936B0" w:rsidRPr="004E6171" w:rsidRDefault="00B936B0" w:rsidP="00265A24">
            <w:pPr>
              <w:pStyle w:val="af5"/>
              <w:numPr>
                <w:ilvl w:val="0"/>
                <w:numId w:val="44"/>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44"/>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44"/>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44"/>
              </w:numPr>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r w:rsidRPr="004E6171">
              <w:rPr>
                <w:szCs w:val="24"/>
              </w:rPr>
              <w:t xml:space="preserve"> </w:t>
            </w:r>
          </w:p>
          <w:p w:rsidR="00B936B0" w:rsidRPr="004E6171" w:rsidRDefault="00B936B0" w:rsidP="00265A24">
            <w:pPr>
              <w:pStyle w:val="af5"/>
              <w:numPr>
                <w:ilvl w:val="0"/>
                <w:numId w:val="44"/>
              </w:numPr>
              <w:ind w:left="435"/>
              <w:jc w:val="both"/>
              <w:rPr>
                <w:szCs w:val="24"/>
              </w:rPr>
            </w:pPr>
            <w:r w:rsidRPr="004E6171">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B936B0" w:rsidRPr="004E6171" w:rsidTr="00287B39">
        <w:trPr>
          <w:trHeight w:val="1658"/>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Обеспечение внутреннего правопорядка</w:t>
            </w:r>
          </w:p>
          <w:p w:rsidR="00B936B0" w:rsidRPr="004E6171" w:rsidRDefault="00B936B0" w:rsidP="00287B39">
            <w:pPr>
              <w:tabs>
                <w:tab w:val="left" w:pos="720"/>
              </w:tabs>
              <w:contextualSpacing/>
              <w:rPr>
                <w:szCs w:val="24"/>
              </w:rPr>
            </w:pPr>
          </w:p>
        </w:tc>
        <w:tc>
          <w:tcPr>
            <w:tcW w:w="2410" w:type="dxa"/>
          </w:tcPr>
          <w:p w:rsidR="00B936B0" w:rsidRPr="004E6171" w:rsidRDefault="00B936B0" w:rsidP="00287B39">
            <w:pPr>
              <w:tabs>
                <w:tab w:val="left" w:pos="720"/>
              </w:tabs>
              <w:contextualSpacing/>
              <w:rPr>
                <w:szCs w:val="24"/>
              </w:rPr>
            </w:pPr>
            <w:r w:rsidRPr="004E6171">
              <w:rPr>
                <w:szCs w:val="24"/>
              </w:rPr>
              <w:t>Здания для размещения подразделений органов внутренних дел</w:t>
            </w:r>
          </w:p>
          <w:p w:rsidR="00B936B0" w:rsidRPr="004E6171" w:rsidRDefault="00B936B0" w:rsidP="00287B39">
            <w:pPr>
              <w:tabs>
                <w:tab w:val="left" w:pos="720"/>
              </w:tabs>
              <w:contextualSpacing/>
              <w:rPr>
                <w:szCs w:val="24"/>
              </w:rPr>
            </w:pPr>
          </w:p>
        </w:tc>
        <w:tc>
          <w:tcPr>
            <w:tcW w:w="9580" w:type="dxa"/>
          </w:tcPr>
          <w:p w:rsidR="00B936B0" w:rsidRPr="004E6171" w:rsidRDefault="00B936B0" w:rsidP="00265A24">
            <w:pPr>
              <w:pStyle w:val="af5"/>
              <w:numPr>
                <w:ilvl w:val="0"/>
                <w:numId w:val="181"/>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81"/>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81"/>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81"/>
              </w:numPr>
              <w:tabs>
                <w:tab w:val="left" w:pos="718"/>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r w:rsidRPr="004E6171">
              <w:rPr>
                <w:szCs w:val="24"/>
              </w:rPr>
              <w:t>.</w:t>
            </w:r>
          </w:p>
        </w:tc>
      </w:tr>
      <w:tr w:rsidR="00B936B0" w:rsidRPr="004E6171" w:rsidTr="00287B39">
        <w:trPr>
          <w:trHeight w:val="290"/>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tabs>
                <w:tab w:val="left" w:pos="720"/>
              </w:tabs>
              <w:contextualSpacing/>
              <w:rPr>
                <w:szCs w:val="24"/>
              </w:rPr>
            </w:pPr>
            <w:r w:rsidRPr="004E6171">
              <w:rPr>
                <w:szCs w:val="24"/>
              </w:rPr>
              <w:t>Объекты пожарной охраны</w:t>
            </w:r>
          </w:p>
        </w:tc>
        <w:tc>
          <w:tcPr>
            <w:tcW w:w="9580" w:type="dxa"/>
          </w:tcPr>
          <w:p w:rsidR="00B936B0" w:rsidRPr="004E6171" w:rsidRDefault="00B936B0" w:rsidP="00265A24">
            <w:pPr>
              <w:pStyle w:val="af5"/>
              <w:numPr>
                <w:ilvl w:val="0"/>
                <w:numId w:val="42"/>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42"/>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42"/>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42"/>
              </w:numPr>
              <w:tabs>
                <w:tab w:val="left" w:pos="718"/>
              </w:tabs>
              <w:ind w:left="435"/>
              <w:rPr>
                <w:szCs w:val="24"/>
              </w:rPr>
            </w:pPr>
            <w:r w:rsidRPr="004E6171">
              <w:rPr>
                <w:szCs w:val="24"/>
              </w:rPr>
              <w:t>Расстояния от зданий (границ участков) учреждений</w:t>
            </w:r>
          </w:p>
          <w:p w:rsidR="00B936B0" w:rsidRPr="004E6171" w:rsidRDefault="00B936B0" w:rsidP="00287B39">
            <w:pPr>
              <w:pStyle w:val="af5"/>
              <w:widowControl w:val="0"/>
              <w:tabs>
                <w:tab w:val="left" w:pos="718"/>
              </w:tabs>
              <w:ind w:left="435"/>
              <w:jc w:val="both"/>
              <w:rPr>
                <w:szCs w:val="24"/>
              </w:rPr>
            </w:pPr>
            <w:r w:rsidRPr="004E6171">
              <w:rPr>
                <w:szCs w:val="24"/>
              </w:rPr>
              <w:t xml:space="preserve">- до красной линии – </w:t>
            </w:r>
            <w:r w:rsidRPr="004E6171">
              <w:rPr>
                <w:b/>
                <w:szCs w:val="24"/>
              </w:rPr>
              <w:t>15 м</w:t>
            </w:r>
          </w:p>
          <w:p w:rsidR="00B936B0" w:rsidRPr="004E6171" w:rsidRDefault="00B936B0" w:rsidP="00287B39">
            <w:pPr>
              <w:pStyle w:val="af5"/>
              <w:widowControl w:val="0"/>
              <w:tabs>
                <w:tab w:val="left" w:pos="718"/>
              </w:tabs>
              <w:ind w:left="435"/>
              <w:jc w:val="both"/>
              <w:rPr>
                <w:szCs w:val="24"/>
              </w:rPr>
            </w:pPr>
            <w:r w:rsidRPr="004E6171">
              <w:rPr>
                <w:szCs w:val="24"/>
              </w:rPr>
              <w:t>- до стен жилых домов и до зданий общеобразовательных школ, дошкольных</w:t>
            </w:r>
          </w:p>
          <w:p w:rsidR="00B936B0" w:rsidRPr="004E6171" w:rsidRDefault="00B936B0" w:rsidP="00287B39">
            <w:pPr>
              <w:pStyle w:val="af5"/>
              <w:widowControl w:val="0"/>
              <w:tabs>
                <w:tab w:val="left" w:pos="718"/>
              </w:tabs>
              <w:ind w:left="435"/>
              <w:jc w:val="both"/>
              <w:rPr>
                <w:szCs w:val="24"/>
              </w:rPr>
            </w:pPr>
            <w:r w:rsidRPr="004E6171">
              <w:rPr>
                <w:szCs w:val="24"/>
              </w:rPr>
              <w:t xml:space="preserve">образовательных и лечебных учреждений - </w:t>
            </w:r>
            <w:r w:rsidRPr="004E6171">
              <w:rPr>
                <w:b/>
                <w:szCs w:val="24"/>
              </w:rPr>
              <w:t>50 м.</w:t>
            </w:r>
          </w:p>
          <w:p w:rsidR="00B936B0" w:rsidRPr="004E6171" w:rsidRDefault="00B936B0" w:rsidP="00265A24">
            <w:pPr>
              <w:pStyle w:val="af5"/>
              <w:numPr>
                <w:ilvl w:val="0"/>
                <w:numId w:val="42"/>
              </w:numPr>
              <w:tabs>
                <w:tab w:val="left" w:pos="718"/>
                <w:tab w:val="left" w:pos="860"/>
              </w:tabs>
              <w:ind w:left="435"/>
              <w:jc w:val="both"/>
              <w:rPr>
                <w:szCs w:val="24"/>
              </w:rPr>
            </w:pPr>
            <w:r w:rsidRPr="004E6171">
              <w:rPr>
                <w:szCs w:val="24"/>
              </w:rPr>
              <w:t xml:space="preserve">Максимальный процент застройки – </w:t>
            </w:r>
            <w:r w:rsidRPr="004E6171">
              <w:rPr>
                <w:b/>
                <w:szCs w:val="24"/>
              </w:rPr>
              <w:t>80%.</w:t>
            </w:r>
          </w:p>
        </w:tc>
      </w:tr>
      <w:tr w:rsidR="00B936B0" w:rsidRPr="004E6171" w:rsidTr="00287B39">
        <w:trPr>
          <w:trHeight w:val="603"/>
        </w:trPr>
        <w:tc>
          <w:tcPr>
            <w:tcW w:w="779" w:type="dxa"/>
            <w:vMerge w:val="restart"/>
          </w:tcPr>
          <w:p w:rsidR="00B936B0" w:rsidRPr="004E6171" w:rsidRDefault="00B936B0" w:rsidP="00265A24">
            <w:pPr>
              <w:numPr>
                <w:ilvl w:val="0"/>
                <w:numId w:val="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Социальное обслуживание</w:t>
            </w:r>
          </w:p>
        </w:tc>
        <w:tc>
          <w:tcPr>
            <w:tcW w:w="2410" w:type="dxa"/>
          </w:tcPr>
          <w:p w:rsidR="00B936B0" w:rsidRPr="004E6171" w:rsidRDefault="00B936B0" w:rsidP="00287B39">
            <w:pPr>
              <w:contextualSpacing/>
              <w:rPr>
                <w:szCs w:val="24"/>
              </w:rPr>
            </w:pPr>
            <w:r w:rsidRPr="004E6171">
              <w:rPr>
                <w:szCs w:val="24"/>
              </w:rPr>
              <w:t>Дом ребенка, детский дом</w:t>
            </w:r>
          </w:p>
        </w:tc>
        <w:tc>
          <w:tcPr>
            <w:tcW w:w="9580" w:type="dxa"/>
            <w:vMerge w:val="restart"/>
          </w:tcPr>
          <w:p w:rsidR="00B936B0" w:rsidRPr="004E6171" w:rsidRDefault="00B936B0" w:rsidP="00265A24">
            <w:pPr>
              <w:pStyle w:val="af5"/>
              <w:numPr>
                <w:ilvl w:val="0"/>
                <w:numId w:val="43"/>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43"/>
              </w:numPr>
              <w:tabs>
                <w:tab w:val="left" w:pos="718"/>
              </w:tabs>
              <w:ind w:left="43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43"/>
              </w:numPr>
              <w:tabs>
                <w:tab w:val="left" w:pos="718"/>
              </w:tabs>
              <w:ind w:left="43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numPr>
                <w:ilvl w:val="0"/>
                <w:numId w:val="43"/>
              </w:numPr>
              <w:tabs>
                <w:tab w:val="left" w:pos="718"/>
              </w:tabs>
              <w:ind w:left="435"/>
              <w:jc w:val="both"/>
              <w:rPr>
                <w:szCs w:val="24"/>
              </w:rPr>
            </w:pPr>
            <w:r w:rsidRPr="004E6171">
              <w:rPr>
                <w:szCs w:val="24"/>
              </w:rPr>
              <w:t xml:space="preserve">Максимальное количество этажей – </w:t>
            </w:r>
            <w:r w:rsidRPr="004E6171">
              <w:rPr>
                <w:b/>
                <w:szCs w:val="24"/>
              </w:rPr>
              <w:t>2.</w:t>
            </w:r>
          </w:p>
          <w:p w:rsidR="00B936B0" w:rsidRPr="004E6171" w:rsidRDefault="00B936B0" w:rsidP="00265A24">
            <w:pPr>
              <w:pStyle w:val="af5"/>
              <w:numPr>
                <w:ilvl w:val="0"/>
                <w:numId w:val="43"/>
              </w:numPr>
              <w:tabs>
                <w:tab w:val="left" w:pos="718"/>
              </w:tabs>
              <w:ind w:left="43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43"/>
              </w:numPr>
              <w:tabs>
                <w:tab w:val="left" w:pos="718"/>
              </w:tabs>
              <w:ind w:left="435"/>
              <w:jc w:val="both"/>
              <w:rPr>
                <w:szCs w:val="24"/>
              </w:rPr>
            </w:pPr>
            <w:r w:rsidRPr="004E6171">
              <w:rPr>
                <w:szCs w:val="24"/>
              </w:rPr>
              <w:t xml:space="preserve">Максимальный процент застройки – </w:t>
            </w:r>
            <w:r w:rsidRPr="004E6171">
              <w:rPr>
                <w:b/>
                <w:szCs w:val="24"/>
              </w:rPr>
              <w:t>80 %.</w:t>
            </w:r>
          </w:p>
        </w:tc>
      </w:tr>
      <w:tr w:rsidR="00B936B0" w:rsidRPr="004E6171" w:rsidTr="00287B39">
        <w:trPr>
          <w:trHeight w:val="770"/>
        </w:trPr>
        <w:tc>
          <w:tcPr>
            <w:tcW w:w="779" w:type="dxa"/>
            <w:vMerge/>
          </w:tcPr>
          <w:p w:rsidR="00B936B0" w:rsidRPr="004E6171" w:rsidRDefault="00B936B0" w:rsidP="00265A24">
            <w:pPr>
              <w:numPr>
                <w:ilvl w:val="0"/>
                <w:numId w:val="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Объекты для размещения общественных некоммерческих организаций: благотворительных организаций, клубов по интересам</w:t>
            </w:r>
          </w:p>
        </w:tc>
        <w:tc>
          <w:tcPr>
            <w:tcW w:w="9580" w:type="dxa"/>
            <w:vMerge/>
          </w:tcPr>
          <w:p w:rsidR="00B936B0" w:rsidRPr="004E6171" w:rsidRDefault="00B936B0" w:rsidP="00265A24">
            <w:pPr>
              <w:pStyle w:val="af5"/>
              <w:numPr>
                <w:ilvl w:val="0"/>
                <w:numId w:val="43"/>
              </w:numPr>
              <w:jc w:val="both"/>
              <w:rPr>
                <w:szCs w:val="24"/>
              </w:rPr>
            </w:pPr>
          </w:p>
        </w:tc>
      </w:tr>
    </w:tbl>
    <w:p w:rsidR="00B936B0" w:rsidRPr="004E6171" w:rsidRDefault="00B936B0" w:rsidP="00B936B0">
      <w:pPr>
        <w:jc w:val="both"/>
      </w:pPr>
    </w:p>
    <w:p w:rsidR="00B936B0" w:rsidRPr="004E6171" w:rsidRDefault="00B936B0" w:rsidP="00B936B0">
      <w:pPr>
        <w:pStyle w:val="1"/>
        <w:spacing w:before="100" w:beforeAutospacing="1" w:line="240" w:lineRule="auto"/>
        <w:sectPr w:rsidR="00B936B0" w:rsidRPr="004E6171" w:rsidSect="00414F7D">
          <w:headerReference w:type="default" r:id="rId19"/>
          <w:headerReference w:type="first" r:id="rId20"/>
          <w:footnotePr>
            <w:numRestart w:val="eachPage"/>
          </w:footnotePr>
          <w:type w:val="nextColumn"/>
          <w:pgSz w:w="16838" w:h="11906" w:orient="landscape" w:code="9"/>
          <w:pgMar w:top="1134" w:right="851" w:bottom="1134" w:left="1418" w:header="720" w:footer="720" w:gutter="0"/>
          <w:cols w:space="720"/>
          <w:docGrid w:linePitch="326"/>
        </w:sectPr>
      </w:pPr>
    </w:p>
    <w:p w:rsidR="00B936B0" w:rsidRPr="00DD63DC" w:rsidRDefault="00B936B0" w:rsidP="00B936B0">
      <w:pPr>
        <w:pStyle w:val="1"/>
        <w:spacing w:line="240" w:lineRule="auto"/>
        <w:rPr>
          <w:sz w:val="24"/>
          <w:szCs w:val="24"/>
        </w:rPr>
      </w:pPr>
      <w:r w:rsidRPr="00DD63DC">
        <w:rPr>
          <w:sz w:val="24"/>
          <w:szCs w:val="24"/>
        </w:rPr>
        <w:lastRenderedPageBreak/>
        <w:t>Статья 17. Зона развития жилой застройки</w:t>
      </w:r>
    </w:p>
    <w:p w:rsidR="00B936B0" w:rsidRPr="00DD63DC" w:rsidRDefault="00B936B0" w:rsidP="00B936B0">
      <w:pPr>
        <w:pStyle w:val="1"/>
        <w:spacing w:before="100" w:beforeAutospacing="1" w:line="240" w:lineRule="auto"/>
        <w:rPr>
          <w:sz w:val="24"/>
          <w:szCs w:val="24"/>
        </w:rPr>
      </w:pPr>
      <w:r w:rsidRPr="00DD63DC">
        <w:rPr>
          <w:sz w:val="24"/>
          <w:szCs w:val="24"/>
        </w:rPr>
        <w:t>Ж-2 Зона развития жилой застройки</w:t>
      </w:r>
    </w:p>
    <w:p w:rsidR="00B936B0" w:rsidRPr="00DD63DC" w:rsidRDefault="00B936B0" w:rsidP="00B936B0">
      <w:pPr>
        <w:ind w:firstLine="709"/>
        <w:jc w:val="both"/>
        <w:rPr>
          <w:sz w:val="24"/>
          <w:szCs w:val="24"/>
        </w:rPr>
      </w:pPr>
    </w:p>
    <w:p w:rsidR="00B936B0" w:rsidRPr="00DD63DC" w:rsidRDefault="00B936B0" w:rsidP="00B936B0">
      <w:pPr>
        <w:ind w:firstLine="709"/>
        <w:jc w:val="both"/>
        <w:rPr>
          <w:sz w:val="24"/>
          <w:szCs w:val="24"/>
        </w:rPr>
      </w:pPr>
      <w:r w:rsidRPr="00DD63DC">
        <w:rPr>
          <w:sz w:val="24"/>
          <w:szCs w:val="24"/>
        </w:rPr>
        <w:t>Территориальная зона выделена для формирования жилых районов с возможностью определения параметров жилой застройки и набора услуг по мере принятия решений о застройке территории органами местного самоуправления с разработкой проекта планировки территории и проекта межевания.</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rHeight w:val="20"/>
          <w:tblHeader/>
        </w:trPr>
        <w:tc>
          <w:tcPr>
            <w:tcW w:w="779" w:type="dxa"/>
            <w:vAlign w:val="center"/>
          </w:tcPr>
          <w:p w:rsidR="00B936B0" w:rsidRPr="004E6171" w:rsidRDefault="00B936B0" w:rsidP="00287B39">
            <w:pPr>
              <w:contextualSpacing/>
              <w:jc w:val="center"/>
              <w:rPr>
                <w:b/>
                <w:szCs w:val="24"/>
              </w:rPr>
            </w:pPr>
            <w:r w:rsidRPr="004E6171">
              <w:rPr>
                <w:sz w:val="28"/>
                <w:szCs w:val="28"/>
              </w:rPr>
              <w:tab/>
            </w:r>
            <w:r w:rsidRPr="004E6171">
              <w:rPr>
                <w:b/>
                <w:szCs w:val="24"/>
              </w:rPr>
              <w:t>№</w:t>
            </w:r>
          </w:p>
        </w:tc>
        <w:tc>
          <w:tcPr>
            <w:tcW w:w="2587" w:type="dxa"/>
            <w:vAlign w:val="center"/>
          </w:tcPr>
          <w:p w:rsidR="00B936B0" w:rsidRPr="004E6171" w:rsidRDefault="00B936B0" w:rsidP="00287B39">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287B39">
            <w:pPr>
              <w:contextualSpacing/>
              <w:jc w:val="center"/>
              <w:rPr>
                <w:b/>
                <w:szCs w:val="24"/>
              </w:rPr>
            </w:pPr>
            <w:r w:rsidRPr="004E6171">
              <w:rPr>
                <w:b/>
                <w:szCs w:val="24"/>
              </w:rPr>
              <w:t>Размещаемые объекты</w:t>
            </w:r>
          </w:p>
        </w:tc>
        <w:tc>
          <w:tcPr>
            <w:tcW w:w="9344" w:type="dxa"/>
            <w:vAlign w:val="center"/>
          </w:tcPr>
          <w:p w:rsidR="00B936B0" w:rsidRPr="004E6171" w:rsidRDefault="00B936B0" w:rsidP="00287B39">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287B39">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287B39">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4125"/>
        </w:trPr>
        <w:tc>
          <w:tcPr>
            <w:tcW w:w="779" w:type="dxa"/>
          </w:tcPr>
          <w:p w:rsidR="00B936B0" w:rsidRPr="004E6171" w:rsidRDefault="00B936B0" w:rsidP="00265A24">
            <w:pPr>
              <w:numPr>
                <w:ilvl w:val="0"/>
                <w:numId w:val="147"/>
              </w:numPr>
              <w:contextualSpacing/>
              <w:jc w:val="center"/>
              <w:rPr>
                <w:szCs w:val="24"/>
              </w:rPr>
            </w:pPr>
          </w:p>
        </w:tc>
        <w:tc>
          <w:tcPr>
            <w:tcW w:w="2587" w:type="dxa"/>
          </w:tcPr>
          <w:p w:rsidR="00B936B0" w:rsidRPr="004E6171" w:rsidRDefault="00B936B0" w:rsidP="00287B39">
            <w:pPr>
              <w:contextualSpacing/>
            </w:pPr>
            <w:r w:rsidRPr="004E6171">
              <w:t>Для ведения личного подсобного хозяйства</w:t>
            </w:r>
          </w:p>
        </w:tc>
        <w:tc>
          <w:tcPr>
            <w:tcW w:w="2410" w:type="dxa"/>
          </w:tcPr>
          <w:p w:rsidR="00B936B0" w:rsidRPr="004E6171" w:rsidRDefault="00B936B0" w:rsidP="00287B39">
            <w:pPr>
              <w:contextualSpacing/>
              <w:rPr>
                <w:szCs w:val="24"/>
              </w:rPr>
            </w:pPr>
            <w:r w:rsidRPr="004E6171">
              <w:rPr>
                <w:szCs w:val="24"/>
              </w:rPr>
              <w:t>Жилой дом</w:t>
            </w:r>
          </w:p>
        </w:tc>
        <w:tc>
          <w:tcPr>
            <w:tcW w:w="9344" w:type="dxa"/>
          </w:tcPr>
          <w:p w:rsidR="00B936B0" w:rsidRPr="004E6171" w:rsidRDefault="00B936B0" w:rsidP="00265A24">
            <w:pPr>
              <w:pStyle w:val="af5"/>
              <w:numPr>
                <w:ilvl w:val="0"/>
                <w:numId w:val="251"/>
              </w:numPr>
              <w:ind w:left="430"/>
              <w:jc w:val="both"/>
              <w:rPr>
                <w:szCs w:val="24"/>
              </w:rPr>
            </w:pPr>
            <w:r w:rsidRPr="004E6171">
              <w:rPr>
                <w:szCs w:val="24"/>
              </w:rPr>
              <w:t xml:space="preserve">Жилой дом, не предназначенный для раздела на квартиры. </w:t>
            </w:r>
          </w:p>
          <w:p w:rsidR="00B936B0" w:rsidRPr="004E6171" w:rsidRDefault="00B936B0" w:rsidP="00265A24">
            <w:pPr>
              <w:pStyle w:val="af5"/>
              <w:numPr>
                <w:ilvl w:val="0"/>
                <w:numId w:val="251"/>
              </w:numPr>
              <w:ind w:left="430"/>
              <w:jc w:val="both"/>
              <w:rPr>
                <w:szCs w:val="24"/>
              </w:rPr>
            </w:pPr>
            <w:r w:rsidRPr="004E6171">
              <w:rPr>
                <w:szCs w:val="24"/>
              </w:rPr>
              <w:t>Земельные участки, предоставляемые для жилищного строительства:</w:t>
            </w:r>
          </w:p>
          <w:p w:rsidR="00B936B0" w:rsidRPr="004E6171" w:rsidRDefault="00B936B0" w:rsidP="00287B39">
            <w:pPr>
              <w:pStyle w:val="af5"/>
              <w:ind w:left="430"/>
              <w:jc w:val="both"/>
              <w:rPr>
                <w:b/>
                <w:szCs w:val="24"/>
              </w:rPr>
            </w:pPr>
            <w:r w:rsidRPr="004E6171">
              <w:rPr>
                <w:szCs w:val="24"/>
              </w:rPr>
              <w:t xml:space="preserve">- минимальные размеры земельных участков при формировании вновь образованных земельных участков - </w:t>
            </w:r>
            <w:r w:rsidRPr="004E6171">
              <w:rPr>
                <w:b/>
                <w:szCs w:val="24"/>
              </w:rPr>
              <w:t>0,04 га</w:t>
            </w:r>
            <w:r w:rsidRPr="004E6171">
              <w:rPr>
                <w:szCs w:val="24"/>
              </w:rPr>
              <w:t xml:space="preserve">, в случае формирования земельного участка путем раздела (выдела) домовладения в квартале сложившейся жилой застройки - </w:t>
            </w:r>
            <w:r w:rsidRPr="004E6171">
              <w:rPr>
                <w:b/>
                <w:szCs w:val="24"/>
              </w:rPr>
              <w:t xml:space="preserve">0,02 га. </w:t>
            </w:r>
          </w:p>
          <w:p w:rsidR="00B936B0" w:rsidRPr="004E6171" w:rsidRDefault="00B936B0" w:rsidP="00287B39">
            <w:pPr>
              <w:pStyle w:val="af5"/>
              <w:ind w:left="430"/>
              <w:jc w:val="both"/>
              <w:rPr>
                <w:szCs w:val="24"/>
              </w:rPr>
            </w:pPr>
            <w:r w:rsidRPr="004E6171">
              <w:rPr>
                <w:szCs w:val="24"/>
              </w:rPr>
              <w:t xml:space="preserve">- максимальные размеры земельных участков – </w:t>
            </w:r>
            <w:r w:rsidRPr="004E6171">
              <w:rPr>
                <w:b/>
                <w:szCs w:val="24"/>
              </w:rPr>
              <w:t>0,30 га</w:t>
            </w:r>
            <w:r w:rsidRPr="004E6171">
              <w:rPr>
                <w:szCs w:val="24"/>
              </w:rPr>
              <w:t xml:space="preserve">. </w:t>
            </w:r>
          </w:p>
          <w:p w:rsidR="00B936B0" w:rsidRPr="004E6171" w:rsidRDefault="00B936B0" w:rsidP="00287B39">
            <w:pPr>
              <w:pStyle w:val="ConsPlusNormal"/>
              <w:ind w:left="430" w:firstLine="0"/>
              <w:jc w:val="both"/>
              <w:rPr>
                <w:rFonts w:ascii="Times New Roman" w:hAnsi="Times New Roman" w:cs="Times New Roman"/>
                <w:b/>
                <w:sz w:val="24"/>
                <w:szCs w:val="24"/>
              </w:rPr>
            </w:pPr>
            <w:r w:rsidRPr="004E6171">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1" w:history="1">
              <w:r w:rsidRPr="004E6171">
                <w:rPr>
                  <w:rFonts w:ascii="Times New Roman" w:hAnsi="Times New Roman" w:cs="Times New Roman"/>
                  <w:sz w:val="24"/>
                  <w:szCs w:val="24"/>
                </w:rPr>
                <w:t>статьями 8.2</w:t>
              </w:r>
            </w:hyperlink>
            <w:r w:rsidRPr="004E6171">
              <w:rPr>
                <w:rFonts w:ascii="Times New Roman" w:hAnsi="Times New Roman" w:cs="Times New Roman"/>
                <w:sz w:val="24"/>
                <w:szCs w:val="24"/>
              </w:rPr>
              <w:t>-</w:t>
            </w:r>
            <w:hyperlink r:id="rId22" w:history="1">
              <w:r w:rsidRPr="004E6171">
                <w:rPr>
                  <w:rFonts w:ascii="Times New Roman" w:hAnsi="Times New Roman" w:cs="Times New Roman"/>
                  <w:sz w:val="24"/>
                  <w:szCs w:val="24"/>
                </w:rPr>
                <w:t>8.4</w:t>
              </w:r>
            </w:hyperlink>
            <w:r w:rsidRPr="004E6171">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области» максимальный размер земельного участка – </w:t>
            </w:r>
            <w:r w:rsidRPr="004E6171">
              <w:rPr>
                <w:rFonts w:ascii="Times New Roman" w:hAnsi="Times New Roman" w:cs="Times New Roman"/>
                <w:b/>
                <w:sz w:val="24"/>
                <w:szCs w:val="24"/>
              </w:rPr>
              <w:t>0,15 га.</w:t>
            </w:r>
          </w:p>
          <w:p w:rsidR="00B936B0" w:rsidRPr="004E6171" w:rsidRDefault="00B936B0" w:rsidP="00287B39">
            <w:pPr>
              <w:pStyle w:val="ConsPlusNormal"/>
              <w:ind w:left="430" w:firstLine="0"/>
              <w:jc w:val="both"/>
              <w:rPr>
                <w:rFonts w:ascii="Times New Roman" w:hAnsi="Times New Roman" w:cs="Times New Roman"/>
                <w:sz w:val="24"/>
                <w:szCs w:val="24"/>
              </w:rPr>
            </w:pPr>
            <w:r w:rsidRPr="004E6171">
              <w:rPr>
                <w:rFonts w:ascii="Times New Roman" w:hAnsi="Times New Roman" w:cs="Times New Roman"/>
                <w:b/>
                <w:sz w:val="24"/>
                <w:szCs w:val="24"/>
              </w:rPr>
              <w:t xml:space="preserve">- </w:t>
            </w:r>
            <w:r w:rsidRPr="004E6171">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4E6171">
              <w:rPr>
                <w:rFonts w:ascii="Times New Roman" w:hAnsi="Times New Roman" w:cs="Times New Roman"/>
                <w:b/>
                <w:sz w:val="24"/>
                <w:szCs w:val="24"/>
              </w:rPr>
              <w:t>0.67</w:t>
            </w:r>
            <w:r w:rsidRPr="004E6171">
              <w:rPr>
                <w:rFonts w:ascii="Times New Roman" w:hAnsi="Times New Roman" w:cs="Times New Roman"/>
                <w:sz w:val="24"/>
                <w:szCs w:val="24"/>
              </w:rPr>
              <w:t>.</w:t>
            </w:r>
          </w:p>
          <w:p w:rsidR="00B936B0" w:rsidRPr="004E6171" w:rsidRDefault="00B936B0" w:rsidP="00265A24">
            <w:pPr>
              <w:pStyle w:val="af5"/>
              <w:numPr>
                <w:ilvl w:val="0"/>
                <w:numId w:val="251"/>
              </w:numPr>
              <w:ind w:left="430"/>
              <w:jc w:val="both"/>
              <w:rPr>
                <w:szCs w:val="24"/>
              </w:rPr>
            </w:pPr>
            <w:r w:rsidRPr="004E6171">
              <w:rPr>
                <w:szCs w:val="24"/>
              </w:rPr>
              <w:t xml:space="preserve">Максимальное количество этажей – </w:t>
            </w:r>
            <w:r w:rsidRPr="004E6171">
              <w:rPr>
                <w:b/>
                <w:szCs w:val="24"/>
              </w:rPr>
              <w:t>3</w:t>
            </w:r>
            <w:r w:rsidRPr="004E6171">
              <w:rPr>
                <w:sz w:val="28"/>
                <w:szCs w:val="28"/>
              </w:rPr>
              <w:t xml:space="preserve">, </w:t>
            </w:r>
            <w:r w:rsidRPr="004E6171">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4E6171">
              <w:rPr>
                <w:b/>
                <w:szCs w:val="24"/>
              </w:rPr>
              <w:t>2</w:t>
            </w:r>
            <w:r w:rsidRPr="004E6171">
              <w:rPr>
                <w:szCs w:val="24"/>
              </w:rPr>
              <w:t xml:space="preserve"> м.</w:t>
            </w:r>
          </w:p>
          <w:p w:rsidR="00B936B0" w:rsidRPr="004E6171" w:rsidRDefault="00B936B0" w:rsidP="00265A24">
            <w:pPr>
              <w:pStyle w:val="af5"/>
              <w:numPr>
                <w:ilvl w:val="0"/>
                <w:numId w:val="251"/>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251"/>
              </w:numPr>
              <w:tabs>
                <w:tab w:val="left" w:pos="429"/>
              </w:tabs>
              <w:ind w:left="430"/>
              <w:rPr>
                <w:szCs w:val="24"/>
              </w:rPr>
            </w:pPr>
            <w:r w:rsidRPr="004E6171">
              <w:rPr>
                <w:szCs w:val="24"/>
              </w:rPr>
              <w:t xml:space="preserve">Максимальная высота зданий, строений, сооружений - </w:t>
            </w:r>
            <w:r w:rsidRPr="004E6171">
              <w:rPr>
                <w:b/>
                <w:szCs w:val="24"/>
              </w:rPr>
              <w:t>14 м</w:t>
            </w:r>
            <w:r w:rsidRPr="004E6171">
              <w:rPr>
                <w:szCs w:val="24"/>
              </w:rPr>
              <w:t>.</w:t>
            </w:r>
          </w:p>
          <w:p w:rsidR="00B936B0" w:rsidRPr="004E6171" w:rsidRDefault="00B936B0" w:rsidP="00265A24">
            <w:pPr>
              <w:pStyle w:val="af5"/>
              <w:numPr>
                <w:ilvl w:val="0"/>
                <w:numId w:val="251"/>
              </w:numPr>
              <w:ind w:left="430"/>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265A24">
            <w:pPr>
              <w:pStyle w:val="af5"/>
              <w:numPr>
                <w:ilvl w:val="0"/>
                <w:numId w:val="251"/>
              </w:numPr>
              <w:ind w:left="430"/>
              <w:jc w:val="both"/>
              <w:rPr>
                <w:szCs w:val="24"/>
              </w:rPr>
            </w:pPr>
            <w:r w:rsidRPr="004E6171">
              <w:rPr>
                <w:szCs w:val="24"/>
              </w:rPr>
              <w:t xml:space="preserve">Максимальный процент застройки участка – </w:t>
            </w:r>
            <w:r w:rsidRPr="004E6171">
              <w:rPr>
                <w:b/>
                <w:szCs w:val="24"/>
              </w:rPr>
              <w:t>50%</w:t>
            </w:r>
            <w:r w:rsidRPr="004E6171">
              <w:rPr>
                <w:szCs w:val="24"/>
              </w:rPr>
              <w:t>;</w:t>
            </w:r>
          </w:p>
          <w:p w:rsidR="00B936B0" w:rsidRPr="004E6171" w:rsidRDefault="00B936B0" w:rsidP="00265A24">
            <w:pPr>
              <w:pStyle w:val="af5"/>
              <w:numPr>
                <w:ilvl w:val="0"/>
                <w:numId w:val="251"/>
              </w:numPr>
              <w:tabs>
                <w:tab w:val="left" w:pos="46"/>
              </w:tabs>
              <w:ind w:left="430"/>
              <w:rPr>
                <w:szCs w:val="24"/>
              </w:rPr>
            </w:pPr>
            <w:r w:rsidRPr="004E6171">
              <w:rPr>
                <w:szCs w:val="24"/>
              </w:rPr>
              <w:t xml:space="preserve">От красной линии улиц расстояние до индивидуального жилого дома - не менее </w:t>
            </w:r>
            <w:r w:rsidRPr="004E6171">
              <w:rPr>
                <w:szCs w:val="24"/>
              </w:rPr>
              <w:br/>
            </w:r>
            <w:r w:rsidRPr="004E6171">
              <w:rPr>
                <w:b/>
                <w:szCs w:val="24"/>
              </w:rPr>
              <w:t>5 м</w:t>
            </w:r>
            <w:r w:rsidRPr="004E6171">
              <w:rPr>
                <w:szCs w:val="24"/>
              </w:rPr>
              <w:t xml:space="preserve">; от красной линии проездов – не менее </w:t>
            </w:r>
            <w:r w:rsidRPr="004E6171">
              <w:rPr>
                <w:b/>
                <w:szCs w:val="24"/>
              </w:rPr>
              <w:t>3 м.</w:t>
            </w:r>
          </w:p>
          <w:p w:rsidR="00B936B0" w:rsidRPr="004E6171" w:rsidRDefault="00B936B0" w:rsidP="00287B39">
            <w:pPr>
              <w:pStyle w:val="af5"/>
              <w:tabs>
                <w:tab w:val="left" w:pos="46"/>
              </w:tabs>
              <w:ind w:left="430"/>
              <w:rPr>
                <w:szCs w:val="24"/>
              </w:rPr>
            </w:pPr>
            <w:r w:rsidRPr="004E6171">
              <w:rPr>
                <w:szCs w:val="24"/>
              </w:rPr>
              <w:t>В условиях сложившейся застройки допускается размещение индивидуальных жилых домов по красной линии улиц.</w:t>
            </w:r>
          </w:p>
          <w:p w:rsidR="00B936B0" w:rsidRPr="004E6171" w:rsidRDefault="00B936B0" w:rsidP="00265A24">
            <w:pPr>
              <w:pStyle w:val="af5"/>
              <w:numPr>
                <w:ilvl w:val="0"/>
                <w:numId w:val="251"/>
              </w:numPr>
              <w:tabs>
                <w:tab w:val="left" w:pos="46"/>
              </w:tabs>
              <w:ind w:left="430"/>
              <w:rPr>
                <w:szCs w:val="24"/>
              </w:rPr>
            </w:pPr>
            <w:r w:rsidRPr="004E6171">
              <w:rPr>
                <w:szCs w:val="24"/>
              </w:rPr>
              <w:t xml:space="preserve">От красных линий улиц и проездов расстояние до хозяйственных построек – не менее </w:t>
            </w:r>
            <w:r w:rsidRPr="004E6171">
              <w:rPr>
                <w:b/>
                <w:szCs w:val="24"/>
              </w:rPr>
              <w:t>5 м.</w:t>
            </w:r>
          </w:p>
          <w:p w:rsidR="00B936B0" w:rsidRPr="004E6171" w:rsidRDefault="00B936B0" w:rsidP="00265A24">
            <w:pPr>
              <w:pStyle w:val="af5"/>
              <w:numPr>
                <w:ilvl w:val="0"/>
                <w:numId w:val="251"/>
              </w:numPr>
              <w:tabs>
                <w:tab w:val="left" w:pos="46"/>
              </w:tabs>
              <w:ind w:left="430"/>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tabs>
                <w:tab w:val="left" w:pos="46"/>
              </w:tabs>
              <w:ind w:left="430"/>
              <w:rPr>
                <w:szCs w:val="24"/>
              </w:rPr>
            </w:pPr>
            <w:r w:rsidRPr="004E6171">
              <w:rPr>
                <w:szCs w:val="24"/>
              </w:rPr>
              <w:t xml:space="preserve">- от индивидуального жилого дома – </w:t>
            </w:r>
            <w:r w:rsidRPr="004E6171">
              <w:rPr>
                <w:b/>
                <w:szCs w:val="24"/>
              </w:rPr>
              <w:t>3 м;</w:t>
            </w:r>
          </w:p>
          <w:p w:rsidR="00B936B0" w:rsidRPr="004E6171" w:rsidRDefault="00B936B0" w:rsidP="00287B39">
            <w:pPr>
              <w:pStyle w:val="af5"/>
              <w:tabs>
                <w:tab w:val="left" w:pos="46"/>
              </w:tabs>
              <w:ind w:left="430"/>
              <w:rPr>
                <w:szCs w:val="24"/>
              </w:rPr>
            </w:pPr>
            <w:r w:rsidRPr="004E6171">
              <w:rPr>
                <w:szCs w:val="24"/>
              </w:rPr>
              <w:t xml:space="preserve">- от постройки для содержания скота и птицы – </w:t>
            </w:r>
            <w:r w:rsidRPr="004E6171">
              <w:rPr>
                <w:b/>
                <w:szCs w:val="24"/>
              </w:rPr>
              <w:t>4 м;</w:t>
            </w:r>
          </w:p>
          <w:p w:rsidR="00B936B0" w:rsidRPr="004E6171" w:rsidRDefault="00B936B0" w:rsidP="00287B39">
            <w:pPr>
              <w:pStyle w:val="af5"/>
              <w:tabs>
                <w:tab w:val="left" w:pos="46"/>
              </w:tabs>
              <w:ind w:left="430"/>
              <w:rPr>
                <w:szCs w:val="24"/>
              </w:rPr>
            </w:pPr>
            <w:r w:rsidRPr="004E6171">
              <w:rPr>
                <w:szCs w:val="24"/>
              </w:rPr>
              <w:lastRenderedPageBreak/>
              <w:t xml:space="preserve">- от бань, автостоянок и прочих построек – </w:t>
            </w:r>
            <w:r w:rsidRPr="004E6171">
              <w:rPr>
                <w:b/>
                <w:szCs w:val="24"/>
              </w:rPr>
              <w:t>1 м;</w:t>
            </w:r>
          </w:p>
          <w:p w:rsidR="00B936B0" w:rsidRPr="004E6171" w:rsidRDefault="00B936B0" w:rsidP="00287B39">
            <w:pPr>
              <w:pStyle w:val="af5"/>
              <w:tabs>
                <w:tab w:val="left" w:pos="46"/>
              </w:tabs>
              <w:ind w:left="430"/>
              <w:rPr>
                <w:szCs w:val="24"/>
              </w:rPr>
            </w:pPr>
            <w:r w:rsidRPr="004E6171">
              <w:rPr>
                <w:szCs w:val="24"/>
              </w:rPr>
              <w:t xml:space="preserve">- от стволов высокорослых деревьев - </w:t>
            </w:r>
            <w:r w:rsidRPr="004E6171">
              <w:rPr>
                <w:b/>
                <w:szCs w:val="24"/>
              </w:rPr>
              <w:t>4 м;</w:t>
            </w:r>
          </w:p>
          <w:p w:rsidR="00B936B0" w:rsidRPr="004E6171" w:rsidRDefault="00B936B0" w:rsidP="00287B39">
            <w:pPr>
              <w:pStyle w:val="af5"/>
              <w:tabs>
                <w:tab w:val="left" w:pos="46"/>
              </w:tabs>
              <w:ind w:left="430"/>
              <w:rPr>
                <w:szCs w:val="24"/>
              </w:rPr>
            </w:pPr>
            <w:r w:rsidRPr="004E6171">
              <w:rPr>
                <w:szCs w:val="24"/>
              </w:rPr>
              <w:t xml:space="preserve">- от стволов среднерослых деревьев - </w:t>
            </w:r>
            <w:r w:rsidRPr="004E6171">
              <w:rPr>
                <w:b/>
                <w:szCs w:val="24"/>
              </w:rPr>
              <w:t>2 м;</w:t>
            </w:r>
          </w:p>
          <w:p w:rsidR="00B936B0" w:rsidRPr="004E6171" w:rsidRDefault="00B936B0" w:rsidP="00287B39">
            <w:pPr>
              <w:pStyle w:val="af5"/>
              <w:tabs>
                <w:tab w:val="left" w:pos="46"/>
              </w:tabs>
              <w:ind w:left="430"/>
              <w:rPr>
                <w:b/>
                <w:szCs w:val="24"/>
              </w:rPr>
            </w:pPr>
            <w:r w:rsidRPr="004E6171">
              <w:rPr>
                <w:szCs w:val="24"/>
              </w:rPr>
              <w:t xml:space="preserve">- от кустарника - </w:t>
            </w:r>
            <w:r w:rsidRPr="004E6171">
              <w:rPr>
                <w:b/>
                <w:szCs w:val="24"/>
              </w:rPr>
              <w:t>1 м.</w:t>
            </w:r>
          </w:p>
          <w:p w:rsidR="00B936B0" w:rsidRPr="004E6171" w:rsidRDefault="00B936B0" w:rsidP="00265A24">
            <w:pPr>
              <w:pStyle w:val="af5"/>
              <w:numPr>
                <w:ilvl w:val="0"/>
                <w:numId w:val="251"/>
              </w:numPr>
              <w:tabs>
                <w:tab w:val="left" w:pos="5"/>
                <w:tab w:val="left" w:pos="46"/>
              </w:tabs>
              <w:ind w:left="430"/>
              <w:jc w:val="both"/>
              <w:rPr>
                <w:szCs w:val="24"/>
              </w:rPr>
            </w:pPr>
            <w:r w:rsidRPr="004E6171">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4E6171">
              <w:rPr>
                <w:b/>
                <w:szCs w:val="24"/>
              </w:rPr>
              <w:t>6 м.</w:t>
            </w:r>
          </w:p>
          <w:p w:rsidR="00B936B0" w:rsidRPr="004E6171" w:rsidRDefault="00B936B0" w:rsidP="00265A24">
            <w:pPr>
              <w:pStyle w:val="af5"/>
              <w:numPr>
                <w:ilvl w:val="0"/>
                <w:numId w:val="251"/>
              </w:numPr>
              <w:tabs>
                <w:tab w:val="left" w:pos="5"/>
                <w:tab w:val="left" w:pos="46"/>
              </w:tabs>
              <w:ind w:left="430"/>
              <w:jc w:val="both"/>
              <w:rPr>
                <w:szCs w:val="24"/>
              </w:rPr>
            </w:pPr>
            <w:r w:rsidRPr="004E6171">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936B0" w:rsidRPr="004E6171" w:rsidRDefault="00B936B0" w:rsidP="00265A24">
            <w:pPr>
              <w:pStyle w:val="af5"/>
              <w:numPr>
                <w:ilvl w:val="0"/>
                <w:numId w:val="251"/>
              </w:numPr>
              <w:tabs>
                <w:tab w:val="left" w:pos="5"/>
                <w:tab w:val="left" w:pos="46"/>
              </w:tabs>
              <w:ind w:left="430"/>
              <w:jc w:val="both"/>
              <w:rPr>
                <w:szCs w:val="24"/>
              </w:rPr>
            </w:pPr>
            <w:r w:rsidRPr="004E6171">
              <w:rPr>
                <w:szCs w:val="24"/>
              </w:rPr>
              <w:t xml:space="preserve">Сараи для скота и птицы (одиночные или двойные) следует предусматривать на расстоянии не менее </w:t>
            </w:r>
            <w:r w:rsidRPr="004E6171">
              <w:rPr>
                <w:b/>
                <w:szCs w:val="24"/>
              </w:rPr>
              <w:t>15 м</w:t>
            </w:r>
            <w:r w:rsidRPr="004E6171">
              <w:rPr>
                <w:szCs w:val="24"/>
              </w:rPr>
              <w:t xml:space="preserve"> от окон жилых помещений дома, расположенного на соседнем участке.</w:t>
            </w:r>
          </w:p>
          <w:p w:rsidR="00B936B0" w:rsidRPr="004E6171" w:rsidRDefault="00B936B0" w:rsidP="00287B39">
            <w:pPr>
              <w:tabs>
                <w:tab w:val="left" w:pos="-19"/>
              </w:tabs>
              <w:ind w:left="430"/>
              <w:jc w:val="both"/>
              <w:rPr>
                <w:szCs w:val="24"/>
              </w:rPr>
            </w:pPr>
            <w:r w:rsidRPr="004E6171">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В этих случаях расстояние до границы с соседним участком измеряется отдельно от каждого объекта блокировки, например:</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 xml:space="preserve">- дом-гараж (от дома не менее </w:t>
            </w:r>
            <w:r w:rsidRPr="004E6171">
              <w:rPr>
                <w:b/>
                <w:szCs w:val="24"/>
              </w:rPr>
              <w:t>3 м</w:t>
            </w:r>
            <w:r w:rsidRPr="004E6171">
              <w:rPr>
                <w:szCs w:val="24"/>
              </w:rPr>
              <w:t xml:space="preserve">, от гаража не менее </w:t>
            </w:r>
            <w:r w:rsidRPr="004E6171">
              <w:rPr>
                <w:b/>
                <w:szCs w:val="24"/>
              </w:rPr>
              <w:t>1 м</w:t>
            </w:r>
            <w:r w:rsidRPr="004E6171">
              <w:rPr>
                <w:szCs w:val="24"/>
              </w:rPr>
              <w:t>);</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 xml:space="preserve">- дом-постройка для скота и птицы (от дома не менее </w:t>
            </w:r>
            <w:r w:rsidRPr="004E6171">
              <w:rPr>
                <w:b/>
                <w:szCs w:val="24"/>
              </w:rPr>
              <w:t>3 м</w:t>
            </w:r>
            <w:r w:rsidRPr="004E6171">
              <w:rPr>
                <w:szCs w:val="24"/>
              </w:rPr>
              <w:t xml:space="preserve">, от постройки для скота и птицы не менее </w:t>
            </w:r>
            <w:r w:rsidRPr="004E6171">
              <w:rPr>
                <w:b/>
                <w:szCs w:val="24"/>
              </w:rPr>
              <w:t>4 м</w:t>
            </w:r>
            <w:r w:rsidRPr="004E6171">
              <w:rPr>
                <w:szCs w:val="24"/>
              </w:rPr>
              <w:t>).</w:t>
            </w:r>
          </w:p>
          <w:p w:rsidR="00B936B0" w:rsidRPr="004E6171" w:rsidRDefault="00B936B0" w:rsidP="00287B39">
            <w:pPr>
              <w:pStyle w:val="af"/>
              <w:widowControl w:val="0"/>
              <w:tabs>
                <w:tab w:val="left" w:pos="-19"/>
                <w:tab w:val="left" w:pos="123"/>
              </w:tabs>
              <w:ind w:left="430"/>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265A24">
            <w:pPr>
              <w:pStyle w:val="af"/>
              <w:widowControl w:val="0"/>
              <w:numPr>
                <w:ilvl w:val="0"/>
                <w:numId w:val="251"/>
              </w:numPr>
              <w:tabs>
                <w:tab w:val="left" w:pos="-19"/>
                <w:tab w:val="left" w:pos="123"/>
              </w:tabs>
              <w:ind w:left="430"/>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265A24">
            <w:pPr>
              <w:pStyle w:val="af"/>
              <w:widowControl w:val="0"/>
              <w:numPr>
                <w:ilvl w:val="0"/>
                <w:numId w:val="251"/>
              </w:numPr>
              <w:tabs>
                <w:tab w:val="left" w:pos="-19"/>
                <w:tab w:val="left" w:pos="123"/>
              </w:tabs>
              <w:ind w:left="430"/>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265A24">
            <w:pPr>
              <w:pStyle w:val="af"/>
              <w:widowControl w:val="0"/>
              <w:numPr>
                <w:ilvl w:val="0"/>
                <w:numId w:val="251"/>
              </w:numPr>
              <w:tabs>
                <w:tab w:val="left" w:pos="-19"/>
                <w:tab w:val="left" w:pos="123"/>
              </w:tabs>
              <w:ind w:left="430"/>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287B39">
            <w:pPr>
              <w:pStyle w:val="af"/>
              <w:widowControl w:val="0"/>
              <w:tabs>
                <w:tab w:val="left" w:pos="-19"/>
                <w:tab w:val="left" w:pos="123"/>
              </w:tabs>
              <w:ind w:left="430"/>
              <w:rPr>
                <w:szCs w:val="24"/>
              </w:rPr>
            </w:pPr>
            <w:r w:rsidRPr="004E6171">
              <w:rPr>
                <w:szCs w:val="24"/>
              </w:rPr>
              <w:t xml:space="preserve">Максимально допустимая высота ограждения земельных участков со стороны улицы должна быть </w:t>
            </w:r>
            <w:r w:rsidRPr="004E6171">
              <w:rPr>
                <w:b/>
                <w:szCs w:val="24"/>
              </w:rPr>
              <w:t xml:space="preserve">2,0 м. </w:t>
            </w:r>
          </w:p>
          <w:p w:rsidR="00B936B0" w:rsidRPr="004E6171" w:rsidRDefault="00B936B0" w:rsidP="00265A24">
            <w:pPr>
              <w:pStyle w:val="af"/>
              <w:widowControl w:val="0"/>
              <w:numPr>
                <w:ilvl w:val="0"/>
                <w:numId w:val="251"/>
              </w:numPr>
              <w:tabs>
                <w:tab w:val="left" w:pos="-19"/>
                <w:tab w:val="left" w:pos="123"/>
              </w:tabs>
              <w:ind w:left="430"/>
              <w:rPr>
                <w:szCs w:val="24"/>
              </w:rPr>
            </w:pPr>
            <w:r w:rsidRPr="004E617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4E6171">
              <w:rPr>
                <w:b/>
                <w:szCs w:val="24"/>
              </w:rPr>
              <w:t>2,0 м</w:t>
            </w:r>
            <w:r w:rsidRPr="004E6171">
              <w:rPr>
                <w:szCs w:val="24"/>
              </w:rPr>
              <w:t>.</w:t>
            </w:r>
          </w:p>
          <w:p w:rsidR="00B936B0" w:rsidRPr="004E6171" w:rsidRDefault="00B936B0" w:rsidP="00265A24">
            <w:pPr>
              <w:pStyle w:val="af"/>
              <w:widowControl w:val="0"/>
              <w:numPr>
                <w:ilvl w:val="0"/>
                <w:numId w:val="251"/>
              </w:numPr>
              <w:tabs>
                <w:tab w:val="left" w:pos="-19"/>
                <w:tab w:val="left" w:pos="123"/>
              </w:tabs>
              <w:ind w:left="430"/>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1432"/>
        </w:trPr>
        <w:tc>
          <w:tcPr>
            <w:tcW w:w="779" w:type="dxa"/>
          </w:tcPr>
          <w:p w:rsidR="00B936B0" w:rsidRPr="004E6171" w:rsidRDefault="00B936B0" w:rsidP="00265A24">
            <w:pPr>
              <w:numPr>
                <w:ilvl w:val="0"/>
                <w:numId w:val="147"/>
              </w:numPr>
              <w:contextualSpacing/>
              <w:jc w:val="center"/>
              <w:rPr>
                <w:szCs w:val="24"/>
              </w:rPr>
            </w:pPr>
          </w:p>
        </w:tc>
        <w:tc>
          <w:tcPr>
            <w:tcW w:w="2587" w:type="dxa"/>
          </w:tcPr>
          <w:p w:rsidR="00B936B0" w:rsidRPr="004E6171" w:rsidRDefault="00B936B0" w:rsidP="00287B39">
            <w:pPr>
              <w:contextualSpacing/>
              <w:rPr>
                <w:szCs w:val="24"/>
              </w:rPr>
            </w:pPr>
            <w:r w:rsidRPr="004E6171">
              <w:t>Для индивидуального жилищного строительства</w:t>
            </w:r>
          </w:p>
        </w:tc>
        <w:tc>
          <w:tcPr>
            <w:tcW w:w="2410" w:type="dxa"/>
          </w:tcPr>
          <w:p w:rsidR="00B936B0" w:rsidRPr="004E6171" w:rsidRDefault="00B936B0" w:rsidP="00287B39">
            <w:pPr>
              <w:contextualSpacing/>
              <w:rPr>
                <w:szCs w:val="24"/>
              </w:rPr>
            </w:pPr>
            <w:r w:rsidRPr="004E6171">
              <w:rPr>
                <w:szCs w:val="24"/>
              </w:rPr>
              <w:t>Индивидуальный жилой дом</w:t>
            </w:r>
          </w:p>
        </w:tc>
        <w:tc>
          <w:tcPr>
            <w:tcW w:w="9344" w:type="dxa"/>
          </w:tcPr>
          <w:p w:rsidR="00B936B0" w:rsidRPr="004E6171" w:rsidRDefault="00B936B0" w:rsidP="00265A24">
            <w:pPr>
              <w:pStyle w:val="af5"/>
              <w:numPr>
                <w:ilvl w:val="0"/>
                <w:numId w:val="139"/>
              </w:numPr>
              <w:ind w:left="430"/>
              <w:jc w:val="both"/>
              <w:rPr>
                <w:szCs w:val="24"/>
              </w:rPr>
            </w:pPr>
            <w:r w:rsidRPr="004E6171">
              <w:rPr>
                <w:szCs w:val="24"/>
              </w:rPr>
              <w:t>Земельные участки, предоставляемые для индивидуального жилищного строительства:</w:t>
            </w:r>
          </w:p>
          <w:p w:rsidR="00B936B0" w:rsidRPr="004E6171" w:rsidRDefault="00B936B0" w:rsidP="00287B39">
            <w:pPr>
              <w:pStyle w:val="af5"/>
              <w:ind w:left="430"/>
              <w:jc w:val="both"/>
              <w:rPr>
                <w:b/>
                <w:szCs w:val="24"/>
              </w:rPr>
            </w:pPr>
            <w:r w:rsidRPr="004E6171">
              <w:rPr>
                <w:szCs w:val="24"/>
              </w:rPr>
              <w:t xml:space="preserve">- минимальные размеры земельных участков при формировании вновь образованных земельных участков - </w:t>
            </w:r>
            <w:r w:rsidRPr="004E6171">
              <w:rPr>
                <w:b/>
                <w:szCs w:val="24"/>
              </w:rPr>
              <w:t>0,04 га</w:t>
            </w:r>
            <w:r w:rsidRPr="004E6171">
              <w:rPr>
                <w:szCs w:val="24"/>
              </w:rPr>
              <w:t xml:space="preserve">, в случае формирования земельного участка путем раздела (выдела) домовладения в квартале сложившейся жилой застройки – </w:t>
            </w:r>
            <w:r w:rsidRPr="004E6171">
              <w:rPr>
                <w:b/>
                <w:szCs w:val="24"/>
              </w:rPr>
              <w:t xml:space="preserve">0,02 га. </w:t>
            </w:r>
          </w:p>
          <w:p w:rsidR="00B936B0" w:rsidRPr="004E6171" w:rsidRDefault="00B936B0" w:rsidP="00287B39">
            <w:pPr>
              <w:pStyle w:val="af5"/>
              <w:ind w:left="430"/>
              <w:jc w:val="both"/>
              <w:rPr>
                <w:szCs w:val="24"/>
              </w:rPr>
            </w:pPr>
            <w:r w:rsidRPr="004E6171">
              <w:rPr>
                <w:szCs w:val="24"/>
              </w:rPr>
              <w:t xml:space="preserve">- максимальные размеры земельных участков – </w:t>
            </w:r>
            <w:r w:rsidRPr="004E6171">
              <w:rPr>
                <w:b/>
                <w:szCs w:val="24"/>
              </w:rPr>
              <w:t>0,30 га</w:t>
            </w:r>
            <w:r w:rsidRPr="004E6171">
              <w:rPr>
                <w:szCs w:val="24"/>
              </w:rPr>
              <w:t xml:space="preserve">. </w:t>
            </w:r>
          </w:p>
          <w:p w:rsidR="00B936B0" w:rsidRPr="004E6171" w:rsidRDefault="00B936B0" w:rsidP="00287B39">
            <w:pPr>
              <w:pStyle w:val="ConsPlusNormal"/>
              <w:ind w:left="430" w:firstLine="0"/>
              <w:jc w:val="both"/>
              <w:rPr>
                <w:rFonts w:ascii="Times New Roman" w:hAnsi="Times New Roman" w:cs="Times New Roman"/>
                <w:b/>
                <w:sz w:val="24"/>
                <w:szCs w:val="24"/>
              </w:rPr>
            </w:pPr>
            <w:r w:rsidRPr="004E6171">
              <w:rPr>
                <w:rFonts w:ascii="Times New Roman" w:hAnsi="Times New Roman" w:cs="Times New Roman"/>
                <w:sz w:val="24"/>
                <w:szCs w:val="24"/>
              </w:rPr>
              <w:t xml:space="preserve">Для земельных участков, предоставляемых гражданам в собственность бесплатно в соответствии со </w:t>
            </w:r>
            <w:hyperlink r:id="rId23" w:history="1">
              <w:r w:rsidRPr="004E6171">
                <w:rPr>
                  <w:rFonts w:ascii="Times New Roman" w:hAnsi="Times New Roman" w:cs="Times New Roman"/>
                  <w:sz w:val="24"/>
                  <w:szCs w:val="24"/>
                </w:rPr>
                <w:t>статьями 8.2</w:t>
              </w:r>
            </w:hyperlink>
            <w:r w:rsidRPr="004E6171">
              <w:rPr>
                <w:rFonts w:ascii="Times New Roman" w:hAnsi="Times New Roman" w:cs="Times New Roman"/>
                <w:sz w:val="24"/>
                <w:szCs w:val="24"/>
              </w:rPr>
              <w:t>-</w:t>
            </w:r>
            <w:hyperlink r:id="rId24" w:history="1">
              <w:r w:rsidRPr="004E6171">
                <w:rPr>
                  <w:rFonts w:ascii="Times New Roman" w:hAnsi="Times New Roman" w:cs="Times New Roman"/>
                  <w:sz w:val="24"/>
                  <w:szCs w:val="24"/>
                </w:rPr>
                <w:t>8.4</w:t>
              </w:r>
            </w:hyperlink>
            <w:r w:rsidRPr="004E6171">
              <w:rPr>
                <w:rFonts w:ascii="Times New Roman" w:hAnsi="Times New Roman" w:cs="Times New Roman"/>
                <w:sz w:val="24"/>
                <w:szCs w:val="24"/>
              </w:rPr>
              <w:t xml:space="preserve"> Областного закона Ростовской области от 22.07.2003 № 19-ЗС «О регулировании земельных отношений в Ростовской </w:t>
            </w:r>
            <w:r w:rsidRPr="004E6171">
              <w:rPr>
                <w:rFonts w:ascii="Times New Roman" w:hAnsi="Times New Roman" w:cs="Times New Roman"/>
                <w:sz w:val="24"/>
                <w:szCs w:val="24"/>
              </w:rPr>
              <w:lastRenderedPageBreak/>
              <w:t xml:space="preserve">области» максимальный размер земельного участка – </w:t>
            </w:r>
            <w:r w:rsidRPr="004E6171">
              <w:rPr>
                <w:rFonts w:ascii="Times New Roman" w:hAnsi="Times New Roman" w:cs="Times New Roman"/>
                <w:b/>
                <w:sz w:val="24"/>
                <w:szCs w:val="24"/>
              </w:rPr>
              <w:t>0,15 га.</w:t>
            </w:r>
          </w:p>
          <w:p w:rsidR="00B936B0" w:rsidRPr="004E6171" w:rsidRDefault="00B936B0" w:rsidP="00287B39">
            <w:pPr>
              <w:pStyle w:val="ConsPlusNormal"/>
              <w:ind w:left="430" w:firstLine="0"/>
              <w:jc w:val="both"/>
              <w:rPr>
                <w:rFonts w:ascii="Times New Roman" w:hAnsi="Times New Roman" w:cs="Times New Roman"/>
                <w:sz w:val="24"/>
                <w:szCs w:val="24"/>
              </w:rPr>
            </w:pPr>
            <w:r w:rsidRPr="004E6171">
              <w:rPr>
                <w:rFonts w:ascii="Times New Roman" w:hAnsi="Times New Roman" w:cs="Times New Roman"/>
                <w:b/>
                <w:sz w:val="24"/>
                <w:szCs w:val="24"/>
              </w:rPr>
              <w:t xml:space="preserve">- </w:t>
            </w:r>
            <w:r w:rsidRPr="004E6171">
              <w:rPr>
                <w:rFonts w:ascii="Times New Roman" w:hAnsi="Times New Roman" w:cs="Times New Roman"/>
                <w:sz w:val="24"/>
                <w:szCs w:val="24"/>
              </w:rPr>
              <w:t xml:space="preserve">коэффициент использования территории для индивидуального типа жилых домов – не более </w:t>
            </w:r>
            <w:r w:rsidRPr="004E6171">
              <w:rPr>
                <w:rFonts w:ascii="Times New Roman" w:hAnsi="Times New Roman" w:cs="Times New Roman"/>
                <w:b/>
                <w:sz w:val="24"/>
                <w:szCs w:val="24"/>
              </w:rPr>
              <w:t>0.67</w:t>
            </w:r>
            <w:r w:rsidRPr="004E6171">
              <w:rPr>
                <w:rFonts w:ascii="Times New Roman" w:hAnsi="Times New Roman" w:cs="Times New Roman"/>
                <w:sz w:val="24"/>
                <w:szCs w:val="24"/>
              </w:rPr>
              <w:t>.</w:t>
            </w:r>
          </w:p>
          <w:p w:rsidR="00B936B0" w:rsidRPr="004E6171" w:rsidRDefault="00B936B0" w:rsidP="00265A24">
            <w:pPr>
              <w:pStyle w:val="af5"/>
              <w:numPr>
                <w:ilvl w:val="0"/>
                <w:numId w:val="139"/>
              </w:numPr>
              <w:ind w:left="430"/>
              <w:jc w:val="both"/>
              <w:rPr>
                <w:szCs w:val="24"/>
              </w:rPr>
            </w:pPr>
            <w:r w:rsidRPr="004E6171">
              <w:rPr>
                <w:szCs w:val="24"/>
              </w:rPr>
              <w:t xml:space="preserve">Максимальное количество этажей – </w:t>
            </w:r>
            <w:r w:rsidRPr="004E6171">
              <w:rPr>
                <w:b/>
                <w:szCs w:val="24"/>
              </w:rPr>
              <w:t>3</w:t>
            </w:r>
            <w:r w:rsidRPr="004E6171">
              <w:rPr>
                <w:sz w:val="28"/>
                <w:szCs w:val="28"/>
              </w:rPr>
              <w:t xml:space="preserve">, </w:t>
            </w:r>
            <w:r w:rsidRPr="004E6171">
              <w:rPr>
                <w:szCs w:val="24"/>
              </w:rPr>
              <w:t xml:space="preserve">включая все надземные этажи, в том числе технический, мансардный и цокольный, если верх его перекрытия находится выше средней планировочной отметки земли не менее чем на </w:t>
            </w:r>
            <w:r w:rsidRPr="004E6171">
              <w:rPr>
                <w:b/>
                <w:szCs w:val="24"/>
              </w:rPr>
              <w:t>2</w:t>
            </w:r>
            <w:r w:rsidRPr="004E6171">
              <w:rPr>
                <w:szCs w:val="24"/>
              </w:rPr>
              <w:t xml:space="preserve"> м.</w:t>
            </w:r>
          </w:p>
          <w:p w:rsidR="00B936B0" w:rsidRPr="004E6171" w:rsidRDefault="00B936B0" w:rsidP="00265A24">
            <w:pPr>
              <w:pStyle w:val="af5"/>
              <w:numPr>
                <w:ilvl w:val="0"/>
                <w:numId w:val="139"/>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numPr>
                <w:ilvl w:val="0"/>
                <w:numId w:val="139"/>
              </w:numPr>
              <w:tabs>
                <w:tab w:val="left" w:pos="429"/>
              </w:tabs>
              <w:ind w:left="430"/>
              <w:rPr>
                <w:szCs w:val="24"/>
              </w:rPr>
            </w:pPr>
            <w:r w:rsidRPr="004E6171">
              <w:rPr>
                <w:szCs w:val="24"/>
              </w:rPr>
              <w:t xml:space="preserve">Максимальная высота зданий, строений, сооружений - </w:t>
            </w:r>
            <w:r w:rsidRPr="004E6171">
              <w:rPr>
                <w:b/>
                <w:szCs w:val="24"/>
              </w:rPr>
              <w:t>14 м</w:t>
            </w:r>
            <w:r w:rsidRPr="004E6171">
              <w:rPr>
                <w:szCs w:val="24"/>
              </w:rPr>
              <w:t>.</w:t>
            </w:r>
          </w:p>
          <w:p w:rsidR="00B936B0" w:rsidRPr="004E6171" w:rsidRDefault="00B936B0" w:rsidP="00265A24">
            <w:pPr>
              <w:pStyle w:val="af5"/>
              <w:numPr>
                <w:ilvl w:val="0"/>
                <w:numId w:val="139"/>
              </w:numPr>
              <w:ind w:left="430"/>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265A24">
            <w:pPr>
              <w:pStyle w:val="af5"/>
              <w:numPr>
                <w:ilvl w:val="0"/>
                <w:numId w:val="139"/>
              </w:numPr>
              <w:ind w:left="430"/>
              <w:jc w:val="both"/>
              <w:rPr>
                <w:szCs w:val="24"/>
              </w:rPr>
            </w:pPr>
            <w:r w:rsidRPr="004E6171">
              <w:rPr>
                <w:szCs w:val="24"/>
              </w:rPr>
              <w:t xml:space="preserve">Максимальный процент застройки участка – </w:t>
            </w:r>
            <w:r w:rsidRPr="004E6171">
              <w:rPr>
                <w:b/>
                <w:szCs w:val="24"/>
              </w:rPr>
              <w:t>50%</w:t>
            </w:r>
            <w:r w:rsidRPr="004E6171">
              <w:rPr>
                <w:szCs w:val="24"/>
              </w:rPr>
              <w:t>;</w:t>
            </w:r>
          </w:p>
          <w:p w:rsidR="00B936B0" w:rsidRPr="004E6171" w:rsidRDefault="00B936B0" w:rsidP="00265A24">
            <w:pPr>
              <w:pStyle w:val="af5"/>
              <w:numPr>
                <w:ilvl w:val="0"/>
                <w:numId w:val="139"/>
              </w:numPr>
              <w:tabs>
                <w:tab w:val="left" w:pos="46"/>
              </w:tabs>
              <w:ind w:left="430"/>
              <w:rPr>
                <w:szCs w:val="24"/>
              </w:rPr>
            </w:pPr>
            <w:r w:rsidRPr="004E6171">
              <w:rPr>
                <w:szCs w:val="24"/>
              </w:rPr>
              <w:t xml:space="preserve">От красной линии улиц расстояние до индивидуального жилого дома - не менее </w:t>
            </w:r>
            <w:r w:rsidRPr="004E6171">
              <w:rPr>
                <w:szCs w:val="24"/>
              </w:rPr>
              <w:br/>
            </w:r>
            <w:r w:rsidRPr="004E6171">
              <w:rPr>
                <w:b/>
                <w:szCs w:val="24"/>
              </w:rPr>
              <w:t>5 м</w:t>
            </w:r>
            <w:r w:rsidRPr="004E6171">
              <w:rPr>
                <w:szCs w:val="24"/>
              </w:rPr>
              <w:t xml:space="preserve">; от красной линии проездов – не менее </w:t>
            </w:r>
            <w:r w:rsidRPr="004E6171">
              <w:rPr>
                <w:b/>
                <w:szCs w:val="24"/>
              </w:rPr>
              <w:t>3 м.</w:t>
            </w:r>
          </w:p>
          <w:p w:rsidR="00B936B0" w:rsidRPr="004E6171" w:rsidRDefault="00B936B0" w:rsidP="00287B39">
            <w:pPr>
              <w:pStyle w:val="af5"/>
              <w:tabs>
                <w:tab w:val="left" w:pos="46"/>
              </w:tabs>
              <w:ind w:left="430"/>
              <w:rPr>
                <w:szCs w:val="24"/>
              </w:rPr>
            </w:pPr>
            <w:r w:rsidRPr="004E6171">
              <w:rPr>
                <w:szCs w:val="24"/>
              </w:rPr>
              <w:t>В условиях сложившейся застройки допускается размещение индивидуальных жилых домов по красной линии улиц.</w:t>
            </w:r>
          </w:p>
          <w:p w:rsidR="00B936B0" w:rsidRPr="004E6171" w:rsidRDefault="00B936B0" w:rsidP="00265A24">
            <w:pPr>
              <w:pStyle w:val="af5"/>
              <w:numPr>
                <w:ilvl w:val="0"/>
                <w:numId w:val="139"/>
              </w:numPr>
              <w:tabs>
                <w:tab w:val="left" w:pos="46"/>
              </w:tabs>
              <w:ind w:left="430"/>
              <w:rPr>
                <w:szCs w:val="24"/>
              </w:rPr>
            </w:pPr>
            <w:r w:rsidRPr="004E6171">
              <w:rPr>
                <w:szCs w:val="24"/>
              </w:rPr>
              <w:t xml:space="preserve">От красных линий улиц и проездов расстояние до хозяйственных построек – не менее </w:t>
            </w:r>
            <w:r w:rsidRPr="004E6171">
              <w:rPr>
                <w:b/>
                <w:szCs w:val="24"/>
              </w:rPr>
              <w:t>5 м.</w:t>
            </w:r>
          </w:p>
          <w:p w:rsidR="00B936B0" w:rsidRPr="004E6171" w:rsidRDefault="00B936B0" w:rsidP="00265A24">
            <w:pPr>
              <w:pStyle w:val="af5"/>
              <w:numPr>
                <w:ilvl w:val="0"/>
                <w:numId w:val="139"/>
              </w:numPr>
              <w:tabs>
                <w:tab w:val="left" w:pos="46"/>
              </w:tabs>
              <w:ind w:left="430"/>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tabs>
                <w:tab w:val="left" w:pos="46"/>
              </w:tabs>
              <w:ind w:left="430"/>
              <w:rPr>
                <w:szCs w:val="24"/>
              </w:rPr>
            </w:pPr>
            <w:r w:rsidRPr="004E6171">
              <w:rPr>
                <w:szCs w:val="24"/>
              </w:rPr>
              <w:t xml:space="preserve">- от индивидуального жилого дома – </w:t>
            </w:r>
            <w:r w:rsidRPr="004E6171">
              <w:rPr>
                <w:b/>
                <w:szCs w:val="24"/>
              </w:rPr>
              <w:t>3 м;</w:t>
            </w:r>
          </w:p>
          <w:p w:rsidR="00B936B0" w:rsidRPr="004E6171" w:rsidRDefault="00B936B0" w:rsidP="00287B39">
            <w:pPr>
              <w:pStyle w:val="af5"/>
              <w:tabs>
                <w:tab w:val="left" w:pos="46"/>
              </w:tabs>
              <w:ind w:left="430"/>
              <w:rPr>
                <w:szCs w:val="24"/>
              </w:rPr>
            </w:pPr>
            <w:r w:rsidRPr="004E6171">
              <w:rPr>
                <w:szCs w:val="24"/>
              </w:rPr>
              <w:t xml:space="preserve">- от постройки для содержания скота и птицы – </w:t>
            </w:r>
            <w:r w:rsidRPr="004E6171">
              <w:rPr>
                <w:b/>
                <w:szCs w:val="24"/>
              </w:rPr>
              <w:t>4 м;</w:t>
            </w:r>
          </w:p>
          <w:p w:rsidR="00B936B0" w:rsidRPr="004E6171" w:rsidRDefault="00B936B0" w:rsidP="00287B39">
            <w:pPr>
              <w:pStyle w:val="af5"/>
              <w:tabs>
                <w:tab w:val="left" w:pos="46"/>
              </w:tabs>
              <w:ind w:left="430"/>
              <w:rPr>
                <w:szCs w:val="24"/>
              </w:rPr>
            </w:pPr>
            <w:r w:rsidRPr="004E6171">
              <w:rPr>
                <w:szCs w:val="24"/>
              </w:rPr>
              <w:t xml:space="preserve">- от бань, автостоянок и прочих построек – </w:t>
            </w:r>
            <w:r w:rsidRPr="004E6171">
              <w:rPr>
                <w:b/>
                <w:szCs w:val="24"/>
              </w:rPr>
              <w:t>1 м;</w:t>
            </w:r>
          </w:p>
          <w:p w:rsidR="00B936B0" w:rsidRPr="004E6171" w:rsidRDefault="00B936B0" w:rsidP="00287B39">
            <w:pPr>
              <w:pStyle w:val="af5"/>
              <w:tabs>
                <w:tab w:val="left" w:pos="46"/>
              </w:tabs>
              <w:ind w:left="430"/>
              <w:rPr>
                <w:szCs w:val="24"/>
              </w:rPr>
            </w:pPr>
            <w:r w:rsidRPr="004E6171">
              <w:rPr>
                <w:szCs w:val="24"/>
              </w:rPr>
              <w:t xml:space="preserve">- от стволов высокорослых деревьев - </w:t>
            </w:r>
            <w:r w:rsidRPr="004E6171">
              <w:rPr>
                <w:b/>
                <w:szCs w:val="24"/>
              </w:rPr>
              <w:t>4 м;</w:t>
            </w:r>
          </w:p>
          <w:p w:rsidR="00B936B0" w:rsidRPr="004E6171" w:rsidRDefault="00B936B0" w:rsidP="00287B39">
            <w:pPr>
              <w:pStyle w:val="af5"/>
              <w:tabs>
                <w:tab w:val="left" w:pos="46"/>
              </w:tabs>
              <w:ind w:left="430"/>
              <w:rPr>
                <w:szCs w:val="24"/>
              </w:rPr>
            </w:pPr>
            <w:r w:rsidRPr="004E6171">
              <w:rPr>
                <w:szCs w:val="24"/>
              </w:rPr>
              <w:t xml:space="preserve">- от стволов среднерослых деревьев - </w:t>
            </w:r>
            <w:r w:rsidRPr="004E6171">
              <w:rPr>
                <w:b/>
                <w:szCs w:val="24"/>
              </w:rPr>
              <w:t>2 м;</w:t>
            </w:r>
          </w:p>
          <w:p w:rsidR="00B936B0" w:rsidRPr="004E6171" w:rsidRDefault="00B936B0" w:rsidP="00287B39">
            <w:pPr>
              <w:pStyle w:val="af5"/>
              <w:tabs>
                <w:tab w:val="left" w:pos="46"/>
              </w:tabs>
              <w:ind w:left="430"/>
              <w:rPr>
                <w:b/>
                <w:szCs w:val="24"/>
              </w:rPr>
            </w:pPr>
            <w:r w:rsidRPr="004E6171">
              <w:rPr>
                <w:szCs w:val="24"/>
              </w:rPr>
              <w:t xml:space="preserve">- от кустарника - </w:t>
            </w:r>
            <w:r w:rsidRPr="004E6171">
              <w:rPr>
                <w:b/>
                <w:szCs w:val="24"/>
              </w:rPr>
              <w:t>1 м.</w:t>
            </w:r>
          </w:p>
          <w:p w:rsidR="00B936B0" w:rsidRPr="004E6171" w:rsidRDefault="00B936B0" w:rsidP="00265A24">
            <w:pPr>
              <w:pStyle w:val="af5"/>
              <w:numPr>
                <w:ilvl w:val="0"/>
                <w:numId w:val="139"/>
              </w:numPr>
              <w:tabs>
                <w:tab w:val="left" w:pos="5"/>
                <w:tab w:val="left" w:pos="46"/>
              </w:tabs>
              <w:ind w:left="430"/>
              <w:jc w:val="both"/>
              <w:rPr>
                <w:szCs w:val="24"/>
              </w:rPr>
            </w:pPr>
            <w:r w:rsidRPr="004E6171">
              <w:rPr>
                <w:szCs w:val="24"/>
              </w:rPr>
              <w:t xml:space="preserve">Противопожарные расстояния от индивидуальных жилых домов на земельном участке до жилых домов на соседних земельных участках следует принимать не менее </w:t>
            </w:r>
            <w:r w:rsidRPr="004E6171">
              <w:rPr>
                <w:b/>
                <w:szCs w:val="24"/>
              </w:rPr>
              <w:t>6 м.</w:t>
            </w:r>
          </w:p>
          <w:p w:rsidR="00B936B0" w:rsidRPr="004E6171" w:rsidRDefault="00B936B0" w:rsidP="00265A24">
            <w:pPr>
              <w:pStyle w:val="af5"/>
              <w:numPr>
                <w:ilvl w:val="0"/>
                <w:numId w:val="139"/>
              </w:numPr>
              <w:tabs>
                <w:tab w:val="left" w:pos="5"/>
                <w:tab w:val="left" w:pos="46"/>
              </w:tabs>
              <w:ind w:left="430"/>
              <w:jc w:val="both"/>
              <w:rPr>
                <w:szCs w:val="24"/>
              </w:rPr>
            </w:pPr>
            <w:r w:rsidRPr="004E6171">
              <w:rPr>
                <w:szCs w:val="24"/>
              </w:rPr>
              <w:t>При возведении на земельном участке хозяйственных построек, располагаемых на расстоянии 1 м от границы соседнего участка, следует скат крыши и водоотвод ориентировать на свой участок.</w:t>
            </w:r>
          </w:p>
          <w:p w:rsidR="00B936B0" w:rsidRPr="004E6171" w:rsidRDefault="00B936B0" w:rsidP="00265A24">
            <w:pPr>
              <w:pStyle w:val="af5"/>
              <w:numPr>
                <w:ilvl w:val="0"/>
                <w:numId w:val="139"/>
              </w:numPr>
              <w:tabs>
                <w:tab w:val="left" w:pos="5"/>
                <w:tab w:val="left" w:pos="46"/>
              </w:tabs>
              <w:ind w:left="430"/>
              <w:jc w:val="both"/>
              <w:rPr>
                <w:szCs w:val="24"/>
              </w:rPr>
            </w:pPr>
            <w:r w:rsidRPr="004E6171">
              <w:rPr>
                <w:szCs w:val="24"/>
              </w:rPr>
              <w:t xml:space="preserve">Сараи для скота и птицы (одиночные или двойные) следует предусматривать на расстоянии не менее </w:t>
            </w:r>
            <w:r w:rsidRPr="004E6171">
              <w:rPr>
                <w:b/>
                <w:szCs w:val="24"/>
              </w:rPr>
              <w:t>15 м</w:t>
            </w:r>
            <w:r w:rsidRPr="004E6171">
              <w:rPr>
                <w:szCs w:val="24"/>
              </w:rPr>
              <w:t xml:space="preserve"> от окон жилых помещений дома, расположенного на соседнем участке.</w:t>
            </w:r>
          </w:p>
          <w:p w:rsidR="00B936B0" w:rsidRPr="004E6171" w:rsidRDefault="00B936B0" w:rsidP="00287B39">
            <w:pPr>
              <w:tabs>
                <w:tab w:val="left" w:pos="-19"/>
              </w:tabs>
              <w:ind w:left="430"/>
              <w:jc w:val="both"/>
              <w:rPr>
                <w:szCs w:val="24"/>
              </w:rPr>
            </w:pPr>
            <w:r w:rsidRPr="004E6171">
              <w:rPr>
                <w:szCs w:val="24"/>
              </w:rPr>
              <w:t>Постройки для содержания скота и птицы допускается пристраивать к индивидуальным и малоэтажным жилым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7 м от входа в дом.</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В этих случаях расстояние до границы с соседним участком измеряется отдельно от каждого объекта блокировки, например:</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 xml:space="preserve">- дом-гараж (от дома не менее </w:t>
            </w:r>
            <w:r w:rsidRPr="004E6171">
              <w:rPr>
                <w:b/>
                <w:szCs w:val="24"/>
              </w:rPr>
              <w:t>3 м</w:t>
            </w:r>
            <w:r w:rsidRPr="004E6171">
              <w:rPr>
                <w:szCs w:val="24"/>
              </w:rPr>
              <w:t xml:space="preserve">, от гаража не менее </w:t>
            </w:r>
            <w:r w:rsidRPr="004E6171">
              <w:rPr>
                <w:b/>
                <w:szCs w:val="24"/>
              </w:rPr>
              <w:t>1 м</w:t>
            </w:r>
            <w:r w:rsidRPr="004E6171">
              <w:rPr>
                <w:szCs w:val="24"/>
              </w:rPr>
              <w:t>);</w:t>
            </w:r>
          </w:p>
          <w:p w:rsidR="00B936B0" w:rsidRPr="004E6171" w:rsidRDefault="00B936B0" w:rsidP="00287B39">
            <w:pPr>
              <w:tabs>
                <w:tab w:val="left" w:pos="-19"/>
                <w:tab w:val="left" w:pos="123"/>
              </w:tabs>
              <w:autoSpaceDE w:val="0"/>
              <w:autoSpaceDN w:val="0"/>
              <w:adjustRightInd w:val="0"/>
              <w:ind w:left="430"/>
              <w:jc w:val="both"/>
              <w:rPr>
                <w:szCs w:val="24"/>
              </w:rPr>
            </w:pPr>
            <w:r w:rsidRPr="004E6171">
              <w:rPr>
                <w:szCs w:val="24"/>
              </w:rPr>
              <w:t xml:space="preserve">- дом-постройка для скота и птицы (от дома не менее </w:t>
            </w:r>
            <w:r w:rsidRPr="004E6171">
              <w:rPr>
                <w:b/>
                <w:szCs w:val="24"/>
              </w:rPr>
              <w:t>3 м</w:t>
            </w:r>
            <w:r w:rsidRPr="004E6171">
              <w:rPr>
                <w:szCs w:val="24"/>
              </w:rPr>
              <w:t xml:space="preserve">, от постройки для скота и птицы не менее </w:t>
            </w:r>
            <w:r w:rsidRPr="004E6171">
              <w:rPr>
                <w:b/>
                <w:szCs w:val="24"/>
              </w:rPr>
              <w:t>4 м</w:t>
            </w:r>
            <w:r w:rsidRPr="004E6171">
              <w:rPr>
                <w:szCs w:val="24"/>
              </w:rPr>
              <w:t>).</w:t>
            </w:r>
          </w:p>
          <w:p w:rsidR="00B936B0" w:rsidRPr="004E6171" w:rsidRDefault="00B936B0" w:rsidP="00287B39">
            <w:pPr>
              <w:pStyle w:val="af"/>
              <w:widowControl w:val="0"/>
              <w:tabs>
                <w:tab w:val="left" w:pos="-19"/>
                <w:tab w:val="left" w:pos="123"/>
              </w:tabs>
              <w:ind w:left="430"/>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265A24">
            <w:pPr>
              <w:pStyle w:val="af"/>
              <w:widowControl w:val="0"/>
              <w:numPr>
                <w:ilvl w:val="0"/>
                <w:numId w:val="139"/>
              </w:numPr>
              <w:tabs>
                <w:tab w:val="left" w:pos="-19"/>
                <w:tab w:val="left" w:pos="123"/>
              </w:tabs>
              <w:ind w:left="430"/>
              <w:rPr>
                <w:szCs w:val="24"/>
              </w:rPr>
            </w:pPr>
            <w:r w:rsidRPr="004E6171">
              <w:rPr>
                <w:szCs w:val="24"/>
              </w:rPr>
              <w:lastRenderedPageBreak/>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265A24">
            <w:pPr>
              <w:pStyle w:val="af"/>
              <w:widowControl w:val="0"/>
              <w:numPr>
                <w:ilvl w:val="0"/>
                <w:numId w:val="139"/>
              </w:numPr>
              <w:tabs>
                <w:tab w:val="left" w:pos="-19"/>
                <w:tab w:val="left" w:pos="123"/>
              </w:tabs>
              <w:ind w:left="430"/>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265A24">
            <w:pPr>
              <w:pStyle w:val="af"/>
              <w:widowControl w:val="0"/>
              <w:numPr>
                <w:ilvl w:val="0"/>
                <w:numId w:val="139"/>
              </w:numPr>
              <w:tabs>
                <w:tab w:val="left" w:pos="-19"/>
                <w:tab w:val="left" w:pos="123"/>
              </w:tabs>
              <w:ind w:left="430"/>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287B39">
            <w:pPr>
              <w:pStyle w:val="af"/>
              <w:widowControl w:val="0"/>
              <w:tabs>
                <w:tab w:val="left" w:pos="-19"/>
                <w:tab w:val="left" w:pos="123"/>
              </w:tabs>
              <w:ind w:left="430"/>
              <w:rPr>
                <w:szCs w:val="24"/>
              </w:rPr>
            </w:pPr>
            <w:r w:rsidRPr="004E6171">
              <w:rPr>
                <w:szCs w:val="24"/>
              </w:rPr>
              <w:t xml:space="preserve">Максимально допустимая высота ограждения земельных участков со стороны улицы должна быть </w:t>
            </w:r>
            <w:r w:rsidRPr="004E6171">
              <w:rPr>
                <w:b/>
                <w:szCs w:val="24"/>
              </w:rPr>
              <w:t xml:space="preserve">2,0 м. </w:t>
            </w:r>
          </w:p>
          <w:p w:rsidR="00B936B0" w:rsidRPr="004E6171" w:rsidRDefault="00B936B0" w:rsidP="00265A24">
            <w:pPr>
              <w:pStyle w:val="af"/>
              <w:widowControl w:val="0"/>
              <w:numPr>
                <w:ilvl w:val="0"/>
                <w:numId w:val="139"/>
              </w:numPr>
              <w:tabs>
                <w:tab w:val="left" w:pos="-19"/>
                <w:tab w:val="left" w:pos="123"/>
              </w:tabs>
              <w:ind w:left="430"/>
              <w:rPr>
                <w:szCs w:val="24"/>
              </w:rPr>
            </w:pPr>
            <w:r w:rsidRPr="004E6171">
              <w:rPr>
                <w:szCs w:val="24"/>
              </w:rPr>
              <w:t xml:space="preserve">На границе с соседним земельным участком допускается устанавливать ограждения, которые должны быть сетчатыми или решетчатыми с целью минимального затенения территории соседнего участка и высотой не более </w:t>
            </w:r>
            <w:r w:rsidRPr="004E6171">
              <w:rPr>
                <w:b/>
                <w:szCs w:val="24"/>
              </w:rPr>
              <w:t>2,0 м</w:t>
            </w:r>
            <w:r w:rsidRPr="004E6171">
              <w:rPr>
                <w:szCs w:val="24"/>
              </w:rPr>
              <w:t>.</w:t>
            </w:r>
          </w:p>
          <w:p w:rsidR="00B936B0" w:rsidRPr="004E6171" w:rsidRDefault="00B936B0" w:rsidP="00265A24">
            <w:pPr>
              <w:pStyle w:val="af"/>
              <w:widowControl w:val="0"/>
              <w:numPr>
                <w:ilvl w:val="0"/>
                <w:numId w:val="139"/>
              </w:numPr>
              <w:tabs>
                <w:tab w:val="left" w:pos="-19"/>
                <w:tab w:val="left" w:pos="123"/>
              </w:tabs>
              <w:ind w:left="430"/>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77"/>
        </w:trPr>
        <w:tc>
          <w:tcPr>
            <w:tcW w:w="779" w:type="dxa"/>
          </w:tcPr>
          <w:p w:rsidR="00B936B0" w:rsidRPr="004E6171" w:rsidRDefault="00B936B0" w:rsidP="00265A24">
            <w:pPr>
              <w:numPr>
                <w:ilvl w:val="0"/>
                <w:numId w:val="147"/>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 xml:space="preserve">Блокированная жилая застройка </w:t>
            </w:r>
          </w:p>
        </w:tc>
        <w:tc>
          <w:tcPr>
            <w:tcW w:w="2410" w:type="dxa"/>
          </w:tcPr>
          <w:p w:rsidR="00B936B0" w:rsidRPr="004E6171" w:rsidRDefault="00B936B0" w:rsidP="00287B39">
            <w:pPr>
              <w:contextualSpacing/>
              <w:rPr>
                <w:szCs w:val="24"/>
              </w:rPr>
            </w:pPr>
            <w:r w:rsidRPr="004E6171">
              <w:rPr>
                <w:szCs w:val="24"/>
              </w:rPr>
              <w:t>Блокированный жилой дом</w:t>
            </w:r>
          </w:p>
        </w:tc>
        <w:tc>
          <w:tcPr>
            <w:tcW w:w="9344" w:type="dxa"/>
          </w:tcPr>
          <w:p w:rsidR="00B936B0" w:rsidRPr="004E6171" w:rsidRDefault="00B936B0" w:rsidP="00265A24">
            <w:pPr>
              <w:pStyle w:val="af5"/>
              <w:widowControl w:val="0"/>
              <w:numPr>
                <w:ilvl w:val="0"/>
                <w:numId w:val="140"/>
              </w:numPr>
              <w:ind w:left="435"/>
              <w:jc w:val="both"/>
              <w:rPr>
                <w:szCs w:val="24"/>
              </w:rPr>
            </w:pPr>
            <w:r w:rsidRPr="004E6171">
              <w:rPr>
                <w:szCs w:val="24"/>
              </w:rPr>
              <w:t>Размещение в районах малоэтажной жилой застройки (индивидуального строительства) блокированной жилой застройки допускается только на основании проекта планировки территории и проекта межевания.</w:t>
            </w:r>
          </w:p>
          <w:p w:rsidR="00B936B0" w:rsidRPr="004E6171" w:rsidRDefault="00B936B0" w:rsidP="00265A24">
            <w:pPr>
              <w:pStyle w:val="af5"/>
              <w:widowControl w:val="0"/>
              <w:numPr>
                <w:ilvl w:val="0"/>
                <w:numId w:val="140"/>
              </w:numPr>
              <w:ind w:left="435"/>
              <w:jc w:val="both"/>
              <w:rPr>
                <w:szCs w:val="24"/>
              </w:rPr>
            </w:pPr>
            <w:r w:rsidRPr="004E6171">
              <w:rPr>
                <w:szCs w:val="24"/>
              </w:rPr>
              <w:t>Жилой дом, не предназначенный для раздела на квартиры, имеющий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w:t>
            </w:r>
          </w:p>
          <w:p w:rsidR="00B936B0" w:rsidRPr="004E6171" w:rsidRDefault="00B936B0" w:rsidP="00265A24">
            <w:pPr>
              <w:pStyle w:val="af5"/>
              <w:widowControl w:val="0"/>
              <w:numPr>
                <w:ilvl w:val="0"/>
                <w:numId w:val="140"/>
              </w:numPr>
              <w:ind w:left="435" w:hanging="425"/>
              <w:jc w:val="both"/>
              <w:rPr>
                <w:szCs w:val="24"/>
              </w:rPr>
            </w:pPr>
            <w:r w:rsidRPr="004E6171">
              <w:rPr>
                <w:szCs w:val="24"/>
              </w:rPr>
              <w:t xml:space="preserve">Минимальные размеры земельных участков – </w:t>
            </w:r>
            <w:r w:rsidRPr="004E6171">
              <w:rPr>
                <w:b/>
                <w:szCs w:val="24"/>
              </w:rPr>
              <w:t>0,02 га</w:t>
            </w:r>
            <w:r w:rsidRPr="004E6171">
              <w:rPr>
                <w:szCs w:val="24"/>
              </w:rPr>
              <w:t xml:space="preserve"> на каждую блок-секцию, максимальная площадь – не нормируется.</w:t>
            </w:r>
          </w:p>
          <w:p w:rsidR="00B936B0" w:rsidRPr="004E6171" w:rsidRDefault="00B936B0" w:rsidP="00287B39">
            <w:pPr>
              <w:pStyle w:val="af5"/>
              <w:widowControl w:val="0"/>
              <w:ind w:left="435"/>
              <w:jc w:val="both"/>
              <w:rPr>
                <w:szCs w:val="24"/>
              </w:rPr>
            </w:pPr>
            <w:r w:rsidRPr="004E6171">
              <w:rPr>
                <w:szCs w:val="24"/>
              </w:rPr>
              <w:t xml:space="preserve">Коэффициент использования территории для блокированного типа (в расчете на один блок) – не более </w:t>
            </w:r>
            <w:r w:rsidRPr="004E6171">
              <w:rPr>
                <w:b/>
                <w:szCs w:val="24"/>
              </w:rPr>
              <w:t>1.5</w:t>
            </w:r>
            <w:r w:rsidRPr="004E6171">
              <w:rPr>
                <w:szCs w:val="24"/>
              </w:rPr>
              <w:t>.</w:t>
            </w:r>
          </w:p>
          <w:p w:rsidR="00B936B0" w:rsidRPr="004E6171" w:rsidRDefault="00B936B0" w:rsidP="00265A24">
            <w:pPr>
              <w:pStyle w:val="af5"/>
              <w:widowControl w:val="0"/>
              <w:numPr>
                <w:ilvl w:val="0"/>
                <w:numId w:val="140"/>
              </w:numPr>
              <w:ind w:left="435" w:hanging="425"/>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265A24">
            <w:pPr>
              <w:pStyle w:val="af5"/>
              <w:widowControl w:val="0"/>
              <w:numPr>
                <w:ilvl w:val="0"/>
                <w:numId w:val="140"/>
              </w:numPr>
              <w:ind w:left="435"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widowControl w:val="0"/>
              <w:numPr>
                <w:ilvl w:val="0"/>
                <w:numId w:val="140"/>
              </w:numPr>
              <w:ind w:left="435"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widowControl w:val="0"/>
              <w:numPr>
                <w:ilvl w:val="0"/>
                <w:numId w:val="140"/>
              </w:numPr>
              <w:ind w:left="435" w:hanging="425"/>
              <w:jc w:val="both"/>
              <w:rPr>
                <w:szCs w:val="24"/>
              </w:rPr>
            </w:pPr>
            <w:r w:rsidRPr="004E6171">
              <w:rPr>
                <w:szCs w:val="24"/>
              </w:rPr>
              <w:t xml:space="preserve">Максимальный процент застройки </w:t>
            </w:r>
            <w:r w:rsidRPr="004E6171">
              <w:rPr>
                <w:b/>
                <w:szCs w:val="24"/>
              </w:rPr>
              <w:t>– 50 %.</w:t>
            </w:r>
          </w:p>
          <w:p w:rsidR="00B936B0" w:rsidRPr="004E6171" w:rsidRDefault="00B936B0" w:rsidP="00265A24">
            <w:pPr>
              <w:pStyle w:val="af5"/>
              <w:widowControl w:val="0"/>
              <w:numPr>
                <w:ilvl w:val="0"/>
                <w:numId w:val="140"/>
              </w:numPr>
              <w:ind w:left="435" w:hanging="425"/>
              <w:jc w:val="both"/>
              <w:rPr>
                <w:szCs w:val="24"/>
              </w:rPr>
            </w:pPr>
            <w:r w:rsidRPr="004E6171">
              <w:rPr>
                <w:szCs w:val="24"/>
              </w:rPr>
              <w:t>Блокированные жилые дома должны отстоять:</w:t>
            </w:r>
          </w:p>
          <w:p w:rsidR="00B936B0" w:rsidRPr="004E6171" w:rsidRDefault="00B936B0" w:rsidP="00287B39">
            <w:pPr>
              <w:pStyle w:val="af5"/>
              <w:widowControl w:val="0"/>
              <w:ind w:left="435"/>
              <w:jc w:val="both"/>
              <w:rPr>
                <w:szCs w:val="24"/>
              </w:rPr>
            </w:pPr>
            <w:r w:rsidRPr="004E6171">
              <w:rPr>
                <w:szCs w:val="24"/>
              </w:rPr>
              <w:t xml:space="preserve">- от красной линии улиц на расстояние - не менее </w:t>
            </w:r>
            <w:r w:rsidRPr="004E6171">
              <w:rPr>
                <w:b/>
                <w:szCs w:val="24"/>
              </w:rPr>
              <w:t>5 м</w:t>
            </w:r>
            <w:r w:rsidRPr="004E6171">
              <w:rPr>
                <w:szCs w:val="24"/>
              </w:rPr>
              <w:t>;</w:t>
            </w:r>
          </w:p>
          <w:p w:rsidR="00B936B0" w:rsidRPr="004E6171" w:rsidRDefault="00B936B0" w:rsidP="00287B39">
            <w:pPr>
              <w:pStyle w:val="af5"/>
              <w:widowControl w:val="0"/>
              <w:ind w:left="435"/>
              <w:jc w:val="both"/>
              <w:rPr>
                <w:szCs w:val="24"/>
              </w:rPr>
            </w:pPr>
            <w:r w:rsidRPr="004E6171">
              <w:rPr>
                <w:szCs w:val="24"/>
              </w:rPr>
              <w:t xml:space="preserve">- от красной линии проездов – не менее </w:t>
            </w:r>
            <w:r w:rsidRPr="004E6171">
              <w:rPr>
                <w:b/>
                <w:szCs w:val="24"/>
              </w:rPr>
              <w:t>3 м</w:t>
            </w:r>
            <w:r w:rsidRPr="004E6171">
              <w:rPr>
                <w:szCs w:val="24"/>
              </w:rPr>
              <w:t>.</w:t>
            </w:r>
          </w:p>
          <w:p w:rsidR="00B936B0" w:rsidRPr="004E6171" w:rsidRDefault="00B936B0" w:rsidP="00265A24">
            <w:pPr>
              <w:pStyle w:val="af5"/>
              <w:widowControl w:val="0"/>
              <w:numPr>
                <w:ilvl w:val="0"/>
                <w:numId w:val="140"/>
              </w:numPr>
              <w:ind w:left="435" w:hanging="425"/>
              <w:jc w:val="both"/>
              <w:rPr>
                <w:szCs w:val="24"/>
              </w:rPr>
            </w:pPr>
            <w:r w:rsidRPr="004E6171">
              <w:rPr>
                <w:szCs w:val="24"/>
              </w:rPr>
              <w:t xml:space="preserve">От красных линий улиц и проездов расстояние до хозяйственных построек – не менее </w:t>
            </w:r>
            <w:r w:rsidRPr="004E6171">
              <w:rPr>
                <w:b/>
                <w:szCs w:val="24"/>
              </w:rPr>
              <w:t>5 м.</w:t>
            </w:r>
          </w:p>
          <w:p w:rsidR="00B936B0" w:rsidRPr="004E6171" w:rsidRDefault="00B936B0" w:rsidP="00265A24">
            <w:pPr>
              <w:pStyle w:val="af5"/>
              <w:widowControl w:val="0"/>
              <w:numPr>
                <w:ilvl w:val="0"/>
                <w:numId w:val="140"/>
              </w:numPr>
              <w:ind w:left="435" w:hanging="425"/>
              <w:jc w:val="both"/>
              <w:rPr>
                <w:szCs w:val="24"/>
              </w:rPr>
            </w:pPr>
            <w:r w:rsidRPr="004E6171">
              <w:rPr>
                <w:szCs w:val="24"/>
              </w:rPr>
              <w:t>Расстояние до границы соседнего земельного участка должно быть не менее:</w:t>
            </w:r>
          </w:p>
          <w:p w:rsidR="00B936B0" w:rsidRPr="004E6171" w:rsidRDefault="00B936B0" w:rsidP="00287B39">
            <w:pPr>
              <w:pStyle w:val="af5"/>
              <w:widowControl w:val="0"/>
              <w:ind w:left="435"/>
              <w:jc w:val="both"/>
              <w:rPr>
                <w:szCs w:val="24"/>
              </w:rPr>
            </w:pPr>
            <w:r w:rsidRPr="004E6171">
              <w:rPr>
                <w:szCs w:val="24"/>
              </w:rPr>
              <w:t xml:space="preserve">- от жилого дома – </w:t>
            </w:r>
            <w:r w:rsidRPr="004E6171">
              <w:rPr>
                <w:b/>
                <w:szCs w:val="24"/>
              </w:rPr>
              <w:t>3 м;</w:t>
            </w:r>
          </w:p>
          <w:p w:rsidR="00B936B0" w:rsidRPr="004E6171" w:rsidRDefault="00B936B0" w:rsidP="00287B39">
            <w:pPr>
              <w:pStyle w:val="af5"/>
              <w:widowControl w:val="0"/>
              <w:ind w:left="435"/>
              <w:jc w:val="both"/>
              <w:rPr>
                <w:szCs w:val="24"/>
              </w:rPr>
            </w:pPr>
            <w:r w:rsidRPr="004E6171">
              <w:rPr>
                <w:szCs w:val="24"/>
              </w:rPr>
              <w:t xml:space="preserve">- от постройки для содержания скота и птицы – </w:t>
            </w:r>
            <w:r w:rsidRPr="004E6171">
              <w:rPr>
                <w:b/>
                <w:szCs w:val="24"/>
              </w:rPr>
              <w:t>4 м</w:t>
            </w:r>
            <w:r w:rsidRPr="004E6171">
              <w:rPr>
                <w:szCs w:val="24"/>
              </w:rPr>
              <w:t>.</w:t>
            </w:r>
          </w:p>
          <w:p w:rsidR="00B936B0" w:rsidRPr="004E6171" w:rsidRDefault="00B936B0" w:rsidP="00287B39">
            <w:pPr>
              <w:pStyle w:val="af5"/>
              <w:widowControl w:val="0"/>
              <w:ind w:left="435"/>
              <w:jc w:val="both"/>
              <w:rPr>
                <w:szCs w:val="24"/>
              </w:rPr>
            </w:pPr>
            <w:r w:rsidRPr="004E6171">
              <w:rPr>
                <w:szCs w:val="24"/>
              </w:rPr>
              <w:t xml:space="preserve">- от бань, автостоянок и прочих построек – </w:t>
            </w:r>
            <w:r w:rsidRPr="004E6171">
              <w:rPr>
                <w:b/>
                <w:szCs w:val="24"/>
              </w:rPr>
              <w:t>1 м</w:t>
            </w:r>
            <w:r w:rsidRPr="004E6171">
              <w:rPr>
                <w:szCs w:val="24"/>
              </w:rPr>
              <w:t>.</w:t>
            </w:r>
          </w:p>
          <w:p w:rsidR="00B936B0" w:rsidRPr="004E6171" w:rsidRDefault="00B936B0" w:rsidP="00265A24">
            <w:pPr>
              <w:pStyle w:val="af5"/>
              <w:widowControl w:val="0"/>
              <w:numPr>
                <w:ilvl w:val="0"/>
                <w:numId w:val="140"/>
              </w:numPr>
              <w:ind w:left="435" w:hanging="425"/>
              <w:jc w:val="both"/>
              <w:rPr>
                <w:szCs w:val="24"/>
              </w:rPr>
            </w:pPr>
            <w:r w:rsidRPr="004E6171">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936B0" w:rsidRPr="004E6171" w:rsidRDefault="00B936B0" w:rsidP="00265A24">
            <w:pPr>
              <w:pStyle w:val="af5"/>
              <w:widowControl w:val="0"/>
              <w:numPr>
                <w:ilvl w:val="0"/>
                <w:numId w:val="140"/>
              </w:numPr>
              <w:ind w:left="435" w:hanging="425"/>
              <w:jc w:val="both"/>
              <w:rPr>
                <w:szCs w:val="24"/>
              </w:rPr>
            </w:pPr>
            <w:r w:rsidRPr="004E6171">
              <w:t xml:space="preserve">Высота гаража от уровня земли до верха плоской кровли – не более </w:t>
            </w:r>
            <w:r w:rsidRPr="004E6171">
              <w:rPr>
                <w:b/>
              </w:rPr>
              <w:t>3,2 м</w:t>
            </w:r>
            <w:r w:rsidRPr="004E6171">
              <w:t xml:space="preserve">, до конька  </w:t>
            </w:r>
          </w:p>
          <w:p w:rsidR="00B936B0" w:rsidRPr="004E6171" w:rsidRDefault="00B936B0" w:rsidP="00287B39">
            <w:pPr>
              <w:pStyle w:val="af"/>
              <w:widowControl w:val="0"/>
              <w:ind w:left="435"/>
              <w:contextualSpacing/>
              <w:rPr>
                <w:szCs w:val="24"/>
              </w:rPr>
            </w:pPr>
            <w:r w:rsidRPr="004E6171">
              <w:rPr>
                <w:szCs w:val="24"/>
              </w:rPr>
              <w:lastRenderedPageBreak/>
              <w:t xml:space="preserve">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tc>
      </w:tr>
      <w:tr w:rsidR="00B936B0" w:rsidRPr="004E6171" w:rsidTr="00287B39">
        <w:trPr>
          <w:trHeight w:val="7102"/>
        </w:trPr>
        <w:tc>
          <w:tcPr>
            <w:tcW w:w="779" w:type="dxa"/>
          </w:tcPr>
          <w:p w:rsidR="00B936B0" w:rsidRPr="004E6171" w:rsidRDefault="00B936B0" w:rsidP="00265A24">
            <w:pPr>
              <w:numPr>
                <w:ilvl w:val="0"/>
                <w:numId w:val="147"/>
              </w:numPr>
              <w:contextualSpacing/>
              <w:jc w:val="center"/>
              <w:rPr>
                <w:szCs w:val="24"/>
              </w:rPr>
            </w:pPr>
          </w:p>
        </w:tc>
        <w:tc>
          <w:tcPr>
            <w:tcW w:w="2587" w:type="dxa"/>
          </w:tcPr>
          <w:p w:rsidR="00B936B0" w:rsidRPr="004E6171" w:rsidRDefault="00B936B0" w:rsidP="00287B39">
            <w:pPr>
              <w:tabs>
                <w:tab w:val="left" w:pos="720"/>
              </w:tabs>
              <w:contextualSpacing/>
              <w:rPr>
                <w:szCs w:val="24"/>
              </w:rPr>
            </w:pPr>
            <w:r w:rsidRPr="004E6171">
              <w:rPr>
                <w:szCs w:val="24"/>
              </w:rPr>
              <w:t>Малоэтажная многоквартирная жилая застройка</w:t>
            </w:r>
          </w:p>
          <w:p w:rsidR="00B936B0" w:rsidRPr="004E6171" w:rsidRDefault="00B936B0" w:rsidP="00287B39">
            <w:pPr>
              <w:tabs>
                <w:tab w:val="left" w:pos="720"/>
              </w:tabs>
              <w:contextualSpacing/>
              <w:rPr>
                <w:szCs w:val="24"/>
                <w:u w:val="single"/>
              </w:rPr>
            </w:pPr>
          </w:p>
        </w:tc>
        <w:tc>
          <w:tcPr>
            <w:tcW w:w="2410" w:type="dxa"/>
          </w:tcPr>
          <w:p w:rsidR="00B936B0" w:rsidRPr="004E6171" w:rsidRDefault="00B936B0" w:rsidP="00287B39">
            <w:pPr>
              <w:tabs>
                <w:tab w:val="left" w:pos="720"/>
              </w:tabs>
              <w:contextualSpacing/>
              <w:rPr>
                <w:szCs w:val="24"/>
              </w:rPr>
            </w:pPr>
            <w:r w:rsidRPr="004E6171">
              <w:rPr>
                <w:szCs w:val="24"/>
              </w:rPr>
              <w:t>Малоэтажный многоквартирный жилой дом</w:t>
            </w:r>
          </w:p>
          <w:p w:rsidR="00B936B0" w:rsidRPr="004E6171" w:rsidRDefault="00B936B0" w:rsidP="00287B39">
            <w:pPr>
              <w:tabs>
                <w:tab w:val="left" w:pos="720"/>
              </w:tabs>
              <w:contextualSpacing/>
              <w:rPr>
                <w:szCs w:val="24"/>
                <w:u w:val="single"/>
              </w:rPr>
            </w:pPr>
          </w:p>
        </w:tc>
        <w:tc>
          <w:tcPr>
            <w:tcW w:w="9344" w:type="dxa"/>
          </w:tcPr>
          <w:p w:rsidR="00B936B0" w:rsidRPr="004E6171" w:rsidRDefault="00B936B0" w:rsidP="00265A24">
            <w:pPr>
              <w:pStyle w:val="af5"/>
              <w:widowControl w:val="0"/>
              <w:numPr>
                <w:ilvl w:val="0"/>
                <w:numId w:val="141"/>
              </w:numPr>
              <w:ind w:left="435"/>
              <w:jc w:val="both"/>
              <w:rPr>
                <w:szCs w:val="24"/>
              </w:rPr>
            </w:pPr>
            <w:r w:rsidRPr="004E6171">
              <w:rPr>
                <w:szCs w:val="24"/>
              </w:rPr>
              <w:t>Размещение в районах малоэтажной жилой застройки (индивидуального строительства) малоэтажной многоквартирной жилой застройки допускается только на основании проекта планировки территории и проекта межевания.</w:t>
            </w:r>
          </w:p>
          <w:p w:rsidR="00B936B0" w:rsidRPr="004E6171" w:rsidRDefault="00B936B0" w:rsidP="00265A24">
            <w:pPr>
              <w:numPr>
                <w:ilvl w:val="0"/>
                <w:numId w:val="141"/>
              </w:numPr>
              <w:ind w:left="435"/>
              <w:rPr>
                <w:szCs w:val="24"/>
              </w:rPr>
            </w:pPr>
            <w:r w:rsidRPr="004E6171">
              <w:rPr>
                <w:szCs w:val="24"/>
              </w:rPr>
              <w:t xml:space="preserve">Минимальные размеры земельных участков – </w:t>
            </w:r>
            <w:r w:rsidRPr="004E6171">
              <w:rPr>
                <w:b/>
                <w:szCs w:val="24"/>
              </w:rPr>
              <w:t>0,06 га.</w:t>
            </w:r>
          </w:p>
          <w:p w:rsidR="00B936B0" w:rsidRPr="004E6171" w:rsidRDefault="00B936B0" w:rsidP="00265A24">
            <w:pPr>
              <w:numPr>
                <w:ilvl w:val="0"/>
                <w:numId w:val="141"/>
              </w:numPr>
              <w:ind w:left="435"/>
              <w:rPr>
                <w:szCs w:val="24"/>
              </w:rPr>
            </w:pPr>
            <w:r w:rsidRPr="004E6171">
              <w:rPr>
                <w:szCs w:val="24"/>
              </w:rPr>
              <w:t>Максимальная площадь земельного участка – не нормируется.</w:t>
            </w:r>
          </w:p>
          <w:p w:rsidR="00B936B0" w:rsidRPr="004E6171" w:rsidRDefault="00B936B0" w:rsidP="00265A24">
            <w:pPr>
              <w:pStyle w:val="af5"/>
              <w:widowControl w:val="0"/>
              <w:numPr>
                <w:ilvl w:val="0"/>
                <w:numId w:val="141"/>
              </w:numPr>
              <w:ind w:left="43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widowControl w:val="0"/>
              <w:numPr>
                <w:ilvl w:val="0"/>
                <w:numId w:val="141"/>
              </w:numPr>
              <w:ind w:left="435"/>
              <w:jc w:val="both"/>
              <w:rPr>
                <w:szCs w:val="24"/>
              </w:rPr>
            </w:pPr>
            <w:r w:rsidRPr="004E6171">
              <w:rPr>
                <w:szCs w:val="24"/>
              </w:rPr>
              <w:t xml:space="preserve">Малоэтажный многоквартирный жилой дом (дом, пригодный для постоянного проживания, высотой не более </w:t>
            </w:r>
            <w:r w:rsidRPr="004E6171">
              <w:rPr>
                <w:b/>
                <w:szCs w:val="24"/>
              </w:rPr>
              <w:t>4</w:t>
            </w:r>
            <w:r w:rsidRPr="004E6171">
              <w:rPr>
                <w:szCs w:val="24"/>
              </w:rPr>
              <w:t xml:space="preserve"> надземных этажа, включая мансардный);</w:t>
            </w:r>
          </w:p>
          <w:p w:rsidR="00B936B0" w:rsidRPr="004E6171" w:rsidRDefault="00B936B0" w:rsidP="00265A24">
            <w:pPr>
              <w:pStyle w:val="af5"/>
              <w:widowControl w:val="0"/>
              <w:numPr>
                <w:ilvl w:val="0"/>
                <w:numId w:val="141"/>
              </w:numPr>
              <w:ind w:left="435"/>
              <w:jc w:val="both"/>
              <w:rPr>
                <w:szCs w:val="24"/>
              </w:rPr>
            </w:pPr>
            <w:r w:rsidRPr="004E6171">
              <w:rPr>
                <w:szCs w:val="24"/>
              </w:rPr>
              <w:t>Допускается 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p w:rsidR="00B936B0" w:rsidRPr="004E6171" w:rsidRDefault="00B936B0" w:rsidP="00265A24">
            <w:pPr>
              <w:pStyle w:val="af5"/>
              <w:widowControl w:val="0"/>
              <w:numPr>
                <w:ilvl w:val="0"/>
                <w:numId w:val="141"/>
              </w:numPr>
              <w:ind w:left="435"/>
              <w:jc w:val="both"/>
              <w:rPr>
                <w:szCs w:val="24"/>
              </w:rPr>
            </w:pPr>
            <w:r w:rsidRPr="004E6171">
              <w:rPr>
                <w:szCs w:val="24"/>
              </w:rPr>
              <w:t xml:space="preserve">Максимальное количество этажей – </w:t>
            </w:r>
            <w:r w:rsidRPr="004E6171">
              <w:rPr>
                <w:b/>
                <w:szCs w:val="24"/>
              </w:rPr>
              <w:t xml:space="preserve">4 </w:t>
            </w:r>
            <w:r w:rsidRPr="004E6171">
              <w:rPr>
                <w:szCs w:val="24"/>
              </w:rPr>
              <w:t>надземных этажа, включая мансардный.</w:t>
            </w:r>
          </w:p>
          <w:p w:rsidR="00B936B0" w:rsidRPr="004E6171" w:rsidRDefault="00B936B0" w:rsidP="00265A24">
            <w:pPr>
              <w:pStyle w:val="af5"/>
              <w:widowControl w:val="0"/>
              <w:numPr>
                <w:ilvl w:val="0"/>
                <w:numId w:val="141"/>
              </w:numPr>
              <w:ind w:left="43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265A24">
            <w:pPr>
              <w:pStyle w:val="af5"/>
              <w:widowControl w:val="0"/>
              <w:numPr>
                <w:ilvl w:val="0"/>
                <w:numId w:val="141"/>
              </w:numPr>
              <w:ind w:left="435"/>
              <w:jc w:val="both"/>
              <w:rPr>
                <w:szCs w:val="24"/>
              </w:rPr>
            </w:pPr>
            <w:r w:rsidRPr="004E6171">
              <w:rPr>
                <w:szCs w:val="24"/>
              </w:rPr>
              <w:t>Предельная высота зданий, строений, сооружений – не нормируется.</w:t>
            </w:r>
          </w:p>
          <w:p w:rsidR="00B936B0" w:rsidRPr="004E6171" w:rsidRDefault="00B936B0" w:rsidP="00265A24">
            <w:pPr>
              <w:pStyle w:val="af5"/>
              <w:widowControl w:val="0"/>
              <w:numPr>
                <w:ilvl w:val="0"/>
                <w:numId w:val="141"/>
              </w:numPr>
              <w:ind w:left="435"/>
              <w:jc w:val="both"/>
              <w:rPr>
                <w:szCs w:val="24"/>
              </w:rPr>
            </w:pPr>
            <w:r w:rsidRPr="004E6171">
              <w:rPr>
                <w:szCs w:val="24"/>
              </w:rPr>
              <w:t xml:space="preserve">Максимальный процент застройки – </w:t>
            </w:r>
            <w:r w:rsidRPr="004E6171">
              <w:rPr>
                <w:b/>
                <w:szCs w:val="24"/>
              </w:rPr>
              <w:t>50 %.</w:t>
            </w:r>
          </w:p>
          <w:p w:rsidR="00B936B0" w:rsidRPr="004E6171" w:rsidRDefault="00B936B0" w:rsidP="00265A24">
            <w:pPr>
              <w:pStyle w:val="af5"/>
              <w:widowControl w:val="0"/>
              <w:numPr>
                <w:ilvl w:val="0"/>
                <w:numId w:val="141"/>
              </w:numPr>
              <w:ind w:left="435"/>
              <w:jc w:val="both"/>
              <w:rPr>
                <w:szCs w:val="24"/>
              </w:rPr>
            </w:pPr>
            <w:r w:rsidRPr="004E6171">
              <w:rPr>
                <w:szCs w:val="24"/>
              </w:rPr>
              <w:t xml:space="preserve">От красных линий улиц и проездов расстояние до хозяйственных построек – не менее </w:t>
            </w:r>
            <w:r w:rsidRPr="004E6171">
              <w:rPr>
                <w:b/>
                <w:szCs w:val="24"/>
              </w:rPr>
              <w:t>5 м.</w:t>
            </w:r>
          </w:p>
          <w:p w:rsidR="00B936B0" w:rsidRPr="004E6171" w:rsidRDefault="00B936B0" w:rsidP="00265A24">
            <w:pPr>
              <w:pStyle w:val="af5"/>
              <w:widowControl w:val="0"/>
              <w:numPr>
                <w:ilvl w:val="0"/>
                <w:numId w:val="141"/>
              </w:numPr>
              <w:ind w:left="435"/>
              <w:jc w:val="both"/>
              <w:rPr>
                <w:szCs w:val="24"/>
              </w:rPr>
            </w:pPr>
            <w:r w:rsidRPr="004E6171">
              <w:rPr>
                <w:szCs w:val="24"/>
              </w:rPr>
              <w:t>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просвещения, а на жилых улицах в условиях реконструкции сложившейся застройки – жилые здания с квартирами в первых этажах.</w:t>
            </w:r>
          </w:p>
          <w:p w:rsidR="00B936B0" w:rsidRPr="004E6171" w:rsidRDefault="00B936B0" w:rsidP="00265A24">
            <w:pPr>
              <w:pStyle w:val="af"/>
              <w:widowControl w:val="0"/>
              <w:numPr>
                <w:ilvl w:val="0"/>
                <w:numId w:val="141"/>
              </w:numPr>
              <w:ind w:left="435"/>
              <w:contextualSpacing/>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w:t>
            </w:r>
          </w:p>
          <w:p w:rsidR="00B936B0" w:rsidRPr="004E6171" w:rsidRDefault="00B936B0" w:rsidP="00287B39">
            <w:pPr>
              <w:pStyle w:val="af"/>
              <w:widowControl w:val="0"/>
              <w:ind w:left="435"/>
              <w:contextualSpacing/>
              <w:rPr>
                <w:szCs w:val="24"/>
              </w:rPr>
            </w:pPr>
            <w:r w:rsidRPr="004E6171">
              <w:rPr>
                <w:szCs w:val="24"/>
              </w:rPr>
              <w:t xml:space="preserve">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r w:rsidRPr="004E6171">
              <w:rPr>
                <w:szCs w:val="24"/>
              </w:rPr>
              <w:t>.</w:t>
            </w:r>
          </w:p>
        </w:tc>
      </w:tr>
      <w:tr w:rsidR="00B936B0" w:rsidRPr="004E6171" w:rsidTr="00287B39">
        <w:trPr>
          <w:trHeight w:val="298"/>
        </w:trPr>
        <w:tc>
          <w:tcPr>
            <w:tcW w:w="779" w:type="dxa"/>
            <w:vMerge w:val="restart"/>
          </w:tcPr>
          <w:p w:rsidR="00B936B0" w:rsidRPr="004E6171" w:rsidRDefault="00B936B0" w:rsidP="00265A24">
            <w:pPr>
              <w:numPr>
                <w:ilvl w:val="0"/>
                <w:numId w:val="14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Коммунальное обслуживание</w:t>
            </w:r>
          </w:p>
        </w:tc>
        <w:tc>
          <w:tcPr>
            <w:tcW w:w="2410" w:type="dxa"/>
          </w:tcPr>
          <w:p w:rsidR="00B936B0" w:rsidRPr="004E6171" w:rsidRDefault="00B936B0" w:rsidP="00287B39">
            <w:pPr>
              <w:contextualSpacing/>
              <w:rPr>
                <w:szCs w:val="24"/>
              </w:rPr>
            </w:pPr>
            <w:r w:rsidRPr="004E6171">
              <w:rPr>
                <w:szCs w:val="24"/>
              </w:rPr>
              <w:t xml:space="preserve">Объекты инженерно-технического обеспечения, необходимые для обслуживания территориальной зоны (в том числе линейные </w:t>
            </w:r>
            <w:r w:rsidRPr="004E6171">
              <w:rPr>
                <w:szCs w:val="24"/>
              </w:rPr>
              <w:lastRenderedPageBreak/>
              <w:t>инженерные объекты)</w:t>
            </w:r>
          </w:p>
        </w:tc>
        <w:tc>
          <w:tcPr>
            <w:tcW w:w="9344" w:type="dxa"/>
          </w:tcPr>
          <w:p w:rsidR="00B936B0" w:rsidRPr="004E6171" w:rsidRDefault="00B936B0" w:rsidP="00265A24">
            <w:pPr>
              <w:numPr>
                <w:ilvl w:val="6"/>
                <w:numId w:val="231"/>
              </w:numPr>
              <w:ind w:left="435"/>
              <w:contextualSpacing/>
              <w:rPr>
                <w:szCs w:val="24"/>
              </w:rPr>
            </w:pPr>
            <w:r w:rsidRPr="004E6171">
              <w:rPr>
                <w:szCs w:val="24"/>
              </w:rPr>
              <w:lastRenderedPageBreak/>
              <w:t>Объекты капитального строительства в целях обеспечения населения и организаций коммунальными услугами:</w:t>
            </w:r>
          </w:p>
          <w:p w:rsidR="00B936B0" w:rsidRPr="004E6171" w:rsidRDefault="00B936B0" w:rsidP="00265A24">
            <w:pPr>
              <w:numPr>
                <w:ilvl w:val="6"/>
                <w:numId w:val="231"/>
              </w:numPr>
              <w:ind w:left="435"/>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265A24">
            <w:pPr>
              <w:numPr>
                <w:ilvl w:val="6"/>
                <w:numId w:val="231"/>
              </w:numPr>
              <w:ind w:left="435"/>
              <w:contextualSpacing/>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numPr>
                <w:ilvl w:val="6"/>
                <w:numId w:val="231"/>
              </w:numPr>
              <w:ind w:left="435"/>
              <w:contextualSpacing/>
              <w:rPr>
                <w:szCs w:val="24"/>
              </w:rPr>
            </w:pPr>
            <w:r w:rsidRPr="004E6171">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numPr>
                <w:ilvl w:val="6"/>
                <w:numId w:val="231"/>
              </w:numPr>
              <w:ind w:left="435"/>
              <w:contextualSpacing/>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numPr>
                <w:ilvl w:val="6"/>
                <w:numId w:val="231"/>
              </w:numPr>
              <w:ind w:left="435"/>
              <w:contextualSpacing/>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265A24">
            <w:pPr>
              <w:numPr>
                <w:ilvl w:val="6"/>
                <w:numId w:val="231"/>
              </w:numPr>
              <w:ind w:left="435"/>
              <w:contextualSpacing/>
              <w:rPr>
                <w:szCs w:val="24"/>
              </w:rPr>
            </w:pPr>
            <w:r w:rsidRPr="004E6171">
              <w:rPr>
                <w:szCs w:val="24"/>
              </w:rPr>
              <w:t>В жилой зоне допускается размещать объекты коммунального обслуживания населения, не имеющие санитарно-защитной зоны.</w:t>
            </w:r>
          </w:p>
        </w:tc>
      </w:tr>
      <w:tr w:rsidR="00B936B0" w:rsidRPr="004E6171" w:rsidTr="00287B39">
        <w:trPr>
          <w:trHeight w:val="2283"/>
        </w:trPr>
        <w:tc>
          <w:tcPr>
            <w:tcW w:w="779" w:type="dxa"/>
            <w:vMerge/>
          </w:tcPr>
          <w:p w:rsidR="00B936B0" w:rsidRPr="004E6171" w:rsidRDefault="00B936B0" w:rsidP="00265A24">
            <w:pPr>
              <w:numPr>
                <w:ilvl w:val="0"/>
                <w:numId w:val="14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Здания и помещения, предназначенные для приема населения и организаций в связи с предоставлением услуг</w:t>
            </w:r>
          </w:p>
        </w:tc>
        <w:tc>
          <w:tcPr>
            <w:tcW w:w="9344" w:type="dxa"/>
          </w:tcPr>
          <w:p w:rsidR="00B936B0" w:rsidRPr="004E6171" w:rsidRDefault="00B936B0" w:rsidP="00265A24">
            <w:pPr>
              <w:pStyle w:val="af5"/>
              <w:numPr>
                <w:ilvl w:val="0"/>
                <w:numId w:val="236"/>
              </w:numPr>
              <w:tabs>
                <w:tab w:val="clear" w:pos="720"/>
                <w:tab w:val="left" w:pos="1144"/>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236"/>
              </w:numPr>
              <w:tabs>
                <w:tab w:val="clear" w:pos="720"/>
                <w:tab w:val="left" w:pos="1144"/>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236"/>
              </w:numPr>
              <w:tabs>
                <w:tab w:val="clear" w:pos="720"/>
                <w:tab w:val="left" w:pos="1144"/>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236"/>
              </w:numPr>
              <w:tabs>
                <w:tab w:val="clear" w:pos="720"/>
                <w:tab w:val="left" w:pos="1144"/>
              </w:tabs>
              <w:ind w:left="435"/>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265A24">
            <w:pPr>
              <w:pStyle w:val="af5"/>
              <w:numPr>
                <w:ilvl w:val="0"/>
                <w:numId w:val="236"/>
              </w:numPr>
              <w:tabs>
                <w:tab w:val="clear" w:pos="720"/>
                <w:tab w:val="left" w:pos="1144"/>
              </w:tabs>
              <w:ind w:left="435"/>
              <w:rPr>
                <w:szCs w:val="24"/>
              </w:rPr>
            </w:pPr>
            <w:r w:rsidRPr="004E6171">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r w:rsidR="00B936B0" w:rsidRPr="004E6171" w:rsidTr="00287B39">
        <w:trPr>
          <w:trHeight w:val="298"/>
        </w:trPr>
        <w:tc>
          <w:tcPr>
            <w:tcW w:w="779" w:type="dxa"/>
            <w:vMerge/>
          </w:tcPr>
          <w:p w:rsidR="00B936B0" w:rsidRPr="004E6171" w:rsidRDefault="00B936B0" w:rsidP="00265A24">
            <w:pPr>
              <w:numPr>
                <w:ilvl w:val="0"/>
                <w:numId w:val="14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t>Площадка с контейнерами для отходов и крупногабаритного мусора</w:t>
            </w:r>
          </w:p>
        </w:tc>
        <w:tc>
          <w:tcPr>
            <w:tcW w:w="9344" w:type="dxa"/>
          </w:tcPr>
          <w:p w:rsidR="00B936B0" w:rsidRPr="004E6171" w:rsidRDefault="00B936B0" w:rsidP="00265A24">
            <w:pPr>
              <w:pStyle w:val="af5"/>
              <w:numPr>
                <w:ilvl w:val="0"/>
                <w:numId w:val="142"/>
              </w:numPr>
              <w:ind w:left="435"/>
              <w:jc w:val="both"/>
              <w:rPr>
                <w:szCs w:val="24"/>
              </w:rPr>
            </w:pPr>
            <w:r w:rsidRPr="004E6171">
              <w:rPr>
                <w:szCs w:val="24"/>
              </w:rPr>
              <w:t>Предельные (минимальные и (или) максимальные) размеры земельных участков, в том числе их площадь – не нормируется.</w:t>
            </w:r>
          </w:p>
          <w:p w:rsidR="00B936B0" w:rsidRPr="004E6171" w:rsidRDefault="00B936B0" w:rsidP="00265A24">
            <w:pPr>
              <w:pStyle w:val="af5"/>
              <w:numPr>
                <w:ilvl w:val="0"/>
                <w:numId w:val="142"/>
              </w:numPr>
              <w:ind w:left="43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265A24">
            <w:pPr>
              <w:pStyle w:val="af5"/>
              <w:numPr>
                <w:ilvl w:val="0"/>
                <w:numId w:val="142"/>
              </w:numPr>
              <w:ind w:left="435"/>
              <w:jc w:val="both"/>
              <w:rPr>
                <w:szCs w:val="24"/>
              </w:rPr>
            </w:pPr>
            <w:r w:rsidRPr="004E6171">
              <w:rPr>
                <w:szCs w:val="24"/>
              </w:rPr>
              <w:t>Предельное количество этажей или предельная высота зданий, строений, сооружений – не нормируется.</w:t>
            </w:r>
          </w:p>
          <w:p w:rsidR="00B936B0" w:rsidRPr="004E6171" w:rsidRDefault="00B936B0" w:rsidP="00265A24">
            <w:pPr>
              <w:pStyle w:val="af5"/>
              <w:numPr>
                <w:ilvl w:val="0"/>
                <w:numId w:val="142"/>
              </w:numPr>
              <w:ind w:left="435"/>
              <w:jc w:val="both"/>
              <w:rPr>
                <w:szCs w:val="24"/>
              </w:rPr>
            </w:pPr>
            <w:r w:rsidRPr="004E6171">
              <w:rPr>
                <w:szCs w:val="24"/>
              </w:rPr>
              <w:t xml:space="preserve">Максимальный процент застройки – </w:t>
            </w:r>
            <w:r w:rsidRPr="004E6171">
              <w:rPr>
                <w:b/>
                <w:szCs w:val="24"/>
              </w:rPr>
              <w:t>0%</w:t>
            </w:r>
            <w:r w:rsidRPr="004E6171">
              <w:rPr>
                <w:szCs w:val="24"/>
              </w:rPr>
              <w:t>.</w:t>
            </w:r>
          </w:p>
          <w:p w:rsidR="00B936B0" w:rsidRPr="004E6171" w:rsidRDefault="00B936B0" w:rsidP="00265A24">
            <w:pPr>
              <w:pStyle w:val="af5"/>
              <w:numPr>
                <w:ilvl w:val="0"/>
                <w:numId w:val="142"/>
              </w:numPr>
              <w:ind w:left="435"/>
              <w:jc w:val="both"/>
              <w:rPr>
                <w:szCs w:val="24"/>
              </w:rPr>
            </w:pPr>
            <w:r w:rsidRPr="004E6171">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B936B0" w:rsidRPr="004E6171" w:rsidRDefault="00B936B0" w:rsidP="00265A24">
            <w:pPr>
              <w:pStyle w:val="af5"/>
              <w:numPr>
                <w:ilvl w:val="0"/>
                <w:numId w:val="142"/>
              </w:numPr>
              <w:ind w:left="435"/>
              <w:jc w:val="both"/>
              <w:rPr>
                <w:szCs w:val="24"/>
              </w:rPr>
            </w:pPr>
            <w:r w:rsidRPr="004E6171">
              <w:t xml:space="preserve">Расстояние от площадок для хозяйственных целей общего пользования до наиболее удаленного участка - </w:t>
            </w:r>
            <w:r w:rsidRPr="004E6171">
              <w:rPr>
                <w:b/>
              </w:rPr>
              <w:t>не более 100 м</w:t>
            </w:r>
            <w:r w:rsidRPr="004E6171">
              <w:t>.</w:t>
            </w:r>
          </w:p>
        </w:tc>
      </w:tr>
      <w:tr w:rsidR="00B936B0" w:rsidRPr="004E6171" w:rsidTr="00287B39">
        <w:trPr>
          <w:trHeight w:val="20"/>
        </w:trPr>
        <w:tc>
          <w:tcPr>
            <w:tcW w:w="779" w:type="dxa"/>
          </w:tcPr>
          <w:p w:rsidR="00B936B0" w:rsidRPr="004E6171" w:rsidRDefault="00B936B0" w:rsidP="00265A24">
            <w:pPr>
              <w:numPr>
                <w:ilvl w:val="0"/>
                <w:numId w:val="147"/>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Социальное обслуживание</w:t>
            </w:r>
          </w:p>
        </w:tc>
        <w:tc>
          <w:tcPr>
            <w:tcW w:w="2410" w:type="dxa"/>
          </w:tcPr>
          <w:p w:rsidR="00B936B0" w:rsidRPr="004E6171" w:rsidRDefault="00B936B0" w:rsidP="00287B39">
            <w:pPr>
              <w:contextualSpacing/>
              <w:rPr>
                <w:szCs w:val="24"/>
              </w:rPr>
            </w:pPr>
            <w:r w:rsidRPr="004E6171">
              <w:rPr>
                <w:szCs w:val="24"/>
              </w:rPr>
              <w:t>Отделение связи, почтовое отделения, телефонная и телеграфная станции и переговорный пункты</w:t>
            </w:r>
          </w:p>
        </w:tc>
        <w:tc>
          <w:tcPr>
            <w:tcW w:w="9344" w:type="dxa"/>
          </w:tcPr>
          <w:p w:rsidR="00B936B0" w:rsidRPr="004E6171" w:rsidRDefault="00B936B0" w:rsidP="00265A24">
            <w:pPr>
              <w:pStyle w:val="af5"/>
              <w:numPr>
                <w:ilvl w:val="0"/>
                <w:numId w:val="143"/>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43"/>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43"/>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43"/>
              </w:numPr>
              <w:tabs>
                <w:tab w:val="left" w:pos="718"/>
              </w:tabs>
              <w:ind w:left="435"/>
              <w:jc w:val="both"/>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265A24">
            <w:pPr>
              <w:pStyle w:val="af5"/>
              <w:numPr>
                <w:ilvl w:val="0"/>
                <w:numId w:val="143"/>
              </w:numPr>
              <w:tabs>
                <w:tab w:val="left" w:pos="718"/>
              </w:tabs>
              <w:ind w:left="435"/>
              <w:jc w:val="both"/>
              <w:rPr>
                <w:szCs w:val="24"/>
              </w:rPr>
            </w:pPr>
            <w:r w:rsidRPr="004E6171">
              <w:rPr>
                <w:szCs w:val="24"/>
              </w:rPr>
              <w:lastRenderedPageBreak/>
              <w:t>Расстояния от зданий городских почтамтов, городских и районных узлов связи, агентств печати следует принимать:</w:t>
            </w:r>
          </w:p>
          <w:p w:rsidR="00B936B0" w:rsidRPr="004E6171" w:rsidRDefault="00B936B0" w:rsidP="00287B39">
            <w:pPr>
              <w:pStyle w:val="af5"/>
              <w:tabs>
                <w:tab w:val="left" w:pos="718"/>
              </w:tabs>
              <w:ind w:left="435"/>
              <w:jc w:val="both"/>
              <w:rPr>
                <w:szCs w:val="24"/>
              </w:rPr>
            </w:pPr>
            <w:r w:rsidRPr="004E6171">
              <w:rPr>
                <w:szCs w:val="24"/>
              </w:rPr>
              <w:t xml:space="preserve">- до границ земельных участков детских яслей-садов, школ, школ-интернатов, лечебно-профилактических учреждений не менее </w:t>
            </w:r>
            <w:r w:rsidRPr="004E6171">
              <w:rPr>
                <w:b/>
                <w:szCs w:val="24"/>
              </w:rPr>
              <w:t>50 м</w:t>
            </w:r>
            <w:r w:rsidRPr="004E6171">
              <w:rPr>
                <w:szCs w:val="24"/>
              </w:rPr>
              <w:t>,</w:t>
            </w:r>
          </w:p>
          <w:p w:rsidR="00B936B0" w:rsidRPr="004E6171" w:rsidRDefault="00B936B0" w:rsidP="00287B39">
            <w:pPr>
              <w:pStyle w:val="af5"/>
              <w:tabs>
                <w:tab w:val="left" w:pos="718"/>
              </w:tabs>
              <w:ind w:left="435"/>
              <w:jc w:val="both"/>
              <w:rPr>
                <w:szCs w:val="24"/>
              </w:rPr>
            </w:pPr>
            <w:r w:rsidRPr="004E6171">
              <w:rPr>
                <w:szCs w:val="24"/>
              </w:rPr>
              <w:t xml:space="preserve">- до стен жилых и общественных зданий не менее </w:t>
            </w:r>
            <w:r w:rsidRPr="004E6171">
              <w:rPr>
                <w:b/>
                <w:szCs w:val="24"/>
              </w:rPr>
              <w:t>25 м.</w:t>
            </w:r>
          </w:p>
        </w:tc>
      </w:tr>
      <w:tr w:rsidR="00B936B0" w:rsidRPr="004E6171" w:rsidTr="00287B39">
        <w:trPr>
          <w:trHeight w:val="620"/>
        </w:trPr>
        <w:tc>
          <w:tcPr>
            <w:tcW w:w="779" w:type="dxa"/>
            <w:vMerge w:val="restart"/>
          </w:tcPr>
          <w:p w:rsidR="00B936B0" w:rsidRPr="004E6171" w:rsidRDefault="00B936B0" w:rsidP="00265A24">
            <w:pPr>
              <w:numPr>
                <w:ilvl w:val="0"/>
                <w:numId w:val="147"/>
              </w:numPr>
              <w:contextualSpacing/>
              <w:jc w:val="center"/>
              <w:rPr>
                <w:szCs w:val="24"/>
              </w:rPr>
            </w:pPr>
          </w:p>
        </w:tc>
        <w:tc>
          <w:tcPr>
            <w:tcW w:w="2587" w:type="dxa"/>
            <w:vMerge w:val="restart"/>
          </w:tcPr>
          <w:p w:rsidR="00B936B0" w:rsidRPr="004E6171" w:rsidRDefault="00B936B0" w:rsidP="00287B39">
            <w:pPr>
              <w:contextualSpacing/>
              <w:rPr>
                <w:szCs w:val="24"/>
              </w:rPr>
            </w:pPr>
            <w:r w:rsidRPr="004E6171">
              <w:rPr>
                <w:szCs w:val="24"/>
              </w:rPr>
              <w:t>Отдых (рекреация)</w:t>
            </w:r>
          </w:p>
        </w:tc>
        <w:tc>
          <w:tcPr>
            <w:tcW w:w="2410" w:type="dxa"/>
          </w:tcPr>
          <w:p w:rsidR="00B936B0" w:rsidRPr="004E6171" w:rsidRDefault="00B936B0" w:rsidP="00287B39">
            <w:pPr>
              <w:contextualSpacing/>
              <w:rPr>
                <w:szCs w:val="24"/>
              </w:rPr>
            </w:pPr>
            <w:r w:rsidRPr="004E6171">
              <w:rPr>
                <w:szCs w:val="24"/>
              </w:rPr>
              <w:t>Площадка для занятия спортом и физкультурой</w:t>
            </w:r>
          </w:p>
          <w:p w:rsidR="00B936B0" w:rsidRPr="004E6171" w:rsidRDefault="00B936B0" w:rsidP="00287B39">
            <w:pPr>
              <w:contextualSpacing/>
              <w:rPr>
                <w:szCs w:val="24"/>
              </w:rPr>
            </w:pPr>
          </w:p>
        </w:tc>
        <w:tc>
          <w:tcPr>
            <w:tcW w:w="9344" w:type="dxa"/>
          </w:tcPr>
          <w:p w:rsidR="00B936B0" w:rsidRPr="004E6171" w:rsidRDefault="00B936B0" w:rsidP="00265A24">
            <w:pPr>
              <w:pStyle w:val="af5"/>
              <w:numPr>
                <w:ilvl w:val="0"/>
                <w:numId w:val="144"/>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44"/>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44"/>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44"/>
              </w:numPr>
              <w:tabs>
                <w:tab w:val="left" w:pos="718"/>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30 %</w:t>
            </w:r>
          </w:p>
          <w:p w:rsidR="00B936B0" w:rsidRPr="004E6171" w:rsidRDefault="00B936B0" w:rsidP="00265A24">
            <w:pPr>
              <w:pStyle w:val="af5"/>
              <w:numPr>
                <w:ilvl w:val="0"/>
                <w:numId w:val="144"/>
              </w:numPr>
              <w:tabs>
                <w:tab w:val="left" w:pos="718"/>
              </w:tabs>
              <w:ind w:left="435"/>
              <w:jc w:val="both"/>
              <w:rPr>
                <w:szCs w:val="24"/>
              </w:rPr>
            </w:pPr>
            <w:r w:rsidRPr="004E6171">
              <w:rPr>
                <w:szCs w:val="24"/>
              </w:rPr>
              <w:t xml:space="preserve">Удельные размеры площадок </w:t>
            </w:r>
            <w:r w:rsidRPr="004E6171">
              <w:rPr>
                <w:b/>
                <w:szCs w:val="24"/>
              </w:rPr>
              <w:t>2 м</w:t>
            </w:r>
            <w:r w:rsidRPr="004E6171">
              <w:rPr>
                <w:b/>
                <w:szCs w:val="24"/>
                <w:vertAlign w:val="superscript"/>
              </w:rPr>
              <w:t>2</w:t>
            </w:r>
            <w:r w:rsidRPr="004E6171">
              <w:rPr>
                <w:b/>
                <w:szCs w:val="24"/>
              </w:rPr>
              <w:t xml:space="preserve">/чел. </w:t>
            </w:r>
          </w:p>
          <w:p w:rsidR="00B936B0" w:rsidRPr="004E6171" w:rsidRDefault="00B936B0" w:rsidP="00265A24">
            <w:pPr>
              <w:pStyle w:val="af5"/>
              <w:numPr>
                <w:ilvl w:val="0"/>
                <w:numId w:val="144"/>
              </w:numPr>
              <w:tabs>
                <w:tab w:val="left" w:pos="718"/>
              </w:tabs>
              <w:ind w:left="435"/>
              <w:jc w:val="both"/>
              <w:rPr>
                <w:szCs w:val="24"/>
              </w:rPr>
            </w:pPr>
            <w:r w:rsidRPr="004E6171">
              <w:rPr>
                <w:szCs w:val="24"/>
              </w:rPr>
              <w:t xml:space="preserve">Расстояние от окон жилых и общественных зданий – не менее </w:t>
            </w:r>
            <w:r w:rsidRPr="004E6171">
              <w:rPr>
                <w:b/>
                <w:szCs w:val="24"/>
              </w:rPr>
              <w:t>10 м</w:t>
            </w:r>
            <w:r w:rsidRPr="004E6171">
              <w:rPr>
                <w:szCs w:val="24"/>
              </w:rPr>
              <w:t xml:space="preserve"> в зависимости от шумовых характеристик.</w:t>
            </w:r>
          </w:p>
        </w:tc>
      </w:tr>
      <w:tr w:rsidR="00B936B0" w:rsidRPr="004E6171" w:rsidTr="00287B39">
        <w:trPr>
          <w:trHeight w:val="298"/>
        </w:trPr>
        <w:tc>
          <w:tcPr>
            <w:tcW w:w="779" w:type="dxa"/>
            <w:vMerge/>
          </w:tcPr>
          <w:p w:rsidR="00B936B0" w:rsidRPr="004E6171" w:rsidRDefault="00B936B0" w:rsidP="00265A24">
            <w:pPr>
              <w:numPr>
                <w:ilvl w:val="0"/>
                <w:numId w:val="14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 xml:space="preserve">Места для отдыха </w:t>
            </w:r>
          </w:p>
          <w:p w:rsidR="00B936B0" w:rsidRPr="004E6171" w:rsidRDefault="00B936B0" w:rsidP="00287B39">
            <w:pPr>
              <w:contextualSpacing/>
              <w:rPr>
                <w:szCs w:val="24"/>
              </w:rPr>
            </w:pPr>
          </w:p>
        </w:tc>
        <w:tc>
          <w:tcPr>
            <w:tcW w:w="9344" w:type="dxa"/>
          </w:tcPr>
          <w:p w:rsidR="00B936B0" w:rsidRPr="004E6171" w:rsidRDefault="00B936B0" w:rsidP="00287B39">
            <w:pPr>
              <w:pStyle w:val="af5"/>
              <w:tabs>
                <w:tab w:val="left" w:pos="291"/>
              </w:tabs>
              <w:ind w:left="433" w:hanging="425"/>
              <w:jc w:val="both"/>
              <w:rPr>
                <w:szCs w:val="24"/>
              </w:rPr>
            </w:pPr>
            <w:r w:rsidRPr="004E6171">
              <w:rPr>
                <w:szCs w:val="24"/>
              </w:rPr>
              <w:t>Площадки для отдыха:</w:t>
            </w:r>
          </w:p>
          <w:p w:rsidR="00B936B0" w:rsidRPr="004E6171" w:rsidRDefault="00B936B0" w:rsidP="00265A24">
            <w:pPr>
              <w:pStyle w:val="af5"/>
              <w:numPr>
                <w:ilvl w:val="0"/>
                <w:numId w:val="145"/>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45"/>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45"/>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45"/>
              </w:numPr>
              <w:tabs>
                <w:tab w:val="left" w:pos="429"/>
              </w:tabs>
              <w:ind w:left="435"/>
              <w:rPr>
                <w:szCs w:val="24"/>
              </w:rPr>
            </w:pPr>
            <w:r w:rsidRPr="004E6171">
              <w:rPr>
                <w:iCs/>
                <w:szCs w:val="24"/>
              </w:rPr>
              <w:t>Максимальный процент застройки –</w:t>
            </w:r>
            <w:r w:rsidRPr="004E6171">
              <w:rPr>
                <w:szCs w:val="24"/>
              </w:rPr>
              <w:t xml:space="preserve"> </w:t>
            </w:r>
            <w:r w:rsidRPr="004E6171">
              <w:rPr>
                <w:b/>
                <w:szCs w:val="24"/>
              </w:rPr>
              <w:t>30 %.</w:t>
            </w:r>
          </w:p>
          <w:p w:rsidR="00B936B0" w:rsidRPr="004E6171" w:rsidRDefault="00B936B0" w:rsidP="00265A24">
            <w:pPr>
              <w:pStyle w:val="af5"/>
              <w:numPr>
                <w:ilvl w:val="0"/>
                <w:numId w:val="145"/>
              </w:numPr>
              <w:tabs>
                <w:tab w:val="left" w:pos="429"/>
              </w:tabs>
              <w:ind w:left="435"/>
              <w:rPr>
                <w:szCs w:val="24"/>
              </w:rPr>
            </w:pPr>
            <w:r w:rsidRPr="004E6171">
              <w:rPr>
                <w:szCs w:val="24"/>
              </w:rPr>
              <w:t xml:space="preserve">Удельные размеры площадок для отдыха детей и взрослых - </w:t>
            </w:r>
            <w:r w:rsidRPr="004E6171">
              <w:rPr>
                <w:b/>
                <w:szCs w:val="24"/>
              </w:rPr>
              <w:t>0,7 м</w:t>
            </w:r>
            <w:r w:rsidRPr="004E6171">
              <w:rPr>
                <w:b/>
                <w:szCs w:val="24"/>
                <w:vertAlign w:val="superscript"/>
              </w:rPr>
              <w:t>2</w:t>
            </w:r>
            <w:r w:rsidRPr="004E6171">
              <w:rPr>
                <w:b/>
                <w:szCs w:val="24"/>
              </w:rPr>
              <w:t>/чел.</w:t>
            </w:r>
          </w:p>
          <w:p w:rsidR="00B936B0" w:rsidRPr="004E6171" w:rsidRDefault="00B936B0" w:rsidP="00265A24">
            <w:pPr>
              <w:pStyle w:val="af5"/>
              <w:numPr>
                <w:ilvl w:val="0"/>
                <w:numId w:val="145"/>
              </w:numPr>
              <w:tabs>
                <w:tab w:val="left" w:pos="429"/>
              </w:tabs>
              <w:ind w:left="435"/>
              <w:rPr>
                <w:szCs w:val="24"/>
              </w:rPr>
            </w:pPr>
            <w:r w:rsidRPr="004E6171">
              <w:rPr>
                <w:szCs w:val="24"/>
              </w:rPr>
              <w:t xml:space="preserve">Расстояние от окон жилых и общественных зданий – не менее </w:t>
            </w:r>
            <w:r w:rsidRPr="004E6171">
              <w:rPr>
                <w:b/>
                <w:szCs w:val="24"/>
              </w:rPr>
              <w:t>12 м.</w:t>
            </w:r>
          </w:p>
          <w:p w:rsidR="00B936B0" w:rsidRPr="004E6171" w:rsidRDefault="00B936B0" w:rsidP="00265A24">
            <w:pPr>
              <w:pStyle w:val="af5"/>
              <w:numPr>
                <w:ilvl w:val="0"/>
                <w:numId w:val="145"/>
              </w:numPr>
              <w:tabs>
                <w:tab w:val="left" w:pos="429"/>
              </w:tabs>
              <w:ind w:left="435"/>
              <w:rPr>
                <w:szCs w:val="24"/>
              </w:rPr>
            </w:pPr>
            <w:r w:rsidRPr="004E6171">
              <w:rPr>
                <w:szCs w:val="24"/>
              </w:rPr>
              <w:t xml:space="preserve">Удельные размеры площадок для отдыха взрослых - </w:t>
            </w:r>
            <w:r w:rsidRPr="004E6171">
              <w:rPr>
                <w:b/>
                <w:szCs w:val="24"/>
              </w:rPr>
              <w:t>0,1 м</w:t>
            </w:r>
            <w:r w:rsidRPr="004E6171">
              <w:rPr>
                <w:b/>
                <w:szCs w:val="24"/>
                <w:vertAlign w:val="superscript"/>
              </w:rPr>
              <w:t>2</w:t>
            </w:r>
            <w:r w:rsidRPr="004E6171">
              <w:rPr>
                <w:b/>
                <w:szCs w:val="24"/>
              </w:rPr>
              <w:t>/чел.</w:t>
            </w:r>
          </w:p>
          <w:p w:rsidR="00B936B0" w:rsidRPr="004E6171" w:rsidRDefault="00B936B0" w:rsidP="00265A24">
            <w:pPr>
              <w:pStyle w:val="af5"/>
              <w:numPr>
                <w:ilvl w:val="0"/>
                <w:numId w:val="145"/>
              </w:numPr>
              <w:tabs>
                <w:tab w:val="left" w:pos="429"/>
              </w:tabs>
              <w:ind w:left="435"/>
              <w:rPr>
                <w:szCs w:val="24"/>
              </w:rPr>
            </w:pPr>
            <w:r w:rsidRPr="004E6171">
              <w:rPr>
                <w:szCs w:val="24"/>
              </w:rPr>
              <w:t xml:space="preserve">Расстояние от окон жилых и общественных зданий – не менее </w:t>
            </w:r>
            <w:r w:rsidRPr="004E6171">
              <w:rPr>
                <w:b/>
                <w:szCs w:val="24"/>
              </w:rPr>
              <w:t>10 м.</w:t>
            </w:r>
          </w:p>
        </w:tc>
      </w:tr>
      <w:tr w:rsidR="00B936B0" w:rsidRPr="004E6171" w:rsidTr="00287B39">
        <w:trPr>
          <w:trHeight w:val="298"/>
        </w:trPr>
        <w:tc>
          <w:tcPr>
            <w:tcW w:w="779" w:type="dxa"/>
            <w:vMerge w:val="restart"/>
          </w:tcPr>
          <w:p w:rsidR="00B936B0" w:rsidRPr="004E6171" w:rsidRDefault="00B936B0" w:rsidP="00265A24">
            <w:pPr>
              <w:numPr>
                <w:ilvl w:val="0"/>
                <w:numId w:val="147"/>
              </w:numPr>
              <w:contextualSpacing/>
              <w:jc w:val="center"/>
              <w:rPr>
                <w:szCs w:val="24"/>
              </w:rPr>
            </w:pPr>
          </w:p>
        </w:tc>
        <w:tc>
          <w:tcPr>
            <w:tcW w:w="2587" w:type="dxa"/>
            <w:vMerge w:val="restart"/>
          </w:tcPr>
          <w:p w:rsidR="00B936B0" w:rsidRPr="004E6171" w:rsidRDefault="00B936B0" w:rsidP="00287B39">
            <w:pPr>
              <w:contextualSpacing/>
              <w:rPr>
                <w:szCs w:val="24"/>
                <w:u w:val="single"/>
              </w:rPr>
            </w:pPr>
            <w:r w:rsidRPr="004E6171">
              <w:rPr>
                <w:szCs w:val="24"/>
              </w:rPr>
              <w:t xml:space="preserve">Земельные участки (территории) общего пользования </w:t>
            </w:r>
          </w:p>
        </w:tc>
        <w:tc>
          <w:tcPr>
            <w:tcW w:w="2410" w:type="dxa"/>
          </w:tcPr>
          <w:p w:rsidR="00B936B0" w:rsidRPr="004E6171" w:rsidRDefault="00B936B0" w:rsidP="00287B39">
            <w:pPr>
              <w:contextualSpacing/>
              <w:rPr>
                <w:szCs w:val="24"/>
              </w:rPr>
            </w:pPr>
            <w:r w:rsidRPr="004E6171">
              <w:rPr>
                <w:szCs w:val="24"/>
              </w:rPr>
              <w:t>Благоустройство и озеленение территории, скверы, бульвары, площади, малые архитектурные формы</w:t>
            </w:r>
          </w:p>
        </w:tc>
        <w:tc>
          <w:tcPr>
            <w:tcW w:w="9344" w:type="dxa"/>
          </w:tcPr>
          <w:p w:rsidR="00B936B0" w:rsidRPr="004E6171" w:rsidRDefault="00B936B0" w:rsidP="00265A24">
            <w:pPr>
              <w:pStyle w:val="af5"/>
              <w:numPr>
                <w:ilvl w:val="0"/>
                <w:numId w:val="146"/>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46"/>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46"/>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46"/>
              </w:numPr>
              <w:tabs>
                <w:tab w:val="left" w:pos="429"/>
              </w:tabs>
              <w:ind w:left="435"/>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p w:rsidR="00B936B0" w:rsidRPr="004E6171" w:rsidRDefault="00B936B0" w:rsidP="00265A24">
            <w:pPr>
              <w:pStyle w:val="af5"/>
              <w:numPr>
                <w:ilvl w:val="0"/>
                <w:numId w:val="146"/>
              </w:numPr>
              <w:tabs>
                <w:tab w:val="left" w:pos="429"/>
              </w:tabs>
              <w:ind w:left="435"/>
              <w:rPr>
                <w:szCs w:val="24"/>
              </w:rPr>
            </w:pPr>
            <w:r w:rsidRPr="004E6171">
              <w:rPr>
                <w:szCs w:val="24"/>
              </w:rPr>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265A24">
            <w:pPr>
              <w:pStyle w:val="af5"/>
              <w:numPr>
                <w:ilvl w:val="0"/>
                <w:numId w:val="146"/>
              </w:numPr>
              <w:tabs>
                <w:tab w:val="left" w:pos="429"/>
              </w:tabs>
              <w:ind w:left="435"/>
              <w:rPr>
                <w:szCs w:val="24"/>
              </w:rPr>
            </w:pPr>
            <w:r w:rsidRPr="004E6171">
              <w:rPr>
                <w:szCs w:val="24"/>
              </w:rPr>
              <w:lastRenderedPageBreak/>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3769"/>
        </w:trPr>
        <w:tc>
          <w:tcPr>
            <w:tcW w:w="779" w:type="dxa"/>
            <w:vMerge/>
          </w:tcPr>
          <w:p w:rsidR="00B936B0" w:rsidRPr="004E6171" w:rsidRDefault="00B936B0" w:rsidP="00265A24">
            <w:pPr>
              <w:numPr>
                <w:ilvl w:val="0"/>
                <w:numId w:val="147"/>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 xml:space="preserve">Улично-дорожная сеть, автомобильные дороги, пешеходные тротуары, подъезды, проезды </w:t>
            </w:r>
          </w:p>
          <w:p w:rsidR="00B936B0" w:rsidRPr="004E6171" w:rsidRDefault="00B936B0" w:rsidP="00287B39">
            <w:pPr>
              <w:contextualSpacing/>
              <w:rPr>
                <w:szCs w:val="24"/>
              </w:rPr>
            </w:pPr>
          </w:p>
        </w:tc>
        <w:tc>
          <w:tcPr>
            <w:tcW w:w="9344" w:type="dxa"/>
          </w:tcPr>
          <w:p w:rsidR="00B936B0" w:rsidRPr="004E6171" w:rsidRDefault="00B936B0" w:rsidP="00265A24">
            <w:pPr>
              <w:pStyle w:val="af5"/>
              <w:numPr>
                <w:ilvl w:val="0"/>
                <w:numId w:val="136"/>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3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widowControl w:val="0"/>
              <w:numPr>
                <w:ilvl w:val="0"/>
                <w:numId w:val="136"/>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265A24">
            <w:pPr>
              <w:pStyle w:val="af5"/>
              <w:widowControl w:val="0"/>
              <w:numPr>
                <w:ilvl w:val="0"/>
                <w:numId w:val="136"/>
              </w:numPr>
              <w:jc w:val="both"/>
              <w:rPr>
                <w:szCs w:val="24"/>
              </w:rPr>
            </w:pPr>
            <w:r w:rsidRPr="004E6171">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3,5 м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4E6171">
              <w:rPr>
                <w:szCs w:val="24"/>
              </w:rPr>
              <w:br/>
            </w:r>
            <w:r w:rsidRPr="004E6171">
              <w:rPr>
                <w:b/>
                <w:szCs w:val="24"/>
              </w:rPr>
              <w:t>25 м.</w:t>
            </w:r>
            <w:r w:rsidRPr="004E6171">
              <w:rPr>
                <w:szCs w:val="24"/>
              </w:rPr>
              <w:t xml:space="preserve"> 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265A24">
            <w:pPr>
              <w:pStyle w:val="af5"/>
              <w:widowControl w:val="0"/>
              <w:numPr>
                <w:ilvl w:val="0"/>
                <w:numId w:val="136"/>
              </w:numPr>
              <w:jc w:val="both"/>
              <w:rPr>
                <w:szCs w:val="24"/>
              </w:rPr>
            </w:pPr>
            <w:r w:rsidRPr="004E6171">
              <w:rPr>
                <w:szCs w:val="24"/>
              </w:rPr>
              <w:t xml:space="preserve">Тупиковые проезды должны заканчиваться разворотными площадками размером </w:t>
            </w:r>
          </w:p>
          <w:p w:rsidR="00B936B0" w:rsidRPr="004E6171" w:rsidRDefault="00B936B0" w:rsidP="00287B39">
            <w:pPr>
              <w:pStyle w:val="af5"/>
              <w:ind w:left="360"/>
              <w:jc w:val="both"/>
              <w:rPr>
                <w:b/>
                <w:szCs w:val="24"/>
              </w:rPr>
            </w:pPr>
            <w:r w:rsidRPr="004E6171">
              <w:rPr>
                <w:b/>
                <w:szCs w:val="24"/>
              </w:rPr>
              <w:t xml:space="preserve">12x12 м. </w:t>
            </w:r>
          </w:p>
          <w:p w:rsidR="00B936B0" w:rsidRPr="004E6171" w:rsidRDefault="00B936B0" w:rsidP="00265A24">
            <w:pPr>
              <w:pStyle w:val="af5"/>
              <w:numPr>
                <w:ilvl w:val="0"/>
                <w:numId w:val="136"/>
              </w:numPr>
              <w:jc w:val="both"/>
              <w:rPr>
                <w:b/>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15120" w:type="dxa"/>
            <w:gridSpan w:val="4"/>
          </w:tcPr>
          <w:p w:rsidR="00B936B0" w:rsidRPr="004E6171" w:rsidRDefault="00B936B0" w:rsidP="00287B39">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265A24">
            <w:pPr>
              <w:numPr>
                <w:ilvl w:val="0"/>
                <w:numId w:val="1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 xml:space="preserve">Магазины </w:t>
            </w:r>
          </w:p>
        </w:tc>
        <w:tc>
          <w:tcPr>
            <w:tcW w:w="2410" w:type="dxa"/>
          </w:tcPr>
          <w:p w:rsidR="00B936B0" w:rsidRPr="004E6171" w:rsidRDefault="00B936B0" w:rsidP="00287B39">
            <w:pPr>
              <w:tabs>
                <w:tab w:val="left" w:pos="430"/>
              </w:tabs>
              <w:jc w:val="both"/>
              <w:rPr>
                <w:szCs w:val="24"/>
              </w:rPr>
            </w:pPr>
            <w:r w:rsidRPr="004E6171">
              <w:rPr>
                <w:szCs w:val="24"/>
              </w:rPr>
              <w:t xml:space="preserve">Магазин </w:t>
            </w:r>
          </w:p>
        </w:tc>
        <w:tc>
          <w:tcPr>
            <w:tcW w:w="9344" w:type="dxa"/>
            <w:vMerge w:val="restart"/>
          </w:tcPr>
          <w:p w:rsidR="00B936B0" w:rsidRPr="004E6171" w:rsidRDefault="00B936B0" w:rsidP="00265A24">
            <w:pPr>
              <w:pStyle w:val="af5"/>
              <w:numPr>
                <w:ilvl w:val="3"/>
                <w:numId w:val="137"/>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0"/>
                <w:numId w:val="13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7"/>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37"/>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37"/>
              </w:numPr>
              <w:tabs>
                <w:tab w:val="left" w:pos="429"/>
              </w:tabs>
              <w:rPr>
                <w:szCs w:val="24"/>
              </w:rPr>
            </w:pPr>
            <w:r w:rsidRPr="004E6171">
              <w:rPr>
                <w:iCs/>
                <w:szCs w:val="24"/>
              </w:rPr>
              <w:t>Максимальный процент застройки</w:t>
            </w:r>
            <w:r w:rsidRPr="004E6171">
              <w:rPr>
                <w:szCs w:val="24"/>
              </w:rPr>
              <w:t xml:space="preserve"> – </w:t>
            </w:r>
            <w:r w:rsidRPr="004E6171">
              <w:rPr>
                <w:b/>
                <w:szCs w:val="24"/>
              </w:rPr>
              <w:t>0 %.</w:t>
            </w:r>
          </w:p>
        </w:tc>
      </w:tr>
      <w:tr w:rsidR="00B936B0" w:rsidRPr="004E6171" w:rsidTr="00287B39">
        <w:trPr>
          <w:trHeight w:val="20"/>
        </w:trPr>
        <w:tc>
          <w:tcPr>
            <w:tcW w:w="779" w:type="dxa"/>
          </w:tcPr>
          <w:p w:rsidR="00B936B0" w:rsidRPr="004E6171" w:rsidRDefault="00B936B0" w:rsidP="00265A24">
            <w:pPr>
              <w:numPr>
                <w:ilvl w:val="0"/>
                <w:numId w:val="1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Социальное обслуживание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Отделение связи, почтовое отделения, телефонная и телеграфная станции и переговорный пункты</w:t>
            </w:r>
          </w:p>
        </w:tc>
        <w:tc>
          <w:tcPr>
            <w:tcW w:w="9344" w:type="dxa"/>
            <w:vMerge/>
          </w:tcPr>
          <w:p w:rsidR="00B936B0" w:rsidRPr="004E6171" w:rsidRDefault="00B936B0" w:rsidP="00265A24">
            <w:pPr>
              <w:pStyle w:val="af5"/>
              <w:numPr>
                <w:ilvl w:val="0"/>
                <w:numId w:val="45"/>
              </w:numPr>
              <w:jc w:val="both"/>
              <w:rPr>
                <w:szCs w:val="24"/>
              </w:rPr>
            </w:pPr>
          </w:p>
        </w:tc>
      </w:tr>
      <w:tr w:rsidR="00B936B0" w:rsidRPr="004E6171" w:rsidTr="00287B39">
        <w:trPr>
          <w:trHeight w:val="20"/>
        </w:trPr>
        <w:tc>
          <w:tcPr>
            <w:tcW w:w="779" w:type="dxa"/>
          </w:tcPr>
          <w:p w:rsidR="00B936B0" w:rsidRPr="004E6171" w:rsidRDefault="00B936B0" w:rsidP="00265A24">
            <w:pPr>
              <w:numPr>
                <w:ilvl w:val="0"/>
                <w:numId w:val="16"/>
              </w:numPr>
              <w:contextualSpacing/>
              <w:jc w:val="center"/>
              <w:rPr>
                <w:szCs w:val="24"/>
              </w:rPr>
            </w:pPr>
          </w:p>
        </w:tc>
        <w:tc>
          <w:tcPr>
            <w:tcW w:w="2587" w:type="dxa"/>
          </w:tcPr>
          <w:p w:rsidR="00B936B0" w:rsidRPr="004E6171" w:rsidRDefault="00B936B0" w:rsidP="00287B39">
            <w:pPr>
              <w:tabs>
                <w:tab w:val="left" w:pos="430"/>
              </w:tabs>
              <w:jc w:val="both"/>
              <w:rPr>
                <w:szCs w:val="24"/>
              </w:rPr>
            </w:pPr>
            <w:r w:rsidRPr="004E6171">
              <w:rPr>
                <w:szCs w:val="24"/>
              </w:rPr>
              <w:t>Бытовое обслуживание</w:t>
            </w:r>
          </w:p>
          <w:p w:rsidR="00B936B0" w:rsidRPr="004E6171" w:rsidRDefault="00B936B0" w:rsidP="00287B39">
            <w:pPr>
              <w:ind w:right="-1"/>
              <w:jc w:val="both"/>
              <w:rPr>
                <w:szCs w:val="24"/>
              </w:rPr>
            </w:pPr>
          </w:p>
        </w:tc>
        <w:tc>
          <w:tcPr>
            <w:tcW w:w="2410" w:type="dxa"/>
          </w:tcPr>
          <w:p w:rsidR="00B936B0" w:rsidRPr="004E6171" w:rsidRDefault="00B936B0" w:rsidP="00287B39">
            <w:pPr>
              <w:contextualSpacing/>
              <w:rPr>
                <w:szCs w:val="24"/>
              </w:rPr>
            </w:pPr>
            <w:r w:rsidRPr="004E6171">
              <w:rPr>
                <w:szCs w:val="24"/>
              </w:rPr>
              <w:t>Мастерская мелкого ремонта, ателье, баня, парикмахерская, прачечная, похоронное бюро</w:t>
            </w:r>
          </w:p>
        </w:tc>
        <w:tc>
          <w:tcPr>
            <w:tcW w:w="9344" w:type="dxa"/>
          </w:tcPr>
          <w:p w:rsidR="00B936B0" w:rsidRPr="004E6171" w:rsidRDefault="00B936B0" w:rsidP="00265A24">
            <w:pPr>
              <w:pStyle w:val="af5"/>
              <w:numPr>
                <w:ilvl w:val="3"/>
                <w:numId w:val="137"/>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3"/>
                <w:numId w:val="137"/>
              </w:numPr>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p>
          <w:p w:rsidR="00B936B0" w:rsidRPr="004E6171" w:rsidRDefault="00B936B0" w:rsidP="00265A24">
            <w:pPr>
              <w:pStyle w:val="af5"/>
              <w:numPr>
                <w:ilvl w:val="3"/>
                <w:numId w:val="137"/>
              </w:numPr>
              <w:ind w:left="43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3"/>
                <w:numId w:val="137"/>
              </w:numPr>
              <w:ind w:left="435"/>
              <w:jc w:val="both"/>
              <w:rPr>
                <w:szCs w:val="24"/>
              </w:rPr>
            </w:pPr>
            <w:r w:rsidRPr="004E6171">
              <w:rPr>
                <w:iCs/>
                <w:szCs w:val="24"/>
              </w:rPr>
              <w:t xml:space="preserve">Предельное количество этажей или предельная высота зданий, строений, сооружений – не </w:t>
            </w:r>
            <w:r w:rsidRPr="004E6171">
              <w:rPr>
                <w:iCs/>
                <w:szCs w:val="24"/>
              </w:rPr>
              <w:lastRenderedPageBreak/>
              <w:t>нормируется</w:t>
            </w:r>
            <w:r w:rsidRPr="004E6171">
              <w:rPr>
                <w:szCs w:val="24"/>
              </w:rPr>
              <w:t>.</w:t>
            </w:r>
          </w:p>
          <w:p w:rsidR="00B936B0" w:rsidRPr="004E6171" w:rsidRDefault="00B936B0" w:rsidP="00265A24">
            <w:pPr>
              <w:pStyle w:val="af5"/>
              <w:numPr>
                <w:ilvl w:val="3"/>
                <w:numId w:val="137"/>
              </w:numPr>
              <w:ind w:left="435"/>
              <w:jc w:val="both"/>
              <w:rPr>
                <w:szCs w:val="24"/>
              </w:rPr>
            </w:pPr>
            <w:r w:rsidRPr="004E6171">
              <w:rPr>
                <w:iCs/>
                <w:szCs w:val="24"/>
              </w:rPr>
              <w:t>Максимальный процент застройки –</w:t>
            </w:r>
            <w:r w:rsidRPr="004E6171">
              <w:rPr>
                <w:szCs w:val="24"/>
              </w:rPr>
              <w:t xml:space="preserve"> </w:t>
            </w:r>
            <w:r w:rsidRPr="004E6171">
              <w:rPr>
                <w:b/>
                <w:szCs w:val="24"/>
              </w:rPr>
              <w:t>0 %.</w:t>
            </w:r>
            <w:r w:rsidRPr="004E6171">
              <w:rPr>
                <w:szCs w:val="24"/>
              </w:rPr>
              <w:t xml:space="preserve"> </w:t>
            </w:r>
          </w:p>
          <w:p w:rsidR="00B936B0" w:rsidRPr="004E6171" w:rsidRDefault="00B936B0" w:rsidP="00265A24">
            <w:pPr>
              <w:pStyle w:val="af5"/>
              <w:numPr>
                <w:ilvl w:val="3"/>
                <w:numId w:val="137"/>
              </w:numPr>
              <w:ind w:left="435"/>
              <w:jc w:val="both"/>
              <w:rPr>
                <w:szCs w:val="24"/>
              </w:rPr>
            </w:pPr>
            <w:r w:rsidRPr="004E6171">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tc>
      </w:tr>
      <w:tr w:rsidR="00B936B0" w:rsidRPr="004E6171" w:rsidTr="00287B39">
        <w:trPr>
          <w:trHeight w:val="135"/>
        </w:trPr>
        <w:tc>
          <w:tcPr>
            <w:tcW w:w="779" w:type="dxa"/>
            <w:vMerge w:val="restart"/>
          </w:tcPr>
          <w:p w:rsidR="00B936B0" w:rsidRPr="004E6171" w:rsidRDefault="00B936B0" w:rsidP="00265A24">
            <w:pPr>
              <w:numPr>
                <w:ilvl w:val="0"/>
                <w:numId w:val="16"/>
              </w:numPr>
              <w:contextualSpacing/>
              <w:jc w:val="center"/>
              <w:rPr>
                <w:szCs w:val="24"/>
              </w:rPr>
            </w:pPr>
          </w:p>
        </w:tc>
        <w:tc>
          <w:tcPr>
            <w:tcW w:w="2587" w:type="dxa"/>
            <w:vMerge w:val="restart"/>
          </w:tcPr>
          <w:p w:rsidR="00B936B0" w:rsidRPr="004E6171" w:rsidRDefault="00B936B0" w:rsidP="00287B39">
            <w:pPr>
              <w:tabs>
                <w:tab w:val="left" w:pos="430"/>
              </w:tabs>
              <w:jc w:val="both"/>
              <w:rPr>
                <w:szCs w:val="24"/>
              </w:rPr>
            </w:pPr>
            <w:r w:rsidRPr="004E6171">
              <w:rPr>
                <w:szCs w:val="24"/>
              </w:rPr>
              <w:t>Здравоохранение</w:t>
            </w:r>
          </w:p>
          <w:p w:rsidR="00B936B0" w:rsidRPr="004E6171" w:rsidRDefault="00B936B0" w:rsidP="00287B39">
            <w:pPr>
              <w:tabs>
                <w:tab w:val="left" w:pos="430"/>
              </w:tabs>
              <w:jc w:val="both"/>
              <w:rPr>
                <w:szCs w:val="24"/>
              </w:rPr>
            </w:pPr>
          </w:p>
          <w:p w:rsidR="00B936B0" w:rsidRPr="004E6171" w:rsidRDefault="00B936B0" w:rsidP="00287B39">
            <w:pPr>
              <w:tabs>
                <w:tab w:val="left" w:pos="430"/>
              </w:tabs>
              <w:jc w:val="both"/>
              <w:rPr>
                <w:szCs w:val="24"/>
              </w:rPr>
            </w:pPr>
            <w:r w:rsidRPr="004E6171">
              <w:rPr>
                <w:szCs w:val="24"/>
              </w:rPr>
              <w:t>Амбулаторно -поликлиническое обслуживание</w:t>
            </w:r>
          </w:p>
          <w:p w:rsidR="00B936B0" w:rsidRPr="004E6171" w:rsidRDefault="00B936B0" w:rsidP="00287B39">
            <w:pPr>
              <w:ind w:right="-1"/>
              <w:jc w:val="both"/>
              <w:rPr>
                <w:szCs w:val="24"/>
              </w:rPr>
            </w:pPr>
          </w:p>
        </w:tc>
        <w:tc>
          <w:tcPr>
            <w:tcW w:w="2410" w:type="dxa"/>
          </w:tcPr>
          <w:p w:rsidR="00B936B0" w:rsidRPr="004E6171" w:rsidRDefault="00B936B0" w:rsidP="00287B39">
            <w:pPr>
              <w:contextualSpacing/>
              <w:rPr>
                <w:szCs w:val="24"/>
              </w:rPr>
            </w:pPr>
            <w:r w:rsidRPr="004E6171">
              <w:rPr>
                <w:szCs w:val="24"/>
              </w:rPr>
              <w:t>Фельдшерский пункт</w:t>
            </w:r>
          </w:p>
          <w:p w:rsidR="00B936B0" w:rsidRPr="004E6171" w:rsidRDefault="00B936B0" w:rsidP="00287B39">
            <w:pPr>
              <w:contextualSpacing/>
              <w:rPr>
                <w:szCs w:val="24"/>
              </w:rPr>
            </w:pPr>
          </w:p>
        </w:tc>
        <w:tc>
          <w:tcPr>
            <w:tcW w:w="9344" w:type="dxa"/>
          </w:tcPr>
          <w:p w:rsidR="00B936B0" w:rsidRPr="004E6171" w:rsidRDefault="00B936B0" w:rsidP="00265A24">
            <w:pPr>
              <w:pStyle w:val="af5"/>
              <w:numPr>
                <w:ilvl w:val="3"/>
                <w:numId w:val="145"/>
              </w:numPr>
              <w:ind w:left="43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3"/>
                <w:numId w:val="145"/>
              </w:numPr>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3"/>
                <w:numId w:val="145"/>
              </w:numPr>
              <w:ind w:left="43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3"/>
                <w:numId w:val="145"/>
              </w:numPr>
              <w:ind w:left="43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3"/>
                <w:numId w:val="145"/>
              </w:numPr>
              <w:ind w:left="435"/>
              <w:jc w:val="both"/>
              <w:rPr>
                <w:szCs w:val="24"/>
              </w:rPr>
            </w:pPr>
            <w:r w:rsidRPr="004E6171">
              <w:rPr>
                <w:iCs/>
                <w:szCs w:val="24"/>
              </w:rPr>
              <w:t>Максимальный процент застройки</w:t>
            </w:r>
            <w:r w:rsidRPr="004E6171">
              <w:rPr>
                <w:szCs w:val="24"/>
              </w:rPr>
              <w:t xml:space="preserve"> – </w:t>
            </w:r>
            <w:r w:rsidRPr="004E6171">
              <w:rPr>
                <w:b/>
                <w:szCs w:val="24"/>
              </w:rPr>
              <w:t>0 %.</w:t>
            </w:r>
          </w:p>
        </w:tc>
      </w:tr>
      <w:tr w:rsidR="00B936B0" w:rsidRPr="004E6171" w:rsidTr="00287B39">
        <w:trPr>
          <w:trHeight w:val="135"/>
        </w:trPr>
        <w:tc>
          <w:tcPr>
            <w:tcW w:w="779" w:type="dxa"/>
            <w:vMerge/>
          </w:tcPr>
          <w:p w:rsidR="00B936B0" w:rsidRPr="004E6171" w:rsidRDefault="00B936B0" w:rsidP="00265A24">
            <w:pPr>
              <w:numPr>
                <w:ilvl w:val="0"/>
                <w:numId w:val="16"/>
              </w:numPr>
              <w:contextualSpacing/>
              <w:jc w:val="center"/>
              <w:rPr>
                <w:szCs w:val="24"/>
              </w:rPr>
            </w:pPr>
          </w:p>
        </w:tc>
        <w:tc>
          <w:tcPr>
            <w:tcW w:w="2587" w:type="dxa"/>
            <w:vMerge/>
          </w:tcPr>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Аптека</w:t>
            </w:r>
          </w:p>
          <w:p w:rsidR="00B936B0" w:rsidRPr="004E6171" w:rsidRDefault="00B936B0" w:rsidP="00287B39">
            <w:pPr>
              <w:contextualSpacing/>
              <w:rPr>
                <w:szCs w:val="24"/>
              </w:rPr>
            </w:pPr>
          </w:p>
        </w:tc>
        <w:tc>
          <w:tcPr>
            <w:tcW w:w="9344" w:type="dxa"/>
          </w:tcPr>
          <w:p w:rsidR="00B936B0" w:rsidRPr="004E6171" w:rsidRDefault="00B936B0" w:rsidP="00265A24">
            <w:pPr>
              <w:pStyle w:val="af5"/>
              <w:numPr>
                <w:ilvl w:val="3"/>
                <w:numId w:val="40"/>
              </w:numPr>
              <w:ind w:left="430" w:hanging="425"/>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3"/>
                <w:numId w:val="40"/>
              </w:numPr>
              <w:tabs>
                <w:tab w:val="left" w:pos="429"/>
              </w:tabs>
              <w:ind w:left="430" w:hanging="42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3"/>
                <w:numId w:val="40"/>
              </w:numPr>
              <w:tabs>
                <w:tab w:val="left" w:pos="429"/>
              </w:tabs>
              <w:ind w:left="430" w:hanging="42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3"/>
                <w:numId w:val="40"/>
              </w:numPr>
              <w:tabs>
                <w:tab w:val="left" w:pos="429"/>
              </w:tabs>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3"/>
                <w:numId w:val="40"/>
              </w:numPr>
              <w:tabs>
                <w:tab w:val="left" w:pos="429"/>
              </w:tabs>
              <w:ind w:left="430" w:hanging="425"/>
              <w:rPr>
                <w:szCs w:val="24"/>
              </w:rPr>
            </w:pPr>
            <w:r w:rsidRPr="004E6171">
              <w:rPr>
                <w:iCs/>
                <w:szCs w:val="24"/>
              </w:rPr>
              <w:t xml:space="preserve">Максимальный процент застройки – </w:t>
            </w:r>
            <w:r w:rsidRPr="004E6171">
              <w:rPr>
                <w:b/>
                <w:szCs w:val="24"/>
              </w:rPr>
              <w:t>0 %.</w:t>
            </w:r>
          </w:p>
          <w:p w:rsidR="00B936B0" w:rsidRPr="004E6171" w:rsidRDefault="00B936B0" w:rsidP="00265A24">
            <w:pPr>
              <w:pStyle w:val="af5"/>
              <w:numPr>
                <w:ilvl w:val="3"/>
                <w:numId w:val="40"/>
              </w:numPr>
              <w:tabs>
                <w:tab w:val="left" w:pos="429"/>
              </w:tabs>
              <w:ind w:left="430" w:hanging="425"/>
              <w:rPr>
                <w:szCs w:val="24"/>
              </w:rPr>
            </w:pPr>
            <w:r w:rsidRPr="004E6171">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936B0" w:rsidRPr="004E6171" w:rsidTr="00287B39">
        <w:trPr>
          <w:trHeight w:val="20"/>
        </w:trPr>
        <w:tc>
          <w:tcPr>
            <w:tcW w:w="779" w:type="dxa"/>
          </w:tcPr>
          <w:p w:rsidR="00B936B0" w:rsidRPr="004E6171" w:rsidRDefault="00B936B0" w:rsidP="00265A24">
            <w:pPr>
              <w:numPr>
                <w:ilvl w:val="0"/>
                <w:numId w:val="16"/>
              </w:numPr>
              <w:contextualSpacing/>
              <w:jc w:val="center"/>
              <w:rPr>
                <w:szCs w:val="24"/>
              </w:rPr>
            </w:pPr>
          </w:p>
        </w:tc>
        <w:tc>
          <w:tcPr>
            <w:tcW w:w="2587" w:type="dxa"/>
          </w:tcPr>
          <w:p w:rsidR="00B936B0" w:rsidRPr="004E6171" w:rsidRDefault="00B936B0" w:rsidP="00287B39">
            <w:pPr>
              <w:contextualSpacing/>
              <w:rPr>
                <w:szCs w:val="24"/>
              </w:rPr>
            </w:pPr>
            <w:r w:rsidRPr="004E6171">
              <w:rPr>
                <w:szCs w:val="24"/>
              </w:rPr>
              <w:t>Образование и просвещение</w:t>
            </w:r>
          </w:p>
          <w:p w:rsidR="00B936B0" w:rsidRPr="004E6171" w:rsidRDefault="00B936B0" w:rsidP="00287B39">
            <w:pPr>
              <w:contextualSpacing/>
              <w:rPr>
                <w:szCs w:val="24"/>
              </w:rPr>
            </w:pPr>
          </w:p>
        </w:tc>
        <w:tc>
          <w:tcPr>
            <w:tcW w:w="2410" w:type="dxa"/>
          </w:tcPr>
          <w:p w:rsidR="00B936B0" w:rsidRPr="004E6171" w:rsidRDefault="00B936B0" w:rsidP="00287B39">
            <w:pPr>
              <w:contextualSpacing/>
              <w:rPr>
                <w:szCs w:val="24"/>
              </w:rPr>
            </w:pPr>
            <w:r w:rsidRPr="004E6171">
              <w:rPr>
                <w:szCs w:val="24"/>
              </w:rPr>
              <w:t>Детские ясли, детский сад</w:t>
            </w:r>
          </w:p>
          <w:p w:rsidR="00B936B0" w:rsidRPr="004E6171" w:rsidRDefault="00B936B0" w:rsidP="00287B39">
            <w:pPr>
              <w:contextualSpacing/>
              <w:rPr>
                <w:szCs w:val="24"/>
              </w:rPr>
            </w:pPr>
          </w:p>
        </w:tc>
        <w:tc>
          <w:tcPr>
            <w:tcW w:w="9344" w:type="dxa"/>
          </w:tcPr>
          <w:p w:rsidR="00B936B0" w:rsidRPr="004E6171" w:rsidRDefault="00B936B0" w:rsidP="00265A24">
            <w:pPr>
              <w:pStyle w:val="af5"/>
              <w:numPr>
                <w:ilvl w:val="0"/>
                <w:numId w:val="138"/>
              </w:numPr>
              <w:jc w:val="both"/>
              <w:rPr>
                <w:szCs w:val="24"/>
              </w:rPr>
            </w:pPr>
            <w:r w:rsidRPr="004E6171">
              <w:rPr>
                <w:szCs w:val="24"/>
              </w:rPr>
              <w:t>Площадь помещений, встроенных в объекты основного вида использования – не более 100 кв. м.</w:t>
            </w:r>
          </w:p>
          <w:p w:rsidR="00B936B0" w:rsidRPr="004E6171" w:rsidRDefault="00B936B0" w:rsidP="00265A24">
            <w:pPr>
              <w:pStyle w:val="af5"/>
              <w:numPr>
                <w:ilvl w:val="0"/>
                <w:numId w:val="138"/>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265A24">
            <w:pPr>
              <w:pStyle w:val="af5"/>
              <w:numPr>
                <w:ilvl w:val="0"/>
                <w:numId w:val="138"/>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265A24">
            <w:pPr>
              <w:pStyle w:val="af5"/>
              <w:numPr>
                <w:ilvl w:val="0"/>
                <w:numId w:val="13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265A24">
            <w:pPr>
              <w:pStyle w:val="af5"/>
              <w:numPr>
                <w:ilvl w:val="0"/>
                <w:numId w:val="138"/>
              </w:numPr>
              <w:tabs>
                <w:tab w:val="left" w:pos="429"/>
              </w:tabs>
              <w:rPr>
                <w:szCs w:val="24"/>
              </w:rPr>
            </w:pPr>
            <w:r w:rsidRPr="004E6171">
              <w:rPr>
                <w:iCs/>
                <w:szCs w:val="24"/>
              </w:rPr>
              <w:t>Максимальный процент застройки</w:t>
            </w:r>
            <w:r w:rsidRPr="004E6171">
              <w:rPr>
                <w:szCs w:val="24"/>
              </w:rPr>
              <w:t xml:space="preserve"> – </w:t>
            </w:r>
            <w:r w:rsidRPr="004E6171">
              <w:rPr>
                <w:b/>
                <w:szCs w:val="24"/>
              </w:rPr>
              <w:t>0 %.</w:t>
            </w:r>
          </w:p>
          <w:p w:rsidR="00B936B0" w:rsidRPr="004E6171" w:rsidRDefault="00B936B0" w:rsidP="00265A24">
            <w:pPr>
              <w:pStyle w:val="af5"/>
              <w:numPr>
                <w:ilvl w:val="0"/>
                <w:numId w:val="138"/>
              </w:numPr>
              <w:tabs>
                <w:tab w:val="left" w:pos="429"/>
              </w:tabs>
              <w:rPr>
                <w:szCs w:val="24"/>
              </w:rPr>
            </w:pPr>
            <w:r w:rsidRPr="004E6171">
              <w:rPr>
                <w:szCs w:val="24"/>
              </w:rPr>
              <w:t>Участки дошкольных образовательных организаций не должны примыкать непосредственно к магистральным улицам.</w:t>
            </w:r>
          </w:p>
        </w:tc>
      </w:tr>
      <w:tr w:rsidR="00B936B0" w:rsidRPr="004E6171" w:rsidTr="00287B39">
        <w:trPr>
          <w:trHeight w:val="337"/>
        </w:trPr>
        <w:tc>
          <w:tcPr>
            <w:tcW w:w="15120" w:type="dxa"/>
            <w:gridSpan w:val="4"/>
          </w:tcPr>
          <w:p w:rsidR="00B936B0" w:rsidRPr="004E6171" w:rsidRDefault="00B936B0" w:rsidP="00287B39">
            <w:pPr>
              <w:contextualSpacing/>
              <w:jc w:val="center"/>
              <w:rPr>
                <w:b/>
                <w:szCs w:val="24"/>
              </w:rPr>
            </w:pPr>
            <w:r w:rsidRPr="004E6171">
              <w:rPr>
                <w:b/>
                <w:szCs w:val="24"/>
              </w:rPr>
              <w:t>Условно разрешённые виды разрешённого использования – не устанавливаются</w:t>
            </w:r>
          </w:p>
        </w:tc>
      </w:tr>
    </w:tbl>
    <w:p w:rsidR="00B936B0" w:rsidRPr="004E6171" w:rsidRDefault="00B936B0" w:rsidP="00B936B0">
      <w:pPr>
        <w:jc w:val="both"/>
      </w:pPr>
    </w:p>
    <w:p w:rsidR="00B936B0" w:rsidRPr="004E6171" w:rsidRDefault="00B936B0" w:rsidP="00B936B0">
      <w:pPr>
        <w:pStyle w:val="1"/>
        <w:spacing w:before="100" w:beforeAutospacing="1" w:line="240" w:lineRule="auto"/>
        <w:sectPr w:rsidR="00B936B0" w:rsidRPr="004E6171" w:rsidSect="00414F7D">
          <w:headerReference w:type="default" r:id="rId25"/>
          <w:headerReference w:type="first" r:id="rId26"/>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287B39" w:rsidRDefault="00B936B0" w:rsidP="00B936B0">
      <w:pPr>
        <w:keepNext/>
        <w:keepLines/>
        <w:spacing w:before="480"/>
        <w:jc w:val="center"/>
        <w:outlineLvl w:val="0"/>
        <w:rPr>
          <w:b/>
          <w:bCs/>
          <w:sz w:val="24"/>
          <w:szCs w:val="24"/>
        </w:rPr>
      </w:pPr>
      <w:r w:rsidRPr="00287B39">
        <w:rPr>
          <w:b/>
          <w:bCs/>
          <w:sz w:val="24"/>
          <w:szCs w:val="24"/>
        </w:rPr>
        <w:lastRenderedPageBreak/>
        <w:t>Статья 18. Зона многофункционального назначения</w:t>
      </w:r>
    </w:p>
    <w:p w:rsidR="00B936B0" w:rsidRPr="00287B39" w:rsidRDefault="00B936B0" w:rsidP="00B936B0">
      <w:pPr>
        <w:keepNext/>
        <w:keepLines/>
        <w:spacing w:before="100" w:beforeAutospacing="1"/>
        <w:jc w:val="center"/>
        <w:outlineLvl w:val="0"/>
        <w:rPr>
          <w:b/>
          <w:bCs/>
          <w:sz w:val="24"/>
          <w:szCs w:val="24"/>
        </w:rPr>
      </w:pPr>
      <w:r w:rsidRPr="00287B39">
        <w:rPr>
          <w:b/>
          <w:bCs/>
          <w:sz w:val="24"/>
          <w:szCs w:val="24"/>
        </w:rPr>
        <w:t>ОЖ Зона многофункционального назначения</w:t>
      </w:r>
    </w:p>
    <w:p w:rsidR="00B936B0" w:rsidRPr="00287B39" w:rsidRDefault="00B936B0" w:rsidP="00B936B0">
      <w:pPr>
        <w:ind w:firstLine="567"/>
        <w:contextualSpacing/>
        <w:jc w:val="both"/>
        <w:rPr>
          <w:sz w:val="24"/>
          <w:szCs w:val="24"/>
        </w:rPr>
      </w:pPr>
    </w:p>
    <w:p w:rsidR="00B936B0" w:rsidRPr="00287B39" w:rsidRDefault="00B936B0" w:rsidP="004246AB">
      <w:pPr>
        <w:ind w:firstLine="709"/>
        <w:contextualSpacing/>
        <w:jc w:val="both"/>
        <w:rPr>
          <w:sz w:val="24"/>
          <w:szCs w:val="24"/>
        </w:rPr>
      </w:pPr>
      <w:r w:rsidRPr="00287B39">
        <w:rPr>
          <w:sz w:val="24"/>
          <w:szCs w:val="24"/>
        </w:rPr>
        <w:t>Зона выделена для обеспечения правовых условий использования и строительства недвижимости с широким спектром административных, деловых, общественных, культурных, обслуживающих и коммерческих видов использования многофункционального назначения, а именно размещения объектов здравоохранения, культуры, просвещения, связи, торговли, общественного питания, бытового обслуживания, коммерческой деятельности, а также организаций среднего профессионального и высшего образования, научно-исследовательских, административных учреждений, культовых объектов, центров деловой, финансовой и общественной активности и иных зданий и сооружений.</w:t>
      </w:r>
    </w:p>
    <w:tbl>
      <w:tblPr>
        <w:tblW w:w="15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596"/>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335"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596"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20"/>
        </w:trPr>
        <w:tc>
          <w:tcPr>
            <w:tcW w:w="779" w:type="dxa"/>
          </w:tcPr>
          <w:p w:rsidR="00B936B0" w:rsidRPr="004E6171" w:rsidRDefault="00B936B0" w:rsidP="004246AB">
            <w:pPr>
              <w:numPr>
                <w:ilvl w:val="0"/>
                <w:numId w:val="27"/>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Общественное управление</w:t>
            </w:r>
          </w:p>
        </w:tc>
        <w:tc>
          <w:tcPr>
            <w:tcW w:w="2410" w:type="dxa"/>
          </w:tcPr>
          <w:p w:rsidR="00B936B0" w:rsidRPr="004E6171" w:rsidRDefault="00B936B0" w:rsidP="004246AB">
            <w:pPr>
              <w:contextualSpacing/>
              <w:rPr>
                <w:szCs w:val="24"/>
              </w:rPr>
            </w:pPr>
            <w:r w:rsidRPr="004E6171">
              <w:rPr>
                <w:szCs w:val="24"/>
              </w:rPr>
              <w:t>Административное здание</w:t>
            </w:r>
          </w:p>
        </w:tc>
        <w:tc>
          <w:tcPr>
            <w:tcW w:w="9596" w:type="dxa"/>
          </w:tcPr>
          <w:p w:rsidR="00B936B0" w:rsidRPr="004E6171" w:rsidRDefault="00B936B0" w:rsidP="004246AB">
            <w:pPr>
              <w:pStyle w:val="af5"/>
              <w:numPr>
                <w:ilvl w:val="0"/>
                <w:numId w:val="46"/>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4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4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46"/>
              </w:numPr>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p w:rsidR="00B936B0" w:rsidRPr="004E6171" w:rsidRDefault="00B936B0" w:rsidP="004246AB">
            <w:pPr>
              <w:pStyle w:val="af5"/>
              <w:numPr>
                <w:ilvl w:val="0"/>
                <w:numId w:val="46"/>
              </w:numPr>
              <w:jc w:val="both"/>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4246AB">
            <w:pPr>
              <w:pStyle w:val="af5"/>
              <w:numPr>
                <w:ilvl w:val="0"/>
                <w:numId w:val="46"/>
              </w:numPr>
              <w:jc w:val="both"/>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4246AB">
            <w:pPr>
              <w:pStyle w:val="af5"/>
              <w:numPr>
                <w:ilvl w:val="0"/>
                <w:numId w:val="46"/>
              </w:numPr>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46"/>
              </w:numPr>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46"/>
              </w:numPr>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46"/>
              </w:numPr>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46"/>
              </w:numPr>
              <w:jc w:val="both"/>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20"/>
        </w:trPr>
        <w:tc>
          <w:tcPr>
            <w:tcW w:w="779" w:type="dxa"/>
          </w:tcPr>
          <w:p w:rsidR="00B936B0" w:rsidRPr="004E6171" w:rsidRDefault="00B936B0" w:rsidP="004246AB">
            <w:pPr>
              <w:numPr>
                <w:ilvl w:val="0"/>
                <w:numId w:val="148"/>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Деловое управление</w:t>
            </w:r>
          </w:p>
        </w:tc>
        <w:tc>
          <w:tcPr>
            <w:tcW w:w="2410" w:type="dxa"/>
          </w:tcPr>
          <w:p w:rsidR="00B936B0" w:rsidRPr="004E6171" w:rsidRDefault="00B936B0" w:rsidP="004246AB">
            <w:pPr>
              <w:contextualSpacing/>
              <w:rPr>
                <w:szCs w:val="24"/>
              </w:rPr>
            </w:pPr>
            <w:r w:rsidRPr="004E6171">
              <w:rPr>
                <w:szCs w:val="24"/>
              </w:rPr>
              <w:t xml:space="preserve">Размещения объектов </w:t>
            </w:r>
            <w:r w:rsidRPr="004E6171">
              <w:lastRenderedPageBreak/>
              <w:t>управленческой деятельности, не связанной с государственным или муниципальным управлением и оказанием услуг</w:t>
            </w:r>
          </w:p>
        </w:tc>
        <w:tc>
          <w:tcPr>
            <w:tcW w:w="9596" w:type="dxa"/>
          </w:tcPr>
          <w:p w:rsidR="00B936B0" w:rsidRPr="004E6171" w:rsidRDefault="00B936B0" w:rsidP="004246AB">
            <w:pPr>
              <w:pStyle w:val="af5"/>
              <w:numPr>
                <w:ilvl w:val="0"/>
                <w:numId w:val="149"/>
              </w:numPr>
              <w:tabs>
                <w:tab w:val="left" w:pos="429"/>
              </w:tabs>
              <w:rPr>
                <w:szCs w:val="24"/>
              </w:rPr>
            </w:pPr>
            <w:r w:rsidRPr="004E6171">
              <w:rPr>
                <w:iCs/>
                <w:szCs w:val="24"/>
              </w:rPr>
              <w:lastRenderedPageBreak/>
              <w:t xml:space="preserve">Предельные (минимальные и (или) максимальные) размеры земельных участков, в том числе их </w:t>
            </w:r>
            <w:r w:rsidRPr="004E6171">
              <w:rPr>
                <w:iCs/>
                <w:szCs w:val="24"/>
              </w:rPr>
              <w:lastRenderedPageBreak/>
              <w:t>площадь – не нормируется</w:t>
            </w:r>
            <w:r w:rsidRPr="004E6171">
              <w:rPr>
                <w:szCs w:val="24"/>
              </w:rPr>
              <w:t>.</w:t>
            </w:r>
          </w:p>
          <w:p w:rsidR="00B936B0" w:rsidRPr="004E6171" w:rsidRDefault="00B936B0" w:rsidP="004246AB">
            <w:pPr>
              <w:pStyle w:val="af5"/>
              <w:numPr>
                <w:ilvl w:val="0"/>
                <w:numId w:val="14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4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49"/>
              </w:numPr>
              <w:jc w:val="both"/>
              <w:rPr>
                <w:szCs w:val="24"/>
              </w:rPr>
            </w:pPr>
            <w:r w:rsidRPr="004E6171">
              <w:rPr>
                <w:iCs/>
                <w:szCs w:val="24"/>
              </w:rPr>
              <w:t>Максимальный процент застройки</w:t>
            </w:r>
            <w:r w:rsidRPr="004E6171">
              <w:rPr>
                <w:bCs/>
                <w:szCs w:val="24"/>
              </w:rPr>
              <w:t xml:space="preserve"> – </w:t>
            </w:r>
            <w:r w:rsidRPr="004E6171">
              <w:rPr>
                <w:b/>
                <w:bCs/>
                <w:szCs w:val="24"/>
              </w:rPr>
              <w:t>80%.</w:t>
            </w:r>
          </w:p>
          <w:p w:rsidR="00B936B0" w:rsidRPr="004E6171" w:rsidRDefault="00B936B0" w:rsidP="004246AB">
            <w:pPr>
              <w:pStyle w:val="af5"/>
              <w:numPr>
                <w:ilvl w:val="0"/>
                <w:numId w:val="149"/>
              </w:numPr>
              <w:jc w:val="both"/>
              <w:rPr>
                <w:szCs w:val="24"/>
              </w:rPr>
            </w:pPr>
            <w:r w:rsidRPr="004E6171">
              <w:rPr>
                <w:szCs w:val="24"/>
              </w:rPr>
              <w:t>В зонах жилой застройки административные здания следует размещать по линии застройки, выходящей на красные линии квартала (микрорайона).</w:t>
            </w:r>
          </w:p>
          <w:p w:rsidR="00B936B0" w:rsidRPr="004E6171" w:rsidRDefault="00B936B0" w:rsidP="004246AB">
            <w:pPr>
              <w:pStyle w:val="af5"/>
              <w:numPr>
                <w:ilvl w:val="0"/>
                <w:numId w:val="149"/>
              </w:numPr>
              <w:jc w:val="both"/>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4246AB">
            <w:pPr>
              <w:pStyle w:val="af5"/>
              <w:numPr>
                <w:ilvl w:val="0"/>
                <w:numId w:val="149"/>
              </w:numPr>
              <w:jc w:val="both"/>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4246AB">
            <w:pPr>
              <w:pStyle w:val="af5"/>
              <w:numPr>
                <w:ilvl w:val="0"/>
                <w:numId w:val="149"/>
              </w:numPr>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49"/>
              </w:numPr>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49"/>
              </w:numPr>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49"/>
              </w:numPr>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149"/>
              </w:numPr>
              <w:jc w:val="both"/>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274"/>
        </w:trPr>
        <w:tc>
          <w:tcPr>
            <w:tcW w:w="779" w:type="dxa"/>
            <w:vMerge w:val="restart"/>
          </w:tcPr>
          <w:p w:rsidR="00B936B0" w:rsidRPr="004E6171" w:rsidRDefault="00B936B0" w:rsidP="004246AB">
            <w:pPr>
              <w:numPr>
                <w:ilvl w:val="0"/>
                <w:numId w:val="91"/>
              </w:numPr>
              <w:contextualSpacing/>
              <w:jc w:val="center"/>
              <w:rPr>
                <w:szCs w:val="24"/>
              </w:rPr>
            </w:pPr>
          </w:p>
        </w:tc>
        <w:tc>
          <w:tcPr>
            <w:tcW w:w="2335" w:type="dxa"/>
            <w:vMerge w:val="restart"/>
          </w:tcPr>
          <w:p w:rsidR="00B936B0" w:rsidRPr="004E6171" w:rsidRDefault="00B936B0" w:rsidP="004246AB">
            <w:pPr>
              <w:tabs>
                <w:tab w:val="left" w:pos="720"/>
              </w:tabs>
              <w:contextualSpacing/>
              <w:rPr>
                <w:szCs w:val="24"/>
              </w:rPr>
            </w:pPr>
            <w:r w:rsidRPr="004E6171">
              <w:rPr>
                <w:szCs w:val="24"/>
              </w:rPr>
              <w:t>Дошкольное, начальное и среднее общее образование</w:t>
            </w:r>
          </w:p>
        </w:tc>
        <w:tc>
          <w:tcPr>
            <w:tcW w:w="2410" w:type="dxa"/>
          </w:tcPr>
          <w:p w:rsidR="00B936B0" w:rsidRPr="004E6171" w:rsidRDefault="00B936B0" w:rsidP="004246AB">
            <w:pPr>
              <w:contextualSpacing/>
              <w:rPr>
                <w:szCs w:val="24"/>
              </w:rPr>
            </w:pPr>
            <w:r w:rsidRPr="004E6171">
              <w:rPr>
                <w:szCs w:val="24"/>
              </w:rPr>
              <w:t>Детские ясли, детский сад</w:t>
            </w:r>
          </w:p>
          <w:p w:rsidR="00B936B0" w:rsidRPr="004E6171" w:rsidRDefault="00B936B0" w:rsidP="004246AB">
            <w:pPr>
              <w:contextualSpacing/>
              <w:rPr>
                <w:szCs w:val="24"/>
              </w:rPr>
            </w:pPr>
          </w:p>
        </w:tc>
        <w:tc>
          <w:tcPr>
            <w:tcW w:w="9596" w:type="dxa"/>
          </w:tcPr>
          <w:p w:rsidR="00B936B0" w:rsidRPr="004E6171" w:rsidRDefault="00B936B0" w:rsidP="004246AB">
            <w:pPr>
              <w:pStyle w:val="af5"/>
              <w:widowControl w:val="0"/>
              <w:numPr>
                <w:ilvl w:val="0"/>
                <w:numId w:val="100"/>
              </w:numPr>
              <w:tabs>
                <w:tab w:val="left" w:pos="429"/>
                <w:tab w:val="left" w:pos="505"/>
              </w:tabs>
              <w:ind w:left="363"/>
              <w:jc w:val="both"/>
              <w:rPr>
                <w:b/>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widowControl w:val="0"/>
              <w:numPr>
                <w:ilvl w:val="0"/>
                <w:numId w:val="100"/>
              </w:numPr>
              <w:tabs>
                <w:tab w:val="left" w:pos="429"/>
                <w:tab w:val="left" w:pos="505"/>
              </w:tabs>
              <w:ind w:left="363"/>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widowControl w:val="0"/>
              <w:numPr>
                <w:ilvl w:val="0"/>
                <w:numId w:val="100"/>
              </w:numPr>
              <w:tabs>
                <w:tab w:val="left" w:pos="429"/>
                <w:tab w:val="left" w:pos="505"/>
              </w:tabs>
              <w:ind w:left="363"/>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widowControl w:val="0"/>
              <w:numPr>
                <w:ilvl w:val="0"/>
                <w:numId w:val="100"/>
              </w:numPr>
              <w:tabs>
                <w:tab w:val="left" w:pos="429"/>
                <w:tab w:val="left" w:pos="505"/>
              </w:tabs>
              <w:ind w:left="363"/>
              <w:jc w:val="both"/>
              <w:rPr>
                <w:b/>
                <w:szCs w:val="24"/>
              </w:rPr>
            </w:pPr>
            <w:r w:rsidRPr="004E6171">
              <w:rPr>
                <w:szCs w:val="24"/>
              </w:rPr>
              <w:t xml:space="preserve">Максимальное количество этажей – </w:t>
            </w:r>
            <w:r w:rsidRPr="004E6171">
              <w:rPr>
                <w:b/>
                <w:szCs w:val="24"/>
              </w:rPr>
              <w:t>2.</w:t>
            </w:r>
          </w:p>
          <w:p w:rsidR="00B936B0" w:rsidRPr="004E6171" w:rsidRDefault="00B936B0" w:rsidP="004246AB">
            <w:pPr>
              <w:pStyle w:val="af5"/>
              <w:widowControl w:val="0"/>
              <w:numPr>
                <w:ilvl w:val="0"/>
                <w:numId w:val="100"/>
              </w:numPr>
              <w:tabs>
                <w:tab w:val="left" w:pos="429"/>
                <w:tab w:val="left" w:pos="505"/>
              </w:tabs>
              <w:ind w:left="363"/>
              <w:jc w:val="both"/>
              <w:rPr>
                <w:szCs w:val="24"/>
              </w:rPr>
            </w:pPr>
            <w:r w:rsidRPr="004E6171">
              <w:rPr>
                <w:szCs w:val="24"/>
              </w:rPr>
              <w:t>Минимальное количество этажей – 1.</w:t>
            </w:r>
          </w:p>
          <w:p w:rsidR="00B936B0" w:rsidRPr="004E6171" w:rsidRDefault="00B936B0" w:rsidP="004246AB">
            <w:pPr>
              <w:pStyle w:val="af5"/>
              <w:widowControl w:val="0"/>
              <w:numPr>
                <w:ilvl w:val="0"/>
                <w:numId w:val="100"/>
              </w:numPr>
              <w:tabs>
                <w:tab w:val="left" w:pos="429"/>
              </w:tabs>
              <w:ind w:left="363"/>
              <w:jc w:val="both"/>
              <w:rPr>
                <w:szCs w:val="24"/>
              </w:rPr>
            </w:pPr>
            <w:r w:rsidRPr="004E6171">
              <w:rPr>
                <w:szCs w:val="24"/>
              </w:rPr>
              <w:t xml:space="preserve">Максимальный процент застройки – </w:t>
            </w:r>
            <w:r w:rsidRPr="004E6171">
              <w:rPr>
                <w:b/>
                <w:szCs w:val="24"/>
              </w:rPr>
              <w:t>40%.</w:t>
            </w:r>
          </w:p>
          <w:p w:rsidR="00B936B0" w:rsidRPr="004E6171" w:rsidRDefault="00B936B0" w:rsidP="004246AB">
            <w:pPr>
              <w:pStyle w:val="af5"/>
              <w:widowControl w:val="0"/>
              <w:numPr>
                <w:ilvl w:val="0"/>
                <w:numId w:val="100"/>
              </w:numPr>
              <w:tabs>
                <w:tab w:val="left" w:pos="429"/>
              </w:tabs>
              <w:ind w:left="363"/>
              <w:jc w:val="both"/>
              <w:rPr>
                <w:szCs w:val="24"/>
              </w:rPr>
            </w:pPr>
            <w:r w:rsidRPr="004E6171">
              <w:rPr>
                <w:szCs w:val="24"/>
              </w:rPr>
              <w:t>Участки дошкольных образовательных организаций не должны примыкать непосредственно к магистральным улицам.</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 xml:space="preserve">Расстояния от зданий (границ участков) организаций до красной линии – </w:t>
            </w:r>
            <w:r w:rsidRPr="004E6171">
              <w:rPr>
                <w:b/>
                <w:szCs w:val="24"/>
              </w:rPr>
              <w:t>25 м</w:t>
            </w:r>
            <w:r w:rsidRPr="004E6171">
              <w:rPr>
                <w:szCs w:val="24"/>
              </w:rPr>
              <w:t>.</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w:t>
            </w:r>
            <w:r w:rsidRPr="004E6171">
              <w:rPr>
                <w:szCs w:val="24"/>
              </w:rPr>
              <w:lastRenderedPageBreak/>
              <w:t xml:space="preserve">количество этажей – </w:t>
            </w:r>
            <w:r w:rsidRPr="004E6171">
              <w:rPr>
                <w:b/>
                <w:szCs w:val="24"/>
              </w:rPr>
              <w:t>1.</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widowControl w:val="0"/>
              <w:numPr>
                <w:ilvl w:val="0"/>
                <w:numId w:val="100"/>
              </w:numPr>
              <w:tabs>
                <w:tab w:val="left" w:pos="429"/>
              </w:tabs>
              <w:ind w:left="360"/>
              <w:jc w:val="both"/>
              <w:rPr>
                <w:szCs w:val="24"/>
              </w:rPr>
            </w:pPr>
            <w:r w:rsidRPr="004E6171">
              <w:rPr>
                <w:szCs w:val="24"/>
              </w:rPr>
              <w:t>Ограждение земельных участков со стороны красных линий улиц должно быть единообразным, как минимум, на протяжении одного квартала.</w:t>
            </w:r>
          </w:p>
        </w:tc>
      </w:tr>
      <w:tr w:rsidR="00B936B0" w:rsidRPr="004E6171" w:rsidTr="00287B39">
        <w:trPr>
          <w:trHeight w:val="274"/>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contextualSpacing/>
              <w:rPr>
                <w:szCs w:val="24"/>
              </w:rPr>
            </w:pPr>
            <w:r w:rsidRPr="004E6171">
              <w:t>Школа, лицей, гимназия</w:t>
            </w:r>
          </w:p>
        </w:tc>
        <w:tc>
          <w:tcPr>
            <w:tcW w:w="9596" w:type="dxa"/>
          </w:tcPr>
          <w:p w:rsidR="00B936B0" w:rsidRPr="004E6171" w:rsidRDefault="00B936B0" w:rsidP="004246AB">
            <w:pPr>
              <w:pStyle w:val="af5"/>
              <w:numPr>
                <w:ilvl w:val="0"/>
                <w:numId w:val="101"/>
              </w:numPr>
              <w:ind w:left="429" w:hanging="42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01"/>
              </w:numPr>
              <w:ind w:left="429" w:hanging="42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01"/>
              </w:numPr>
              <w:ind w:left="429"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01"/>
              </w:numPr>
              <w:ind w:left="429" w:hanging="425"/>
              <w:jc w:val="both"/>
              <w:rPr>
                <w:szCs w:val="24"/>
              </w:rPr>
            </w:pPr>
            <w:r w:rsidRPr="004E6171">
              <w:rPr>
                <w:szCs w:val="24"/>
              </w:rPr>
              <w:t xml:space="preserve">Максимальное количество этажей – </w:t>
            </w:r>
            <w:r w:rsidRPr="004E6171">
              <w:rPr>
                <w:b/>
                <w:szCs w:val="24"/>
              </w:rPr>
              <w:t>4.</w:t>
            </w:r>
          </w:p>
          <w:p w:rsidR="00B936B0" w:rsidRPr="004E6171" w:rsidRDefault="00B936B0" w:rsidP="004246AB">
            <w:pPr>
              <w:pStyle w:val="af5"/>
              <w:numPr>
                <w:ilvl w:val="0"/>
                <w:numId w:val="101"/>
              </w:numPr>
              <w:ind w:left="429" w:hanging="425"/>
              <w:jc w:val="both"/>
              <w:rPr>
                <w:szCs w:val="24"/>
              </w:rPr>
            </w:pPr>
            <w:r w:rsidRPr="004E6171">
              <w:rPr>
                <w:szCs w:val="24"/>
              </w:rPr>
              <w:t>Минимальное количество этажей –</w:t>
            </w:r>
            <w:r w:rsidRPr="004E6171">
              <w:rPr>
                <w:b/>
                <w:szCs w:val="24"/>
              </w:rPr>
              <w:t xml:space="preserve"> 1.</w:t>
            </w:r>
          </w:p>
          <w:p w:rsidR="00B936B0" w:rsidRPr="004E6171" w:rsidRDefault="00B936B0" w:rsidP="004246AB">
            <w:pPr>
              <w:pStyle w:val="af5"/>
              <w:numPr>
                <w:ilvl w:val="0"/>
                <w:numId w:val="101"/>
              </w:numPr>
              <w:ind w:left="429" w:hanging="425"/>
              <w:jc w:val="both"/>
              <w:rPr>
                <w:szCs w:val="24"/>
              </w:rPr>
            </w:pPr>
            <w:r w:rsidRPr="004E6171">
              <w:rPr>
                <w:szCs w:val="24"/>
              </w:rPr>
              <w:t xml:space="preserve">Максимальный процент застройки – </w:t>
            </w:r>
            <w:r w:rsidRPr="004E6171">
              <w:rPr>
                <w:b/>
                <w:szCs w:val="24"/>
              </w:rPr>
              <w:t>60%.</w:t>
            </w:r>
          </w:p>
          <w:p w:rsidR="00B936B0" w:rsidRPr="004E6171" w:rsidRDefault="00B936B0" w:rsidP="004246AB">
            <w:pPr>
              <w:pStyle w:val="af5"/>
              <w:numPr>
                <w:ilvl w:val="0"/>
                <w:numId w:val="101"/>
              </w:numPr>
              <w:ind w:left="429" w:hanging="425"/>
              <w:jc w:val="both"/>
              <w:rPr>
                <w:szCs w:val="24"/>
              </w:rPr>
            </w:pPr>
            <w:r w:rsidRPr="004E6171">
              <w:rPr>
                <w:szCs w:val="24"/>
              </w:rPr>
              <w:t xml:space="preserve">Расстояния от зданий (границ участков) учреждений до красной линии – </w:t>
            </w:r>
            <w:r w:rsidRPr="004E6171">
              <w:rPr>
                <w:b/>
                <w:szCs w:val="24"/>
              </w:rPr>
              <w:t>25 м</w:t>
            </w:r>
            <w:r w:rsidRPr="004E6171">
              <w:rPr>
                <w:szCs w:val="24"/>
              </w:rPr>
              <w:t>.</w:t>
            </w:r>
          </w:p>
          <w:p w:rsidR="00B936B0" w:rsidRPr="004E6171" w:rsidRDefault="00B936B0" w:rsidP="004246AB">
            <w:pPr>
              <w:pStyle w:val="af5"/>
              <w:numPr>
                <w:ilvl w:val="0"/>
                <w:numId w:val="101"/>
              </w:numPr>
              <w:ind w:left="429" w:hanging="425"/>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numPr>
                <w:ilvl w:val="0"/>
                <w:numId w:val="101"/>
              </w:numPr>
              <w:ind w:left="429" w:hanging="425"/>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01"/>
              </w:numPr>
              <w:ind w:left="429" w:hanging="425"/>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01"/>
              </w:numPr>
              <w:ind w:left="429" w:hanging="425"/>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01"/>
              </w:numPr>
              <w:ind w:left="429" w:hanging="425"/>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tc>
      </w:tr>
      <w:tr w:rsidR="00B936B0" w:rsidRPr="004E6171" w:rsidTr="00287B39">
        <w:trPr>
          <w:trHeight w:val="273"/>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contextualSpacing/>
              <w:rPr>
                <w:szCs w:val="24"/>
              </w:rPr>
            </w:pPr>
            <w:r w:rsidRPr="004E6171">
              <w:rPr>
                <w:szCs w:val="24"/>
              </w:rPr>
              <w:t>Х</w:t>
            </w:r>
            <w:r w:rsidRPr="004E6171">
              <w:t>удожественная и музыкальная школы, иные организации дополнительного образования</w:t>
            </w:r>
          </w:p>
        </w:tc>
        <w:tc>
          <w:tcPr>
            <w:tcW w:w="9596" w:type="dxa"/>
            <w:vMerge w:val="restart"/>
          </w:tcPr>
          <w:p w:rsidR="00B936B0" w:rsidRPr="004E6171" w:rsidRDefault="00B936B0" w:rsidP="004246AB">
            <w:pPr>
              <w:pStyle w:val="af5"/>
              <w:numPr>
                <w:ilvl w:val="3"/>
                <w:numId w:val="102"/>
              </w:numPr>
              <w:tabs>
                <w:tab w:val="left" w:pos="429"/>
              </w:tabs>
              <w:ind w:left="363" w:hanging="359"/>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3"/>
                <w:numId w:val="102"/>
              </w:numPr>
              <w:tabs>
                <w:tab w:val="left" w:pos="429"/>
              </w:tabs>
              <w:ind w:left="363" w:hanging="359"/>
              <w:jc w:val="both"/>
              <w:rPr>
                <w:b/>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3"/>
                <w:numId w:val="102"/>
              </w:numPr>
              <w:tabs>
                <w:tab w:val="left" w:pos="429"/>
              </w:tabs>
              <w:ind w:left="363" w:hanging="35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3"/>
                <w:numId w:val="102"/>
              </w:numPr>
              <w:tabs>
                <w:tab w:val="left" w:pos="429"/>
              </w:tabs>
              <w:ind w:left="363" w:hanging="359"/>
              <w:jc w:val="both"/>
              <w:rPr>
                <w:b/>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3"/>
                <w:numId w:val="102"/>
              </w:numPr>
              <w:tabs>
                <w:tab w:val="left" w:pos="429"/>
              </w:tabs>
              <w:ind w:left="363" w:hanging="359"/>
              <w:jc w:val="both"/>
              <w:rPr>
                <w:b/>
                <w:szCs w:val="24"/>
              </w:rPr>
            </w:pPr>
            <w:r w:rsidRPr="004E6171">
              <w:rPr>
                <w:szCs w:val="24"/>
              </w:rPr>
              <w:t>Минимальное количество этажей –</w:t>
            </w:r>
            <w:r w:rsidRPr="004E6171">
              <w:rPr>
                <w:b/>
                <w:szCs w:val="24"/>
              </w:rPr>
              <w:t xml:space="preserve"> 1.</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 xml:space="preserve">Максимальный процент застройки – </w:t>
            </w:r>
            <w:r w:rsidRPr="004E6171">
              <w:rPr>
                <w:b/>
                <w:szCs w:val="24"/>
              </w:rPr>
              <w:t>80 %.</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widowControl w:val="0"/>
              <w:numPr>
                <w:ilvl w:val="3"/>
                <w:numId w:val="102"/>
              </w:numPr>
              <w:tabs>
                <w:tab w:val="left" w:pos="429"/>
              </w:tabs>
              <w:ind w:left="363" w:hanging="359"/>
              <w:contextualSpacing/>
              <w:jc w:val="both"/>
              <w:rPr>
                <w:szCs w:val="24"/>
              </w:rPr>
            </w:pPr>
            <w:r w:rsidRPr="004E6171">
              <w:rPr>
                <w:szCs w:val="24"/>
              </w:rPr>
              <w:t xml:space="preserve">Ограждение земельных участков со стороны красных линий улиц должно быть единообразным, как </w:t>
            </w:r>
            <w:r w:rsidRPr="004E6171">
              <w:rPr>
                <w:szCs w:val="24"/>
              </w:rPr>
              <w:lastRenderedPageBreak/>
              <w:t>минимум, на протяжении одного квартала.</w:t>
            </w:r>
          </w:p>
        </w:tc>
      </w:tr>
      <w:tr w:rsidR="00B936B0" w:rsidRPr="004E6171" w:rsidTr="00287B39">
        <w:trPr>
          <w:trHeight w:val="273"/>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contextualSpacing/>
              <w:rPr>
                <w:szCs w:val="24"/>
              </w:rPr>
            </w:pPr>
            <w:r w:rsidRPr="004E6171">
              <w:t>Иные организации, осуществляющие деятельность по воспитанию, образованию и просвещению</w:t>
            </w:r>
          </w:p>
        </w:tc>
        <w:tc>
          <w:tcPr>
            <w:tcW w:w="9596" w:type="dxa"/>
            <w:vMerge/>
          </w:tcPr>
          <w:p w:rsidR="00B936B0" w:rsidRPr="004E6171" w:rsidRDefault="00B936B0" w:rsidP="004246AB">
            <w:pPr>
              <w:pStyle w:val="af"/>
              <w:widowControl w:val="0"/>
              <w:ind w:left="406"/>
              <w:contextualSpacing/>
              <w:rPr>
                <w:szCs w:val="24"/>
              </w:rPr>
            </w:pPr>
          </w:p>
        </w:tc>
      </w:tr>
      <w:tr w:rsidR="00B936B0" w:rsidRPr="004E6171" w:rsidTr="00287B39">
        <w:trPr>
          <w:trHeight w:val="716"/>
        </w:trPr>
        <w:tc>
          <w:tcPr>
            <w:tcW w:w="779" w:type="dxa"/>
          </w:tcPr>
          <w:p w:rsidR="00B936B0" w:rsidRPr="004E6171" w:rsidRDefault="00B936B0" w:rsidP="004246AB">
            <w:pPr>
              <w:numPr>
                <w:ilvl w:val="0"/>
                <w:numId w:val="91"/>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Магазины</w:t>
            </w:r>
          </w:p>
        </w:tc>
        <w:tc>
          <w:tcPr>
            <w:tcW w:w="2410" w:type="dxa"/>
          </w:tcPr>
          <w:p w:rsidR="00B936B0" w:rsidRPr="004E6171" w:rsidRDefault="00B936B0" w:rsidP="004246AB">
            <w:pPr>
              <w:contextualSpacing/>
              <w:jc w:val="both"/>
              <w:rPr>
                <w:szCs w:val="24"/>
              </w:rPr>
            </w:pPr>
            <w:r w:rsidRPr="004E6171">
              <w:rPr>
                <w:szCs w:val="24"/>
              </w:rPr>
              <w:t xml:space="preserve">Магазин </w:t>
            </w:r>
          </w:p>
          <w:p w:rsidR="00B936B0" w:rsidRPr="004E6171" w:rsidRDefault="00B936B0" w:rsidP="004246AB">
            <w:pPr>
              <w:contextualSpacing/>
              <w:rPr>
                <w:szCs w:val="24"/>
              </w:rPr>
            </w:pPr>
          </w:p>
        </w:tc>
        <w:tc>
          <w:tcPr>
            <w:tcW w:w="9596" w:type="dxa"/>
          </w:tcPr>
          <w:p w:rsidR="00B936B0" w:rsidRPr="004E6171" w:rsidRDefault="00B936B0" w:rsidP="004246AB">
            <w:pPr>
              <w:pStyle w:val="af5"/>
              <w:numPr>
                <w:ilvl w:val="0"/>
                <w:numId w:val="105"/>
              </w:numPr>
              <w:ind w:left="429" w:hanging="429"/>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05"/>
              </w:numPr>
              <w:ind w:left="429" w:hanging="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05"/>
              </w:numPr>
              <w:ind w:left="429" w:hanging="42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05"/>
              </w:numPr>
              <w:ind w:left="429" w:hanging="429"/>
              <w:jc w:val="both"/>
              <w:rPr>
                <w:szCs w:val="24"/>
              </w:rPr>
            </w:pPr>
            <w:r w:rsidRPr="004E6171">
              <w:rPr>
                <w:szCs w:val="24"/>
              </w:rPr>
              <w:t xml:space="preserve">Максимальное количество этажей – </w:t>
            </w:r>
            <w:r w:rsidRPr="004E6171">
              <w:rPr>
                <w:b/>
                <w:szCs w:val="24"/>
              </w:rPr>
              <w:t>4.</w:t>
            </w:r>
          </w:p>
          <w:p w:rsidR="00B936B0" w:rsidRPr="004E6171" w:rsidRDefault="00B936B0" w:rsidP="004246AB">
            <w:pPr>
              <w:pStyle w:val="af5"/>
              <w:numPr>
                <w:ilvl w:val="0"/>
                <w:numId w:val="105"/>
              </w:numPr>
              <w:ind w:left="429" w:hanging="429"/>
              <w:jc w:val="both"/>
              <w:rPr>
                <w:szCs w:val="24"/>
              </w:rPr>
            </w:pPr>
            <w:r w:rsidRPr="004E6171">
              <w:rPr>
                <w:szCs w:val="24"/>
              </w:rPr>
              <w:t>Минимальное количество этажей –</w:t>
            </w:r>
            <w:r w:rsidRPr="004E6171">
              <w:rPr>
                <w:b/>
                <w:szCs w:val="24"/>
              </w:rPr>
              <w:t xml:space="preserve"> 1.</w:t>
            </w:r>
          </w:p>
          <w:p w:rsidR="00B936B0" w:rsidRPr="004E6171" w:rsidRDefault="00B936B0" w:rsidP="004246AB">
            <w:pPr>
              <w:pStyle w:val="af5"/>
              <w:numPr>
                <w:ilvl w:val="0"/>
                <w:numId w:val="105"/>
              </w:numPr>
              <w:ind w:left="429" w:hanging="429"/>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05"/>
              </w:numPr>
              <w:ind w:left="429" w:hanging="429"/>
              <w:jc w:val="both"/>
              <w:rPr>
                <w:szCs w:val="24"/>
              </w:rPr>
            </w:pPr>
            <w:r w:rsidRPr="004E6171">
              <w:rPr>
                <w:szCs w:val="24"/>
              </w:rPr>
              <w:t xml:space="preserve">Хозяйственные постройки не допускается размещать со стороны улиц. </w:t>
            </w:r>
          </w:p>
          <w:p w:rsidR="00B936B0" w:rsidRPr="004E6171" w:rsidRDefault="00B936B0" w:rsidP="004246AB">
            <w:pPr>
              <w:pStyle w:val="af5"/>
              <w:numPr>
                <w:ilvl w:val="0"/>
                <w:numId w:val="105"/>
              </w:numPr>
              <w:ind w:left="429" w:hanging="429"/>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05"/>
              </w:numPr>
              <w:ind w:left="429" w:hanging="429"/>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105"/>
              </w:numPr>
              <w:ind w:left="429" w:hanging="429"/>
              <w:jc w:val="both"/>
              <w:rPr>
                <w:szCs w:val="24"/>
              </w:rPr>
            </w:pPr>
            <w:r w:rsidRPr="004E6171">
              <w:rPr>
                <w:szCs w:val="24"/>
              </w:rPr>
              <w:t>Не допускается размещать магазины с наличием в них пожаро – и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20"/>
        </w:trPr>
        <w:tc>
          <w:tcPr>
            <w:tcW w:w="779" w:type="dxa"/>
          </w:tcPr>
          <w:p w:rsidR="00B936B0" w:rsidRPr="004E6171" w:rsidRDefault="00B936B0" w:rsidP="004246AB">
            <w:pPr>
              <w:numPr>
                <w:ilvl w:val="0"/>
                <w:numId w:val="91"/>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Социальное обслуживание</w:t>
            </w:r>
          </w:p>
        </w:tc>
        <w:tc>
          <w:tcPr>
            <w:tcW w:w="2410" w:type="dxa"/>
          </w:tcPr>
          <w:p w:rsidR="00B936B0" w:rsidRPr="004E6171" w:rsidRDefault="00B936B0" w:rsidP="004246AB">
            <w:pPr>
              <w:contextualSpacing/>
              <w:rPr>
                <w:szCs w:val="24"/>
              </w:rPr>
            </w:pPr>
            <w:r w:rsidRPr="004E6171">
              <w:rPr>
                <w:szCs w:val="24"/>
              </w:rPr>
              <w:t>Отделение связи, почтовое отделения, телефонная и телеграфная станции и переговорный пункты</w:t>
            </w:r>
          </w:p>
        </w:tc>
        <w:tc>
          <w:tcPr>
            <w:tcW w:w="9596" w:type="dxa"/>
          </w:tcPr>
          <w:p w:rsidR="00B936B0" w:rsidRPr="004E6171" w:rsidRDefault="00B936B0" w:rsidP="004246AB">
            <w:pPr>
              <w:pStyle w:val="af5"/>
              <w:numPr>
                <w:ilvl w:val="0"/>
                <w:numId w:val="150"/>
              </w:numPr>
              <w:ind w:left="425" w:hanging="42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0"/>
                <w:numId w:val="150"/>
              </w:numPr>
              <w:ind w:left="429" w:hanging="425"/>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numPr>
                <w:ilvl w:val="0"/>
                <w:numId w:val="150"/>
              </w:numPr>
              <w:ind w:left="429" w:hanging="425"/>
              <w:rPr>
                <w:szCs w:val="24"/>
              </w:rPr>
            </w:pPr>
            <w:r w:rsidRPr="004E6171">
              <w:rPr>
                <w:szCs w:val="24"/>
              </w:rPr>
              <w:t>Предельное количество этажей или предельная высота зданий, строений, сооружений – не нормируется.</w:t>
            </w:r>
          </w:p>
          <w:p w:rsidR="00B936B0" w:rsidRPr="004E6171" w:rsidRDefault="00B936B0" w:rsidP="004246AB">
            <w:pPr>
              <w:numPr>
                <w:ilvl w:val="0"/>
                <w:numId w:val="150"/>
              </w:numPr>
              <w:ind w:left="429" w:hanging="425"/>
              <w:rPr>
                <w:szCs w:val="24"/>
              </w:rPr>
            </w:pPr>
            <w:r w:rsidRPr="004E6171">
              <w:rPr>
                <w:szCs w:val="24"/>
              </w:rPr>
              <w:t>Расстояния от зданий городских почтамтов, городских и районных узлов связи, агентств печати следует принимать:</w:t>
            </w:r>
          </w:p>
          <w:p w:rsidR="00B936B0" w:rsidRPr="004E6171" w:rsidRDefault="00B936B0" w:rsidP="004246AB">
            <w:pPr>
              <w:ind w:left="429"/>
              <w:rPr>
                <w:szCs w:val="24"/>
              </w:rPr>
            </w:pPr>
            <w:r w:rsidRPr="004E6171">
              <w:rPr>
                <w:szCs w:val="24"/>
              </w:rPr>
              <w:t xml:space="preserve">- до границ земельных участков детских яслей-садов, школ, школ-интернатов, лечебно-профилактических учреждений не менее </w:t>
            </w:r>
            <w:r w:rsidRPr="004E6171">
              <w:rPr>
                <w:b/>
                <w:szCs w:val="24"/>
              </w:rPr>
              <w:t>50 м</w:t>
            </w:r>
            <w:r w:rsidRPr="004E6171">
              <w:rPr>
                <w:szCs w:val="24"/>
              </w:rPr>
              <w:t>,</w:t>
            </w:r>
          </w:p>
          <w:p w:rsidR="00B936B0" w:rsidRPr="004E6171" w:rsidRDefault="00B936B0" w:rsidP="004246AB">
            <w:pPr>
              <w:ind w:left="429"/>
              <w:rPr>
                <w:szCs w:val="24"/>
              </w:rPr>
            </w:pPr>
            <w:r w:rsidRPr="004E6171">
              <w:rPr>
                <w:szCs w:val="24"/>
              </w:rPr>
              <w:t xml:space="preserve">- до стен жилых и общественных зданий не менее </w:t>
            </w:r>
            <w:r w:rsidRPr="004E6171">
              <w:rPr>
                <w:b/>
                <w:szCs w:val="24"/>
              </w:rPr>
              <w:t>25 м.</w:t>
            </w:r>
          </w:p>
          <w:p w:rsidR="00B936B0" w:rsidRPr="004E6171" w:rsidRDefault="00B936B0" w:rsidP="004246AB">
            <w:pPr>
              <w:pStyle w:val="af5"/>
              <w:numPr>
                <w:ilvl w:val="0"/>
                <w:numId w:val="150"/>
              </w:numPr>
              <w:ind w:left="429" w:hanging="425"/>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50"/>
              </w:numPr>
              <w:ind w:left="429" w:hanging="425"/>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numPr>
                <w:ilvl w:val="0"/>
                <w:numId w:val="150"/>
              </w:numPr>
              <w:ind w:left="429" w:hanging="425"/>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50"/>
              </w:numPr>
              <w:ind w:left="429" w:hanging="425"/>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50"/>
              </w:numPr>
              <w:ind w:left="429" w:hanging="425"/>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50"/>
              </w:numPr>
              <w:ind w:left="429" w:hanging="425"/>
              <w:jc w:val="both"/>
              <w:rPr>
                <w:szCs w:val="24"/>
              </w:rPr>
            </w:pPr>
            <w:r w:rsidRPr="004E6171">
              <w:rPr>
                <w:szCs w:val="24"/>
              </w:rPr>
              <w:t xml:space="preserve">Ограждение земельных участков со стороны красных линий улиц должно быть единообразным, как </w:t>
            </w:r>
            <w:r w:rsidRPr="004E6171">
              <w:rPr>
                <w:szCs w:val="24"/>
              </w:rPr>
              <w:lastRenderedPageBreak/>
              <w:t xml:space="preserve">минимум, на протяжении одного квартала. </w:t>
            </w:r>
          </w:p>
        </w:tc>
      </w:tr>
      <w:tr w:rsidR="00B936B0" w:rsidRPr="004E6171" w:rsidTr="00287B39">
        <w:trPr>
          <w:trHeight w:val="20"/>
        </w:trPr>
        <w:tc>
          <w:tcPr>
            <w:tcW w:w="779" w:type="dxa"/>
          </w:tcPr>
          <w:p w:rsidR="00B936B0" w:rsidRPr="004E6171" w:rsidRDefault="00B936B0" w:rsidP="004246AB">
            <w:pPr>
              <w:numPr>
                <w:ilvl w:val="0"/>
                <w:numId w:val="91"/>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Бытовое обслуживание</w:t>
            </w:r>
          </w:p>
        </w:tc>
        <w:tc>
          <w:tcPr>
            <w:tcW w:w="2410" w:type="dxa"/>
          </w:tcPr>
          <w:p w:rsidR="00B936B0" w:rsidRPr="004E6171" w:rsidRDefault="00B936B0" w:rsidP="004246AB">
            <w:pPr>
              <w:contextualSpacing/>
              <w:rPr>
                <w:szCs w:val="24"/>
              </w:rPr>
            </w:pPr>
            <w:r w:rsidRPr="004E6171">
              <w:rPr>
                <w:szCs w:val="24"/>
              </w:rPr>
              <w:t>Мастерская мелкого ремонта, ателье, баня, парикмахерская, прачечная, химчистка</w:t>
            </w:r>
            <w:r w:rsidRPr="004E6171">
              <w:rPr>
                <w:szCs w:val="24"/>
                <w:u w:val="single"/>
              </w:rPr>
              <w:t>,</w:t>
            </w:r>
            <w:r w:rsidRPr="004E6171">
              <w:rPr>
                <w:szCs w:val="24"/>
              </w:rPr>
              <w:t xml:space="preserve"> похоронное бюро</w:t>
            </w:r>
          </w:p>
        </w:tc>
        <w:tc>
          <w:tcPr>
            <w:tcW w:w="9596" w:type="dxa"/>
          </w:tcPr>
          <w:p w:rsidR="00B936B0" w:rsidRPr="004E6171" w:rsidRDefault="00B936B0" w:rsidP="004246AB">
            <w:pPr>
              <w:pStyle w:val="af5"/>
              <w:numPr>
                <w:ilvl w:val="0"/>
                <w:numId w:val="106"/>
              </w:numPr>
              <w:tabs>
                <w:tab w:val="left" w:pos="860"/>
              </w:tabs>
              <w:ind w:left="430"/>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06"/>
              </w:numPr>
              <w:tabs>
                <w:tab w:val="left" w:pos="860"/>
              </w:tabs>
              <w:ind w:left="430"/>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06"/>
              </w:numPr>
              <w:ind w:left="430"/>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06"/>
              </w:numPr>
              <w:ind w:left="430"/>
              <w:jc w:val="both"/>
              <w:rPr>
                <w:b/>
                <w:szCs w:val="24"/>
              </w:rPr>
            </w:pPr>
            <w:r w:rsidRPr="004E6171">
              <w:rPr>
                <w:szCs w:val="24"/>
              </w:rPr>
              <w:t xml:space="preserve">Максимальное количество этажей – </w:t>
            </w:r>
            <w:r w:rsidRPr="004E6171">
              <w:rPr>
                <w:b/>
                <w:szCs w:val="24"/>
              </w:rPr>
              <w:t xml:space="preserve">3. </w:t>
            </w:r>
          </w:p>
          <w:p w:rsidR="00B936B0" w:rsidRPr="004E6171" w:rsidRDefault="00B936B0" w:rsidP="004246AB">
            <w:pPr>
              <w:pStyle w:val="af5"/>
              <w:numPr>
                <w:ilvl w:val="0"/>
                <w:numId w:val="106"/>
              </w:numPr>
              <w:ind w:left="430"/>
              <w:jc w:val="both"/>
              <w:rPr>
                <w:szCs w:val="24"/>
              </w:rPr>
            </w:pPr>
            <w:r w:rsidRPr="004E6171">
              <w:rPr>
                <w:szCs w:val="24"/>
              </w:rPr>
              <w:t xml:space="preserve">Минимальное количество этажей – </w:t>
            </w:r>
            <w:r w:rsidRPr="004E6171">
              <w:rPr>
                <w:b/>
                <w:szCs w:val="24"/>
              </w:rPr>
              <w:t>1.</w:t>
            </w:r>
            <w:r w:rsidRPr="004E6171">
              <w:rPr>
                <w:szCs w:val="24"/>
              </w:rPr>
              <w:t xml:space="preserve"> </w:t>
            </w:r>
          </w:p>
          <w:p w:rsidR="00B936B0" w:rsidRPr="004E6171" w:rsidRDefault="00B936B0" w:rsidP="004246AB">
            <w:pPr>
              <w:pStyle w:val="af5"/>
              <w:numPr>
                <w:ilvl w:val="0"/>
                <w:numId w:val="106"/>
              </w:numPr>
              <w:tabs>
                <w:tab w:val="left" w:pos="860"/>
              </w:tabs>
              <w:ind w:left="430"/>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p w:rsidR="00B936B0" w:rsidRPr="004E6171" w:rsidRDefault="00B936B0" w:rsidP="004246AB">
            <w:pPr>
              <w:pStyle w:val="af5"/>
              <w:numPr>
                <w:ilvl w:val="0"/>
                <w:numId w:val="106"/>
              </w:numPr>
              <w:tabs>
                <w:tab w:val="left" w:pos="860"/>
              </w:tabs>
              <w:ind w:left="430"/>
              <w:jc w:val="both"/>
              <w:rPr>
                <w:szCs w:val="24"/>
              </w:rPr>
            </w:pPr>
            <w:r w:rsidRPr="004E6171">
              <w:rPr>
                <w:szCs w:val="24"/>
              </w:rPr>
              <w:t>В жилой зоне допускается размещать объекты бытового обслуживания населения, не имеющие санитарно-защитной зоны, преимущественно встроенные и встроенно-пристроенные.</w:t>
            </w:r>
          </w:p>
          <w:p w:rsidR="00B936B0" w:rsidRPr="004E6171" w:rsidRDefault="00B936B0" w:rsidP="004246AB">
            <w:pPr>
              <w:pStyle w:val="af5"/>
              <w:numPr>
                <w:ilvl w:val="0"/>
                <w:numId w:val="106"/>
              </w:numPr>
              <w:tabs>
                <w:tab w:val="left" w:pos="860"/>
              </w:tabs>
              <w:ind w:left="430"/>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numPr>
                <w:ilvl w:val="0"/>
                <w:numId w:val="106"/>
              </w:numPr>
              <w:tabs>
                <w:tab w:val="left" w:pos="860"/>
              </w:tabs>
              <w:ind w:left="430"/>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06"/>
              </w:numPr>
              <w:tabs>
                <w:tab w:val="left" w:pos="860"/>
              </w:tabs>
              <w:ind w:left="430"/>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06"/>
              </w:numPr>
              <w:tabs>
                <w:tab w:val="left" w:pos="860"/>
              </w:tabs>
              <w:ind w:left="430"/>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06"/>
              </w:numPr>
              <w:tabs>
                <w:tab w:val="left" w:pos="860"/>
              </w:tabs>
              <w:ind w:left="430"/>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106"/>
              </w:numPr>
              <w:tabs>
                <w:tab w:val="left" w:pos="860"/>
              </w:tabs>
              <w:ind w:left="430"/>
              <w:jc w:val="both"/>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20"/>
        </w:trPr>
        <w:tc>
          <w:tcPr>
            <w:tcW w:w="779" w:type="dxa"/>
          </w:tcPr>
          <w:p w:rsidR="00B936B0" w:rsidRPr="004E6171" w:rsidRDefault="00B936B0" w:rsidP="004246AB">
            <w:pPr>
              <w:numPr>
                <w:ilvl w:val="0"/>
                <w:numId w:val="91"/>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Общественное питание</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596" w:type="dxa"/>
          </w:tcPr>
          <w:p w:rsidR="00B936B0" w:rsidRPr="004E6171" w:rsidRDefault="00B936B0" w:rsidP="004246AB">
            <w:pPr>
              <w:pStyle w:val="af5"/>
              <w:numPr>
                <w:ilvl w:val="0"/>
                <w:numId w:val="104"/>
              </w:numPr>
              <w:ind w:left="429"/>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04"/>
              </w:numPr>
              <w:ind w:left="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04"/>
              </w:numPr>
              <w:ind w:left="42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04"/>
              </w:numPr>
              <w:ind w:left="429"/>
              <w:jc w:val="both"/>
              <w:rPr>
                <w:b/>
                <w:szCs w:val="24"/>
              </w:rPr>
            </w:pPr>
            <w:r w:rsidRPr="004E6171">
              <w:rPr>
                <w:szCs w:val="24"/>
              </w:rPr>
              <w:t xml:space="preserve">Максимальное количество этажей – </w:t>
            </w:r>
            <w:r w:rsidRPr="004E6171">
              <w:rPr>
                <w:b/>
                <w:szCs w:val="24"/>
              </w:rPr>
              <w:t xml:space="preserve">3. </w:t>
            </w:r>
          </w:p>
          <w:p w:rsidR="00B936B0" w:rsidRPr="004E6171" w:rsidRDefault="00B936B0" w:rsidP="004246AB">
            <w:pPr>
              <w:pStyle w:val="af5"/>
              <w:numPr>
                <w:ilvl w:val="0"/>
                <w:numId w:val="104"/>
              </w:numPr>
              <w:ind w:left="429"/>
              <w:jc w:val="both"/>
              <w:rPr>
                <w:szCs w:val="24"/>
              </w:rPr>
            </w:pPr>
            <w:r w:rsidRPr="004E6171">
              <w:rPr>
                <w:szCs w:val="24"/>
              </w:rPr>
              <w:t xml:space="preserve">Минимальное количество этажей – </w:t>
            </w:r>
            <w:r w:rsidRPr="004E6171">
              <w:rPr>
                <w:b/>
                <w:szCs w:val="24"/>
              </w:rPr>
              <w:t>1.</w:t>
            </w:r>
            <w:r w:rsidRPr="004E6171">
              <w:rPr>
                <w:szCs w:val="24"/>
              </w:rPr>
              <w:t xml:space="preserve"> </w:t>
            </w:r>
          </w:p>
          <w:p w:rsidR="00B936B0" w:rsidRPr="004E6171" w:rsidRDefault="00B936B0" w:rsidP="004246AB">
            <w:pPr>
              <w:pStyle w:val="af5"/>
              <w:numPr>
                <w:ilvl w:val="0"/>
                <w:numId w:val="104"/>
              </w:numPr>
              <w:ind w:left="429"/>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04"/>
              </w:numPr>
              <w:ind w:left="429"/>
              <w:jc w:val="both"/>
              <w:rPr>
                <w:szCs w:val="24"/>
              </w:rPr>
            </w:pPr>
            <w:r w:rsidRPr="004E6171">
              <w:rPr>
                <w:szCs w:val="24"/>
              </w:rPr>
              <w:t xml:space="preserve">Отдельно стоящие объекты общественного питания рекомендуется размещать с минимальным отступом от красной линии - </w:t>
            </w:r>
            <w:r w:rsidRPr="004E6171">
              <w:rPr>
                <w:b/>
                <w:szCs w:val="24"/>
              </w:rPr>
              <w:t>5 м.</w:t>
            </w:r>
          </w:p>
          <w:p w:rsidR="00B936B0" w:rsidRPr="004E6171" w:rsidRDefault="00B936B0" w:rsidP="004246AB">
            <w:pPr>
              <w:pStyle w:val="af5"/>
              <w:numPr>
                <w:ilvl w:val="0"/>
                <w:numId w:val="104"/>
              </w:numPr>
              <w:ind w:left="429"/>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numPr>
                <w:ilvl w:val="0"/>
                <w:numId w:val="104"/>
              </w:numPr>
              <w:ind w:left="429"/>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04"/>
              </w:numPr>
              <w:ind w:left="429"/>
              <w:jc w:val="both"/>
              <w:rPr>
                <w:szCs w:val="24"/>
              </w:rPr>
            </w:pPr>
            <w:r w:rsidRPr="004E6171">
              <w:rPr>
                <w:szCs w:val="24"/>
              </w:rPr>
              <w:lastRenderedPageBreak/>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04"/>
              </w:numPr>
              <w:ind w:left="429"/>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04"/>
              </w:numPr>
              <w:ind w:left="429"/>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104"/>
              </w:numPr>
              <w:ind w:left="429"/>
              <w:jc w:val="both"/>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298"/>
        </w:trPr>
        <w:tc>
          <w:tcPr>
            <w:tcW w:w="779" w:type="dxa"/>
            <w:vMerge w:val="restart"/>
          </w:tcPr>
          <w:p w:rsidR="00B936B0" w:rsidRPr="004E6171" w:rsidRDefault="00B936B0" w:rsidP="004246AB">
            <w:pPr>
              <w:numPr>
                <w:ilvl w:val="0"/>
                <w:numId w:val="91"/>
              </w:numPr>
              <w:contextualSpacing/>
              <w:jc w:val="center"/>
              <w:rPr>
                <w:szCs w:val="24"/>
              </w:rPr>
            </w:pPr>
          </w:p>
        </w:tc>
        <w:tc>
          <w:tcPr>
            <w:tcW w:w="2335" w:type="dxa"/>
            <w:vMerge w:val="restart"/>
          </w:tcPr>
          <w:p w:rsidR="00B936B0" w:rsidRPr="004E6171" w:rsidRDefault="00B936B0" w:rsidP="004246AB">
            <w:pPr>
              <w:contextualSpacing/>
              <w:rPr>
                <w:szCs w:val="24"/>
              </w:rPr>
            </w:pPr>
            <w:r w:rsidRPr="004E6171">
              <w:rPr>
                <w:szCs w:val="24"/>
              </w:rPr>
              <w:t>Культурное развитие</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 xml:space="preserve">Библиотека </w:t>
            </w:r>
          </w:p>
        </w:tc>
        <w:tc>
          <w:tcPr>
            <w:tcW w:w="9596" w:type="dxa"/>
            <w:vMerge w:val="restart"/>
          </w:tcPr>
          <w:p w:rsidR="00B936B0" w:rsidRPr="004E6171" w:rsidRDefault="00B936B0" w:rsidP="004246AB">
            <w:pPr>
              <w:pStyle w:val="af5"/>
              <w:numPr>
                <w:ilvl w:val="0"/>
                <w:numId w:val="103"/>
              </w:numPr>
              <w:tabs>
                <w:tab w:val="left"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03"/>
              </w:numPr>
              <w:tabs>
                <w:tab w:val="left"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03"/>
              </w:numPr>
              <w:tabs>
                <w:tab w:val="left"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03"/>
              </w:numPr>
              <w:tabs>
                <w:tab w:val="left" w:pos="1002"/>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p w:rsidR="00B936B0" w:rsidRPr="004E6171" w:rsidRDefault="00B936B0" w:rsidP="004246AB">
            <w:pPr>
              <w:pStyle w:val="af5"/>
              <w:numPr>
                <w:ilvl w:val="0"/>
                <w:numId w:val="103"/>
              </w:numPr>
              <w:tabs>
                <w:tab w:val="left" w:pos="1002"/>
              </w:tabs>
              <w:ind w:left="435"/>
              <w:jc w:val="both"/>
              <w:rPr>
                <w:szCs w:val="24"/>
              </w:rPr>
            </w:pPr>
            <w:r w:rsidRPr="004E6171">
              <w:rPr>
                <w:szCs w:val="24"/>
              </w:rPr>
              <w:t>Хозяйственные постройки не допускается размещать со стороны улиц.</w:t>
            </w:r>
          </w:p>
          <w:p w:rsidR="00B936B0" w:rsidRPr="004E6171" w:rsidRDefault="00B936B0" w:rsidP="004246AB">
            <w:pPr>
              <w:pStyle w:val="af5"/>
              <w:numPr>
                <w:ilvl w:val="0"/>
                <w:numId w:val="103"/>
              </w:numPr>
              <w:tabs>
                <w:tab w:val="left" w:pos="1002"/>
              </w:tabs>
              <w:ind w:left="435"/>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03"/>
              </w:numPr>
              <w:tabs>
                <w:tab w:val="left" w:pos="1002"/>
              </w:tabs>
              <w:ind w:left="435"/>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03"/>
              </w:numPr>
              <w:tabs>
                <w:tab w:val="left" w:pos="1002"/>
              </w:tabs>
              <w:ind w:left="435"/>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03"/>
              </w:numPr>
              <w:tabs>
                <w:tab w:val="left" w:pos="1002"/>
              </w:tabs>
              <w:ind w:left="435"/>
              <w:jc w:val="both"/>
              <w:rPr>
                <w:szCs w:val="24"/>
              </w:rPr>
            </w:pPr>
            <w:r w:rsidRPr="004E6171">
              <w:rPr>
                <w:szCs w:val="24"/>
              </w:rPr>
              <w:t>Ограждение земельных участков со стороны красных линий улиц должно быть единообразным, как минимум, на протяжении одного квартала.</w:t>
            </w:r>
          </w:p>
          <w:p w:rsidR="00B936B0" w:rsidRPr="004E6171" w:rsidRDefault="00B936B0" w:rsidP="004246AB">
            <w:pPr>
              <w:pStyle w:val="af5"/>
              <w:numPr>
                <w:ilvl w:val="0"/>
                <w:numId w:val="103"/>
              </w:numPr>
              <w:tabs>
                <w:tab w:val="left" w:pos="1002"/>
              </w:tabs>
              <w:ind w:left="435"/>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510"/>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Дом культуры</w:t>
            </w:r>
          </w:p>
        </w:tc>
        <w:tc>
          <w:tcPr>
            <w:tcW w:w="9596" w:type="dxa"/>
            <w:vMerge/>
          </w:tcPr>
          <w:p w:rsidR="00B936B0" w:rsidRPr="004E6171" w:rsidRDefault="00B936B0" w:rsidP="004246AB">
            <w:pPr>
              <w:pStyle w:val="1f"/>
              <w:numPr>
                <w:ilvl w:val="0"/>
                <w:numId w:val="90"/>
              </w:numPr>
              <w:spacing w:after="0" w:line="240" w:lineRule="auto"/>
              <w:ind w:left="406"/>
              <w:jc w:val="both"/>
              <w:rPr>
                <w:szCs w:val="24"/>
              </w:rPr>
            </w:pPr>
          </w:p>
        </w:tc>
      </w:tr>
      <w:tr w:rsidR="00B936B0" w:rsidRPr="004E6171" w:rsidTr="00287B39">
        <w:trPr>
          <w:trHeight w:val="1100"/>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Площадки для празднеств и гуляний</w:t>
            </w:r>
          </w:p>
        </w:tc>
        <w:tc>
          <w:tcPr>
            <w:tcW w:w="9596" w:type="dxa"/>
          </w:tcPr>
          <w:p w:rsidR="00B936B0" w:rsidRPr="004E6171" w:rsidRDefault="00B936B0" w:rsidP="004246AB">
            <w:pPr>
              <w:pStyle w:val="af5"/>
              <w:numPr>
                <w:ilvl w:val="3"/>
                <w:numId w:val="105"/>
              </w:numPr>
              <w:tabs>
                <w:tab w:val="left" w:pos="429"/>
              </w:tabs>
              <w:ind w:left="430"/>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3"/>
                <w:numId w:val="105"/>
              </w:numPr>
              <w:tabs>
                <w:tab w:val="left" w:pos="429"/>
              </w:tabs>
              <w:ind w:left="430"/>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3"/>
                <w:numId w:val="105"/>
              </w:numPr>
              <w:tabs>
                <w:tab w:val="left" w:pos="429"/>
              </w:tabs>
              <w:ind w:left="430"/>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3"/>
                <w:numId w:val="105"/>
              </w:numPr>
              <w:tabs>
                <w:tab w:val="left" w:pos="1002"/>
              </w:tabs>
              <w:ind w:left="430"/>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tc>
      </w:tr>
      <w:tr w:rsidR="00B936B0" w:rsidRPr="004E6171" w:rsidTr="00287B39">
        <w:trPr>
          <w:trHeight w:val="880"/>
        </w:trPr>
        <w:tc>
          <w:tcPr>
            <w:tcW w:w="779" w:type="dxa"/>
          </w:tcPr>
          <w:p w:rsidR="00B936B0" w:rsidRPr="004E6171" w:rsidRDefault="00B936B0" w:rsidP="004246AB">
            <w:pPr>
              <w:numPr>
                <w:ilvl w:val="0"/>
                <w:numId w:val="91"/>
              </w:numPr>
              <w:contextualSpacing/>
              <w:jc w:val="center"/>
              <w:rPr>
                <w:szCs w:val="24"/>
              </w:rPr>
            </w:pPr>
          </w:p>
        </w:tc>
        <w:tc>
          <w:tcPr>
            <w:tcW w:w="2335" w:type="dxa"/>
          </w:tcPr>
          <w:p w:rsidR="00B936B0" w:rsidRPr="004E6171" w:rsidRDefault="00B936B0" w:rsidP="004246AB">
            <w:pPr>
              <w:tabs>
                <w:tab w:val="left" w:pos="720"/>
              </w:tabs>
              <w:contextualSpacing/>
              <w:rPr>
                <w:szCs w:val="24"/>
              </w:rPr>
            </w:pPr>
            <w:r w:rsidRPr="004E6171">
              <w:rPr>
                <w:szCs w:val="24"/>
              </w:rPr>
              <w:t>Религиозное использование</w:t>
            </w:r>
          </w:p>
        </w:tc>
        <w:tc>
          <w:tcPr>
            <w:tcW w:w="2410" w:type="dxa"/>
          </w:tcPr>
          <w:p w:rsidR="00B936B0" w:rsidRPr="004E6171" w:rsidRDefault="00B936B0" w:rsidP="004246AB">
            <w:pPr>
              <w:pStyle w:val="af5"/>
              <w:ind w:left="0"/>
              <w:jc w:val="both"/>
            </w:pPr>
            <w:r w:rsidRPr="004E6171">
              <w:t>Церковь, собор, храм, монастырь, часовня,  мечеть, молельный дом; объекты, предназначенные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деятельности (скиты, воскресные школы)</w:t>
            </w:r>
          </w:p>
        </w:tc>
        <w:tc>
          <w:tcPr>
            <w:tcW w:w="9596" w:type="dxa"/>
          </w:tcPr>
          <w:p w:rsidR="00B936B0" w:rsidRPr="004E6171" w:rsidRDefault="00B936B0" w:rsidP="004246AB">
            <w:pPr>
              <w:pStyle w:val="af5"/>
              <w:numPr>
                <w:ilvl w:val="0"/>
                <w:numId w:val="156"/>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56"/>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56"/>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56"/>
              </w:numPr>
              <w:ind w:left="435"/>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ind w:left="0"/>
              <w:jc w:val="both"/>
              <w:rPr>
                <w:szCs w:val="24"/>
              </w:rPr>
            </w:pPr>
          </w:p>
        </w:tc>
      </w:tr>
      <w:tr w:rsidR="00B936B0" w:rsidRPr="004E6171" w:rsidTr="00287B39">
        <w:trPr>
          <w:trHeight w:val="343"/>
        </w:trPr>
        <w:tc>
          <w:tcPr>
            <w:tcW w:w="779" w:type="dxa"/>
            <w:vMerge w:val="restart"/>
          </w:tcPr>
          <w:p w:rsidR="00B936B0" w:rsidRPr="004E6171" w:rsidRDefault="00B936B0" w:rsidP="004246AB">
            <w:pPr>
              <w:numPr>
                <w:ilvl w:val="0"/>
                <w:numId w:val="91"/>
              </w:numPr>
              <w:contextualSpacing/>
              <w:jc w:val="center"/>
              <w:rPr>
                <w:szCs w:val="24"/>
              </w:rPr>
            </w:pPr>
          </w:p>
        </w:tc>
        <w:tc>
          <w:tcPr>
            <w:tcW w:w="2335" w:type="dxa"/>
            <w:vMerge w:val="restart"/>
          </w:tcPr>
          <w:p w:rsidR="00B936B0" w:rsidRPr="004E6171" w:rsidRDefault="00B936B0" w:rsidP="004246AB">
            <w:pPr>
              <w:contextualSpacing/>
              <w:rPr>
                <w:szCs w:val="24"/>
                <w:u w:val="single"/>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Благоустройство и озеленение территории, скверы, бульвары, площади, малые архитектурные формы</w:t>
            </w:r>
          </w:p>
        </w:tc>
        <w:tc>
          <w:tcPr>
            <w:tcW w:w="9596" w:type="dxa"/>
          </w:tcPr>
          <w:p w:rsidR="00B936B0" w:rsidRPr="004E6171" w:rsidRDefault="00B936B0" w:rsidP="004246AB">
            <w:pPr>
              <w:pStyle w:val="af5"/>
              <w:numPr>
                <w:ilvl w:val="3"/>
                <w:numId w:val="151"/>
              </w:numPr>
              <w:tabs>
                <w:tab w:val="left" w:pos="429"/>
              </w:tabs>
              <w:ind w:left="429"/>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3"/>
                <w:numId w:val="151"/>
              </w:numPr>
              <w:tabs>
                <w:tab w:val="left" w:pos="429"/>
              </w:tabs>
              <w:ind w:left="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3"/>
                <w:numId w:val="151"/>
              </w:numPr>
              <w:tabs>
                <w:tab w:val="left" w:pos="429"/>
              </w:tabs>
              <w:ind w:left="429"/>
              <w:jc w:val="both"/>
              <w:rPr>
                <w:szCs w:val="24"/>
              </w:rPr>
            </w:pPr>
            <w:r w:rsidRPr="004E6171">
              <w:rPr>
                <w:szCs w:val="24"/>
              </w:rPr>
              <w:t>Предельное количество этажей или предельная высота зданий, строений, сооружений – не нормируется.</w:t>
            </w:r>
          </w:p>
          <w:p w:rsidR="00B936B0" w:rsidRPr="004E6171" w:rsidRDefault="00B936B0" w:rsidP="004246AB">
            <w:pPr>
              <w:pStyle w:val="af5"/>
              <w:numPr>
                <w:ilvl w:val="3"/>
                <w:numId w:val="151"/>
              </w:numPr>
              <w:tabs>
                <w:tab w:val="left" w:pos="429"/>
              </w:tabs>
              <w:ind w:left="429"/>
              <w:jc w:val="both"/>
              <w:rPr>
                <w:szCs w:val="24"/>
              </w:rPr>
            </w:pPr>
            <w:r w:rsidRPr="004E6171">
              <w:rPr>
                <w:szCs w:val="24"/>
              </w:rPr>
              <w:t xml:space="preserve">Максимальный процент застройки – </w:t>
            </w:r>
            <w:r w:rsidRPr="004E6171">
              <w:rPr>
                <w:b/>
                <w:szCs w:val="24"/>
              </w:rPr>
              <w:t>0 %.</w:t>
            </w:r>
          </w:p>
          <w:p w:rsidR="00B936B0" w:rsidRPr="004E6171" w:rsidRDefault="00B936B0" w:rsidP="004246AB">
            <w:pPr>
              <w:pStyle w:val="af5"/>
              <w:numPr>
                <w:ilvl w:val="3"/>
                <w:numId w:val="151"/>
              </w:numPr>
              <w:tabs>
                <w:tab w:val="left" w:pos="429"/>
              </w:tabs>
              <w:ind w:left="429"/>
              <w:jc w:val="both"/>
              <w:rPr>
                <w:szCs w:val="24"/>
              </w:rPr>
            </w:pPr>
            <w:r w:rsidRPr="004E6171">
              <w:rPr>
                <w:szCs w:val="24"/>
              </w:rPr>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4246AB">
            <w:pPr>
              <w:pStyle w:val="af5"/>
              <w:numPr>
                <w:ilvl w:val="3"/>
                <w:numId w:val="151"/>
              </w:numPr>
              <w:tabs>
                <w:tab w:val="left" w:pos="429"/>
              </w:tabs>
              <w:ind w:left="429"/>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98"/>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p w:rsidR="00B936B0" w:rsidRPr="004E6171" w:rsidRDefault="00B936B0" w:rsidP="004246AB">
            <w:pPr>
              <w:contextualSpacing/>
              <w:rPr>
                <w:szCs w:val="24"/>
              </w:rPr>
            </w:pPr>
          </w:p>
        </w:tc>
        <w:tc>
          <w:tcPr>
            <w:tcW w:w="9596" w:type="dxa"/>
          </w:tcPr>
          <w:p w:rsidR="00B936B0" w:rsidRPr="004E6171" w:rsidRDefault="00B936B0" w:rsidP="004246AB">
            <w:pPr>
              <w:pStyle w:val="af5"/>
              <w:numPr>
                <w:ilvl w:val="0"/>
                <w:numId w:val="152"/>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52"/>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52"/>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52"/>
              </w:numPr>
              <w:tabs>
                <w:tab w:val="left" w:pos="429"/>
              </w:tabs>
              <w:ind w:left="435"/>
              <w:jc w:val="both"/>
              <w:rPr>
                <w:szCs w:val="24"/>
              </w:rPr>
            </w:pPr>
            <w:r w:rsidRPr="004E6171">
              <w:rPr>
                <w:iCs/>
                <w:szCs w:val="24"/>
              </w:rPr>
              <w:t>Максимальный процент застройки – не нормируется</w:t>
            </w:r>
            <w:r w:rsidRPr="004E6171">
              <w:rPr>
                <w:szCs w:val="24"/>
              </w:rPr>
              <w:t xml:space="preserve">. </w:t>
            </w:r>
          </w:p>
          <w:p w:rsidR="00B936B0" w:rsidRPr="004E6171" w:rsidRDefault="00B936B0" w:rsidP="004246AB">
            <w:pPr>
              <w:pStyle w:val="af5"/>
              <w:numPr>
                <w:ilvl w:val="0"/>
                <w:numId w:val="152"/>
              </w:numPr>
              <w:tabs>
                <w:tab w:val="left" w:pos="429"/>
              </w:tabs>
              <w:ind w:left="435"/>
              <w:jc w:val="both"/>
              <w:rPr>
                <w:szCs w:val="24"/>
              </w:rPr>
            </w:pPr>
            <w:r w:rsidRPr="004E6171">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4E6171">
              <w:rPr>
                <w:b/>
                <w:szCs w:val="24"/>
              </w:rPr>
              <w:t>3,5 м</w:t>
            </w:r>
            <w:r w:rsidRPr="004E6171">
              <w:rPr>
                <w:szCs w:val="24"/>
              </w:rPr>
              <w:t xml:space="preserve"> с устройством в случае необходимости разъездных карманов. </w:t>
            </w:r>
            <w:r w:rsidRPr="004E6171">
              <w:rPr>
                <w:szCs w:val="24"/>
              </w:rPr>
              <w:lastRenderedPageBreak/>
              <w:t xml:space="preserve">Расстояние от края основной проезжей части улиц и проездов до линии застройки следует принимать не более </w:t>
            </w:r>
            <w:r w:rsidRPr="004E6171">
              <w:rPr>
                <w:b/>
                <w:szCs w:val="24"/>
              </w:rPr>
              <w:t>25 м</w:t>
            </w:r>
            <w:r w:rsidRPr="004E6171">
              <w:rPr>
                <w:szCs w:val="24"/>
              </w:rPr>
              <w:t xml:space="preserve">. 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4246AB">
            <w:pPr>
              <w:pStyle w:val="af5"/>
              <w:numPr>
                <w:ilvl w:val="0"/>
                <w:numId w:val="152"/>
              </w:numPr>
              <w:tabs>
                <w:tab w:val="left" w:pos="429"/>
              </w:tabs>
              <w:ind w:left="435"/>
              <w:jc w:val="both"/>
              <w:rPr>
                <w:szCs w:val="24"/>
              </w:rPr>
            </w:pPr>
            <w:r w:rsidRPr="004E6171">
              <w:rPr>
                <w:szCs w:val="24"/>
              </w:rPr>
              <w:t xml:space="preserve">Тупиковые проезды должны заканчиваться разворотными площадками размером </w:t>
            </w:r>
            <w:r w:rsidRPr="004E6171">
              <w:rPr>
                <w:szCs w:val="24"/>
              </w:rPr>
              <w:br/>
            </w:r>
            <w:r w:rsidRPr="004E6171">
              <w:rPr>
                <w:b/>
                <w:szCs w:val="24"/>
              </w:rPr>
              <w:t>12x12 м</w:t>
            </w:r>
            <w:r w:rsidRPr="004E6171">
              <w:rPr>
                <w:szCs w:val="24"/>
              </w:rPr>
              <w:t>.</w:t>
            </w:r>
          </w:p>
          <w:p w:rsidR="00B936B0" w:rsidRPr="004E6171" w:rsidRDefault="00B936B0" w:rsidP="004246AB">
            <w:pPr>
              <w:pStyle w:val="af5"/>
              <w:numPr>
                <w:ilvl w:val="0"/>
                <w:numId w:val="152"/>
              </w:numPr>
              <w:tabs>
                <w:tab w:val="left" w:pos="429"/>
              </w:tabs>
              <w:ind w:left="435"/>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195"/>
        </w:trPr>
        <w:tc>
          <w:tcPr>
            <w:tcW w:w="779" w:type="dxa"/>
            <w:vMerge w:val="restart"/>
          </w:tcPr>
          <w:p w:rsidR="00B936B0" w:rsidRPr="004E6171" w:rsidRDefault="00B936B0" w:rsidP="004246AB">
            <w:pPr>
              <w:numPr>
                <w:ilvl w:val="0"/>
                <w:numId w:val="91"/>
              </w:numPr>
              <w:contextualSpacing/>
              <w:jc w:val="center"/>
              <w:rPr>
                <w:szCs w:val="24"/>
              </w:rPr>
            </w:pPr>
          </w:p>
        </w:tc>
        <w:tc>
          <w:tcPr>
            <w:tcW w:w="2335" w:type="dxa"/>
            <w:vMerge w:val="restart"/>
          </w:tcPr>
          <w:p w:rsidR="00B936B0" w:rsidRPr="004E6171" w:rsidRDefault="00B936B0" w:rsidP="004246AB">
            <w:pPr>
              <w:contextualSpacing/>
              <w:rPr>
                <w:szCs w:val="24"/>
              </w:rPr>
            </w:pPr>
            <w:r w:rsidRPr="004E6171">
              <w:rPr>
                <w:szCs w:val="24"/>
              </w:rPr>
              <w:t>Обеспечение внутреннего правопорядка</w:t>
            </w:r>
          </w:p>
          <w:p w:rsidR="00B936B0" w:rsidRPr="004E6171" w:rsidRDefault="00B936B0" w:rsidP="004246AB">
            <w:pPr>
              <w:contextualSpacing/>
              <w:rPr>
                <w:szCs w:val="24"/>
              </w:rPr>
            </w:pPr>
          </w:p>
        </w:tc>
        <w:tc>
          <w:tcPr>
            <w:tcW w:w="2410" w:type="dxa"/>
          </w:tcPr>
          <w:p w:rsidR="00B936B0" w:rsidRPr="004E6171" w:rsidRDefault="00B936B0" w:rsidP="004246AB">
            <w:pPr>
              <w:tabs>
                <w:tab w:val="left" w:pos="720"/>
              </w:tabs>
              <w:contextualSpacing/>
              <w:rPr>
                <w:szCs w:val="24"/>
              </w:rPr>
            </w:pPr>
            <w:r w:rsidRPr="004E6171">
              <w:rPr>
                <w:szCs w:val="24"/>
              </w:rPr>
              <w:t>Здания для размещения подразделений органов внутренних дел</w:t>
            </w:r>
          </w:p>
          <w:p w:rsidR="00B936B0" w:rsidRPr="004E6171" w:rsidRDefault="00B936B0" w:rsidP="004246AB">
            <w:pPr>
              <w:contextualSpacing/>
              <w:rPr>
                <w:szCs w:val="24"/>
              </w:rPr>
            </w:pPr>
          </w:p>
        </w:tc>
        <w:tc>
          <w:tcPr>
            <w:tcW w:w="9596" w:type="dxa"/>
          </w:tcPr>
          <w:p w:rsidR="00B936B0" w:rsidRPr="004E6171" w:rsidRDefault="00B936B0" w:rsidP="004246AB">
            <w:pPr>
              <w:pStyle w:val="af5"/>
              <w:numPr>
                <w:ilvl w:val="0"/>
                <w:numId w:val="223"/>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3"/>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23"/>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80%.</w:t>
            </w:r>
          </w:p>
          <w:p w:rsidR="00B936B0" w:rsidRPr="004E6171" w:rsidRDefault="00B936B0" w:rsidP="004246AB">
            <w:pPr>
              <w:pStyle w:val="af5"/>
              <w:ind w:left="360"/>
              <w:jc w:val="both"/>
              <w:rPr>
                <w:szCs w:val="24"/>
              </w:rPr>
            </w:pPr>
          </w:p>
        </w:tc>
      </w:tr>
      <w:tr w:rsidR="00B936B0" w:rsidRPr="004E6171" w:rsidTr="00287B39">
        <w:trPr>
          <w:trHeight w:val="3320"/>
        </w:trPr>
        <w:tc>
          <w:tcPr>
            <w:tcW w:w="779" w:type="dxa"/>
            <w:vMerge/>
          </w:tcPr>
          <w:p w:rsidR="00B936B0" w:rsidRPr="004E6171" w:rsidRDefault="00B936B0" w:rsidP="004246AB">
            <w:pPr>
              <w:numPr>
                <w:ilvl w:val="0"/>
                <w:numId w:val="91"/>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Объекты пожарной охраны</w:t>
            </w:r>
          </w:p>
        </w:tc>
        <w:tc>
          <w:tcPr>
            <w:tcW w:w="9596" w:type="dxa"/>
          </w:tcPr>
          <w:p w:rsidR="00B936B0" w:rsidRPr="004E6171" w:rsidRDefault="00B936B0" w:rsidP="004246AB">
            <w:pPr>
              <w:pStyle w:val="af5"/>
              <w:numPr>
                <w:ilvl w:val="0"/>
                <w:numId w:val="22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24"/>
              </w:numPr>
              <w:tabs>
                <w:tab w:val="left" w:pos="429"/>
              </w:tabs>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224"/>
              </w:numPr>
              <w:tabs>
                <w:tab w:val="left" w:pos="429"/>
              </w:tabs>
              <w:rPr>
                <w:szCs w:val="24"/>
              </w:rPr>
            </w:pPr>
            <w:r w:rsidRPr="004E6171">
              <w:rPr>
                <w:szCs w:val="24"/>
              </w:rPr>
              <w:t>Расстояния от зданий (границ участков) учреждений</w:t>
            </w:r>
          </w:p>
          <w:p w:rsidR="00B936B0" w:rsidRPr="004E6171" w:rsidRDefault="00B936B0" w:rsidP="004246AB">
            <w:pPr>
              <w:pStyle w:val="af5"/>
              <w:widowControl w:val="0"/>
              <w:ind w:left="360"/>
              <w:jc w:val="both"/>
              <w:rPr>
                <w:szCs w:val="24"/>
              </w:rPr>
            </w:pPr>
            <w:r w:rsidRPr="004E6171">
              <w:rPr>
                <w:szCs w:val="24"/>
              </w:rPr>
              <w:t xml:space="preserve">- до красной линии – </w:t>
            </w:r>
            <w:r w:rsidRPr="004E6171">
              <w:rPr>
                <w:b/>
                <w:szCs w:val="24"/>
              </w:rPr>
              <w:t>15 м</w:t>
            </w:r>
          </w:p>
          <w:p w:rsidR="00B936B0" w:rsidRPr="004E6171" w:rsidRDefault="00B936B0" w:rsidP="004246AB">
            <w:pPr>
              <w:pStyle w:val="af5"/>
              <w:widowControl w:val="0"/>
              <w:ind w:left="360"/>
              <w:jc w:val="both"/>
              <w:rPr>
                <w:szCs w:val="24"/>
              </w:rPr>
            </w:pPr>
            <w:r w:rsidRPr="004E6171">
              <w:rPr>
                <w:szCs w:val="24"/>
              </w:rPr>
              <w:t>- до стен жилых домов и до зданий общеобразовательных школ, дошкольных</w:t>
            </w:r>
          </w:p>
          <w:p w:rsidR="00B936B0" w:rsidRPr="004E6171" w:rsidRDefault="00B936B0" w:rsidP="004246AB">
            <w:pPr>
              <w:pStyle w:val="af5"/>
              <w:widowControl w:val="0"/>
              <w:ind w:left="360"/>
              <w:jc w:val="both"/>
              <w:rPr>
                <w:b/>
                <w:szCs w:val="24"/>
              </w:rPr>
            </w:pPr>
            <w:r w:rsidRPr="004E6171">
              <w:rPr>
                <w:szCs w:val="24"/>
              </w:rPr>
              <w:t xml:space="preserve">образовательных и лечебных учреждений - </w:t>
            </w:r>
            <w:r w:rsidRPr="004E6171">
              <w:rPr>
                <w:b/>
                <w:szCs w:val="24"/>
              </w:rPr>
              <w:t>50 м.</w:t>
            </w:r>
          </w:p>
        </w:tc>
      </w:tr>
      <w:tr w:rsidR="00B936B0" w:rsidRPr="004E6171" w:rsidTr="00287B39">
        <w:trPr>
          <w:trHeight w:val="20"/>
        </w:trPr>
        <w:tc>
          <w:tcPr>
            <w:tcW w:w="15120"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3396"/>
        </w:trPr>
        <w:tc>
          <w:tcPr>
            <w:tcW w:w="779" w:type="dxa"/>
          </w:tcPr>
          <w:p w:rsidR="00B936B0" w:rsidRPr="004E6171" w:rsidRDefault="00B936B0" w:rsidP="004246AB">
            <w:pPr>
              <w:numPr>
                <w:ilvl w:val="0"/>
                <w:numId w:val="28"/>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t>Площадка с контейнерами для отходов и крупногабаритного мусора</w:t>
            </w:r>
          </w:p>
        </w:tc>
        <w:tc>
          <w:tcPr>
            <w:tcW w:w="9596" w:type="dxa"/>
          </w:tcPr>
          <w:p w:rsidR="00B936B0" w:rsidRPr="004E6171" w:rsidRDefault="00B936B0" w:rsidP="004246AB">
            <w:pPr>
              <w:pStyle w:val="af5"/>
              <w:numPr>
                <w:ilvl w:val="0"/>
                <w:numId w:val="155"/>
              </w:numPr>
              <w:jc w:val="both"/>
              <w:rPr>
                <w:szCs w:val="24"/>
              </w:rPr>
            </w:pPr>
            <w:r w:rsidRPr="004E6171">
              <w:rPr>
                <w:szCs w:val="24"/>
              </w:rPr>
              <w:t>Предельные (минимальные и (или) максимальные) размеры земельных участков, в том числе их площадь – не нормируется.</w:t>
            </w:r>
          </w:p>
          <w:p w:rsidR="00B936B0" w:rsidRPr="004E6171" w:rsidRDefault="00B936B0" w:rsidP="004246AB">
            <w:pPr>
              <w:pStyle w:val="af5"/>
              <w:numPr>
                <w:ilvl w:val="0"/>
                <w:numId w:val="155"/>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55"/>
              </w:numPr>
              <w:jc w:val="both"/>
              <w:rPr>
                <w:szCs w:val="24"/>
              </w:rPr>
            </w:pPr>
            <w:r w:rsidRPr="004E6171">
              <w:rPr>
                <w:szCs w:val="24"/>
              </w:rPr>
              <w:t>Предельное количество этажей или предельная высота зданий, строений, сооружений – не нормируется.</w:t>
            </w:r>
          </w:p>
          <w:p w:rsidR="00B936B0" w:rsidRPr="004E6171" w:rsidRDefault="00B936B0" w:rsidP="004246AB">
            <w:pPr>
              <w:pStyle w:val="af5"/>
              <w:numPr>
                <w:ilvl w:val="0"/>
                <w:numId w:val="155"/>
              </w:numPr>
              <w:jc w:val="both"/>
              <w:rPr>
                <w:szCs w:val="24"/>
              </w:rPr>
            </w:pPr>
            <w:r w:rsidRPr="004E6171">
              <w:rPr>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55"/>
              </w:numPr>
              <w:jc w:val="both"/>
              <w:rPr>
                <w:szCs w:val="24"/>
              </w:rPr>
            </w:pPr>
            <w:r w:rsidRPr="004E6171">
              <w:rPr>
                <w:szCs w:val="24"/>
              </w:rPr>
              <w:t>Площадки с контейнерами для отходов и крупногабаритным мусором рекомендуется проектировать на специально выделенных участках из расчета 1 площадка на 20-50 участков жилых домов.</w:t>
            </w:r>
          </w:p>
          <w:p w:rsidR="00B936B0" w:rsidRPr="004E6171" w:rsidRDefault="00B936B0" w:rsidP="004246AB">
            <w:pPr>
              <w:pStyle w:val="af5"/>
              <w:numPr>
                <w:ilvl w:val="0"/>
                <w:numId w:val="155"/>
              </w:numPr>
              <w:jc w:val="both"/>
              <w:rPr>
                <w:szCs w:val="24"/>
              </w:rPr>
            </w:pPr>
            <w:r w:rsidRPr="004E6171">
              <w:t xml:space="preserve">Расстояние от площадок для хозяйственных целей общего пользования до наиболее удаленного участка - </w:t>
            </w:r>
            <w:r w:rsidRPr="004E6171">
              <w:rPr>
                <w:b/>
              </w:rPr>
              <w:t>не более 100 м</w:t>
            </w:r>
            <w:r w:rsidRPr="004E6171">
              <w:t>.</w:t>
            </w:r>
          </w:p>
        </w:tc>
      </w:tr>
      <w:tr w:rsidR="00B936B0" w:rsidRPr="004E6171" w:rsidTr="00287B39">
        <w:trPr>
          <w:trHeight w:val="20"/>
        </w:trPr>
        <w:tc>
          <w:tcPr>
            <w:tcW w:w="779" w:type="dxa"/>
          </w:tcPr>
          <w:p w:rsidR="00B936B0" w:rsidRPr="004E6171" w:rsidRDefault="00B936B0" w:rsidP="004246AB">
            <w:pPr>
              <w:numPr>
                <w:ilvl w:val="0"/>
                <w:numId w:val="28"/>
              </w:numPr>
              <w:contextualSpacing/>
              <w:jc w:val="center"/>
              <w:rPr>
                <w:szCs w:val="24"/>
              </w:rPr>
            </w:pPr>
          </w:p>
        </w:tc>
        <w:tc>
          <w:tcPr>
            <w:tcW w:w="2335" w:type="dxa"/>
          </w:tcPr>
          <w:p w:rsidR="00B936B0" w:rsidRPr="004E6171" w:rsidRDefault="00B936B0" w:rsidP="004246AB">
            <w:pPr>
              <w:contextualSpacing/>
              <w:rPr>
                <w:szCs w:val="24"/>
              </w:rPr>
            </w:pPr>
            <w:r w:rsidRPr="004E6171">
              <w:rPr>
                <w:szCs w:val="24"/>
              </w:rPr>
              <w:t>Отдых (рекреация)</w:t>
            </w:r>
          </w:p>
        </w:tc>
        <w:tc>
          <w:tcPr>
            <w:tcW w:w="2410" w:type="dxa"/>
          </w:tcPr>
          <w:p w:rsidR="00B936B0" w:rsidRPr="004E6171" w:rsidRDefault="00B936B0" w:rsidP="004246AB">
            <w:pPr>
              <w:contextualSpacing/>
              <w:rPr>
                <w:szCs w:val="24"/>
              </w:rPr>
            </w:pPr>
            <w:r w:rsidRPr="004E6171">
              <w:rPr>
                <w:szCs w:val="24"/>
              </w:rPr>
              <w:t>Места отдыха</w:t>
            </w:r>
          </w:p>
        </w:tc>
        <w:tc>
          <w:tcPr>
            <w:tcW w:w="9596" w:type="dxa"/>
          </w:tcPr>
          <w:p w:rsidR="00B936B0" w:rsidRPr="004E6171" w:rsidRDefault="00B936B0" w:rsidP="004246AB">
            <w:pPr>
              <w:pStyle w:val="af5"/>
              <w:numPr>
                <w:ilvl w:val="0"/>
                <w:numId w:val="237"/>
              </w:numPr>
              <w:tabs>
                <w:tab w:val="num" w:pos="435"/>
              </w:tabs>
              <w:ind w:left="43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37"/>
              </w:numPr>
              <w:tabs>
                <w:tab w:val="num" w:pos="435"/>
              </w:tabs>
              <w:ind w:left="43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37"/>
              </w:numPr>
              <w:tabs>
                <w:tab w:val="num" w:pos="435"/>
              </w:tabs>
              <w:ind w:left="435"/>
              <w:jc w:val="both"/>
              <w:rPr>
                <w:szCs w:val="24"/>
              </w:rPr>
            </w:pPr>
            <w:r w:rsidRPr="004E6171">
              <w:rPr>
                <w:szCs w:val="24"/>
              </w:rPr>
              <w:t xml:space="preserve">Предельное количество этажей или предельная высота зданий, строений, </w:t>
            </w:r>
            <w:r w:rsidRPr="004E6171">
              <w:rPr>
                <w:szCs w:val="24"/>
              </w:rPr>
              <w:br/>
              <w:t>сооружений – не нормируется.</w:t>
            </w:r>
          </w:p>
          <w:p w:rsidR="00B936B0" w:rsidRPr="004E6171" w:rsidRDefault="00B936B0" w:rsidP="004246AB">
            <w:pPr>
              <w:pStyle w:val="af5"/>
              <w:numPr>
                <w:ilvl w:val="0"/>
                <w:numId w:val="237"/>
              </w:numPr>
              <w:tabs>
                <w:tab w:val="num" w:pos="435"/>
              </w:tabs>
              <w:ind w:left="435"/>
              <w:jc w:val="both"/>
              <w:rPr>
                <w:szCs w:val="24"/>
              </w:rPr>
            </w:pPr>
            <w:r w:rsidRPr="004E6171">
              <w:rPr>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237"/>
              </w:numPr>
              <w:tabs>
                <w:tab w:val="num" w:pos="435"/>
              </w:tabs>
              <w:ind w:left="435"/>
              <w:jc w:val="both"/>
              <w:rPr>
                <w:szCs w:val="24"/>
              </w:rPr>
            </w:pPr>
            <w:r w:rsidRPr="004E6171">
              <w:rPr>
                <w:szCs w:val="24"/>
              </w:rPr>
              <w:t>Площадки для отдыха детей и взрослых:</w:t>
            </w:r>
          </w:p>
          <w:p w:rsidR="00B936B0" w:rsidRPr="004E6171" w:rsidRDefault="00B936B0" w:rsidP="004246AB">
            <w:pPr>
              <w:pStyle w:val="af5"/>
              <w:tabs>
                <w:tab w:val="num" w:pos="435"/>
              </w:tabs>
              <w:ind w:left="435"/>
              <w:jc w:val="both"/>
              <w:rPr>
                <w:szCs w:val="24"/>
              </w:rPr>
            </w:pPr>
            <w:r w:rsidRPr="004E6171">
              <w:rPr>
                <w:szCs w:val="24"/>
              </w:rPr>
              <w:t xml:space="preserve">Удельные размеры площадок </w:t>
            </w:r>
            <w:r w:rsidRPr="004E6171">
              <w:rPr>
                <w:b/>
                <w:szCs w:val="24"/>
              </w:rPr>
              <w:t>0,7 м</w:t>
            </w:r>
            <w:r w:rsidRPr="004E6171">
              <w:rPr>
                <w:b/>
                <w:szCs w:val="24"/>
                <w:vertAlign w:val="superscript"/>
              </w:rPr>
              <w:t>2</w:t>
            </w:r>
            <w:r w:rsidRPr="004E6171">
              <w:rPr>
                <w:b/>
                <w:szCs w:val="24"/>
              </w:rPr>
              <w:t>/чел.</w:t>
            </w:r>
          </w:p>
          <w:p w:rsidR="00B936B0" w:rsidRPr="004E6171" w:rsidRDefault="00B936B0" w:rsidP="004246AB">
            <w:pPr>
              <w:pStyle w:val="af5"/>
              <w:tabs>
                <w:tab w:val="num" w:pos="435"/>
              </w:tabs>
              <w:ind w:left="435"/>
              <w:jc w:val="both"/>
              <w:rPr>
                <w:szCs w:val="24"/>
              </w:rPr>
            </w:pPr>
            <w:r w:rsidRPr="004E6171">
              <w:rPr>
                <w:szCs w:val="24"/>
              </w:rPr>
              <w:t xml:space="preserve">Расстояние от окон жилых и общественных зданий – не менее </w:t>
            </w:r>
            <w:r w:rsidRPr="004E6171">
              <w:rPr>
                <w:b/>
                <w:szCs w:val="24"/>
              </w:rPr>
              <w:t>12 м.</w:t>
            </w:r>
          </w:p>
          <w:p w:rsidR="00B936B0" w:rsidRPr="004E6171" w:rsidRDefault="00B936B0" w:rsidP="004246AB">
            <w:pPr>
              <w:pStyle w:val="af5"/>
              <w:numPr>
                <w:ilvl w:val="0"/>
                <w:numId w:val="237"/>
              </w:numPr>
              <w:tabs>
                <w:tab w:val="num" w:pos="435"/>
              </w:tabs>
              <w:ind w:left="435"/>
              <w:jc w:val="both"/>
              <w:rPr>
                <w:szCs w:val="24"/>
              </w:rPr>
            </w:pPr>
            <w:r w:rsidRPr="004E6171">
              <w:rPr>
                <w:szCs w:val="24"/>
              </w:rPr>
              <w:t>Площадки для отдыха взрослых:</w:t>
            </w:r>
          </w:p>
          <w:p w:rsidR="00B936B0" w:rsidRPr="004E6171" w:rsidRDefault="00B936B0" w:rsidP="004246AB">
            <w:pPr>
              <w:pStyle w:val="af5"/>
              <w:tabs>
                <w:tab w:val="num" w:pos="435"/>
              </w:tabs>
              <w:ind w:left="435"/>
              <w:jc w:val="both"/>
              <w:rPr>
                <w:szCs w:val="24"/>
              </w:rPr>
            </w:pPr>
            <w:r w:rsidRPr="004E6171">
              <w:rPr>
                <w:szCs w:val="24"/>
              </w:rPr>
              <w:t xml:space="preserve">Удельные размеры площадок </w:t>
            </w:r>
            <w:r w:rsidRPr="004E6171">
              <w:rPr>
                <w:b/>
                <w:szCs w:val="24"/>
              </w:rPr>
              <w:t>0,1 м</w:t>
            </w:r>
            <w:r w:rsidRPr="004E6171">
              <w:rPr>
                <w:b/>
                <w:szCs w:val="24"/>
                <w:vertAlign w:val="superscript"/>
              </w:rPr>
              <w:t>2</w:t>
            </w:r>
            <w:r w:rsidRPr="004E6171">
              <w:rPr>
                <w:b/>
                <w:szCs w:val="24"/>
              </w:rPr>
              <w:t>/чел.</w:t>
            </w:r>
          </w:p>
          <w:p w:rsidR="00B936B0" w:rsidRPr="004E6171" w:rsidRDefault="00B936B0" w:rsidP="004246AB">
            <w:pPr>
              <w:pStyle w:val="af5"/>
              <w:tabs>
                <w:tab w:val="num" w:pos="435"/>
              </w:tabs>
              <w:ind w:left="435"/>
              <w:jc w:val="both"/>
              <w:rPr>
                <w:szCs w:val="24"/>
              </w:rPr>
            </w:pPr>
            <w:r w:rsidRPr="004E6171">
              <w:rPr>
                <w:szCs w:val="24"/>
              </w:rPr>
              <w:t xml:space="preserve">Расстояние от окон жилых и общественных зданий – не менее </w:t>
            </w:r>
            <w:r w:rsidRPr="004E6171">
              <w:rPr>
                <w:b/>
                <w:szCs w:val="24"/>
              </w:rPr>
              <w:t>10 м.</w:t>
            </w:r>
          </w:p>
        </w:tc>
      </w:tr>
      <w:tr w:rsidR="00B936B0" w:rsidRPr="004E6171" w:rsidTr="00287B39">
        <w:trPr>
          <w:trHeight w:val="581"/>
        </w:trPr>
        <w:tc>
          <w:tcPr>
            <w:tcW w:w="779" w:type="dxa"/>
            <w:vMerge w:val="restart"/>
          </w:tcPr>
          <w:p w:rsidR="00B936B0" w:rsidRPr="004E6171" w:rsidRDefault="00B936B0" w:rsidP="004246AB">
            <w:pPr>
              <w:numPr>
                <w:ilvl w:val="0"/>
                <w:numId w:val="237"/>
              </w:numPr>
              <w:contextualSpacing/>
              <w:jc w:val="center"/>
              <w:rPr>
                <w:szCs w:val="24"/>
              </w:rPr>
            </w:pPr>
          </w:p>
        </w:tc>
        <w:tc>
          <w:tcPr>
            <w:tcW w:w="2335" w:type="dxa"/>
            <w:vMerge w:val="restart"/>
          </w:tcPr>
          <w:p w:rsidR="00B936B0" w:rsidRPr="004E6171" w:rsidRDefault="00B936B0" w:rsidP="004246AB">
            <w:pPr>
              <w:contextualSpacing/>
              <w:rPr>
                <w:szCs w:val="24"/>
              </w:rPr>
            </w:pPr>
            <w:r w:rsidRPr="004E6171">
              <w:rPr>
                <w:szCs w:val="24"/>
              </w:rPr>
              <w:t>Обслуживание автотранспорта</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Постоянные и временные гаражи с несколькими стояночными местами</w:t>
            </w:r>
          </w:p>
          <w:p w:rsidR="00B936B0" w:rsidRPr="004E6171" w:rsidRDefault="00B936B0" w:rsidP="004246AB">
            <w:pPr>
              <w:contextualSpacing/>
              <w:rPr>
                <w:szCs w:val="24"/>
              </w:rPr>
            </w:pPr>
          </w:p>
        </w:tc>
        <w:tc>
          <w:tcPr>
            <w:tcW w:w="9596" w:type="dxa"/>
          </w:tcPr>
          <w:p w:rsidR="00B936B0" w:rsidRPr="004E6171" w:rsidRDefault="00B936B0" w:rsidP="004246AB">
            <w:pPr>
              <w:pStyle w:val="af5"/>
              <w:numPr>
                <w:ilvl w:val="0"/>
                <w:numId w:val="153"/>
              </w:numPr>
              <w:tabs>
                <w:tab w:val="left" w:pos="1285"/>
              </w:tabs>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53"/>
              </w:numPr>
              <w:tabs>
                <w:tab w:val="left" w:pos="1285"/>
              </w:tabs>
              <w:ind w:left="430"/>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53"/>
              </w:numPr>
              <w:tabs>
                <w:tab w:val="left" w:pos="1285"/>
              </w:tabs>
              <w:ind w:left="430"/>
              <w:jc w:val="both"/>
              <w:rPr>
                <w:szCs w:val="24"/>
              </w:rPr>
            </w:pPr>
            <w:r w:rsidRPr="004E6171">
              <w:rPr>
                <w:szCs w:val="24"/>
              </w:rPr>
              <w:t xml:space="preserve">Максимальное количество этажей – </w:t>
            </w:r>
            <w:r w:rsidRPr="004E6171">
              <w:rPr>
                <w:b/>
                <w:szCs w:val="24"/>
              </w:rPr>
              <w:t>1.</w:t>
            </w:r>
          </w:p>
          <w:p w:rsidR="00B936B0" w:rsidRPr="004E6171" w:rsidRDefault="00B936B0" w:rsidP="004246AB">
            <w:pPr>
              <w:pStyle w:val="af5"/>
              <w:numPr>
                <w:ilvl w:val="0"/>
                <w:numId w:val="153"/>
              </w:numPr>
              <w:tabs>
                <w:tab w:val="left" w:pos="429"/>
              </w:tabs>
              <w:ind w:left="430"/>
              <w:rPr>
                <w:szCs w:val="24"/>
              </w:rPr>
            </w:pPr>
            <w:r w:rsidRPr="004E6171">
              <w:rPr>
                <w:szCs w:val="24"/>
              </w:rPr>
              <w:t xml:space="preserve">Максимальная высота зданий, строений, сооружений – </w:t>
            </w:r>
            <w:r w:rsidRPr="004E6171">
              <w:rPr>
                <w:b/>
                <w:szCs w:val="24"/>
              </w:rPr>
              <w:t>3,5 м</w:t>
            </w:r>
            <w:r w:rsidRPr="004E6171">
              <w:rPr>
                <w:szCs w:val="24"/>
              </w:rPr>
              <w:t>.</w:t>
            </w:r>
          </w:p>
          <w:p w:rsidR="00B936B0" w:rsidRPr="004E6171" w:rsidRDefault="00B936B0" w:rsidP="004246AB">
            <w:pPr>
              <w:pStyle w:val="af5"/>
              <w:numPr>
                <w:ilvl w:val="0"/>
                <w:numId w:val="153"/>
              </w:numPr>
              <w:tabs>
                <w:tab w:val="left" w:pos="1285"/>
              </w:tabs>
              <w:ind w:left="430"/>
              <w:jc w:val="both"/>
              <w:rPr>
                <w:szCs w:val="24"/>
              </w:rPr>
            </w:pPr>
            <w:r w:rsidRPr="004E6171">
              <w:rPr>
                <w:szCs w:val="24"/>
              </w:rPr>
              <w:t xml:space="preserve">Минимальная высота зданий, строений, сооружений, минимальное количество этажей – не </w:t>
            </w:r>
            <w:r w:rsidRPr="004E6171">
              <w:rPr>
                <w:iCs/>
                <w:szCs w:val="24"/>
              </w:rPr>
              <w:lastRenderedPageBreak/>
              <w:t>нормируется.</w:t>
            </w:r>
          </w:p>
          <w:p w:rsidR="00B936B0" w:rsidRPr="004E6171" w:rsidRDefault="00B936B0" w:rsidP="004246AB">
            <w:pPr>
              <w:pStyle w:val="af5"/>
              <w:numPr>
                <w:ilvl w:val="0"/>
                <w:numId w:val="153"/>
              </w:numPr>
              <w:tabs>
                <w:tab w:val="left" w:pos="1285"/>
              </w:tabs>
              <w:ind w:left="430"/>
              <w:jc w:val="both"/>
              <w:rPr>
                <w:szCs w:val="24"/>
              </w:rPr>
            </w:pPr>
            <w:r w:rsidRPr="004E6171">
              <w:rPr>
                <w:szCs w:val="24"/>
              </w:rPr>
              <w:t>Максимальный процент застройки – не нормируется.</w:t>
            </w:r>
          </w:p>
          <w:p w:rsidR="00B936B0" w:rsidRPr="004E6171" w:rsidRDefault="00B936B0" w:rsidP="004246AB">
            <w:pPr>
              <w:pStyle w:val="af5"/>
              <w:numPr>
                <w:ilvl w:val="0"/>
                <w:numId w:val="153"/>
              </w:numPr>
              <w:tabs>
                <w:tab w:val="left" w:pos="1285"/>
              </w:tabs>
              <w:ind w:left="430"/>
              <w:jc w:val="both"/>
              <w:rPr>
                <w:szCs w:val="24"/>
              </w:rPr>
            </w:pPr>
            <w:r w:rsidRPr="004E6171">
              <w:t>Подъезды к гаражам-автостоянкам должны быть изолированы от площадок отдыха и игр детей, спортивных площадок.</w:t>
            </w:r>
          </w:p>
        </w:tc>
      </w:tr>
      <w:tr w:rsidR="00B936B0" w:rsidRPr="004E6171" w:rsidTr="00287B39">
        <w:trPr>
          <w:trHeight w:val="2058"/>
        </w:trPr>
        <w:tc>
          <w:tcPr>
            <w:tcW w:w="779" w:type="dxa"/>
            <w:vMerge/>
          </w:tcPr>
          <w:p w:rsidR="00B936B0" w:rsidRPr="004E6171" w:rsidRDefault="00B936B0" w:rsidP="004246AB">
            <w:pPr>
              <w:numPr>
                <w:ilvl w:val="0"/>
                <w:numId w:val="237"/>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Стоянка (парковка)</w:t>
            </w:r>
          </w:p>
          <w:p w:rsidR="00B936B0" w:rsidRPr="004E6171" w:rsidRDefault="00B936B0" w:rsidP="004246AB">
            <w:pPr>
              <w:rPr>
                <w:szCs w:val="24"/>
              </w:rPr>
            </w:pPr>
          </w:p>
        </w:tc>
        <w:tc>
          <w:tcPr>
            <w:tcW w:w="9596" w:type="dxa"/>
          </w:tcPr>
          <w:p w:rsidR="00B936B0" w:rsidRPr="004E6171" w:rsidRDefault="00B936B0" w:rsidP="004246AB">
            <w:pPr>
              <w:pStyle w:val="af5"/>
              <w:numPr>
                <w:ilvl w:val="0"/>
                <w:numId w:val="154"/>
              </w:numPr>
              <w:tabs>
                <w:tab w:val="clear" w:pos="502"/>
                <w:tab w:val="num" w:pos="1002"/>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54"/>
              </w:numPr>
              <w:tabs>
                <w:tab w:val="clear" w:pos="502"/>
                <w:tab w:val="num" w:pos="1002"/>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54"/>
              </w:numPr>
              <w:tabs>
                <w:tab w:val="clear" w:pos="502"/>
                <w:tab w:val="num" w:pos="1002"/>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54"/>
              </w:numPr>
              <w:tabs>
                <w:tab w:val="clear" w:pos="502"/>
                <w:tab w:val="num" w:pos="1002"/>
              </w:tabs>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r w:rsidRPr="004E6171">
              <w:rPr>
                <w:szCs w:val="24"/>
              </w:rPr>
              <w:t>.</w:t>
            </w:r>
          </w:p>
          <w:p w:rsidR="00B936B0" w:rsidRPr="004E6171" w:rsidRDefault="00B936B0" w:rsidP="004246AB">
            <w:pPr>
              <w:pStyle w:val="af5"/>
              <w:numPr>
                <w:ilvl w:val="0"/>
                <w:numId w:val="154"/>
              </w:numPr>
              <w:tabs>
                <w:tab w:val="clear" w:pos="502"/>
                <w:tab w:val="num" w:pos="1002"/>
              </w:tabs>
              <w:ind w:left="435"/>
              <w:jc w:val="both"/>
              <w:rPr>
                <w:szCs w:val="24"/>
              </w:rPr>
            </w:pPr>
            <w:r w:rsidRPr="004E6171">
              <w:rPr>
                <w:szCs w:val="24"/>
              </w:rPr>
              <w:t xml:space="preserve">Удельный размер территории для размещения гостевых автостоянок для обслуживания жителей жилого микрорайона составляет </w:t>
            </w:r>
            <w:r w:rsidRPr="004E6171">
              <w:rPr>
                <w:b/>
                <w:szCs w:val="24"/>
              </w:rPr>
              <w:t>2,0 м</w:t>
            </w:r>
            <w:r w:rsidRPr="004E6171">
              <w:rPr>
                <w:b/>
                <w:szCs w:val="24"/>
                <w:vertAlign w:val="superscript"/>
              </w:rPr>
              <w:t>2</w:t>
            </w:r>
            <w:r w:rsidRPr="004E6171">
              <w:rPr>
                <w:b/>
                <w:szCs w:val="24"/>
              </w:rPr>
              <w:t>\чел.</w:t>
            </w:r>
          </w:p>
          <w:p w:rsidR="00B936B0" w:rsidRPr="004E6171" w:rsidRDefault="00B936B0" w:rsidP="004246AB">
            <w:pPr>
              <w:pStyle w:val="af5"/>
              <w:numPr>
                <w:ilvl w:val="0"/>
                <w:numId w:val="154"/>
              </w:numPr>
              <w:tabs>
                <w:tab w:val="clear" w:pos="502"/>
                <w:tab w:val="num" w:pos="1002"/>
              </w:tabs>
              <w:ind w:left="435"/>
              <w:jc w:val="both"/>
              <w:rPr>
                <w:szCs w:val="24"/>
              </w:rPr>
            </w:pPr>
            <w:r w:rsidRPr="004E6171">
              <w:t xml:space="preserve">Площадь участка для стоянки одного легкового автомобиля следует принимать </w:t>
            </w:r>
            <w:r w:rsidRPr="004E6171">
              <w:rPr>
                <w:b/>
              </w:rPr>
              <w:t>25 м</w:t>
            </w:r>
            <w:r w:rsidRPr="004E6171">
              <w:rPr>
                <w:b/>
                <w:vertAlign w:val="superscript"/>
              </w:rPr>
              <w:t>2</w:t>
            </w:r>
            <w:r w:rsidRPr="004E6171">
              <w:t xml:space="preserve">, в случае примыкания стоянки к проезжей части – </w:t>
            </w:r>
            <w:r w:rsidRPr="004E6171">
              <w:rPr>
                <w:b/>
              </w:rPr>
              <w:t>22,5 м</w:t>
            </w:r>
            <w:r w:rsidRPr="004E6171">
              <w:rPr>
                <w:b/>
                <w:vertAlign w:val="superscript"/>
              </w:rPr>
              <w:t>2</w:t>
            </w:r>
            <w:r w:rsidRPr="004E6171">
              <w:rPr>
                <w:b/>
              </w:rPr>
              <w:t>.</w:t>
            </w:r>
          </w:p>
        </w:tc>
      </w:tr>
      <w:tr w:rsidR="00B936B0" w:rsidRPr="004E6171" w:rsidTr="00287B39">
        <w:trPr>
          <w:trHeight w:val="20"/>
        </w:trPr>
        <w:tc>
          <w:tcPr>
            <w:tcW w:w="15120" w:type="dxa"/>
            <w:gridSpan w:val="4"/>
          </w:tcPr>
          <w:p w:rsidR="00B936B0" w:rsidRPr="004E6171" w:rsidRDefault="00B936B0" w:rsidP="004246AB">
            <w:pPr>
              <w:contextualSpacing/>
              <w:jc w:val="center"/>
              <w:rPr>
                <w:b/>
                <w:szCs w:val="24"/>
              </w:rPr>
            </w:pPr>
            <w:r w:rsidRPr="004E6171">
              <w:rPr>
                <w:b/>
                <w:szCs w:val="24"/>
              </w:rPr>
              <w:t>Условно разрешённые виды разрешённого использования</w:t>
            </w:r>
          </w:p>
        </w:tc>
      </w:tr>
      <w:tr w:rsidR="00B936B0" w:rsidRPr="004E6171" w:rsidTr="00287B39">
        <w:trPr>
          <w:trHeight w:val="307"/>
        </w:trPr>
        <w:tc>
          <w:tcPr>
            <w:tcW w:w="779" w:type="dxa"/>
            <w:vMerge w:val="restart"/>
          </w:tcPr>
          <w:p w:rsidR="00B936B0" w:rsidRPr="004E6171" w:rsidRDefault="00B936B0" w:rsidP="004246AB">
            <w:pPr>
              <w:numPr>
                <w:ilvl w:val="0"/>
                <w:numId w:val="157"/>
              </w:numPr>
              <w:contextualSpacing/>
              <w:jc w:val="center"/>
              <w:rPr>
                <w:szCs w:val="24"/>
              </w:rPr>
            </w:pPr>
          </w:p>
        </w:tc>
        <w:tc>
          <w:tcPr>
            <w:tcW w:w="2335" w:type="dxa"/>
            <w:vMerge w:val="restart"/>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596" w:type="dxa"/>
          </w:tcPr>
          <w:p w:rsidR="00B936B0" w:rsidRPr="004E6171" w:rsidRDefault="00B936B0" w:rsidP="004246AB">
            <w:pPr>
              <w:numPr>
                <w:ilvl w:val="3"/>
                <w:numId w:val="105"/>
              </w:numPr>
              <w:ind w:left="435"/>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numPr>
                <w:ilvl w:val="3"/>
                <w:numId w:val="105"/>
              </w:numPr>
              <w:ind w:left="435"/>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numPr>
                <w:ilvl w:val="3"/>
                <w:numId w:val="105"/>
              </w:numPr>
              <w:ind w:left="435"/>
              <w:contextualSpacing/>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3"/>
                <w:numId w:val="105"/>
              </w:numPr>
              <w:ind w:left="435"/>
              <w:contextualSpacing/>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numPr>
                <w:ilvl w:val="3"/>
                <w:numId w:val="105"/>
              </w:numPr>
              <w:ind w:left="435"/>
              <w:contextualSpacing/>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numPr>
                <w:ilvl w:val="3"/>
                <w:numId w:val="105"/>
              </w:numPr>
              <w:ind w:left="435"/>
              <w:contextualSpacing/>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tc>
      </w:tr>
      <w:tr w:rsidR="00B936B0" w:rsidRPr="004E6171" w:rsidTr="00287B39">
        <w:trPr>
          <w:trHeight w:val="307"/>
        </w:trPr>
        <w:tc>
          <w:tcPr>
            <w:tcW w:w="779" w:type="dxa"/>
            <w:vMerge/>
          </w:tcPr>
          <w:p w:rsidR="00B936B0" w:rsidRPr="004E6171" w:rsidRDefault="00B936B0" w:rsidP="004246AB">
            <w:pPr>
              <w:numPr>
                <w:ilvl w:val="0"/>
                <w:numId w:val="157"/>
              </w:numPr>
              <w:contextualSpacing/>
              <w:jc w:val="center"/>
              <w:rPr>
                <w:szCs w:val="24"/>
              </w:rPr>
            </w:pPr>
          </w:p>
        </w:tc>
        <w:tc>
          <w:tcPr>
            <w:tcW w:w="2335"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Здания и помещения, предназначенные для приема населения и организаций в связи с предоставлением услуг</w:t>
            </w:r>
          </w:p>
        </w:tc>
        <w:tc>
          <w:tcPr>
            <w:tcW w:w="9596" w:type="dxa"/>
          </w:tcPr>
          <w:p w:rsidR="00B936B0" w:rsidRPr="004E6171" w:rsidRDefault="00B936B0" w:rsidP="004246AB">
            <w:pPr>
              <w:pStyle w:val="af5"/>
              <w:numPr>
                <w:ilvl w:val="0"/>
                <w:numId w:val="218"/>
              </w:numPr>
              <w:tabs>
                <w:tab w:val="left" w:pos="1144"/>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8"/>
              </w:numPr>
              <w:tabs>
                <w:tab w:val="left" w:pos="1144"/>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8"/>
              </w:numPr>
              <w:tabs>
                <w:tab w:val="left" w:pos="1144"/>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8"/>
              </w:numPr>
              <w:tabs>
                <w:tab w:val="left" w:pos="1144"/>
              </w:tabs>
              <w:ind w:left="435"/>
              <w:jc w:val="both"/>
              <w:rPr>
                <w:szCs w:val="24"/>
              </w:rPr>
            </w:pPr>
            <w:r w:rsidRPr="004E6171">
              <w:rPr>
                <w:iCs/>
                <w:szCs w:val="24"/>
              </w:rPr>
              <w:lastRenderedPageBreak/>
              <w:t xml:space="preserve">Максимальный процент застройки – </w:t>
            </w:r>
            <w:r w:rsidRPr="004E6171">
              <w:rPr>
                <w:b/>
                <w:szCs w:val="24"/>
              </w:rPr>
              <w:t>80%.</w:t>
            </w:r>
          </w:p>
          <w:p w:rsidR="00B936B0" w:rsidRPr="004E6171" w:rsidRDefault="00B936B0" w:rsidP="004246AB">
            <w:pPr>
              <w:pStyle w:val="af5"/>
              <w:numPr>
                <w:ilvl w:val="0"/>
                <w:numId w:val="218"/>
              </w:numPr>
              <w:tabs>
                <w:tab w:val="left" w:pos="1144"/>
              </w:tabs>
              <w:ind w:left="435"/>
              <w:jc w:val="both"/>
              <w:rPr>
                <w:szCs w:val="24"/>
              </w:rPr>
            </w:pPr>
            <w:r w:rsidRPr="004E6171">
              <w:rPr>
                <w:szCs w:val="24"/>
              </w:rPr>
              <w:t>В жилой зоне допускается размещать объекты коммунального обслуживания населения, не имеющие санитарно-защитной зоны, преимущественно встроенные и встроенно-пристроенные.</w:t>
            </w:r>
          </w:p>
        </w:tc>
      </w:tr>
    </w:tbl>
    <w:p w:rsidR="00B936B0" w:rsidRPr="004E6171" w:rsidRDefault="00B936B0" w:rsidP="004246AB">
      <w:pPr>
        <w:pStyle w:val="1"/>
        <w:spacing w:line="240" w:lineRule="auto"/>
        <w:ind w:firstLine="709"/>
        <w:jc w:val="left"/>
        <w:sectPr w:rsidR="00B936B0" w:rsidRPr="004E6171" w:rsidSect="00414F7D">
          <w:headerReference w:type="default" r:id="rId27"/>
          <w:headerReference w:type="first" r:id="rId28"/>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DD63DC" w:rsidRDefault="00B936B0" w:rsidP="004246AB">
      <w:pPr>
        <w:keepNext/>
        <w:keepLines/>
        <w:jc w:val="center"/>
        <w:outlineLvl w:val="0"/>
        <w:rPr>
          <w:b/>
          <w:bCs/>
          <w:sz w:val="24"/>
          <w:szCs w:val="24"/>
        </w:rPr>
      </w:pPr>
      <w:bookmarkStart w:id="25" w:name="_Toc309074008"/>
      <w:r w:rsidRPr="00DD63DC">
        <w:rPr>
          <w:b/>
          <w:bCs/>
          <w:sz w:val="24"/>
          <w:szCs w:val="24"/>
        </w:rPr>
        <w:lastRenderedPageBreak/>
        <w:t>Статья 19. Зона здравоохранения</w:t>
      </w:r>
    </w:p>
    <w:p w:rsidR="00B936B0" w:rsidRPr="00DD63DC" w:rsidRDefault="00B936B0" w:rsidP="004246AB">
      <w:pPr>
        <w:keepNext/>
        <w:keepLines/>
        <w:jc w:val="center"/>
        <w:outlineLvl w:val="0"/>
        <w:rPr>
          <w:b/>
          <w:bCs/>
          <w:sz w:val="24"/>
          <w:szCs w:val="24"/>
        </w:rPr>
      </w:pPr>
      <w:r w:rsidRPr="00DD63DC">
        <w:rPr>
          <w:b/>
          <w:bCs/>
          <w:sz w:val="24"/>
          <w:szCs w:val="24"/>
        </w:rPr>
        <w:t>ОС-1 Зона здравоохранения</w:t>
      </w:r>
    </w:p>
    <w:p w:rsidR="00B936B0" w:rsidRPr="00DD63DC" w:rsidRDefault="00B936B0" w:rsidP="004246AB">
      <w:pPr>
        <w:ind w:firstLine="567"/>
        <w:contextualSpacing/>
        <w:jc w:val="both"/>
        <w:rPr>
          <w:sz w:val="24"/>
          <w:szCs w:val="24"/>
        </w:rPr>
      </w:pPr>
    </w:p>
    <w:bookmarkEnd w:id="25"/>
    <w:p w:rsidR="00B936B0" w:rsidRPr="004E6171" w:rsidRDefault="00B936B0" w:rsidP="004246AB">
      <w:pPr>
        <w:ind w:firstLine="567"/>
        <w:contextualSpacing/>
        <w:rPr>
          <w:sz w:val="28"/>
          <w:szCs w:val="28"/>
        </w:rPr>
      </w:pPr>
      <w:r w:rsidRPr="00DD63DC">
        <w:rPr>
          <w:sz w:val="24"/>
          <w:szCs w:val="24"/>
        </w:rPr>
        <w:t xml:space="preserve">Территориальная зона выделена для размещения </w:t>
      </w:r>
      <w:r w:rsidRPr="00DD63DC">
        <w:rPr>
          <w:bCs/>
          <w:sz w:val="24"/>
          <w:szCs w:val="24"/>
        </w:rPr>
        <w:t>объектов здравоохранения и</w:t>
      </w:r>
      <w:r w:rsidRPr="00DD63DC">
        <w:rPr>
          <w:sz w:val="24"/>
          <w:szCs w:val="24"/>
        </w:rPr>
        <w:t xml:space="preserve"> обеспечения правовых условий использования земельных участков и расположенных (или вновь возводимых) на них объектов капитального строительства: учреждений здравоохранения, а также объектов обслуживающей и вспомогательной инфраструктуры</w:t>
      </w:r>
      <w:r w:rsidRPr="004E6171">
        <w:rPr>
          <w:sz w:val="28"/>
          <w:szCs w:val="28"/>
        </w:rPr>
        <w:t>.</w:t>
      </w:r>
    </w:p>
    <w:tbl>
      <w:tblPr>
        <w:tblW w:w="15528"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752"/>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587"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752"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528"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1932"/>
        </w:trPr>
        <w:tc>
          <w:tcPr>
            <w:tcW w:w="779" w:type="dxa"/>
            <w:vMerge w:val="restart"/>
          </w:tcPr>
          <w:p w:rsidR="00B936B0" w:rsidRPr="004E6171" w:rsidRDefault="00B936B0" w:rsidP="004246AB">
            <w:pPr>
              <w:numPr>
                <w:ilvl w:val="0"/>
                <w:numId w:val="29"/>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Стационарное медицинское</w:t>
            </w:r>
            <w:r w:rsidRPr="004E6171">
              <w:rPr>
                <w:szCs w:val="24"/>
                <w:u w:val="single"/>
              </w:rPr>
              <w:t xml:space="preserve"> </w:t>
            </w:r>
            <w:r w:rsidRPr="004E6171">
              <w:rPr>
                <w:szCs w:val="24"/>
              </w:rPr>
              <w:t>обслуживание</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Больница</w:t>
            </w:r>
          </w:p>
        </w:tc>
        <w:tc>
          <w:tcPr>
            <w:tcW w:w="9752" w:type="dxa"/>
          </w:tcPr>
          <w:p w:rsidR="00B936B0" w:rsidRPr="004E6171" w:rsidRDefault="00B936B0" w:rsidP="004246AB">
            <w:pPr>
              <w:pStyle w:val="af5"/>
              <w:numPr>
                <w:ilvl w:val="0"/>
                <w:numId w:val="48"/>
              </w:numPr>
              <w:ind w:left="437"/>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0"/>
                <w:numId w:val="48"/>
              </w:numPr>
              <w:ind w:left="437"/>
              <w:jc w:val="both"/>
              <w:rPr>
                <w:bCs/>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48"/>
              </w:numPr>
              <w:ind w:left="437"/>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48"/>
              </w:numPr>
              <w:ind w:left="437"/>
              <w:jc w:val="both"/>
              <w:rPr>
                <w:szCs w:val="24"/>
              </w:rPr>
            </w:pPr>
            <w:r w:rsidRPr="004E6171">
              <w:rPr>
                <w:szCs w:val="24"/>
              </w:rPr>
              <w:t xml:space="preserve">Максимальное количество этажей– </w:t>
            </w:r>
            <w:r w:rsidRPr="004E6171">
              <w:rPr>
                <w:b/>
                <w:szCs w:val="24"/>
              </w:rPr>
              <w:t>5</w:t>
            </w:r>
            <w:r w:rsidRPr="004E6171">
              <w:rPr>
                <w:szCs w:val="24"/>
              </w:rPr>
              <w:t>.</w:t>
            </w:r>
          </w:p>
          <w:p w:rsidR="00B936B0" w:rsidRPr="004E6171" w:rsidRDefault="00B936B0" w:rsidP="004246AB">
            <w:pPr>
              <w:pStyle w:val="af5"/>
              <w:numPr>
                <w:ilvl w:val="0"/>
                <w:numId w:val="48"/>
              </w:numPr>
              <w:ind w:left="437"/>
              <w:jc w:val="both"/>
              <w:rPr>
                <w:b/>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48"/>
              </w:numPr>
              <w:ind w:left="437"/>
              <w:jc w:val="both"/>
              <w:rPr>
                <w:b/>
                <w:szCs w:val="24"/>
              </w:rPr>
            </w:pPr>
            <w:r w:rsidRPr="004E6171">
              <w:rPr>
                <w:szCs w:val="24"/>
              </w:rPr>
              <w:t xml:space="preserve">Максимальный процент застройки – </w:t>
            </w:r>
            <w:r w:rsidRPr="004E6171">
              <w:rPr>
                <w:b/>
                <w:szCs w:val="24"/>
              </w:rPr>
              <w:t>60 %.</w:t>
            </w:r>
          </w:p>
          <w:p w:rsidR="00B936B0" w:rsidRPr="004E6171" w:rsidRDefault="00B936B0" w:rsidP="004246AB">
            <w:pPr>
              <w:pStyle w:val="af5"/>
              <w:numPr>
                <w:ilvl w:val="0"/>
                <w:numId w:val="48"/>
              </w:numPr>
              <w:ind w:left="437"/>
              <w:jc w:val="both"/>
              <w:rPr>
                <w:szCs w:val="24"/>
              </w:rPr>
            </w:pPr>
            <w:r w:rsidRPr="004E6171">
              <w:rPr>
                <w:szCs w:val="24"/>
              </w:rPr>
              <w:t xml:space="preserve">Отступ от красной линии – </w:t>
            </w:r>
            <w:r w:rsidRPr="004E6171">
              <w:rPr>
                <w:b/>
                <w:szCs w:val="24"/>
              </w:rPr>
              <w:t>30 м</w:t>
            </w:r>
            <w:r w:rsidRPr="004E6171">
              <w:rPr>
                <w:szCs w:val="24"/>
              </w:rPr>
              <w:t xml:space="preserve">, минимальный отступ от жилых и общественных зданий – не менее </w:t>
            </w:r>
            <w:r w:rsidRPr="004E6171">
              <w:rPr>
                <w:b/>
                <w:szCs w:val="24"/>
              </w:rPr>
              <w:t>30</w:t>
            </w:r>
            <w:r w:rsidRPr="004E6171">
              <w:rPr>
                <w:szCs w:val="24"/>
              </w:rPr>
              <w:t xml:space="preserve"> </w:t>
            </w:r>
            <w:r w:rsidRPr="004E6171">
              <w:rPr>
                <w:b/>
                <w:szCs w:val="24"/>
              </w:rPr>
              <w:t>м</w:t>
            </w:r>
            <w:r w:rsidRPr="004E6171">
              <w:rPr>
                <w:szCs w:val="24"/>
              </w:rPr>
              <w:t>.</w:t>
            </w:r>
          </w:p>
          <w:p w:rsidR="00B936B0" w:rsidRPr="004E6171" w:rsidRDefault="00B936B0" w:rsidP="004246AB">
            <w:pPr>
              <w:pStyle w:val="af5"/>
              <w:numPr>
                <w:ilvl w:val="0"/>
                <w:numId w:val="48"/>
              </w:numPr>
              <w:ind w:left="437"/>
              <w:jc w:val="both"/>
              <w:rPr>
                <w:szCs w:val="24"/>
              </w:rPr>
            </w:pPr>
            <w:r w:rsidRPr="004E6171">
              <w:rPr>
                <w:szCs w:val="24"/>
              </w:rPr>
              <w:t xml:space="preserve">Площадь зеленых насаждений и газонов должна составлять не менее </w:t>
            </w:r>
            <w:r w:rsidRPr="004E6171">
              <w:rPr>
                <w:b/>
                <w:szCs w:val="24"/>
              </w:rPr>
              <w:t>60%</w:t>
            </w:r>
            <w:r w:rsidRPr="004E6171">
              <w:rPr>
                <w:szCs w:val="24"/>
              </w:rPr>
              <w:t xml:space="preserve"> общей площади участка. Деревья должны размещаться на расстоянии не менее </w:t>
            </w:r>
            <w:r w:rsidRPr="004E6171">
              <w:rPr>
                <w:b/>
                <w:szCs w:val="24"/>
              </w:rPr>
              <w:t>15 метров</w:t>
            </w:r>
            <w:r w:rsidRPr="004E6171">
              <w:rPr>
                <w:szCs w:val="24"/>
              </w:rPr>
              <w:t xml:space="preserve"> от здания, кустарник – не менее </w:t>
            </w:r>
            <w:r w:rsidRPr="004E6171">
              <w:rPr>
                <w:b/>
                <w:szCs w:val="24"/>
              </w:rPr>
              <w:t>5 метров.</w:t>
            </w:r>
          </w:p>
        </w:tc>
      </w:tr>
      <w:tr w:rsidR="00B936B0" w:rsidRPr="004E6171" w:rsidTr="00287B39">
        <w:trPr>
          <w:trHeight w:val="641"/>
        </w:trPr>
        <w:tc>
          <w:tcPr>
            <w:tcW w:w="779" w:type="dxa"/>
            <w:vMerge/>
          </w:tcPr>
          <w:p w:rsidR="00B936B0" w:rsidRPr="004E6171" w:rsidRDefault="00B936B0" w:rsidP="004246AB">
            <w:pPr>
              <w:numPr>
                <w:ilvl w:val="0"/>
                <w:numId w:val="29"/>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Пункты оказания первой медицинской помощи</w:t>
            </w:r>
          </w:p>
        </w:tc>
        <w:tc>
          <w:tcPr>
            <w:tcW w:w="9752" w:type="dxa"/>
          </w:tcPr>
          <w:p w:rsidR="00B936B0" w:rsidRPr="004E6171" w:rsidRDefault="00B936B0" w:rsidP="004246AB">
            <w:pPr>
              <w:pStyle w:val="af5"/>
              <w:numPr>
                <w:ilvl w:val="0"/>
                <w:numId w:val="50"/>
              </w:numPr>
              <w:ind w:left="437"/>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0"/>
              </w:numPr>
              <w:ind w:left="437"/>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50"/>
              </w:numPr>
              <w:ind w:left="437"/>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50"/>
              </w:numPr>
              <w:ind w:left="437"/>
              <w:jc w:val="both"/>
              <w:rPr>
                <w:szCs w:val="24"/>
              </w:rPr>
            </w:pPr>
            <w:r w:rsidRPr="004E6171">
              <w:rPr>
                <w:szCs w:val="24"/>
              </w:rPr>
              <w:t xml:space="preserve">Максимальное количество этажей– </w:t>
            </w:r>
            <w:r w:rsidRPr="004E6171">
              <w:rPr>
                <w:b/>
                <w:szCs w:val="24"/>
              </w:rPr>
              <w:t>3</w:t>
            </w:r>
            <w:r w:rsidRPr="004E6171">
              <w:rPr>
                <w:szCs w:val="24"/>
              </w:rPr>
              <w:t>.</w:t>
            </w:r>
          </w:p>
          <w:p w:rsidR="00B936B0" w:rsidRPr="004E6171" w:rsidRDefault="00B936B0" w:rsidP="004246AB">
            <w:pPr>
              <w:pStyle w:val="af5"/>
              <w:numPr>
                <w:ilvl w:val="0"/>
                <w:numId w:val="50"/>
              </w:numPr>
              <w:ind w:left="437"/>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50"/>
              </w:numPr>
              <w:ind w:left="437"/>
              <w:jc w:val="both"/>
              <w:rPr>
                <w:szCs w:val="24"/>
              </w:rPr>
            </w:pPr>
            <w:r w:rsidRPr="004E6171">
              <w:rPr>
                <w:szCs w:val="24"/>
              </w:rPr>
              <w:t xml:space="preserve">Максимальная площадь застройки – </w:t>
            </w:r>
            <w:r w:rsidRPr="004E6171">
              <w:rPr>
                <w:b/>
                <w:szCs w:val="24"/>
              </w:rPr>
              <w:t>80%.</w:t>
            </w:r>
          </w:p>
        </w:tc>
      </w:tr>
      <w:tr w:rsidR="00B936B0" w:rsidRPr="004E6171" w:rsidTr="00287B39">
        <w:trPr>
          <w:trHeight w:val="43"/>
        </w:trPr>
        <w:tc>
          <w:tcPr>
            <w:tcW w:w="779" w:type="dxa"/>
            <w:vMerge/>
          </w:tcPr>
          <w:p w:rsidR="00B936B0" w:rsidRPr="004E6171" w:rsidRDefault="00B936B0" w:rsidP="004246AB">
            <w:pPr>
              <w:numPr>
                <w:ilvl w:val="0"/>
                <w:numId w:val="29"/>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Станции скорой помощи</w:t>
            </w:r>
          </w:p>
        </w:tc>
        <w:tc>
          <w:tcPr>
            <w:tcW w:w="9752" w:type="dxa"/>
          </w:tcPr>
          <w:p w:rsidR="00B936B0" w:rsidRPr="004E6171" w:rsidRDefault="00B936B0" w:rsidP="004246AB">
            <w:pPr>
              <w:pStyle w:val="ConsNormal"/>
              <w:numPr>
                <w:ilvl w:val="0"/>
                <w:numId w:val="51"/>
              </w:numPr>
              <w:ind w:left="435"/>
              <w:jc w:val="both"/>
              <w:rPr>
                <w:rFonts w:ascii="Times New Roman" w:hAnsi="Times New Roman"/>
                <w:sz w:val="24"/>
                <w:szCs w:val="24"/>
              </w:rPr>
            </w:pPr>
            <w:r w:rsidRPr="004E6171">
              <w:rPr>
                <w:rFonts w:ascii="Times New Roman" w:hAnsi="Times New Roman"/>
                <w:sz w:val="24"/>
                <w:szCs w:val="24"/>
              </w:rPr>
              <w:t xml:space="preserve">Минимальный размер земельных участков - </w:t>
            </w:r>
            <w:r w:rsidRPr="004E6171">
              <w:rPr>
                <w:rFonts w:ascii="Times New Roman" w:hAnsi="Times New Roman"/>
                <w:b/>
                <w:sz w:val="24"/>
                <w:szCs w:val="24"/>
              </w:rPr>
              <w:t>0,1 га.</w:t>
            </w:r>
          </w:p>
          <w:p w:rsidR="00B936B0" w:rsidRPr="004E6171" w:rsidRDefault="00B936B0" w:rsidP="004246AB">
            <w:pPr>
              <w:pStyle w:val="ConsNormal"/>
              <w:numPr>
                <w:ilvl w:val="0"/>
                <w:numId w:val="51"/>
              </w:numPr>
              <w:ind w:left="435"/>
              <w:jc w:val="both"/>
              <w:rPr>
                <w:rFonts w:ascii="Times New Roman" w:hAnsi="Times New Roman"/>
                <w:sz w:val="24"/>
                <w:szCs w:val="24"/>
              </w:rPr>
            </w:pPr>
            <w:r w:rsidRPr="004E6171">
              <w:rPr>
                <w:rFonts w:ascii="Times New Roman" w:hAnsi="Times New Roman"/>
                <w:sz w:val="24"/>
                <w:szCs w:val="24"/>
              </w:rPr>
              <w:t>Максимальный размер земельного участка – не нормируется.</w:t>
            </w:r>
          </w:p>
          <w:p w:rsidR="00B936B0" w:rsidRPr="004E6171" w:rsidRDefault="00B936B0" w:rsidP="004246AB">
            <w:pPr>
              <w:pStyle w:val="af5"/>
              <w:numPr>
                <w:ilvl w:val="0"/>
                <w:numId w:val="51"/>
              </w:numPr>
              <w:ind w:left="43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51"/>
              </w:numPr>
              <w:ind w:left="435"/>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51"/>
              </w:numPr>
              <w:ind w:left="435"/>
              <w:jc w:val="both"/>
              <w:rPr>
                <w:szCs w:val="24"/>
              </w:rPr>
            </w:pPr>
            <w:r w:rsidRPr="004E6171">
              <w:rPr>
                <w:szCs w:val="24"/>
              </w:rPr>
              <w:lastRenderedPageBreak/>
              <w:t xml:space="preserve">Максимальное количество этажей– </w:t>
            </w:r>
            <w:r w:rsidRPr="004E6171">
              <w:rPr>
                <w:b/>
                <w:szCs w:val="24"/>
              </w:rPr>
              <w:t>3</w:t>
            </w:r>
            <w:r w:rsidRPr="004E6171">
              <w:rPr>
                <w:szCs w:val="24"/>
              </w:rPr>
              <w:t>.</w:t>
            </w:r>
          </w:p>
          <w:p w:rsidR="00B936B0" w:rsidRPr="004E6171" w:rsidRDefault="00B936B0" w:rsidP="004246AB">
            <w:pPr>
              <w:pStyle w:val="af5"/>
              <w:numPr>
                <w:ilvl w:val="0"/>
                <w:numId w:val="51"/>
              </w:numPr>
              <w:ind w:left="43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51"/>
              </w:numPr>
              <w:ind w:left="435"/>
              <w:jc w:val="both"/>
              <w:rPr>
                <w:szCs w:val="24"/>
              </w:rPr>
            </w:pPr>
            <w:r w:rsidRPr="004E6171">
              <w:rPr>
                <w:szCs w:val="24"/>
              </w:rPr>
              <w:t xml:space="preserve">Максимальная площадь застройки – </w:t>
            </w:r>
            <w:r w:rsidRPr="004E6171">
              <w:rPr>
                <w:b/>
                <w:szCs w:val="24"/>
              </w:rPr>
              <w:t>80%.</w:t>
            </w:r>
          </w:p>
        </w:tc>
      </w:tr>
      <w:tr w:rsidR="00B936B0" w:rsidRPr="004E6171" w:rsidTr="00287B39">
        <w:trPr>
          <w:trHeight w:val="135"/>
        </w:trPr>
        <w:tc>
          <w:tcPr>
            <w:tcW w:w="779" w:type="dxa"/>
            <w:vMerge w:val="restart"/>
          </w:tcPr>
          <w:p w:rsidR="00B936B0" w:rsidRPr="004E6171" w:rsidRDefault="00B936B0" w:rsidP="004246AB">
            <w:pPr>
              <w:numPr>
                <w:ilvl w:val="0"/>
                <w:numId w:val="29"/>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Амбулаторно -поликлиническое обслуживание</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Поликлиника</w:t>
            </w:r>
          </w:p>
        </w:tc>
        <w:tc>
          <w:tcPr>
            <w:tcW w:w="9752" w:type="dxa"/>
          </w:tcPr>
          <w:p w:rsidR="00B936B0" w:rsidRPr="004E6171" w:rsidRDefault="00B936B0" w:rsidP="004246AB">
            <w:pPr>
              <w:pStyle w:val="af5"/>
              <w:numPr>
                <w:ilvl w:val="0"/>
                <w:numId w:val="158"/>
              </w:numPr>
              <w:ind w:left="435"/>
              <w:jc w:val="both"/>
              <w:rPr>
                <w:szCs w:val="24"/>
              </w:rPr>
            </w:pPr>
            <w:r w:rsidRPr="004E6171">
              <w:rPr>
                <w:szCs w:val="24"/>
              </w:rPr>
              <w:t xml:space="preserve">Предельные (минимальные и (или) максимальные) размеры земельных участков – </w:t>
            </w:r>
            <w:r w:rsidRPr="004E6171">
              <w:rPr>
                <w:szCs w:val="24"/>
              </w:rPr>
              <w:br/>
              <w:t>не нормируется.</w:t>
            </w:r>
          </w:p>
          <w:p w:rsidR="00B936B0" w:rsidRPr="004E6171" w:rsidRDefault="00B936B0" w:rsidP="004246AB">
            <w:pPr>
              <w:pStyle w:val="af5"/>
              <w:numPr>
                <w:ilvl w:val="0"/>
                <w:numId w:val="158"/>
              </w:numPr>
              <w:ind w:left="43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58"/>
              </w:numPr>
              <w:ind w:left="435"/>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58"/>
              </w:numPr>
              <w:ind w:left="435"/>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158"/>
              </w:numPr>
              <w:ind w:left="43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58"/>
              </w:numPr>
              <w:ind w:left="435"/>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58"/>
              </w:numPr>
              <w:ind w:left="435"/>
              <w:jc w:val="both"/>
              <w:rPr>
                <w:szCs w:val="24"/>
              </w:rPr>
            </w:pPr>
            <w:r w:rsidRPr="004E6171">
              <w:rPr>
                <w:szCs w:val="24"/>
              </w:rPr>
              <w:t>Территория лечебных учреждений должна быть благоустроена, озеленена и ограждена.</w:t>
            </w:r>
          </w:p>
          <w:p w:rsidR="00B936B0" w:rsidRPr="004E6171" w:rsidRDefault="00B936B0" w:rsidP="004246AB">
            <w:pPr>
              <w:pStyle w:val="af5"/>
              <w:numPr>
                <w:ilvl w:val="0"/>
                <w:numId w:val="158"/>
              </w:numPr>
              <w:ind w:left="435"/>
              <w:jc w:val="both"/>
              <w:rPr>
                <w:szCs w:val="24"/>
              </w:rPr>
            </w:pPr>
            <w:r w:rsidRPr="004E6171">
              <w:rPr>
                <w:szCs w:val="24"/>
              </w:rPr>
              <w:t xml:space="preserve">Площадь зеленых насаждений и газонов должна составлять не менее </w:t>
            </w:r>
            <w:r w:rsidRPr="004E6171">
              <w:rPr>
                <w:b/>
                <w:szCs w:val="24"/>
              </w:rPr>
              <w:t>60%</w:t>
            </w:r>
            <w:r w:rsidRPr="004E6171">
              <w:rPr>
                <w:szCs w:val="24"/>
              </w:rPr>
              <w:t xml:space="preserve"> общей площади участка. Деревья должны размещаться на расстоянии не менее </w:t>
            </w:r>
            <w:r w:rsidRPr="004E6171">
              <w:rPr>
                <w:b/>
                <w:szCs w:val="24"/>
              </w:rPr>
              <w:t>15 метров</w:t>
            </w:r>
            <w:r w:rsidRPr="004E6171">
              <w:rPr>
                <w:szCs w:val="24"/>
              </w:rPr>
              <w:t xml:space="preserve"> от здания, кустарник – не менее </w:t>
            </w:r>
            <w:r w:rsidRPr="004E6171">
              <w:rPr>
                <w:b/>
                <w:szCs w:val="24"/>
              </w:rPr>
              <w:t>5 метров.</w:t>
            </w:r>
          </w:p>
        </w:tc>
      </w:tr>
      <w:tr w:rsidR="00B936B0" w:rsidRPr="004E6171" w:rsidTr="00287B39">
        <w:trPr>
          <w:trHeight w:val="131"/>
        </w:trPr>
        <w:tc>
          <w:tcPr>
            <w:tcW w:w="779" w:type="dxa"/>
            <w:vMerge/>
          </w:tcPr>
          <w:p w:rsidR="00B936B0" w:rsidRPr="004E6171" w:rsidRDefault="00B936B0" w:rsidP="004246AB">
            <w:pPr>
              <w:numPr>
                <w:ilvl w:val="0"/>
                <w:numId w:val="26"/>
              </w:numPr>
              <w:contextualSpacing/>
              <w:jc w:val="center"/>
              <w:rPr>
                <w:szCs w:val="24"/>
              </w:rPr>
            </w:pPr>
          </w:p>
        </w:tc>
        <w:tc>
          <w:tcPr>
            <w:tcW w:w="2587" w:type="dxa"/>
            <w:vMerge/>
          </w:tcPr>
          <w:p w:rsidR="00B936B0" w:rsidRPr="004E6171" w:rsidRDefault="00B936B0" w:rsidP="004246AB">
            <w:pPr>
              <w:contextualSpacing/>
            </w:pPr>
          </w:p>
        </w:tc>
        <w:tc>
          <w:tcPr>
            <w:tcW w:w="2410" w:type="dxa"/>
          </w:tcPr>
          <w:p w:rsidR="00B936B0" w:rsidRPr="004E6171" w:rsidRDefault="00B936B0" w:rsidP="004246AB">
            <w:pPr>
              <w:contextualSpacing/>
              <w:rPr>
                <w:szCs w:val="24"/>
              </w:rPr>
            </w:pPr>
            <w:r w:rsidRPr="004E6171">
              <w:rPr>
                <w:szCs w:val="24"/>
              </w:rPr>
              <w:t>Фельдшерский пункт</w:t>
            </w:r>
          </w:p>
          <w:p w:rsidR="00B936B0" w:rsidRPr="004E6171" w:rsidRDefault="00B936B0" w:rsidP="004246AB">
            <w:pPr>
              <w:contextualSpacing/>
              <w:rPr>
                <w:szCs w:val="24"/>
              </w:rPr>
            </w:pPr>
          </w:p>
        </w:tc>
        <w:tc>
          <w:tcPr>
            <w:tcW w:w="9752" w:type="dxa"/>
          </w:tcPr>
          <w:p w:rsidR="00B936B0" w:rsidRPr="004E6171" w:rsidRDefault="00B936B0" w:rsidP="004246AB">
            <w:pPr>
              <w:numPr>
                <w:ilvl w:val="0"/>
                <w:numId w:val="159"/>
              </w:numPr>
              <w:tabs>
                <w:tab w:val="clear" w:pos="720"/>
                <w:tab w:val="num" w:pos="860"/>
              </w:tabs>
              <w:ind w:left="429"/>
              <w:jc w:val="both"/>
              <w:rPr>
                <w:szCs w:val="24"/>
              </w:rPr>
            </w:pPr>
            <w:r w:rsidRPr="004E6171">
              <w:rPr>
                <w:szCs w:val="24"/>
              </w:rPr>
              <w:t xml:space="preserve">Максимальный размер земельного участка – </w:t>
            </w:r>
            <w:r w:rsidRPr="004E6171">
              <w:rPr>
                <w:b/>
                <w:szCs w:val="24"/>
              </w:rPr>
              <w:t>0,2 га.</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Минимальный размер земельного участка – не нормируется.</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 xml:space="preserve">Максимальное количество этажей– </w:t>
            </w:r>
            <w:r w:rsidRPr="004E6171">
              <w:rPr>
                <w:b/>
                <w:szCs w:val="24"/>
              </w:rPr>
              <w:t>3</w:t>
            </w:r>
            <w:r w:rsidRPr="004E6171">
              <w:rPr>
                <w:szCs w:val="24"/>
              </w:rPr>
              <w:t>.</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numPr>
                <w:ilvl w:val="0"/>
                <w:numId w:val="159"/>
              </w:numPr>
              <w:tabs>
                <w:tab w:val="clear" w:pos="720"/>
                <w:tab w:val="num" w:pos="860"/>
              </w:tabs>
              <w:ind w:left="429"/>
              <w:jc w:val="both"/>
              <w:rPr>
                <w:szCs w:val="24"/>
              </w:rPr>
            </w:pPr>
            <w:r w:rsidRPr="004E6171">
              <w:rPr>
                <w:szCs w:val="24"/>
              </w:rPr>
              <w:t xml:space="preserve">Максимальный процент застройки – </w:t>
            </w:r>
            <w:r w:rsidRPr="004E6171">
              <w:rPr>
                <w:b/>
                <w:szCs w:val="24"/>
              </w:rPr>
              <w:t>80 %.</w:t>
            </w:r>
          </w:p>
        </w:tc>
      </w:tr>
      <w:tr w:rsidR="00B936B0" w:rsidRPr="004E6171" w:rsidTr="00287B39">
        <w:trPr>
          <w:trHeight w:val="131"/>
        </w:trPr>
        <w:tc>
          <w:tcPr>
            <w:tcW w:w="779" w:type="dxa"/>
            <w:vMerge/>
          </w:tcPr>
          <w:p w:rsidR="00B936B0" w:rsidRPr="004E6171" w:rsidRDefault="00B936B0" w:rsidP="004246AB">
            <w:pPr>
              <w:numPr>
                <w:ilvl w:val="0"/>
                <w:numId w:val="26"/>
              </w:numPr>
              <w:contextualSpacing/>
              <w:jc w:val="center"/>
              <w:rPr>
                <w:szCs w:val="24"/>
              </w:rPr>
            </w:pPr>
          </w:p>
        </w:tc>
        <w:tc>
          <w:tcPr>
            <w:tcW w:w="2587" w:type="dxa"/>
            <w:vMerge/>
          </w:tcPr>
          <w:p w:rsidR="00B936B0" w:rsidRPr="004E6171" w:rsidRDefault="00B936B0" w:rsidP="004246AB">
            <w:pPr>
              <w:contextualSpacing/>
            </w:pPr>
          </w:p>
        </w:tc>
        <w:tc>
          <w:tcPr>
            <w:tcW w:w="2410" w:type="dxa"/>
          </w:tcPr>
          <w:p w:rsidR="00B936B0" w:rsidRPr="004E6171" w:rsidRDefault="00B936B0" w:rsidP="004246AB">
            <w:pPr>
              <w:contextualSpacing/>
              <w:rPr>
                <w:szCs w:val="24"/>
              </w:rPr>
            </w:pPr>
            <w:r w:rsidRPr="004E6171">
              <w:rPr>
                <w:szCs w:val="24"/>
              </w:rPr>
              <w:t>Пункт здравоохранения</w:t>
            </w:r>
          </w:p>
          <w:p w:rsidR="00B936B0" w:rsidRPr="004E6171" w:rsidRDefault="00B936B0" w:rsidP="004246AB">
            <w:pPr>
              <w:contextualSpacing/>
              <w:rPr>
                <w:szCs w:val="24"/>
              </w:rPr>
            </w:pPr>
          </w:p>
        </w:tc>
        <w:tc>
          <w:tcPr>
            <w:tcW w:w="9752" w:type="dxa"/>
          </w:tcPr>
          <w:p w:rsidR="00B936B0" w:rsidRPr="004E6171" w:rsidRDefault="00B936B0" w:rsidP="004246AB">
            <w:pPr>
              <w:numPr>
                <w:ilvl w:val="3"/>
                <w:numId w:val="108"/>
              </w:numPr>
              <w:ind w:left="429" w:hanging="356"/>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3"/>
                <w:numId w:val="108"/>
              </w:numPr>
              <w:ind w:left="429" w:hanging="356"/>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numPr>
                <w:ilvl w:val="3"/>
                <w:numId w:val="108"/>
              </w:numPr>
              <w:ind w:left="429" w:hanging="356"/>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numPr>
                <w:ilvl w:val="3"/>
                <w:numId w:val="108"/>
              </w:numPr>
              <w:ind w:left="429" w:hanging="356"/>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numPr>
                <w:ilvl w:val="3"/>
                <w:numId w:val="108"/>
              </w:numPr>
              <w:ind w:left="429" w:hanging="356"/>
              <w:jc w:val="both"/>
              <w:rPr>
                <w:szCs w:val="24"/>
              </w:rPr>
            </w:pPr>
            <w:r w:rsidRPr="004E6171">
              <w:rPr>
                <w:szCs w:val="24"/>
              </w:rPr>
              <w:t>Минимальное количество этажей</w:t>
            </w:r>
            <w:r w:rsidRPr="004E6171">
              <w:rPr>
                <w:b/>
                <w:szCs w:val="24"/>
              </w:rPr>
              <w:t xml:space="preserve"> – 1.</w:t>
            </w:r>
          </w:p>
          <w:p w:rsidR="00B936B0" w:rsidRPr="004E6171" w:rsidRDefault="00B936B0" w:rsidP="004246AB">
            <w:pPr>
              <w:numPr>
                <w:ilvl w:val="3"/>
                <w:numId w:val="108"/>
              </w:numPr>
              <w:ind w:left="429" w:hanging="356"/>
              <w:jc w:val="both"/>
            </w:pPr>
            <w:r w:rsidRPr="004E6171">
              <w:rPr>
                <w:szCs w:val="24"/>
              </w:rPr>
              <w:t xml:space="preserve">Максимальный процент застройки – </w:t>
            </w:r>
            <w:r w:rsidRPr="004E6171">
              <w:rPr>
                <w:b/>
                <w:szCs w:val="24"/>
              </w:rPr>
              <w:t>80%.</w:t>
            </w:r>
          </w:p>
        </w:tc>
      </w:tr>
      <w:tr w:rsidR="00B936B0" w:rsidRPr="004E6171" w:rsidTr="00287B39">
        <w:trPr>
          <w:trHeight w:val="3569"/>
        </w:trPr>
        <w:tc>
          <w:tcPr>
            <w:tcW w:w="779" w:type="dxa"/>
            <w:vMerge/>
          </w:tcPr>
          <w:p w:rsidR="00B936B0" w:rsidRPr="004E6171" w:rsidRDefault="00B936B0" w:rsidP="004246AB">
            <w:pPr>
              <w:numPr>
                <w:ilvl w:val="0"/>
                <w:numId w:val="26"/>
              </w:numPr>
              <w:contextualSpacing/>
              <w:jc w:val="center"/>
              <w:rPr>
                <w:szCs w:val="24"/>
              </w:rPr>
            </w:pPr>
          </w:p>
        </w:tc>
        <w:tc>
          <w:tcPr>
            <w:tcW w:w="2587" w:type="dxa"/>
            <w:vMerge/>
          </w:tcPr>
          <w:p w:rsidR="00B936B0" w:rsidRPr="004E6171" w:rsidRDefault="00B936B0" w:rsidP="004246AB">
            <w:pPr>
              <w:contextualSpacing/>
            </w:pPr>
          </w:p>
        </w:tc>
        <w:tc>
          <w:tcPr>
            <w:tcW w:w="2410" w:type="dxa"/>
          </w:tcPr>
          <w:p w:rsidR="00B936B0" w:rsidRPr="004E6171" w:rsidRDefault="00B936B0" w:rsidP="004246AB">
            <w:pPr>
              <w:contextualSpacing/>
              <w:rPr>
                <w:szCs w:val="24"/>
              </w:rPr>
            </w:pPr>
            <w:r w:rsidRPr="004E6171">
              <w:rPr>
                <w:szCs w:val="24"/>
              </w:rPr>
              <w:t>Аптека</w:t>
            </w:r>
          </w:p>
          <w:p w:rsidR="00B936B0" w:rsidRPr="004E6171" w:rsidRDefault="00B936B0" w:rsidP="004246AB">
            <w:pPr>
              <w:contextualSpacing/>
              <w:rPr>
                <w:szCs w:val="24"/>
              </w:rPr>
            </w:pPr>
          </w:p>
        </w:tc>
        <w:tc>
          <w:tcPr>
            <w:tcW w:w="9752" w:type="dxa"/>
          </w:tcPr>
          <w:p w:rsidR="00B936B0" w:rsidRPr="004E6171" w:rsidRDefault="00B936B0" w:rsidP="004246AB">
            <w:pPr>
              <w:pStyle w:val="af5"/>
              <w:numPr>
                <w:ilvl w:val="0"/>
                <w:numId w:val="160"/>
              </w:numPr>
              <w:ind w:left="429"/>
              <w:jc w:val="both"/>
              <w:rPr>
                <w:szCs w:val="24"/>
              </w:rPr>
            </w:pPr>
            <w:r w:rsidRPr="004E6171">
              <w:rPr>
                <w:szCs w:val="24"/>
              </w:rPr>
              <w:t xml:space="preserve">Максимальный размер земельных участков – </w:t>
            </w:r>
            <w:r w:rsidRPr="004E6171">
              <w:rPr>
                <w:b/>
                <w:szCs w:val="24"/>
              </w:rPr>
              <w:t>0,04 га.</w:t>
            </w:r>
          </w:p>
          <w:p w:rsidR="00B936B0" w:rsidRPr="004E6171" w:rsidRDefault="00B936B0" w:rsidP="004246AB">
            <w:pPr>
              <w:pStyle w:val="af5"/>
              <w:numPr>
                <w:ilvl w:val="0"/>
                <w:numId w:val="160"/>
              </w:numPr>
              <w:ind w:left="429"/>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160"/>
              </w:numPr>
              <w:ind w:left="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60"/>
              </w:numPr>
              <w:ind w:left="42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60"/>
              </w:numPr>
              <w:ind w:left="429"/>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160"/>
              </w:numPr>
              <w:ind w:left="429"/>
              <w:jc w:val="both"/>
              <w:rPr>
                <w:szCs w:val="24"/>
              </w:rPr>
            </w:pPr>
            <w:r w:rsidRPr="004E6171">
              <w:rPr>
                <w:szCs w:val="24"/>
              </w:rPr>
              <w:t>Минимальное количество этажей</w:t>
            </w:r>
            <w:r w:rsidRPr="004E6171">
              <w:rPr>
                <w:b/>
                <w:szCs w:val="24"/>
              </w:rPr>
              <w:t xml:space="preserve"> – 1.</w:t>
            </w:r>
          </w:p>
          <w:p w:rsidR="00B936B0" w:rsidRPr="004E6171" w:rsidRDefault="00B936B0" w:rsidP="004246AB">
            <w:pPr>
              <w:pStyle w:val="af5"/>
              <w:numPr>
                <w:ilvl w:val="0"/>
                <w:numId w:val="160"/>
              </w:numPr>
              <w:ind w:left="429"/>
              <w:jc w:val="both"/>
              <w:rPr>
                <w:szCs w:val="24"/>
              </w:rPr>
            </w:pPr>
            <w:r w:rsidRPr="004E6171">
              <w:rPr>
                <w:szCs w:val="24"/>
              </w:rPr>
              <w:t xml:space="preserve">Максимальный процент застройки – </w:t>
            </w:r>
            <w:r w:rsidRPr="004E6171">
              <w:rPr>
                <w:b/>
                <w:szCs w:val="24"/>
              </w:rPr>
              <w:t>90%.</w:t>
            </w:r>
          </w:p>
          <w:p w:rsidR="00B936B0" w:rsidRPr="004E6171" w:rsidRDefault="00B936B0" w:rsidP="004246AB">
            <w:pPr>
              <w:pStyle w:val="af5"/>
              <w:numPr>
                <w:ilvl w:val="0"/>
                <w:numId w:val="160"/>
              </w:numPr>
              <w:ind w:left="429"/>
              <w:jc w:val="both"/>
              <w:rPr>
                <w:szCs w:val="24"/>
              </w:rPr>
            </w:pPr>
            <w:r w:rsidRPr="004E6171">
              <w:rPr>
                <w:szCs w:val="24"/>
              </w:rPr>
              <w:t>Аптеки могут размещаться в отдельно стоящих малоэтажных зданиях, быть встроенными и встроенно-пристроенными к первым этажам многоквартирных жилых и общественных зданий. Размещение аптек допускается по линии застройки, выходящей на красные линии.</w:t>
            </w:r>
          </w:p>
        </w:tc>
      </w:tr>
      <w:tr w:rsidR="00B936B0" w:rsidRPr="004E6171" w:rsidTr="00287B39">
        <w:trPr>
          <w:trHeight w:val="20"/>
        </w:trPr>
        <w:tc>
          <w:tcPr>
            <w:tcW w:w="779" w:type="dxa"/>
          </w:tcPr>
          <w:p w:rsidR="00B936B0" w:rsidRPr="004E6171" w:rsidRDefault="00B936B0" w:rsidP="004246AB">
            <w:pPr>
              <w:numPr>
                <w:ilvl w:val="0"/>
                <w:numId w:val="29"/>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Общественное управление</w:t>
            </w:r>
          </w:p>
        </w:tc>
        <w:tc>
          <w:tcPr>
            <w:tcW w:w="2410" w:type="dxa"/>
          </w:tcPr>
          <w:p w:rsidR="00B936B0" w:rsidRPr="004E6171" w:rsidRDefault="00B936B0" w:rsidP="004246AB">
            <w:pPr>
              <w:contextualSpacing/>
              <w:rPr>
                <w:szCs w:val="24"/>
              </w:rPr>
            </w:pPr>
            <w:r w:rsidRPr="004E6171">
              <w:rPr>
                <w:szCs w:val="24"/>
              </w:rPr>
              <w:t>Административное здание</w:t>
            </w:r>
          </w:p>
        </w:tc>
        <w:tc>
          <w:tcPr>
            <w:tcW w:w="9752" w:type="dxa"/>
          </w:tcPr>
          <w:p w:rsidR="00B936B0" w:rsidRPr="004E6171" w:rsidRDefault="00B936B0" w:rsidP="004246AB">
            <w:pPr>
              <w:pStyle w:val="af5"/>
              <w:numPr>
                <w:ilvl w:val="0"/>
                <w:numId w:val="161"/>
              </w:numPr>
              <w:tabs>
                <w:tab w:val="left" w:pos="718"/>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1"/>
              </w:numPr>
              <w:tabs>
                <w:tab w:val="left" w:pos="718"/>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1"/>
              </w:numPr>
              <w:tabs>
                <w:tab w:val="left" w:pos="718"/>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1"/>
              </w:numPr>
              <w:tabs>
                <w:tab w:val="left" w:pos="718"/>
              </w:tabs>
              <w:ind w:left="435"/>
              <w:jc w:val="both"/>
              <w:rPr>
                <w:szCs w:val="24"/>
              </w:rPr>
            </w:pPr>
            <w:r w:rsidRPr="004E6171">
              <w:rPr>
                <w:iCs/>
                <w:szCs w:val="24"/>
              </w:rPr>
              <w:t>Максимальный процент застройки</w:t>
            </w:r>
            <w:r w:rsidRPr="004E6171">
              <w:rPr>
                <w:szCs w:val="24"/>
              </w:rPr>
              <w:t xml:space="preserve"> – </w:t>
            </w:r>
            <w:r w:rsidRPr="004E6171">
              <w:rPr>
                <w:b/>
                <w:szCs w:val="24"/>
              </w:rPr>
              <w:t>80%.</w:t>
            </w:r>
          </w:p>
          <w:p w:rsidR="00B936B0" w:rsidRPr="004E6171" w:rsidRDefault="00B936B0" w:rsidP="004246AB">
            <w:pPr>
              <w:pStyle w:val="af5"/>
              <w:numPr>
                <w:ilvl w:val="0"/>
                <w:numId w:val="161"/>
              </w:numPr>
              <w:tabs>
                <w:tab w:val="left" w:pos="718"/>
              </w:tabs>
              <w:ind w:left="435"/>
              <w:jc w:val="both"/>
              <w:rPr>
                <w:szCs w:val="24"/>
              </w:rPr>
            </w:pPr>
            <w:r w:rsidRPr="004E6171">
              <w:rPr>
                <w:szCs w:val="24"/>
              </w:rPr>
              <w:t xml:space="preserve">Хозяйственные постройки, за исключением гаражей, размещать со стороны улиц не допускается. </w:t>
            </w:r>
          </w:p>
          <w:p w:rsidR="00B936B0" w:rsidRPr="004E6171" w:rsidRDefault="00B936B0" w:rsidP="004246AB">
            <w:pPr>
              <w:pStyle w:val="af5"/>
              <w:numPr>
                <w:ilvl w:val="0"/>
                <w:numId w:val="161"/>
              </w:numPr>
              <w:tabs>
                <w:tab w:val="left" w:pos="718"/>
              </w:tabs>
              <w:ind w:left="435"/>
              <w:jc w:val="both"/>
              <w:rPr>
                <w:szCs w:val="24"/>
              </w:rPr>
            </w:pPr>
            <w:r w:rsidRPr="004E6171">
              <w:rPr>
                <w:szCs w:val="24"/>
              </w:rPr>
              <w:t xml:space="preserve">Высота гаража от уровня земли до верха плоской кровли – не более </w:t>
            </w:r>
            <w:r w:rsidRPr="004E6171">
              <w:rPr>
                <w:b/>
                <w:szCs w:val="24"/>
              </w:rPr>
              <w:t>3,2 м</w:t>
            </w:r>
            <w:r w:rsidRPr="004E6171">
              <w:rPr>
                <w:szCs w:val="24"/>
              </w:rPr>
              <w:t xml:space="preserve">, до конька скатной кровли – не более </w:t>
            </w:r>
            <w:r w:rsidRPr="004E6171">
              <w:rPr>
                <w:b/>
                <w:szCs w:val="24"/>
              </w:rPr>
              <w:t>4,5 м</w:t>
            </w:r>
            <w:r w:rsidRPr="004E6171">
              <w:rPr>
                <w:szCs w:val="24"/>
              </w:rPr>
              <w:t xml:space="preserve">, максимальное количество этажей – </w:t>
            </w:r>
            <w:r w:rsidRPr="004E6171">
              <w:rPr>
                <w:b/>
                <w:szCs w:val="24"/>
              </w:rPr>
              <w:t>1.</w:t>
            </w:r>
          </w:p>
          <w:p w:rsidR="00B936B0" w:rsidRPr="004E6171" w:rsidRDefault="00B936B0" w:rsidP="004246AB">
            <w:pPr>
              <w:pStyle w:val="af5"/>
              <w:numPr>
                <w:ilvl w:val="0"/>
                <w:numId w:val="161"/>
              </w:numPr>
              <w:tabs>
                <w:tab w:val="left" w:pos="718"/>
              </w:tabs>
              <w:ind w:left="435"/>
              <w:jc w:val="both"/>
              <w:rPr>
                <w:szCs w:val="24"/>
              </w:rPr>
            </w:pPr>
            <w:r w:rsidRPr="004E6171">
              <w:rPr>
                <w:szCs w:val="24"/>
              </w:rPr>
              <w:t xml:space="preserve">Отдельно стоящие хозяйственные постройки высота – не более </w:t>
            </w:r>
            <w:r w:rsidRPr="004E6171">
              <w:rPr>
                <w:b/>
                <w:szCs w:val="24"/>
              </w:rPr>
              <w:t>5 м</w:t>
            </w:r>
            <w:r w:rsidRPr="004E6171">
              <w:rPr>
                <w:szCs w:val="24"/>
              </w:rPr>
              <w:t xml:space="preserve"> (до конька), максимальное количество этажей – </w:t>
            </w:r>
            <w:r w:rsidRPr="004E6171">
              <w:rPr>
                <w:b/>
                <w:szCs w:val="24"/>
              </w:rPr>
              <w:t>1.</w:t>
            </w:r>
          </w:p>
          <w:p w:rsidR="00B936B0" w:rsidRPr="004E6171" w:rsidRDefault="00B936B0" w:rsidP="004246AB">
            <w:pPr>
              <w:pStyle w:val="af5"/>
              <w:numPr>
                <w:ilvl w:val="0"/>
                <w:numId w:val="161"/>
              </w:numPr>
              <w:tabs>
                <w:tab w:val="left" w:pos="718"/>
              </w:tabs>
              <w:ind w:left="435"/>
              <w:jc w:val="both"/>
              <w:rPr>
                <w:szCs w:val="24"/>
              </w:rPr>
            </w:pPr>
            <w:r w:rsidRPr="004E6171">
              <w:rPr>
                <w:szCs w:val="24"/>
              </w:rPr>
              <w:t xml:space="preserve">Расстояние от границ смежного земельного участка до хозяйственных построек – не менее </w:t>
            </w:r>
            <w:r w:rsidRPr="004E6171">
              <w:rPr>
                <w:b/>
                <w:szCs w:val="24"/>
              </w:rPr>
              <w:t>1 м.</w:t>
            </w:r>
          </w:p>
          <w:p w:rsidR="00B936B0" w:rsidRPr="004E6171" w:rsidRDefault="00B936B0" w:rsidP="004246AB">
            <w:pPr>
              <w:pStyle w:val="af5"/>
              <w:numPr>
                <w:ilvl w:val="0"/>
                <w:numId w:val="161"/>
              </w:numPr>
              <w:tabs>
                <w:tab w:val="left" w:pos="718"/>
              </w:tabs>
              <w:ind w:left="435"/>
              <w:jc w:val="both"/>
              <w:rPr>
                <w:szCs w:val="24"/>
              </w:rPr>
            </w:pPr>
            <w:r w:rsidRPr="004E6171">
              <w:rPr>
                <w:szCs w:val="24"/>
              </w:rPr>
              <w:t>В пределах участка запрещается размещение автостоянок для грузового транспорта.</w:t>
            </w:r>
          </w:p>
          <w:p w:rsidR="00B936B0" w:rsidRPr="004E6171" w:rsidRDefault="00B936B0" w:rsidP="004246AB">
            <w:pPr>
              <w:pStyle w:val="af5"/>
              <w:numPr>
                <w:ilvl w:val="0"/>
                <w:numId w:val="161"/>
              </w:numPr>
              <w:tabs>
                <w:tab w:val="left" w:pos="718"/>
              </w:tabs>
              <w:ind w:left="435"/>
              <w:jc w:val="both"/>
              <w:rPr>
                <w:szCs w:val="24"/>
              </w:rPr>
            </w:pPr>
            <w:r w:rsidRPr="004E6171">
              <w:rPr>
                <w:szCs w:val="24"/>
              </w:rPr>
              <w:t xml:space="preserve">Ограждение земельных участков со стороны красных линий улиц должно быть единообразным, как минимум, на протяжении одного квартала. </w:t>
            </w:r>
          </w:p>
          <w:p w:rsidR="00B936B0" w:rsidRPr="004E6171" w:rsidRDefault="00B936B0" w:rsidP="004246AB">
            <w:pPr>
              <w:pStyle w:val="af5"/>
              <w:numPr>
                <w:ilvl w:val="0"/>
                <w:numId w:val="161"/>
              </w:numPr>
              <w:tabs>
                <w:tab w:val="left" w:pos="718"/>
              </w:tabs>
              <w:ind w:left="435"/>
              <w:jc w:val="both"/>
              <w:rPr>
                <w:szCs w:val="24"/>
              </w:rPr>
            </w:pPr>
            <w:r w:rsidRPr="004E6171">
              <w:rPr>
                <w:szCs w:val="24"/>
              </w:rPr>
              <w:t>Не допускается размещать специализированные магазины строительных материалов, магазины с наличием в них взрывоопасных веществ и материалов, также предприятий бытового обслуживания, в которых применяются легковоспламеняющиеся жидкости (за исключением парикмахерских, мастерских по ремонту обуви).</w:t>
            </w:r>
          </w:p>
        </w:tc>
      </w:tr>
      <w:tr w:rsidR="00B936B0" w:rsidRPr="004E6171" w:rsidTr="00287B39">
        <w:trPr>
          <w:trHeight w:val="620"/>
        </w:trPr>
        <w:tc>
          <w:tcPr>
            <w:tcW w:w="779" w:type="dxa"/>
            <w:vMerge w:val="restart"/>
          </w:tcPr>
          <w:p w:rsidR="00B936B0" w:rsidRPr="004E6171" w:rsidRDefault="00B936B0" w:rsidP="004246AB">
            <w:pPr>
              <w:numPr>
                <w:ilvl w:val="0"/>
                <w:numId w:val="29"/>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Обеспечение внутреннего правопорядка</w:t>
            </w:r>
          </w:p>
        </w:tc>
        <w:tc>
          <w:tcPr>
            <w:tcW w:w="2410" w:type="dxa"/>
          </w:tcPr>
          <w:p w:rsidR="00B936B0" w:rsidRPr="004E6171" w:rsidRDefault="00B936B0" w:rsidP="004246AB">
            <w:pPr>
              <w:contextualSpacing/>
              <w:rPr>
                <w:szCs w:val="24"/>
              </w:rPr>
            </w:pPr>
            <w:r w:rsidRPr="004E6171">
              <w:rPr>
                <w:szCs w:val="24"/>
              </w:rPr>
              <w:t>Объекты гражданской обороны</w:t>
            </w:r>
          </w:p>
          <w:p w:rsidR="00B936B0" w:rsidRPr="004E6171" w:rsidRDefault="00B936B0" w:rsidP="004246AB">
            <w:pPr>
              <w:contextualSpacing/>
              <w:rPr>
                <w:szCs w:val="24"/>
              </w:rPr>
            </w:pPr>
          </w:p>
        </w:tc>
        <w:tc>
          <w:tcPr>
            <w:tcW w:w="9752" w:type="dxa"/>
            <w:vMerge w:val="restart"/>
          </w:tcPr>
          <w:p w:rsidR="00B936B0" w:rsidRPr="004E6171" w:rsidRDefault="00B936B0" w:rsidP="004246AB">
            <w:pPr>
              <w:pStyle w:val="af5"/>
              <w:numPr>
                <w:ilvl w:val="0"/>
                <w:numId w:val="16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numPr>
                <w:ilvl w:val="0"/>
                <w:numId w:val="164"/>
              </w:numPr>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619"/>
        </w:trPr>
        <w:tc>
          <w:tcPr>
            <w:tcW w:w="779" w:type="dxa"/>
            <w:vMerge/>
          </w:tcPr>
          <w:p w:rsidR="00B936B0" w:rsidRPr="004E6171" w:rsidRDefault="00B936B0" w:rsidP="004246AB">
            <w:pPr>
              <w:numPr>
                <w:ilvl w:val="0"/>
                <w:numId w:val="29"/>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Здания для размещения подразделений органов внутренних дел</w:t>
            </w:r>
          </w:p>
        </w:tc>
        <w:tc>
          <w:tcPr>
            <w:tcW w:w="9752" w:type="dxa"/>
            <w:vMerge/>
          </w:tcPr>
          <w:p w:rsidR="00B936B0" w:rsidRPr="004E6171" w:rsidRDefault="00B936B0" w:rsidP="004246AB">
            <w:pPr>
              <w:pStyle w:val="af5"/>
              <w:numPr>
                <w:ilvl w:val="0"/>
                <w:numId w:val="49"/>
              </w:numPr>
              <w:jc w:val="both"/>
              <w:rPr>
                <w:szCs w:val="24"/>
              </w:rPr>
            </w:pPr>
          </w:p>
        </w:tc>
      </w:tr>
      <w:tr w:rsidR="00B936B0" w:rsidRPr="004E6171" w:rsidTr="00287B39">
        <w:trPr>
          <w:trHeight w:val="2909"/>
        </w:trPr>
        <w:tc>
          <w:tcPr>
            <w:tcW w:w="779" w:type="dxa"/>
            <w:vMerge w:val="restart"/>
          </w:tcPr>
          <w:p w:rsidR="00B936B0" w:rsidRPr="004E6171" w:rsidRDefault="00B936B0" w:rsidP="004246AB">
            <w:pPr>
              <w:numPr>
                <w:ilvl w:val="0"/>
                <w:numId w:val="29"/>
              </w:numPr>
              <w:contextualSpacing/>
              <w:jc w:val="center"/>
              <w:rPr>
                <w:szCs w:val="24"/>
              </w:rPr>
            </w:pPr>
          </w:p>
        </w:tc>
        <w:tc>
          <w:tcPr>
            <w:tcW w:w="2587" w:type="dxa"/>
            <w:vMerge w:val="restart"/>
          </w:tcPr>
          <w:p w:rsidR="00B936B0" w:rsidRPr="004E6171" w:rsidRDefault="00B936B0" w:rsidP="004246AB">
            <w:pPr>
              <w:contextualSpacing/>
              <w:rPr>
                <w:szCs w:val="24"/>
                <w:u w:val="single"/>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Благоустройство и озеленение территории, скверы, бульвары, площади, малые архитектурные формы</w:t>
            </w:r>
          </w:p>
        </w:tc>
        <w:tc>
          <w:tcPr>
            <w:tcW w:w="9752" w:type="dxa"/>
          </w:tcPr>
          <w:p w:rsidR="00B936B0" w:rsidRPr="004E6171" w:rsidRDefault="00B936B0" w:rsidP="004246AB">
            <w:pPr>
              <w:pStyle w:val="af5"/>
              <w:numPr>
                <w:ilvl w:val="0"/>
                <w:numId w:val="162"/>
              </w:numPr>
              <w:tabs>
                <w:tab w:val="left" w:pos="860"/>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2"/>
              </w:numPr>
              <w:tabs>
                <w:tab w:val="left" w:pos="860"/>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2"/>
              </w:numPr>
              <w:tabs>
                <w:tab w:val="left" w:pos="860"/>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2"/>
              </w:numPr>
              <w:tabs>
                <w:tab w:val="left" w:pos="860"/>
              </w:tabs>
              <w:ind w:left="435"/>
              <w:jc w:val="both"/>
              <w:rPr>
                <w:szCs w:val="24"/>
              </w:rPr>
            </w:pPr>
            <w:r w:rsidRPr="004E6171">
              <w:rPr>
                <w:iCs/>
                <w:szCs w:val="24"/>
              </w:rPr>
              <w:t>Максимальный процент застройки –</w:t>
            </w:r>
            <w:r w:rsidRPr="004E6171">
              <w:rPr>
                <w:szCs w:val="24"/>
              </w:rPr>
              <w:t xml:space="preserve"> </w:t>
            </w:r>
            <w:r w:rsidRPr="004E6171">
              <w:rPr>
                <w:b/>
                <w:szCs w:val="24"/>
              </w:rPr>
              <w:t>0 %.</w:t>
            </w:r>
          </w:p>
          <w:p w:rsidR="00B936B0" w:rsidRPr="004E6171" w:rsidRDefault="00B936B0" w:rsidP="004246AB">
            <w:pPr>
              <w:pStyle w:val="af5"/>
              <w:numPr>
                <w:ilvl w:val="0"/>
                <w:numId w:val="162"/>
              </w:numPr>
              <w:tabs>
                <w:tab w:val="left" w:pos="860"/>
              </w:tabs>
              <w:ind w:left="435"/>
              <w:jc w:val="both"/>
              <w:rPr>
                <w:szCs w:val="24"/>
              </w:rPr>
            </w:pPr>
            <w:r w:rsidRPr="004E6171">
              <w:rPr>
                <w:szCs w:val="24"/>
              </w:rPr>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4246AB">
            <w:pPr>
              <w:pStyle w:val="af5"/>
              <w:numPr>
                <w:ilvl w:val="0"/>
                <w:numId w:val="162"/>
              </w:numPr>
              <w:tabs>
                <w:tab w:val="left" w:pos="860"/>
              </w:tabs>
              <w:ind w:left="435"/>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98"/>
        </w:trPr>
        <w:tc>
          <w:tcPr>
            <w:tcW w:w="779" w:type="dxa"/>
            <w:vMerge/>
          </w:tcPr>
          <w:p w:rsidR="00B936B0" w:rsidRPr="004E6171" w:rsidRDefault="00B936B0" w:rsidP="004246AB">
            <w:pPr>
              <w:numPr>
                <w:ilvl w:val="0"/>
                <w:numId w:val="29"/>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p w:rsidR="00B936B0" w:rsidRPr="004E6171" w:rsidRDefault="00B936B0" w:rsidP="004246AB">
            <w:pPr>
              <w:contextualSpacing/>
              <w:rPr>
                <w:szCs w:val="24"/>
              </w:rPr>
            </w:pPr>
          </w:p>
        </w:tc>
        <w:tc>
          <w:tcPr>
            <w:tcW w:w="9752" w:type="dxa"/>
          </w:tcPr>
          <w:p w:rsidR="00B936B0" w:rsidRPr="004E6171" w:rsidRDefault="00B936B0" w:rsidP="004246AB">
            <w:pPr>
              <w:pStyle w:val="af5"/>
              <w:numPr>
                <w:ilvl w:val="0"/>
                <w:numId w:val="163"/>
              </w:numPr>
              <w:tabs>
                <w:tab w:val="left" w:pos="156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3"/>
              </w:numPr>
              <w:tabs>
                <w:tab w:val="left" w:pos="156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3"/>
              </w:numPr>
              <w:tabs>
                <w:tab w:val="left" w:pos="156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3"/>
              </w:numPr>
              <w:tabs>
                <w:tab w:val="left" w:pos="1569"/>
              </w:tabs>
              <w:ind w:left="435"/>
              <w:jc w:val="both"/>
              <w:rPr>
                <w:szCs w:val="24"/>
              </w:rPr>
            </w:pPr>
            <w:r w:rsidRPr="004E6171">
              <w:rPr>
                <w:iCs/>
                <w:szCs w:val="24"/>
              </w:rPr>
              <w:t>Максимальный процент застройки – не нормируется</w:t>
            </w:r>
            <w:r w:rsidRPr="004E6171">
              <w:rPr>
                <w:szCs w:val="24"/>
              </w:rPr>
              <w:t xml:space="preserve">. </w:t>
            </w:r>
          </w:p>
          <w:p w:rsidR="00B936B0" w:rsidRPr="004E6171" w:rsidRDefault="00B936B0" w:rsidP="004246AB">
            <w:pPr>
              <w:pStyle w:val="af5"/>
              <w:numPr>
                <w:ilvl w:val="0"/>
                <w:numId w:val="163"/>
              </w:numPr>
              <w:tabs>
                <w:tab w:val="left" w:pos="1569"/>
              </w:tabs>
              <w:ind w:left="435"/>
              <w:jc w:val="both"/>
              <w:rPr>
                <w:szCs w:val="24"/>
              </w:rPr>
            </w:pPr>
            <w:r w:rsidRPr="004E6171">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4E6171">
              <w:rPr>
                <w:b/>
                <w:szCs w:val="24"/>
              </w:rPr>
              <w:t>3,5 м</w:t>
            </w:r>
            <w:r w:rsidRPr="004E6171">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4E6171">
              <w:rPr>
                <w:b/>
                <w:szCs w:val="24"/>
              </w:rPr>
              <w:t>25 м</w:t>
            </w:r>
            <w:r w:rsidRPr="004E6171">
              <w:rPr>
                <w:szCs w:val="24"/>
              </w:rPr>
              <w:t xml:space="preserve">. 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4246AB">
            <w:pPr>
              <w:pStyle w:val="af5"/>
              <w:numPr>
                <w:ilvl w:val="0"/>
                <w:numId w:val="163"/>
              </w:numPr>
              <w:tabs>
                <w:tab w:val="left" w:pos="429"/>
              </w:tabs>
              <w:ind w:left="435"/>
              <w:jc w:val="both"/>
              <w:rPr>
                <w:szCs w:val="24"/>
              </w:rPr>
            </w:pPr>
            <w:r w:rsidRPr="004E6171">
              <w:rPr>
                <w:szCs w:val="24"/>
              </w:rPr>
              <w:t xml:space="preserve">Тупиковые проезды должны заканчиваться разворотными площадками размером </w:t>
            </w:r>
            <w:r w:rsidRPr="004E6171">
              <w:rPr>
                <w:szCs w:val="24"/>
              </w:rPr>
              <w:br/>
            </w:r>
            <w:r w:rsidRPr="004E6171">
              <w:rPr>
                <w:b/>
                <w:szCs w:val="24"/>
              </w:rPr>
              <w:t>12x12 м</w:t>
            </w:r>
            <w:r w:rsidRPr="004E6171">
              <w:rPr>
                <w:szCs w:val="24"/>
              </w:rPr>
              <w:t>.</w:t>
            </w:r>
          </w:p>
          <w:p w:rsidR="00B936B0" w:rsidRPr="004E6171" w:rsidRDefault="00B936B0" w:rsidP="004246AB">
            <w:pPr>
              <w:pStyle w:val="af5"/>
              <w:numPr>
                <w:ilvl w:val="0"/>
                <w:numId w:val="163"/>
              </w:numPr>
              <w:tabs>
                <w:tab w:val="left" w:pos="429"/>
              </w:tabs>
              <w:ind w:left="435"/>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15528"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4246AB">
            <w:pPr>
              <w:numPr>
                <w:ilvl w:val="0"/>
                <w:numId w:val="30"/>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Отдых (рекреация)</w:t>
            </w:r>
          </w:p>
        </w:tc>
        <w:tc>
          <w:tcPr>
            <w:tcW w:w="2410" w:type="dxa"/>
          </w:tcPr>
          <w:p w:rsidR="00B936B0" w:rsidRPr="004E6171" w:rsidRDefault="00B936B0" w:rsidP="004246AB">
            <w:pPr>
              <w:contextualSpacing/>
              <w:rPr>
                <w:szCs w:val="24"/>
              </w:rPr>
            </w:pPr>
            <w:r w:rsidRPr="004E6171">
              <w:rPr>
                <w:szCs w:val="24"/>
              </w:rPr>
              <w:t>Места отдыха</w:t>
            </w:r>
          </w:p>
        </w:tc>
        <w:tc>
          <w:tcPr>
            <w:tcW w:w="9752" w:type="dxa"/>
          </w:tcPr>
          <w:p w:rsidR="00B936B0" w:rsidRPr="004E6171" w:rsidRDefault="00B936B0" w:rsidP="004246AB">
            <w:pPr>
              <w:pStyle w:val="af5"/>
              <w:numPr>
                <w:ilvl w:val="0"/>
                <w:numId w:val="165"/>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5"/>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5"/>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5"/>
              </w:numPr>
              <w:tabs>
                <w:tab w:val="left" w:pos="429"/>
              </w:tabs>
              <w:ind w:left="435"/>
              <w:jc w:val="both"/>
              <w:rPr>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65"/>
              </w:numPr>
              <w:tabs>
                <w:tab w:val="left" w:pos="429"/>
              </w:tabs>
              <w:ind w:left="435"/>
              <w:jc w:val="both"/>
              <w:rPr>
                <w:szCs w:val="24"/>
              </w:rPr>
            </w:pPr>
            <w:r w:rsidRPr="004E6171">
              <w:rPr>
                <w:szCs w:val="24"/>
              </w:rPr>
              <w:t>Площадки для отдыха детей и взрослых:</w:t>
            </w:r>
          </w:p>
          <w:p w:rsidR="00B936B0" w:rsidRPr="004E6171" w:rsidRDefault="00B936B0" w:rsidP="004246AB">
            <w:pPr>
              <w:pStyle w:val="af5"/>
              <w:tabs>
                <w:tab w:val="left" w:pos="429"/>
              </w:tabs>
              <w:ind w:left="429"/>
              <w:jc w:val="both"/>
              <w:rPr>
                <w:szCs w:val="24"/>
              </w:rPr>
            </w:pPr>
            <w:r w:rsidRPr="004E6171">
              <w:rPr>
                <w:szCs w:val="24"/>
              </w:rPr>
              <w:t xml:space="preserve">Удельные размеры площадок </w:t>
            </w:r>
            <w:r w:rsidRPr="004E6171">
              <w:rPr>
                <w:b/>
                <w:szCs w:val="24"/>
              </w:rPr>
              <w:t>0,7 м</w:t>
            </w:r>
            <w:r w:rsidRPr="004E6171">
              <w:rPr>
                <w:b/>
                <w:szCs w:val="24"/>
                <w:vertAlign w:val="superscript"/>
              </w:rPr>
              <w:t>2</w:t>
            </w:r>
            <w:r w:rsidRPr="004E6171">
              <w:rPr>
                <w:b/>
                <w:szCs w:val="24"/>
              </w:rPr>
              <w:t>/чел.</w:t>
            </w:r>
          </w:p>
          <w:p w:rsidR="00B936B0" w:rsidRPr="004E6171" w:rsidRDefault="00B936B0" w:rsidP="004246AB">
            <w:pPr>
              <w:pStyle w:val="af5"/>
              <w:tabs>
                <w:tab w:val="left" w:pos="429"/>
              </w:tabs>
              <w:ind w:left="429"/>
              <w:jc w:val="both"/>
              <w:rPr>
                <w:szCs w:val="24"/>
              </w:rPr>
            </w:pPr>
            <w:r w:rsidRPr="004E6171">
              <w:rPr>
                <w:szCs w:val="24"/>
              </w:rPr>
              <w:t xml:space="preserve">Расстояние от окон жилых и общественных зданий – не менее </w:t>
            </w:r>
            <w:r w:rsidRPr="004E6171">
              <w:rPr>
                <w:b/>
                <w:szCs w:val="24"/>
              </w:rPr>
              <w:t>12 м.</w:t>
            </w:r>
          </w:p>
          <w:p w:rsidR="00B936B0" w:rsidRPr="004E6171" w:rsidRDefault="00B936B0" w:rsidP="004246AB">
            <w:pPr>
              <w:pStyle w:val="af5"/>
              <w:numPr>
                <w:ilvl w:val="0"/>
                <w:numId w:val="165"/>
              </w:numPr>
              <w:tabs>
                <w:tab w:val="left" w:pos="429"/>
              </w:tabs>
              <w:ind w:left="435"/>
              <w:jc w:val="both"/>
              <w:rPr>
                <w:szCs w:val="24"/>
              </w:rPr>
            </w:pPr>
            <w:r w:rsidRPr="004E6171">
              <w:rPr>
                <w:szCs w:val="24"/>
              </w:rPr>
              <w:t>Площадки для отдыха взрослых:</w:t>
            </w:r>
          </w:p>
          <w:p w:rsidR="00B936B0" w:rsidRPr="004E6171" w:rsidRDefault="00B936B0" w:rsidP="004246AB">
            <w:pPr>
              <w:pStyle w:val="af5"/>
              <w:tabs>
                <w:tab w:val="left" w:pos="429"/>
              </w:tabs>
              <w:ind w:left="429"/>
              <w:jc w:val="both"/>
              <w:rPr>
                <w:szCs w:val="24"/>
              </w:rPr>
            </w:pPr>
            <w:r w:rsidRPr="004E6171">
              <w:rPr>
                <w:szCs w:val="24"/>
              </w:rPr>
              <w:t xml:space="preserve">Удельные размеры площадок </w:t>
            </w:r>
            <w:r w:rsidRPr="004E6171">
              <w:rPr>
                <w:b/>
                <w:szCs w:val="24"/>
              </w:rPr>
              <w:t>0,1 м</w:t>
            </w:r>
            <w:r w:rsidRPr="004E6171">
              <w:rPr>
                <w:b/>
                <w:szCs w:val="24"/>
                <w:vertAlign w:val="superscript"/>
              </w:rPr>
              <w:t>2</w:t>
            </w:r>
            <w:r w:rsidRPr="004E6171">
              <w:rPr>
                <w:b/>
                <w:szCs w:val="24"/>
              </w:rPr>
              <w:t>/чел.</w:t>
            </w:r>
          </w:p>
          <w:p w:rsidR="00B936B0" w:rsidRPr="004E6171" w:rsidRDefault="00B936B0" w:rsidP="004246AB">
            <w:pPr>
              <w:pStyle w:val="af5"/>
              <w:tabs>
                <w:tab w:val="left" w:pos="429"/>
              </w:tabs>
              <w:ind w:left="429"/>
              <w:jc w:val="both"/>
              <w:rPr>
                <w:b/>
                <w:szCs w:val="24"/>
              </w:rPr>
            </w:pPr>
            <w:r w:rsidRPr="004E6171">
              <w:rPr>
                <w:szCs w:val="24"/>
              </w:rPr>
              <w:t xml:space="preserve">Расстояние от окон жилых и общественных зданий – не менее </w:t>
            </w:r>
            <w:r w:rsidRPr="004E6171">
              <w:rPr>
                <w:b/>
                <w:szCs w:val="24"/>
              </w:rPr>
              <w:t>10 м.</w:t>
            </w:r>
            <w:r w:rsidRPr="004E6171">
              <w:rPr>
                <w:szCs w:val="24"/>
              </w:rPr>
              <w:t xml:space="preserve"> </w:t>
            </w:r>
          </w:p>
        </w:tc>
      </w:tr>
      <w:tr w:rsidR="00B936B0" w:rsidRPr="004E6171" w:rsidTr="00287B39">
        <w:trPr>
          <w:trHeight w:val="3588"/>
        </w:trPr>
        <w:tc>
          <w:tcPr>
            <w:tcW w:w="779" w:type="dxa"/>
            <w:vMerge w:val="restart"/>
          </w:tcPr>
          <w:p w:rsidR="00B936B0" w:rsidRPr="004E6171" w:rsidRDefault="00B936B0" w:rsidP="004246AB">
            <w:pPr>
              <w:numPr>
                <w:ilvl w:val="0"/>
                <w:numId w:val="30"/>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752" w:type="dxa"/>
          </w:tcPr>
          <w:p w:rsidR="00B936B0" w:rsidRPr="004E6171" w:rsidRDefault="00B936B0" w:rsidP="004246AB">
            <w:pPr>
              <w:numPr>
                <w:ilvl w:val="3"/>
                <w:numId w:val="166"/>
              </w:numPr>
              <w:ind w:left="435"/>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429"/>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166"/>
              </w:numPr>
              <w:tabs>
                <w:tab w:val="left" w:pos="1285"/>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6"/>
              </w:numPr>
              <w:tabs>
                <w:tab w:val="left" w:pos="1285"/>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6"/>
              </w:numPr>
              <w:tabs>
                <w:tab w:val="left" w:pos="1285"/>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6"/>
              </w:numPr>
              <w:tabs>
                <w:tab w:val="left" w:pos="1285"/>
              </w:tabs>
              <w:rPr>
                <w:szCs w:val="24"/>
              </w:rPr>
            </w:pPr>
            <w:r w:rsidRPr="004E6171">
              <w:rPr>
                <w:iCs/>
                <w:szCs w:val="24"/>
              </w:rPr>
              <w:t>Максимальный процент застройки</w:t>
            </w:r>
            <w:r w:rsidRPr="004E6171">
              <w:rPr>
                <w:szCs w:val="24"/>
              </w:rPr>
              <w:t xml:space="preserve"> – </w:t>
            </w:r>
            <w:r w:rsidRPr="004E6171">
              <w:rPr>
                <w:b/>
                <w:szCs w:val="24"/>
              </w:rPr>
              <w:t>80%.</w:t>
            </w:r>
          </w:p>
        </w:tc>
      </w:tr>
      <w:tr w:rsidR="00B936B0" w:rsidRPr="004E6171" w:rsidTr="00287B39">
        <w:trPr>
          <w:trHeight w:val="100"/>
        </w:trPr>
        <w:tc>
          <w:tcPr>
            <w:tcW w:w="779" w:type="dxa"/>
            <w:vMerge/>
          </w:tcPr>
          <w:p w:rsidR="00B936B0" w:rsidRPr="004E6171" w:rsidRDefault="00B936B0" w:rsidP="004246AB">
            <w:pPr>
              <w:numPr>
                <w:ilvl w:val="0"/>
                <w:numId w:val="30"/>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t>Площадка с контейнерами для отходов и крупногабаритного мусора</w:t>
            </w:r>
          </w:p>
        </w:tc>
        <w:tc>
          <w:tcPr>
            <w:tcW w:w="9752" w:type="dxa"/>
          </w:tcPr>
          <w:p w:rsidR="00B936B0" w:rsidRPr="004E6171" w:rsidRDefault="00B936B0" w:rsidP="004246AB">
            <w:pPr>
              <w:pStyle w:val="af5"/>
              <w:numPr>
                <w:ilvl w:val="0"/>
                <w:numId w:val="16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7"/>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67"/>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67"/>
              </w:numPr>
              <w:jc w:val="both"/>
              <w:rPr>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67"/>
              </w:numPr>
              <w:jc w:val="both"/>
              <w:rPr>
                <w:szCs w:val="24"/>
              </w:rPr>
            </w:pPr>
            <w:r w:rsidRPr="004E6171">
              <w:t xml:space="preserve">Расстояние от площадок для хозяйственных целей общего пользования до наиболее удаленного участка - </w:t>
            </w:r>
            <w:r w:rsidRPr="004E6171">
              <w:rPr>
                <w:b/>
              </w:rPr>
              <w:t>не более 100 м</w:t>
            </w:r>
            <w:r w:rsidRPr="004E6171">
              <w:t>.</w:t>
            </w:r>
            <w:r w:rsidRPr="004E6171">
              <w:rPr>
                <w:szCs w:val="24"/>
              </w:rPr>
              <w:t xml:space="preserve"> </w:t>
            </w:r>
          </w:p>
        </w:tc>
      </w:tr>
      <w:tr w:rsidR="00B936B0" w:rsidRPr="004E6171" w:rsidTr="00287B39">
        <w:trPr>
          <w:trHeight w:val="2895"/>
        </w:trPr>
        <w:tc>
          <w:tcPr>
            <w:tcW w:w="779" w:type="dxa"/>
          </w:tcPr>
          <w:p w:rsidR="00B936B0" w:rsidRPr="004E6171" w:rsidRDefault="00B936B0" w:rsidP="004246AB">
            <w:pPr>
              <w:numPr>
                <w:ilvl w:val="0"/>
                <w:numId w:val="30"/>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Обслуживание автотранспорта</w:t>
            </w:r>
          </w:p>
        </w:tc>
        <w:tc>
          <w:tcPr>
            <w:tcW w:w="2410" w:type="dxa"/>
          </w:tcPr>
          <w:p w:rsidR="00B936B0" w:rsidRPr="004E6171" w:rsidRDefault="00B936B0" w:rsidP="004246AB">
            <w:pPr>
              <w:contextualSpacing/>
              <w:rPr>
                <w:szCs w:val="24"/>
              </w:rPr>
            </w:pPr>
            <w:r w:rsidRPr="004E6171">
              <w:rPr>
                <w:szCs w:val="24"/>
              </w:rPr>
              <w:t>Стоянка (парковка)</w:t>
            </w:r>
          </w:p>
          <w:p w:rsidR="00B936B0" w:rsidRPr="004E6171" w:rsidRDefault="00B936B0" w:rsidP="004246AB">
            <w:pPr>
              <w:contextualSpacing/>
              <w:rPr>
                <w:szCs w:val="24"/>
              </w:rPr>
            </w:pPr>
          </w:p>
        </w:tc>
        <w:tc>
          <w:tcPr>
            <w:tcW w:w="9752" w:type="dxa"/>
          </w:tcPr>
          <w:p w:rsidR="00B936B0" w:rsidRPr="004E6171" w:rsidRDefault="00B936B0" w:rsidP="004246AB">
            <w:pPr>
              <w:pStyle w:val="af5"/>
              <w:numPr>
                <w:ilvl w:val="0"/>
                <w:numId w:val="9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9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9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
              <w:widowControl w:val="0"/>
              <w:numPr>
                <w:ilvl w:val="0"/>
                <w:numId w:val="95"/>
              </w:numPr>
              <w:rPr>
                <w:szCs w:val="24"/>
              </w:rPr>
            </w:pPr>
            <w:r w:rsidRPr="004E6171">
              <w:rPr>
                <w:iCs/>
                <w:szCs w:val="24"/>
              </w:rPr>
              <w:t>Максимальный процент застройки</w:t>
            </w:r>
            <w:r w:rsidRPr="004E6171">
              <w:rPr>
                <w:szCs w:val="24"/>
              </w:rPr>
              <w:t xml:space="preserve"> – </w:t>
            </w:r>
            <w:r w:rsidRPr="004E6171">
              <w:rPr>
                <w:b/>
                <w:szCs w:val="24"/>
              </w:rPr>
              <w:t>0%</w:t>
            </w:r>
            <w:r w:rsidRPr="004E6171">
              <w:rPr>
                <w:szCs w:val="24"/>
              </w:rPr>
              <w:t>.</w:t>
            </w:r>
          </w:p>
          <w:p w:rsidR="00B936B0" w:rsidRPr="004E6171" w:rsidRDefault="00B936B0" w:rsidP="004246AB">
            <w:pPr>
              <w:pStyle w:val="af"/>
              <w:widowControl w:val="0"/>
              <w:numPr>
                <w:ilvl w:val="0"/>
                <w:numId w:val="95"/>
              </w:numPr>
              <w:rPr>
                <w:szCs w:val="24"/>
              </w:rPr>
            </w:pPr>
            <w:r w:rsidRPr="004E6171">
              <w:rPr>
                <w:szCs w:val="24"/>
              </w:rPr>
              <w:t xml:space="preserve">Площадь участка для стоянки одного легкового автомобиля следует принимать </w:t>
            </w:r>
            <w:r w:rsidRPr="004E6171">
              <w:rPr>
                <w:b/>
                <w:szCs w:val="24"/>
              </w:rPr>
              <w:t>25 м</w:t>
            </w:r>
            <w:r w:rsidRPr="004E6171">
              <w:rPr>
                <w:b/>
                <w:szCs w:val="24"/>
                <w:vertAlign w:val="superscript"/>
              </w:rPr>
              <w:t>2</w:t>
            </w:r>
            <w:r w:rsidRPr="004E6171">
              <w:rPr>
                <w:szCs w:val="24"/>
              </w:rPr>
              <w:t xml:space="preserve">, в случае примыкания стоянки к проезжей части – </w:t>
            </w:r>
            <w:r w:rsidRPr="004E6171">
              <w:rPr>
                <w:b/>
                <w:szCs w:val="24"/>
              </w:rPr>
              <w:t>22,5 м</w:t>
            </w:r>
            <w:r w:rsidRPr="004E6171">
              <w:rPr>
                <w:b/>
                <w:szCs w:val="24"/>
                <w:vertAlign w:val="superscript"/>
              </w:rPr>
              <w:t>2</w:t>
            </w:r>
            <w:r w:rsidRPr="004E6171">
              <w:rPr>
                <w:b/>
                <w:szCs w:val="24"/>
              </w:rPr>
              <w:t>.</w:t>
            </w:r>
          </w:p>
        </w:tc>
      </w:tr>
      <w:tr w:rsidR="00B936B0" w:rsidRPr="004E6171" w:rsidTr="00287B39">
        <w:trPr>
          <w:trHeight w:val="20"/>
        </w:trPr>
        <w:tc>
          <w:tcPr>
            <w:tcW w:w="15528" w:type="dxa"/>
            <w:gridSpan w:val="4"/>
          </w:tcPr>
          <w:p w:rsidR="00B936B0" w:rsidRPr="004E6171" w:rsidRDefault="00B936B0" w:rsidP="004246AB">
            <w:pPr>
              <w:contextualSpacing/>
              <w:jc w:val="center"/>
              <w:rPr>
                <w:b/>
                <w:szCs w:val="24"/>
              </w:rPr>
            </w:pPr>
            <w:r w:rsidRPr="004E6171">
              <w:rPr>
                <w:b/>
                <w:szCs w:val="24"/>
              </w:rPr>
              <w:t>Условно разрешённые виды разрешённого использования</w:t>
            </w:r>
          </w:p>
        </w:tc>
      </w:tr>
      <w:tr w:rsidR="00B936B0" w:rsidRPr="004E6171" w:rsidTr="00287B39">
        <w:trPr>
          <w:trHeight w:val="20"/>
        </w:trPr>
        <w:tc>
          <w:tcPr>
            <w:tcW w:w="779" w:type="dxa"/>
          </w:tcPr>
          <w:p w:rsidR="00B936B0" w:rsidRPr="004E6171" w:rsidRDefault="00B936B0" w:rsidP="004246AB">
            <w:pPr>
              <w:pStyle w:val="af5"/>
              <w:numPr>
                <w:ilvl w:val="0"/>
                <w:numId w:val="78"/>
              </w:numPr>
              <w:jc w:val="center"/>
              <w:rPr>
                <w:szCs w:val="24"/>
              </w:rPr>
            </w:pPr>
          </w:p>
        </w:tc>
        <w:tc>
          <w:tcPr>
            <w:tcW w:w="2587" w:type="dxa"/>
          </w:tcPr>
          <w:p w:rsidR="00B936B0" w:rsidRPr="004E6171" w:rsidRDefault="00B936B0" w:rsidP="004246AB">
            <w:pPr>
              <w:contextualSpacing/>
              <w:rPr>
                <w:szCs w:val="24"/>
              </w:rPr>
            </w:pPr>
            <w:r w:rsidRPr="004E6171">
              <w:rPr>
                <w:szCs w:val="24"/>
              </w:rPr>
              <w:t xml:space="preserve">Магазины </w:t>
            </w:r>
          </w:p>
        </w:tc>
        <w:tc>
          <w:tcPr>
            <w:tcW w:w="2410" w:type="dxa"/>
          </w:tcPr>
          <w:p w:rsidR="00B936B0" w:rsidRPr="004E6171" w:rsidRDefault="00B936B0" w:rsidP="004246AB">
            <w:pPr>
              <w:contextualSpacing/>
              <w:rPr>
                <w:szCs w:val="24"/>
              </w:rPr>
            </w:pPr>
            <w:r w:rsidRPr="004E6171">
              <w:rPr>
                <w:szCs w:val="24"/>
              </w:rPr>
              <w:t xml:space="preserve">Магазин </w:t>
            </w:r>
          </w:p>
        </w:tc>
        <w:tc>
          <w:tcPr>
            <w:tcW w:w="9752" w:type="dxa"/>
          </w:tcPr>
          <w:p w:rsidR="00B936B0" w:rsidRPr="004E6171" w:rsidRDefault="00B936B0" w:rsidP="004246AB">
            <w:pPr>
              <w:pStyle w:val="af5"/>
              <w:numPr>
                <w:ilvl w:val="0"/>
                <w:numId w:val="226"/>
              </w:numPr>
              <w:ind w:left="457"/>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226"/>
              </w:numPr>
              <w:ind w:left="457"/>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226"/>
              </w:numPr>
              <w:ind w:left="457"/>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226"/>
              </w:numPr>
              <w:ind w:left="457"/>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226"/>
              </w:numPr>
              <w:ind w:left="457"/>
              <w:jc w:val="both"/>
              <w:rPr>
                <w:szCs w:val="24"/>
              </w:rPr>
            </w:pPr>
            <w:r w:rsidRPr="004E6171">
              <w:rPr>
                <w:szCs w:val="24"/>
              </w:rPr>
              <w:t xml:space="preserve">Максимальное количество этажей – </w:t>
            </w:r>
            <w:r w:rsidRPr="004E6171">
              <w:rPr>
                <w:b/>
                <w:szCs w:val="24"/>
              </w:rPr>
              <w:t>3</w:t>
            </w:r>
            <w:r w:rsidRPr="004E6171">
              <w:rPr>
                <w:szCs w:val="24"/>
              </w:rPr>
              <w:t>.</w:t>
            </w:r>
          </w:p>
          <w:p w:rsidR="00B936B0" w:rsidRPr="004E6171" w:rsidRDefault="00B936B0" w:rsidP="004246AB">
            <w:pPr>
              <w:pStyle w:val="af5"/>
              <w:numPr>
                <w:ilvl w:val="0"/>
                <w:numId w:val="226"/>
              </w:numPr>
              <w:ind w:left="457"/>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26"/>
              </w:numPr>
              <w:ind w:left="457"/>
              <w:jc w:val="both"/>
              <w:rPr>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p w:rsidR="00B936B0" w:rsidRPr="004E6171" w:rsidRDefault="00B936B0" w:rsidP="004246AB">
            <w:pPr>
              <w:pStyle w:val="af5"/>
              <w:numPr>
                <w:ilvl w:val="0"/>
                <w:numId w:val="226"/>
              </w:numPr>
              <w:ind w:left="457"/>
              <w:jc w:val="both"/>
              <w:rPr>
                <w:szCs w:val="24"/>
              </w:rPr>
            </w:pPr>
            <w:r w:rsidRPr="004E6171">
              <w:rPr>
                <w:szCs w:val="24"/>
              </w:rPr>
              <w:t xml:space="preserve">Отдельно стоящие объекты торговли рекомендуется размещать с минимальным отступом от красной линии </w:t>
            </w:r>
            <w:r w:rsidRPr="004E6171">
              <w:rPr>
                <w:b/>
                <w:szCs w:val="24"/>
              </w:rPr>
              <w:t xml:space="preserve">5 м </w:t>
            </w:r>
            <w:r w:rsidRPr="004E6171">
              <w:rPr>
                <w:szCs w:val="24"/>
              </w:rPr>
              <w:t xml:space="preserve">и </w:t>
            </w:r>
            <w:r w:rsidRPr="004E6171">
              <w:rPr>
                <w:b/>
                <w:szCs w:val="24"/>
              </w:rPr>
              <w:t>50 м</w:t>
            </w:r>
            <w:r w:rsidRPr="004E6171">
              <w:rPr>
                <w:szCs w:val="24"/>
              </w:rPr>
              <w:t xml:space="preserve"> до жилых зданий. торговли рекомендуется размещать с минимальным отступом от красной линии </w:t>
            </w:r>
            <w:r w:rsidRPr="004E6171">
              <w:rPr>
                <w:b/>
                <w:szCs w:val="24"/>
              </w:rPr>
              <w:t>5 м</w:t>
            </w:r>
            <w:r w:rsidRPr="004E6171">
              <w:rPr>
                <w:szCs w:val="24"/>
              </w:rPr>
              <w:t>.</w:t>
            </w:r>
          </w:p>
        </w:tc>
      </w:tr>
      <w:tr w:rsidR="00B936B0" w:rsidRPr="004E6171" w:rsidTr="00287B39">
        <w:trPr>
          <w:trHeight w:val="1216"/>
        </w:trPr>
        <w:tc>
          <w:tcPr>
            <w:tcW w:w="779" w:type="dxa"/>
          </w:tcPr>
          <w:p w:rsidR="00B936B0" w:rsidRPr="004E6171" w:rsidRDefault="00B936B0" w:rsidP="004246AB">
            <w:pPr>
              <w:pStyle w:val="af5"/>
              <w:numPr>
                <w:ilvl w:val="0"/>
                <w:numId w:val="78"/>
              </w:numPr>
              <w:jc w:val="center"/>
              <w:rPr>
                <w:szCs w:val="24"/>
              </w:rPr>
            </w:pPr>
          </w:p>
        </w:tc>
        <w:tc>
          <w:tcPr>
            <w:tcW w:w="2587" w:type="dxa"/>
          </w:tcPr>
          <w:p w:rsidR="00B936B0" w:rsidRPr="004E6171" w:rsidRDefault="00B936B0" w:rsidP="004246AB">
            <w:pPr>
              <w:contextualSpacing/>
              <w:rPr>
                <w:szCs w:val="24"/>
              </w:rPr>
            </w:pPr>
            <w:r w:rsidRPr="004E6171">
              <w:rPr>
                <w:szCs w:val="24"/>
              </w:rPr>
              <w:t xml:space="preserve">Религиозное использование </w:t>
            </w:r>
          </w:p>
        </w:tc>
        <w:tc>
          <w:tcPr>
            <w:tcW w:w="2410" w:type="dxa"/>
          </w:tcPr>
          <w:p w:rsidR="00B936B0" w:rsidRPr="004E6171" w:rsidRDefault="00B936B0" w:rsidP="004246AB">
            <w:pPr>
              <w:contextualSpacing/>
              <w:rPr>
                <w:szCs w:val="24"/>
              </w:rPr>
            </w:pPr>
            <w:r w:rsidRPr="004E6171">
              <w:rPr>
                <w:szCs w:val="24"/>
              </w:rPr>
              <w:t>Церковь, часовня, мечеть, молельный дом, приход, дома служителей религиозного учреждения</w:t>
            </w:r>
          </w:p>
          <w:p w:rsidR="00B936B0" w:rsidRPr="004E6171" w:rsidRDefault="00B936B0" w:rsidP="004246AB">
            <w:pPr>
              <w:contextualSpacing/>
              <w:rPr>
                <w:szCs w:val="24"/>
              </w:rPr>
            </w:pPr>
            <w:r w:rsidRPr="004E6171">
              <w:rPr>
                <w:szCs w:val="24"/>
              </w:rPr>
              <w:t>Объекты для постоянного местонахождения духовных лиц, паломников и послушников.</w:t>
            </w:r>
          </w:p>
          <w:p w:rsidR="00B936B0" w:rsidRPr="004E6171" w:rsidRDefault="00B936B0" w:rsidP="004246AB">
            <w:pPr>
              <w:contextualSpacing/>
              <w:rPr>
                <w:szCs w:val="24"/>
              </w:rPr>
            </w:pPr>
            <w:r w:rsidRPr="004E6171">
              <w:rPr>
                <w:szCs w:val="24"/>
              </w:rPr>
              <w:lastRenderedPageBreak/>
              <w:t>Объекты для осуществления благотворительной и религиозной образовательной деятельности.</w:t>
            </w:r>
          </w:p>
        </w:tc>
        <w:tc>
          <w:tcPr>
            <w:tcW w:w="9752" w:type="dxa"/>
          </w:tcPr>
          <w:p w:rsidR="00B936B0" w:rsidRPr="004E6171" w:rsidRDefault="00B936B0" w:rsidP="004246AB">
            <w:pPr>
              <w:pStyle w:val="af5"/>
              <w:numPr>
                <w:ilvl w:val="0"/>
                <w:numId w:val="225"/>
              </w:numPr>
              <w:tabs>
                <w:tab w:val="left" w:pos="429"/>
              </w:tabs>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25"/>
              </w:numPr>
              <w:jc w:val="both"/>
              <w:rPr>
                <w:szCs w:val="24"/>
              </w:rPr>
            </w:pPr>
            <w:r w:rsidRPr="004E6171">
              <w:rPr>
                <w:iCs/>
                <w:szCs w:val="24"/>
              </w:rPr>
              <w:t xml:space="preserve">Максимальный процент застройки – </w:t>
            </w:r>
            <w:r w:rsidRPr="004E6171">
              <w:rPr>
                <w:b/>
              </w:rPr>
              <w:t>80%.</w:t>
            </w:r>
          </w:p>
          <w:p w:rsidR="00B936B0" w:rsidRPr="004E6171" w:rsidRDefault="00B936B0" w:rsidP="004246AB">
            <w:pPr>
              <w:pStyle w:val="af5"/>
              <w:numPr>
                <w:ilvl w:val="0"/>
                <w:numId w:val="225"/>
              </w:numPr>
              <w:jc w:val="both"/>
              <w:rPr>
                <w:szCs w:val="24"/>
              </w:rPr>
            </w:pPr>
            <w:r w:rsidRPr="004E6171">
              <w:rPr>
                <w:szCs w:val="24"/>
              </w:rPr>
              <w:t xml:space="preserve">Объекты религиозного назначения следует размещать с отступом от красных линий. </w:t>
            </w:r>
          </w:p>
          <w:p w:rsidR="00B936B0" w:rsidRPr="004E6171" w:rsidRDefault="00B936B0" w:rsidP="004246AB">
            <w:pPr>
              <w:pStyle w:val="af5"/>
              <w:numPr>
                <w:ilvl w:val="0"/>
                <w:numId w:val="225"/>
              </w:numPr>
              <w:jc w:val="both"/>
              <w:rPr>
                <w:szCs w:val="24"/>
              </w:rPr>
            </w:pPr>
            <w:r w:rsidRPr="004E6171">
              <w:rPr>
                <w:szCs w:val="24"/>
              </w:rPr>
              <w:t>Возможно строительство встроенных и встроенно-пристроенных храмов.</w:t>
            </w:r>
          </w:p>
        </w:tc>
      </w:tr>
    </w:tbl>
    <w:p w:rsidR="00B936B0" w:rsidRPr="004E6171" w:rsidRDefault="00B936B0" w:rsidP="004246AB">
      <w:pPr>
        <w:jc w:val="both"/>
      </w:pPr>
    </w:p>
    <w:p w:rsidR="00B936B0" w:rsidRPr="004E6171" w:rsidRDefault="00B936B0" w:rsidP="004246AB">
      <w:pPr>
        <w:pStyle w:val="1"/>
        <w:spacing w:line="240" w:lineRule="auto"/>
        <w:sectPr w:rsidR="00B936B0" w:rsidRPr="004E6171" w:rsidSect="00414F7D">
          <w:headerReference w:type="default" r:id="rId29"/>
          <w:headerReference w:type="first" r:id="rId30"/>
          <w:footnotePr>
            <w:numRestart w:val="eachPage"/>
          </w:footnotePr>
          <w:type w:val="nextColumn"/>
          <w:pgSz w:w="16838" w:h="11906" w:orient="landscape" w:code="9"/>
          <w:pgMar w:top="1134" w:right="851" w:bottom="1134" w:left="1418" w:header="720" w:footer="720" w:gutter="0"/>
          <w:cols w:space="720"/>
          <w:titlePg/>
          <w:docGrid w:linePitch="299"/>
        </w:sectPr>
      </w:pPr>
      <w:bookmarkStart w:id="26" w:name="_Toc265657921"/>
      <w:bookmarkStart w:id="27" w:name="_Toc308449558"/>
      <w:bookmarkStart w:id="28" w:name="_Toc330472216"/>
      <w:bookmarkStart w:id="29" w:name="_Toc330472198"/>
    </w:p>
    <w:p w:rsidR="00B936B0" w:rsidRPr="004E6171" w:rsidRDefault="00B936B0" w:rsidP="004246AB">
      <w:pPr>
        <w:keepNext/>
        <w:keepLines/>
        <w:jc w:val="center"/>
        <w:outlineLvl w:val="0"/>
        <w:rPr>
          <w:b/>
          <w:bCs/>
          <w:sz w:val="28"/>
          <w:szCs w:val="28"/>
        </w:rPr>
      </w:pPr>
      <w:r w:rsidRPr="004E6171">
        <w:rPr>
          <w:b/>
          <w:bCs/>
          <w:sz w:val="28"/>
          <w:szCs w:val="28"/>
        </w:rPr>
        <w:lastRenderedPageBreak/>
        <w:t>Статья 20. Зона учебно-образовательного назначения</w:t>
      </w:r>
    </w:p>
    <w:p w:rsidR="00B936B0" w:rsidRPr="004E6171" w:rsidRDefault="00B936B0" w:rsidP="004246AB">
      <w:pPr>
        <w:keepNext/>
        <w:keepLines/>
        <w:jc w:val="center"/>
        <w:outlineLvl w:val="0"/>
        <w:rPr>
          <w:b/>
          <w:bCs/>
          <w:sz w:val="28"/>
          <w:szCs w:val="28"/>
        </w:rPr>
      </w:pPr>
      <w:r w:rsidRPr="004E6171">
        <w:rPr>
          <w:b/>
          <w:bCs/>
          <w:sz w:val="28"/>
          <w:szCs w:val="28"/>
        </w:rPr>
        <w:t>ОС-2 Зона учебно-образовательного назначения</w:t>
      </w:r>
    </w:p>
    <w:p w:rsidR="00B936B0" w:rsidRPr="004E6171" w:rsidRDefault="00B936B0" w:rsidP="004246AB">
      <w:pPr>
        <w:ind w:firstLine="709"/>
        <w:contextualSpacing/>
        <w:jc w:val="both"/>
        <w:rPr>
          <w:sz w:val="28"/>
          <w:szCs w:val="28"/>
        </w:rPr>
      </w:pPr>
    </w:p>
    <w:p w:rsidR="00B936B0" w:rsidRPr="004E6171" w:rsidRDefault="00B936B0" w:rsidP="004246AB">
      <w:pPr>
        <w:ind w:firstLine="709"/>
        <w:contextualSpacing/>
        <w:jc w:val="both"/>
        <w:rPr>
          <w:sz w:val="28"/>
          <w:szCs w:val="28"/>
        </w:rPr>
      </w:pPr>
      <w:r w:rsidRPr="004E6171">
        <w:rPr>
          <w:sz w:val="28"/>
          <w:szCs w:val="28"/>
        </w:rPr>
        <w:t>Территориальная зона выделена для размещения дошкольных, общеобразовательных учреждений, среднее и высшее профессиональное образование, а также обслуживающих объектов, вспомогательных по отношению к основному назначению зоны.</w:t>
      </w: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587"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344"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c>
          <w:tcPr>
            <w:tcW w:w="15120"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101"/>
        </w:trPr>
        <w:tc>
          <w:tcPr>
            <w:tcW w:w="779" w:type="dxa"/>
            <w:vMerge w:val="restart"/>
          </w:tcPr>
          <w:p w:rsidR="00B936B0" w:rsidRPr="004E6171" w:rsidRDefault="00B936B0" w:rsidP="004246AB">
            <w:pPr>
              <w:numPr>
                <w:ilvl w:val="0"/>
                <w:numId w:val="32"/>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Дошкольное, начальное и среднее общее образование</w:t>
            </w:r>
          </w:p>
        </w:tc>
        <w:tc>
          <w:tcPr>
            <w:tcW w:w="2410" w:type="dxa"/>
          </w:tcPr>
          <w:p w:rsidR="00B936B0" w:rsidRPr="004E6171" w:rsidRDefault="00B936B0" w:rsidP="004246AB">
            <w:pPr>
              <w:contextualSpacing/>
              <w:rPr>
                <w:szCs w:val="24"/>
              </w:rPr>
            </w:pPr>
            <w:r w:rsidRPr="004E6171">
              <w:rPr>
                <w:szCs w:val="24"/>
              </w:rPr>
              <w:t>Детские ясли, детский сад</w:t>
            </w:r>
          </w:p>
          <w:p w:rsidR="00B936B0" w:rsidRPr="004E6171" w:rsidRDefault="00B936B0" w:rsidP="004246AB">
            <w:pPr>
              <w:contextualSpacing/>
              <w:rPr>
                <w:szCs w:val="24"/>
              </w:rPr>
            </w:pPr>
          </w:p>
        </w:tc>
        <w:tc>
          <w:tcPr>
            <w:tcW w:w="9344" w:type="dxa"/>
          </w:tcPr>
          <w:p w:rsidR="00B936B0" w:rsidRPr="004E6171" w:rsidRDefault="00B936B0" w:rsidP="004246AB">
            <w:pPr>
              <w:pStyle w:val="af5"/>
              <w:numPr>
                <w:ilvl w:val="0"/>
                <w:numId w:val="168"/>
              </w:numPr>
              <w:ind w:left="429" w:hanging="425"/>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8"/>
              </w:numPr>
              <w:ind w:left="429" w:hanging="425"/>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68"/>
              </w:numPr>
              <w:ind w:left="429" w:hanging="425"/>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68"/>
              </w:numPr>
              <w:ind w:left="429" w:hanging="425"/>
              <w:jc w:val="both"/>
              <w:rPr>
                <w:szCs w:val="24"/>
              </w:rPr>
            </w:pPr>
            <w:r w:rsidRPr="004E6171">
              <w:rPr>
                <w:szCs w:val="24"/>
              </w:rPr>
              <w:t xml:space="preserve">Максимальное количество этажей – </w:t>
            </w:r>
            <w:r w:rsidRPr="004E6171">
              <w:rPr>
                <w:b/>
                <w:szCs w:val="24"/>
              </w:rPr>
              <w:t>2.</w:t>
            </w:r>
          </w:p>
          <w:p w:rsidR="00B936B0" w:rsidRPr="004E6171" w:rsidRDefault="00B936B0" w:rsidP="004246AB">
            <w:pPr>
              <w:pStyle w:val="af5"/>
              <w:numPr>
                <w:ilvl w:val="0"/>
                <w:numId w:val="168"/>
              </w:numPr>
              <w:ind w:left="429" w:hanging="425"/>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68"/>
              </w:numPr>
              <w:ind w:left="429" w:hanging="425"/>
              <w:jc w:val="both"/>
              <w:rPr>
                <w:szCs w:val="24"/>
              </w:rPr>
            </w:pPr>
            <w:r w:rsidRPr="004E6171">
              <w:rPr>
                <w:szCs w:val="24"/>
              </w:rPr>
              <w:t xml:space="preserve">Максимальный процент застройки – </w:t>
            </w:r>
            <w:r w:rsidRPr="004E6171">
              <w:rPr>
                <w:b/>
                <w:szCs w:val="24"/>
              </w:rPr>
              <w:t>40 %.</w:t>
            </w:r>
          </w:p>
          <w:p w:rsidR="00B936B0" w:rsidRPr="004E6171" w:rsidRDefault="00B936B0" w:rsidP="004246AB">
            <w:pPr>
              <w:pStyle w:val="af5"/>
              <w:numPr>
                <w:ilvl w:val="0"/>
                <w:numId w:val="168"/>
              </w:numPr>
              <w:ind w:left="429" w:hanging="425"/>
              <w:jc w:val="both"/>
              <w:rPr>
                <w:szCs w:val="24"/>
              </w:rPr>
            </w:pPr>
            <w:r w:rsidRPr="004E6171">
              <w:rPr>
                <w:szCs w:val="24"/>
              </w:rPr>
              <w:t>Участки дошкольных образовательных организаций не должны примыкать непосредственно к магистральным улицам.</w:t>
            </w:r>
          </w:p>
          <w:p w:rsidR="00B936B0" w:rsidRPr="004E6171" w:rsidRDefault="00B936B0" w:rsidP="004246AB">
            <w:pPr>
              <w:pStyle w:val="af5"/>
              <w:numPr>
                <w:ilvl w:val="0"/>
                <w:numId w:val="168"/>
              </w:numPr>
              <w:ind w:left="429" w:hanging="425"/>
              <w:jc w:val="both"/>
              <w:rPr>
                <w:szCs w:val="24"/>
              </w:rPr>
            </w:pPr>
            <w:r w:rsidRPr="004E6171">
              <w:rPr>
                <w:szCs w:val="24"/>
              </w:rPr>
              <w:t xml:space="preserve">Расстояния от зданий (границ участков) организаций до красной линии – </w:t>
            </w:r>
            <w:r w:rsidRPr="004E6171">
              <w:rPr>
                <w:b/>
                <w:szCs w:val="24"/>
              </w:rPr>
              <w:t>25 м.</w:t>
            </w:r>
          </w:p>
        </w:tc>
      </w:tr>
      <w:tr w:rsidR="00B936B0" w:rsidRPr="004E6171" w:rsidTr="00287B39">
        <w:trPr>
          <w:trHeight w:val="825"/>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contextualSpacing/>
            </w:pPr>
            <w:r w:rsidRPr="004E6171">
              <w:t>Школа, лицей, гимназия</w:t>
            </w:r>
          </w:p>
          <w:p w:rsidR="00B936B0" w:rsidRPr="004E6171" w:rsidRDefault="00B936B0" w:rsidP="004246AB">
            <w:pPr>
              <w:contextualSpacing/>
            </w:pPr>
          </w:p>
        </w:tc>
        <w:tc>
          <w:tcPr>
            <w:tcW w:w="9344" w:type="dxa"/>
          </w:tcPr>
          <w:p w:rsidR="00B936B0" w:rsidRPr="004E6171" w:rsidRDefault="00B936B0" w:rsidP="004246AB">
            <w:pPr>
              <w:pStyle w:val="af5"/>
              <w:numPr>
                <w:ilvl w:val="0"/>
                <w:numId w:val="169"/>
              </w:numPr>
              <w:tabs>
                <w:tab w:val="left" w:pos="5"/>
                <w:tab w:val="left" w:pos="429"/>
              </w:tabs>
              <w:ind w:left="429"/>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 xml:space="preserve">Предельная высота зданий, строений, сооружений – </w:t>
            </w:r>
            <w:r w:rsidRPr="004E6171">
              <w:rPr>
                <w:b/>
                <w:szCs w:val="24"/>
              </w:rPr>
              <w:t>не более 15 м.</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 xml:space="preserve">Максимальный процент застройки – </w:t>
            </w:r>
            <w:r w:rsidRPr="004E6171">
              <w:rPr>
                <w:b/>
                <w:szCs w:val="24"/>
              </w:rPr>
              <w:t>60 %.</w:t>
            </w:r>
          </w:p>
          <w:p w:rsidR="00B936B0" w:rsidRPr="004E6171" w:rsidRDefault="00B936B0" w:rsidP="004246AB">
            <w:pPr>
              <w:pStyle w:val="af5"/>
              <w:numPr>
                <w:ilvl w:val="0"/>
                <w:numId w:val="169"/>
              </w:numPr>
              <w:tabs>
                <w:tab w:val="left" w:pos="5"/>
                <w:tab w:val="left" w:pos="429"/>
              </w:tabs>
              <w:ind w:left="429"/>
              <w:jc w:val="both"/>
              <w:rPr>
                <w:szCs w:val="24"/>
              </w:rPr>
            </w:pPr>
            <w:r w:rsidRPr="004E6171">
              <w:rPr>
                <w:szCs w:val="24"/>
              </w:rPr>
              <w:t xml:space="preserve">Расстояния от зданий (границ участков) учреждений до красной линии – </w:t>
            </w:r>
            <w:r w:rsidRPr="004E6171">
              <w:rPr>
                <w:b/>
                <w:szCs w:val="24"/>
              </w:rPr>
              <w:t>25 м</w:t>
            </w:r>
            <w:r w:rsidRPr="004E6171">
              <w:rPr>
                <w:szCs w:val="24"/>
              </w:rPr>
              <w:t>.</w:t>
            </w:r>
          </w:p>
        </w:tc>
      </w:tr>
      <w:tr w:rsidR="00B936B0" w:rsidRPr="004E6171" w:rsidTr="00287B39">
        <w:trPr>
          <w:trHeight w:val="1247"/>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tabs>
                <w:tab w:val="left" w:pos="720"/>
              </w:tabs>
              <w:contextualSpacing/>
            </w:pPr>
            <w:r w:rsidRPr="004E6171">
              <w:rPr>
                <w:szCs w:val="24"/>
              </w:rPr>
              <w:t>Х</w:t>
            </w:r>
            <w:r w:rsidRPr="004E6171">
              <w:t>удожественная и музыкальная школы, иные организации дополнительного образования</w:t>
            </w:r>
          </w:p>
        </w:tc>
        <w:tc>
          <w:tcPr>
            <w:tcW w:w="9344" w:type="dxa"/>
            <w:vMerge w:val="restart"/>
          </w:tcPr>
          <w:p w:rsidR="00B936B0" w:rsidRPr="004E6171" w:rsidRDefault="00B936B0" w:rsidP="004246AB">
            <w:pPr>
              <w:pStyle w:val="af5"/>
              <w:numPr>
                <w:ilvl w:val="0"/>
                <w:numId w:val="170"/>
              </w:numPr>
              <w:tabs>
                <w:tab w:val="left" w:pos="429"/>
              </w:tabs>
              <w:ind w:left="430"/>
              <w:jc w:val="both"/>
              <w:rPr>
                <w:szCs w:val="24"/>
              </w:rPr>
            </w:pPr>
            <w:r w:rsidRPr="004E6171">
              <w:rPr>
                <w:szCs w:val="24"/>
              </w:rPr>
              <w:t xml:space="preserve">Предельные (минимальные и (или) максимальные) размеры земельных участков – </w:t>
            </w:r>
            <w:r w:rsidRPr="004E6171">
              <w:rPr>
                <w:szCs w:val="24"/>
              </w:rPr>
              <w:br/>
              <w:t>не нормируется.</w:t>
            </w:r>
          </w:p>
          <w:p w:rsidR="00B936B0" w:rsidRPr="004E6171" w:rsidRDefault="00B936B0" w:rsidP="004246AB">
            <w:pPr>
              <w:pStyle w:val="af5"/>
              <w:numPr>
                <w:ilvl w:val="0"/>
                <w:numId w:val="170"/>
              </w:numPr>
              <w:tabs>
                <w:tab w:val="left" w:pos="429"/>
              </w:tabs>
              <w:ind w:left="430"/>
              <w:jc w:val="both"/>
              <w:rPr>
                <w:b/>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70"/>
              </w:numPr>
              <w:tabs>
                <w:tab w:val="left" w:pos="429"/>
              </w:tabs>
              <w:ind w:left="430"/>
              <w:jc w:val="both"/>
              <w:rPr>
                <w:b/>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170"/>
              </w:numPr>
              <w:tabs>
                <w:tab w:val="left" w:pos="429"/>
              </w:tabs>
              <w:ind w:left="430"/>
              <w:jc w:val="both"/>
              <w:rPr>
                <w:b/>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70"/>
              </w:numPr>
              <w:tabs>
                <w:tab w:val="left" w:pos="429"/>
              </w:tabs>
              <w:ind w:left="430"/>
              <w:rPr>
                <w:szCs w:val="24"/>
              </w:rPr>
            </w:pPr>
            <w:r w:rsidRPr="004E6171">
              <w:rPr>
                <w:szCs w:val="24"/>
              </w:rPr>
              <w:lastRenderedPageBreak/>
              <w:t xml:space="preserve">Максимальная высота зданий, строений, сооружений - </w:t>
            </w:r>
            <w:r w:rsidRPr="004E6171">
              <w:rPr>
                <w:b/>
                <w:szCs w:val="24"/>
              </w:rPr>
              <w:t>не более 15 м.</w:t>
            </w:r>
          </w:p>
          <w:p w:rsidR="00B936B0" w:rsidRPr="004E6171" w:rsidRDefault="00B936B0" w:rsidP="004246AB">
            <w:pPr>
              <w:pStyle w:val="af5"/>
              <w:numPr>
                <w:ilvl w:val="0"/>
                <w:numId w:val="170"/>
              </w:numPr>
              <w:tabs>
                <w:tab w:val="left" w:pos="429"/>
              </w:tabs>
              <w:ind w:left="430"/>
              <w:jc w:val="both"/>
              <w:rPr>
                <w:b/>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4246AB">
            <w:pPr>
              <w:pStyle w:val="af5"/>
              <w:numPr>
                <w:ilvl w:val="0"/>
                <w:numId w:val="170"/>
              </w:numPr>
              <w:tabs>
                <w:tab w:val="left" w:pos="429"/>
              </w:tabs>
              <w:ind w:left="430"/>
              <w:jc w:val="both"/>
              <w:rPr>
                <w:szCs w:val="24"/>
              </w:rPr>
            </w:pPr>
            <w:r w:rsidRPr="004E6171">
              <w:rPr>
                <w:szCs w:val="24"/>
              </w:rPr>
              <w:t xml:space="preserve">Максимальный процент застройки – </w:t>
            </w:r>
            <w:r w:rsidRPr="004E6171">
              <w:rPr>
                <w:b/>
                <w:szCs w:val="24"/>
              </w:rPr>
              <w:t>80 %.</w:t>
            </w:r>
          </w:p>
          <w:p w:rsidR="00B936B0" w:rsidRPr="004E6171" w:rsidRDefault="00B936B0" w:rsidP="004246AB">
            <w:pPr>
              <w:pStyle w:val="af5"/>
              <w:numPr>
                <w:ilvl w:val="0"/>
                <w:numId w:val="170"/>
              </w:numPr>
              <w:tabs>
                <w:tab w:val="left" w:pos="429"/>
              </w:tabs>
              <w:ind w:left="430"/>
              <w:jc w:val="both"/>
              <w:rPr>
                <w:szCs w:val="24"/>
              </w:rPr>
            </w:pPr>
            <w:r w:rsidRPr="004E6171">
              <w:rPr>
                <w:szCs w:val="24"/>
              </w:rPr>
              <w:t xml:space="preserve">Расстояния от зданий (границ участков) учреждений до красной линии – </w:t>
            </w:r>
            <w:r w:rsidRPr="004E6171">
              <w:rPr>
                <w:b/>
                <w:szCs w:val="24"/>
              </w:rPr>
              <w:t>25 м</w:t>
            </w:r>
            <w:r w:rsidRPr="004E6171">
              <w:rPr>
                <w:szCs w:val="24"/>
              </w:rPr>
              <w:t>.</w:t>
            </w:r>
          </w:p>
        </w:tc>
      </w:tr>
      <w:tr w:rsidR="00B936B0" w:rsidRPr="004E6171" w:rsidTr="00287B39">
        <w:trPr>
          <w:trHeight w:val="100"/>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contextualSpacing/>
            </w:pPr>
            <w:r w:rsidRPr="004E6171">
              <w:t xml:space="preserve">Иные организации, </w:t>
            </w:r>
            <w:r w:rsidRPr="004E6171">
              <w:lastRenderedPageBreak/>
              <w:t>осуществляющие деятельность по воспитанию, образованию и просвещению</w:t>
            </w:r>
          </w:p>
        </w:tc>
        <w:tc>
          <w:tcPr>
            <w:tcW w:w="9344" w:type="dxa"/>
            <w:vMerge/>
          </w:tcPr>
          <w:p w:rsidR="00B936B0" w:rsidRPr="004E6171" w:rsidRDefault="00B936B0" w:rsidP="004246AB">
            <w:pPr>
              <w:pStyle w:val="af5"/>
              <w:numPr>
                <w:ilvl w:val="0"/>
                <w:numId w:val="170"/>
              </w:numPr>
              <w:tabs>
                <w:tab w:val="left" w:pos="429"/>
              </w:tabs>
              <w:ind w:left="429" w:hanging="425"/>
              <w:jc w:val="both"/>
              <w:rPr>
                <w:szCs w:val="24"/>
              </w:rPr>
            </w:pPr>
          </w:p>
        </w:tc>
      </w:tr>
      <w:tr w:rsidR="00B936B0" w:rsidRPr="004E6171" w:rsidTr="00287B39">
        <w:tc>
          <w:tcPr>
            <w:tcW w:w="779" w:type="dxa"/>
          </w:tcPr>
          <w:p w:rsidR="00B936B0" w:rsidRPr="004E6171" w:rsidRDefault="00B936B0" w:rsidP="004246AB">
            <w:pPr>
              <w:numPr>
                <w:ilvl w:val="0"/>
                <w:numId w:val="32"/>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Среднее и высшее профессиональное образование</w:t>
            </w:r>
          </w:p>
        </w:tc>
        <w:tc>
          <w:tcPr>
            <w:tcW w:w="2410" w:type="dxa"/>
          </w:tcPr>
          <w:p w:rsidR="00B936B0" w:rsidRPr="004E6171" w:rsidRDefault="00B936B0" w:rsidP="004246AB">
            <w:pPr>
              <w:contextualSpacing/>
              <w:rPr>
                <w:szCs w:val="24"/>
              </w:rPr>
            </w:pPr>
            <w:r w:rsidRPr="004E6171">
              <w:rPr>
                <w:szCs w:val="24"/>
              </w:rPr>
              <w:t xml:space="preserve">Профессионально- техническое училище, колледж, </w:t>
            </w:r>
            <w:r w:rsidRPr="004E6171">
              <w:t>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9344" w:type="dxa"/>
          </w:tcPr>
          <w:p w:rsidR="00B936B0" w:rsidRPr="004E6171" w:rsidRDefault="00B936B0" w:rsidP="004246AB">
            <w:pPr>
              <w:pStyle w:val="af5"/>
              <w:numPr>
                <w:ilvl w:val="0"/>
                <w:numId w:val="52"/>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2"/>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52"/>
              </w:numPr>
              <w:jc w:val="both"/>
              <w:rPr>
                <w:szCs w:val="24"/>
              </w:rPr>
            </w:pPr>
            <w:r w:rsidRPr="004E6171">
              <w:rPr>
                <w:szCs w:val="24"/>
              </w:rPr>
              <w:t xml:space="preserve">Отступ от красной линии – не менее </w:t>
            </w:r>
            <w:r w:rsidRPr="004E6171">
              <w:rPr>
                <w:b/>
                <w:szCs w:val="24"/>
              </w:rPr>
              <w:t>25 м.</w:t>
            </w:r>
          </w:p>
          <w:p w:rsidR="00B936B0" w:rsidRPr="004E6171" w:rsidRDefault="00B936B0" w:rsidP="004246AB">
            <w:pPr>
              <w:pStyle w:val="af5"/>
              <w:numPr>
                <w:ilvl w:val="0"/>
                <w:numId w:val="52"/>
              </w:numPr>
              <w:jc w:val="both"/>
              <w:rPr>
                <w:b/>
                <w:szCs w:val="24"/>
              </w:rPr>
            </w:pPr>
            <w:r w:rsidRPr="004E6171">
              <w:rPr>
                <w:szCs w:val="24"/>
              </w:rPr>
              <w:t xml:space="preserve">Максимальное количество этажей – </w:t>
            </w:r>
            <w:r w:rsidRPr="004E6171">
              <w:rPr>
                <w:b/>
                <w:szCs w:val="24"/>
              </w:rPr>
              <w:t>5.</w:t>
            </w:r>
          </w:p>
          <w:p w:rsidR="00B936B0" w:rsidRPr="004E6171" w:rsidRDefault="00B936B0" w:rsidP="004246AB">
            <w:pPr>
              <w:pStyle w:val="af5"/>
              <w:numPr>
                <w:ilvl w:val="0"/>
                <w:numId w:val="52"/>
              </w:numPr>
              <w:jc w:val="both"/>
              <w:rPr>
                <w:b/>
                <w:szCs w:val="24"/>
              </w:rPr>
            </w:pPr>
            <w:r w:rsidRPr="004E6171">
              <w:rPr>
                <w:szCs w:val="24"/>
              </w:rPr>
              <w:t>Минимальное количество этажей</w:t>
            </w:r>
            <w:r w:rsidRPr="004E6171">
              <w:rPr>
                <w:b/>
                <w:szCs w:val="24"/>
              </w:rPr>
              <w:t xml:space="preserve"> – 1.</w:t>
            </w:r>
          </w:p>
          <w:p w:rsidR="00B936B0" w:rsidRPr="004E6171" w:rsidRDefault="00B936B0" w:rsidP="004246AB">
            <w:pPr>
              <w:pStyle w:val="af5"/>
              <w:numPr>
                <w:ilvl w:val="0"/>
                <w:numId w:val="52"/>
              </w:numPr>
              <w:tabs>
                <w:tab w:val="left" w:pos="429"/>
              </w:tabs>
              <w:rPr>
                <w:szCs w:val="24"/>
              </w:rPr>
            </w:pPr>
            <w:r w:rsidRPr="004E6171">
              <w:rPr>
                <w:szCs w:val="24"/>
              </w:rPr>
              <w:t>Максимальная высота зданий, строений, сооружений – не нормируется.</w:t>
            </w:r>
          </w:p>
          <w:p w:rsidR="00B936B0" w:rsidRPr="004E6171" w:rsidRDefault="00B936B0" w:rsidP="004246AB">
            <w:pPr>
              <w:pStyle w:val="af5"/>
              <w:numPr>
                <w:ilvl w:val="0"/>
                <w:numId w:val="52"/>
              </w:numPr>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4246AB">
            <w:pPr>
              <w:pStyle w:val="af5"/>
              <w:numPr>
                <w:ilvl w:val="0"/>
                <w:numId w:val="52"/>
              </w:numPr>
              <w:jc w:val="both"/>
              <w:rPr>
                <w:szCs w:val="24"/>
              </w:rPr>
            </w:pPr>
            <w:r w:rsidRPr="004E6171">
              <w:rPr>
                <w:szCs w:val="24"/>
              </w:rPr>
              <w:t xml:space="preserve">Максимальный процент застройки – </w:t>
            </w:r>
            <w:r w:rsidRPr="004E6171">
              <w:rPr>
                <w:b/>
                <w:szCs w:val="24"/>
              </w:rPr>
              <w:t>80 %.</w:t>
            </w:r>
          </w:p>
        </w:tc>
      </w:tr>
      <w:tr w:rsidR="00B936B0" w:rsidRPr="004E6171" w:rsidTr="00287B39">
        <w:trPr>
          <w:trHeight w:val="418"/>
        </w:trPr>
        <w:tc>
          <w:tcPr>
            <w:tcW w:w="779" w:type="dxa"/>
            <w:vMerge w:val="restart"/>
          </w:tcPr>
          <w:p w:rsidR="00B936B0" w:rsidRPr="004E6171" w:rsidRDefault="00B936B0" w:rsidP="004246AB">
            <w:pPr>
              <w:numPr>
                <w:ilvl w:val="0"/>
                <w:numId w:val="32"/>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Гостиничное обслуживание</w:t>
            </w:r>
          </w:p>
        </w:tc>
        <w:tc>
          <w:tcPr>
            <w:tcW w:w="2410" w:type="dxa"/>
          </w:tcPr>
          <w:p w:rsidR="00B936B0" w:rsidRPr="004E6171" w:rsidRDefault="00B936B0" w:rsidP="004246AB">
            <w:pPr>
              <w:contextualSpacing/>
              <w:rPr>
                <w:szCs w:val="24"/>
              </w:rPr>
            </w:pPr>
            <w:r w:rsidRPr="004E6171">
              <w:rPr>
                <w:szCs w:val="24"/>
              </w:rPr>
              <w:t>Гостиница</w:t>
            </w:r>
          </w:p>
        </w:tc>
        <w:tc>
          <w:tcPr>
            <w:tcW w:w="9344" w:type="dxa"/>
          </w:tcPr>
          <w:p w:rsidR="00B936B0" w:rsidRPr="004E6171" w:rsidRDefault="00B936B0" w:rsidP="004246AB">
            <w:pPr>
              <w:pStyle w:val="1f"/>
              <w:numPr>
                <w:ilvl w:val="0"/>
                <w:numId w:val="96"/>
              </w:numPr>
              <w:spacing w:after="0" w:line="240" w:lineRule="auto"/>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1f"/>
              <w:numPr>
                <w:ilvl w:val="0"/>
                <w:numId w:val="96"/>
              </w:numPr>
              <w:spacing w:after="0" w:line="240" w:lineRule="auto"/>
              <w:ind w:left="430"/>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1f"/>
              <w:numPr>
                <w:ilvl w:val="0"/>
                <w:numId w:val="96"/>
              </w:numPr>
              <w:spacing w:after="0" w:line="240" w:lineRule="auto"/>
              <w:ind w:left="430"/>
              <w:jc w:val="both"/>
              <w:rPr>
                <w:szCs w:val="24"/>
              </w:rPr>
            </w:pPr>
            <w:r w:rsidRPr="004E6171">
              <w:rPr>
                <w:szCs w:val="24"/>
              </w:rPr>
              <w:t xml:space="preserve">Максимальное количество этажей – </w:t>
            </w:r>
            <w:r w:rsidRPr="004E6171">
              <w:rPr>
                <w:b/>
                <w:szCs w:val="24"/>
              </w:rPr>
              <w:t>5.</w:t>
            </w:r>
          </w:p>
          <w:p w:rsidR="00B936B0" w:rsidRPr="004E6171" w:rsidRDefault="00B936B0" w:rsidP="004246AB">
            <w:pPr>
              <w:pStyle w:val="1f"/>
              <w:numPr>
                <w:ilvl w:val="0"/>
                <w:numId w:val="96"/>
              </w:numPr>
              <w:spacing w:after="0" w:line="240" w:lineRule="auto"/>
              <w:ind w:left="430"/>
              <w:jc w:val="both"/>
              <w:rPr>
                <w:szCs w:val="24"/>
              </w:rPr>
            </w:pPr>
            <w:r w:rsidRPr="004E6171">
              <w:rPr>
                <w:szCs w:val="24"/>
              </w:rPr>
              <w:t>Минимальное количество этажей</w:t>
            </w:r>
            <w:r w:rsidRPr="004E6171">
              <w:rPr>
                <w:b/>
                <w:szCs w:val="24"/>
              </w:rPr>
              <w:t xml:space="preserve"> – 1.</w:t>
            </w:r>
          </w:p>
          <w:p w:rsidR="00B936B0" w:rsidRPr="004E6171" w:rsidRDefault="00B936B0" w:rsidP="004246AB">
            <w:pPr>
              <w:pStyle w:val="1f"/>
              <w:numPr>
                <w:ilvl w:val="0"/>
                <w:numId w:val="96"/>
              </w:numPr>
              <w:spacing w:after="0" w:line="240" w:lineRule="auto"/>
              <w:ind w:left="430"/>
              <w:jc w:val="both"/>
              <w:rPr>
                <w:b/>
                <w:szCs w:val="24"/>
              </w:rPr>
            </w:pPr>
            <w:r w:rsidRPr="004E6171">
              <w:rPr>
                <w:szCs w:val="24"/>
              </w:rPr>
              <w:t xml:space="preserve">Максимальная высота зданий, строений, сооружений - не </w:t>
            </w:r>
            <w:r w:rsidRPr="004E6171">
              <w:rPr>
                <w:iCs/>
                <w:szCs w:val="24"/>
              </w:rPr>
              <w:t>нормируется</w:t>
            </w:r>
          </w:p>
          <w:p w:rsidR="00B936B0" w:rsidRPr="004E6171" w:rsidRDefault="00B936B0" w:rsidP="004246AB">
            <w:pPr>
              <w:pStyle w:val="1f"/>
              <w:numPr>
                <w:ilvl w:val="0"/>
                <w:numId w:val="96"/>
              </w:numPr>
              <w:spacing w:after="0" w:line="240" w:lineRule="auto"/>
              <w:ind w:left="430"/>
              <w:jc w:val="both"/>
              <w:rPr>
                <w:b/>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4246AB">
            <w:pPr>
              <w:pStyle w:val="1f"/>
              <w:numPr>
                <w:ilvl w:val="0"/>
                <w:numId w:val="96"/>
              </w:numPr>
              <w:spacing w:after="0" w:line="240" w:lineRule="auto"/>
              <w:ind w:left="430"/>
              <w:jc w:val="both"/>
              <w:rPr>
                <w:szCs w:val="24"/>
              </w:rPr>
            </w:pPr>
            <w:r w:rsidRPr="004E6171">
              <w:rPr>
                <w:szCs w:val="24"/>
              </w:rPr>
              <w:t xml:space="preserve">Максимальный процент застройки – </w:t>
            </w:r>
            <w:r w:rsidRPr="004E6171">
              <w:rPr>
                <w:b/>
                <w:szCs w:val="24"/>
              </w:rPr>
              <w:t>60%.</w:t>
            </w:r>
          </w:p>
          <w:p w:rsidR="00B936B0" w:rsidRPr="004E6171" w:rsidRDefault="00B936B0" w:rsidP="004246AB">
            <w:pPr>
              <w:pStyle w:val="1f"/>
              <w:numPr>
                <w:ilvl w:val="0"/>
                <w:numId w:val="96"/>
              </w:numPr>
              <w:spacing w:after="0" w:line="240" w:lineRule="auto"/>
              <w:ind w:left="430"/>
              <w:jc w:val="both"/>
              <w:rPr>
                <w:szCs w:val="24"/>
              </w:rPr>
            </w:pPr>
            <w:r w:rsidRPr="004E6171">
              <w:rPr>
                <w:szCs w:val="24"/>
              </w:rPr>
              <w:t xml:space="preserve">Расстояние от красной линии – не менее </w:t>
            </w:r>
            <w:r w:rsidRPr="004E6171">
              <w:rPr>
                <w:b/>
                <w:szCs w:val="24"/>
              </w:rPr>
              <w:t>5 м.</w:t>
            </w:r>
          </w:p>
        </w:tc>
      </w:tr>
      <w:tr w:rsidR="00B936B0" w:rsidRPr="004E6171" w:rsidTr="00287B39">
        <w:trPr>
          <w:trHeight w:val="416"/>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tcPr>
          <w:p w:rsidR="00B936B0" w:rsidRPr="004E6171" w:rsidRDefault="00B936B0" w:rsidP="004246AB">
            <w:pPr>
              <w:pStyle w:val="1f"/>
              <w:numPr>
                <w:ilvl w:val="0"/>
                <w:numId w:val="97"/>
              </w:numPr>
              <w:spacing w:after="0" w:line="240" w:lineRule="auto"/>
              <w:ind w:left="430" w:hanging="284"/>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DD63DC" w:rsidRDefault="00B936B0" w:rsidP="004246AB">
            <w:pPr>
              <w:pStyle w:val="1f"/>
              <w:numPr>
                <w:ilvl w:val="0"/>
                <w:numId w:val="97"/>
              </w:numPr>
              <w:spacing w:after="0" w:line="240" w:lineRule="auto"/>
              <w:ind w:left="430" w:hanging="284"/>
              <w:jc w:val="both"/>
              <w:rPr>
                <w:sz w:val="20"/>
                <w:szCs w:val="20"/>
              </w:rPr>
            </w:pPr>
            <w:r w:rsidRPr="00DD63DC">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DD63DC" w:rsidRDefault="00B936B0" w:rsidP="004246AB">
            <w:pPr>
              <w:pStyle w:val="1f"/>
              <w:numPr>
                <w:ilvl w:val="0"/>
                <w:numId w:val="97"/>
              </w:numPr>
              <w:spacing w:after="0" w:line="240" w:lineRule="auto"/>
              <w:ind w:left="430" w:hanging="284"/>
              <w:jc w:val="both"/>
              <w:rPr>
                <w:sz w:val="20"/>
                <w:szCs w:val="20"/>
              </w:rPr>
            </w:pPr>
            <w:r w:rsidRPr="00DD63DC">
              <w:rPr>
                <w:sz w:val="20"/>
                <w:szCs w:val="20"/>
              </w:rPr>
              <w:t xml:space="preserve">Максимальное количество этажей – </w:t>
            </w:r>
            <w:r w:rsidRPr="00DD63DC">
              <w:rPr>
                <w:b/>
                <w:sz w:val="20"/>
                <w:szCs w:val="20"/>
              </w:rPr>
              <w:t>3.</w:t>
            </w:r>
          </w:p>
          <w:p w:rsidR="00B936B0" w:rsidRPr="00DD63DC" w:rsidRDefault="00B936B0" w:rsidP="004246AB">
            <w:pPr>
              <w:pStyle w:val="1f"/>
              <w:numPr>
                <w:ilvl w:val="0"/>
                <w:numId w:val="97"/>
              </w:numPr>
              <w:spacing w:after="0" w:line="240" w:lineRule="auto"/>
              <w:ind w:left="430" w:hanging="284"/>
              <w:jc w:val="both"/>
              <w:rPr>
                <w:sz w:val="20"/>
                <w:szCs w:val="20"/>
              </w:rPr>
            </w:pPr>
            <w:r w:rsidRPr="00DD63DC">
              <w:rPr>
                <w:sz w:val="20"/>
                <w:szCs w:val="20"/>
              </w:rPr>
              <w:t>Минимальное количество этажей</w:t>
            </w:r>
            <w:r w:rsidRPr="00DD63DC">
              <w:rPr>
                <w:b/>
                <w:sz w:val="20"/>
                <w:szCs w:val="20"/>
              </w:rPr>
              <w:t xml:space="preserve"> – 1.</w:t>
            </w:r>
          </w:p>
          <w:p w:rsidR="00B936B0" w:rsidRPr="00DD63DC" w:rsidRDefault="00B936B0" w:rsidP="004246AB">
            <w:pPr>
              <w:pStyle w:val="af5"/>
              <w:numPr>
                <w:ilvl w:val="0"/>
                <w:numId w:val="97"/>
              </w:numPr>
              <w:tabs>
                <w:tab w:val="left" w:pos="429"/>
              </w:tabs>
              <w:ind w:left="430" w:hanging="284"/>
            </w:pPr>
            <w:r w:rsidRPr="00DD63DC">
              <w:t xml:space="preserve">Максимальная высота зданий, строений, сооружений - </w:t>
            </w:r>
            <w:r w:rsidRPr="00DD63DC">
              <w:rPr>
                <w:b/>
              </w:rPr>
              <w:t>не более 15 м.</w:t>
            </w:r>
          </w:p>
          <w:p w:rsidR="00B936B0" w:rsidRPr="00DD63DC" w:rsidRDefault="00B936B0" w:rsidP="004246AB">
            <w:pPr>
              <w:pStyle w:val="1f"/>
              <w:numPr>
                <w:ilvl w:val="0"/>
                <w:numId w:val="97"/>
              </w:numPr>
              <w:spacing w:after="0" w:line="240" w:lineRule="auto"/>
              <w:ind w:left="430" w:hanging="284"/>
              <w:jc w:val="both"/>
              <w:rPr>
                <w:sz w:val="20"/>
                <w:szCs w:val="20"/>
              </w:rPr>
            </w:pPr>
            <w:r w:rsidRPr="00DD63DC">
              <w:rPr>
                <w:sz w:val="20"/>
                <w:szCs w:val="20"/>
              </w:rPr>
              <w:t xml:space="preserve">Минимальная высота зданий, строений, сооружений – не </w:t>
            </w:r>
            <w:r w:rsidRPr="00DD63DC">
              <w:rPr>
                <w:iCs/>
                <w:sz w:val="20"/>
                <w:szCs w:val="20"/>
              </w:rPr>
              <w:t>нормируется</w:t>
            </w:r>
          </w:p>
          <w:p w:rsidR="00B936B0" w:rsidRPr="00DD63DC" w:rsidRDefault="00B936B0" w:rsidP="004246AB">
            <w:pPr>
              <w:pStyle w:val="1f"/>
              <w:numPr>
                <w:ilvl w:val="0"/>
                <w:numId w:val="97"/>
              </w:numPr>
              <w:tabs>
                <w:tab w:val="left" w:pos="406"/>
              </w:tabs>
              <w:spacing w:after="0" w:line="240" w:lineRule="auto"/>
              <w:ind w:left="430" w:hanging="284"/>
              <w:rPr>
                <w:b/>
                <w:sz w:val="20"/>
                <w:szCs w:val="20"/>
              </w:rPr>
            </w:pPr>
            <w:r w:rsidRPr="00DD63DC">
              <w:rPr>
                <w:sz w:val="20"/>
                <w:szCs w:val="20"/>
              </w:rPr>
              <w:t xml:space="preserve">Максимальный процент застройки – </w:t>
            </w:r>
            <w:r w:rsidRPr="00DD63DC">
              <w:rPr>
                <w:b/>
                <w:sz w:val="20"/>
                <w:szCs w:val="20"/>
              </w:rPr>
              <w:t>60%</w:t>
            </w:r>
          </w:p>
          <w:p w:rsidR="00B936B0" w:rsidRPr="004E6171" w:rsidRDefault="00B936B0" w:rsidP="004246AB">
            <w:pPr>
              <w:pStyle w:val="1f"/>
              <w:numPr>
                <w:ilvl w:val="0"/>
                <w:numId w:val="97"/>
              </w:numPr>
              <w:tabs>
                <w:tab w:val="left" w:pos="406"/>
              </w:tabs>
              <w:spacing w:after="0" w:line="240" w:lineRule="auto"/>
              <w:ind w:left="430" w:hanging="284"/>
              <w:rPr>
                <w:szCs w:val="24"/>
              </w:rPr>
            </w:pPr>
            <w:r w:rsidRPr="00DD63DC">
              <w:rPr>
                <w:sz w:val="20"/>
                <w:szCs w:val="20"/>
              </w:rPr>
              <w:t xml:space="preserve">Расстояние от красной линии – не менее </w:t>
            </w:r>
            <w:r w:rsidRPr="00DD63DC">
              <w:rPr>
                <w:b/>
                <w:sz w:val="20"/>
                <w:szCs w:val="20"/>
              </w:rPr>
              <w:t>5 м.</w:t>
            </w:r>
          </w:p>
        </w:tc>
      </w:tr>
      <w:tr w:rsidR="00B936B0" w:rsidRPr="004E6171" w:rsidTr="00287B39">
        <w:trPr>
          <w:trHeight w:val="620"/>
        </w:trPr>
        <w:tc>
          <w:tcPr>
            <w:tcW w:w="779" w:type="dxa"/>
            <w:vMerge w:val="restart"/>
          </w:tcPr>
          <w:p w:rsidR="00B936B0" w:rsidRPr="004E6171" w:rsidRDefault="00B936B0" w:rsidP="004246AB">
            <w:pPr>
              <w:numPr>
                <w:ilvl w:val="0"/>
                <w:numId w:val="32"/>
              </w:numPr>
              <w:contextualSpacing/>
              <w:jc w:val="center"/>
              <w:rPr>
                <w:szCs w:val="24"/>
              </w:rPr>
            </w:pPr>
          </w:p>
        </w:tc>
        <w:tc>
          <w:tcPr>
            <w:tcW w:w="2587" w:type="dxa"/>
            <w:vMerge w:val="restart"/>
            <w:tcBorders>
              <w:top w:val="nil"/>
            </w:tcBorders>
          </w:tcPr>
          <w:p w:rsidR="00B936B0" w:rsidRPr="004E6171" w:rsidRDefault="00B936B0" w:rsidP="004246AB">
            <w:pPr>
              <w:contextualSpacing/>
              <w:rPr>
                <w:szCs w:val="24"/>
              </w:rPr>
            </w:pPr>
            <w:r w:rsidRPr="004E6171">
              <w:rPr>
                <w:szCs w:val="24"/>
              </w:rPr>
              <w:t>Обеспечение внутреннего правопорядка</w:t>
            </w:r>
          </w:p>
        </w:tc>
        <w:tc>
          <w:tcPr>
            <w:tcW w:w="2410" w:type="dxa"/>
          </w:tcPr>
          <w:p w:rsidR="00B936B0" w:rsidRPr="004E6171" w:rsidRDefault="00B936B0" w:rsidP="004246AB">
            <w:pPr>
              <w:contextualSpacing/>
              <w:rPr>
                <w:szCs w:val="24"/>
              </w:rPr>
            </w:pPr>
            <w:r w:rsidRPr="004E6171">
              <w:rPr>
                <w:szCs w:val="24"/>
              </w:rPr>
              <w:t>Объекты гражданской обороны</w:t>
            </w:r>
          </w:p>
        </w:tc>
        <w:tc>
          <w:tcPr>
            <w:tcW w:w="9344" w:type="dxa"/>
            <w:vMerge w:val="restart"/>
          </w:tcPr>
          <w:p w:rsidR="00B936B0" w:rsidRPr="004E6171" w:rsidRDefault="00B936B0" w:rsidP="004246AB">
            <w:pPr>
              <w:pStyle w:val="af5"/>
              <w:numPr>
                <w:ilvl w:val="0"/>
                <w:numId w:val="171"/>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1"/>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1"/>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1"/>
              </w:numPr>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r w:rsidRPr="004E6171">
              <w:rPr>
                <w:szCs w:val="24"/>
              </w:rPr>
              <w:t>.</w:t>
            </w:r>
          </w:p>
        </w:tc>
      </w:tr>
      <w:tr w:rsidR="00B936B0" w:rsidRPr="004E6171" w:rsidTr="00287B39">
        <w:trPr>
          <w:trHeight w:val="619"/>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Здания для размещения подразделений органов внутренних дел</w:t>
            </w:r>
          </w:p>
        </w:tc>
        <w:tc>
          <w:tcPr>
            <w:tcW w:w="9344" w:type="dxa"/>
            <w:vMerge/>
          </w:tcPr>
          <w:p w:rsidR="00B936B0" w:rsidRPr="004E6171" w:rsidRDefault="00B936B0" w:rsidP="004246AB">
            <w:pPr>
              <w:pStyle w:val="af5"/>
              <w:numPr>
                <w:ilvl w:val="0"/>
                <w:numId w:val="109"/>
              </w:numPr>
              <w:jc w:val="both"/>
              <w:rPr>
                <w:szCs w:val="24"/>
              </w:rPr>
            </w:pPr>
          </w:p>
        </w:tc>
      </w:tr>
      <w:tr w:rsidR="00B936B0" w:rsidRPr="004E6171" w:rsidTr="00287B39">
        <w:tc>
          <w:tcPr>
            <w:tcW w:w="779" w:type="dxa"/>
          </w:tcPr>
          <w:p w:rsidR="00B936B0" w:rsidRPr="004E6171" w:rsidRDefault="00B936B0" w:rsidP="004246AB">
            <w:pPr>
              <w:numPr>
                <w:ilvl w:val="0"/>
                <w:numId w:val="32"/>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44" w:type="dxa"/>
          </w:tcPr>
          <w:p w:rsidR="00B936B0" w:rsidRPr="004E6171" w:rsidRDefault="00B936B0" w:rsidP="004246AB">
            <w:pPr>
              <w:numPr>
                <w:ilvl w:val="0"/>
                <w:numId w:val="172"/>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172"/>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2"/>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2"/>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numPr>
                <w:ilvl w:val="0"/>
                <w:numId w:val="172"/>
              </w:numPr>
              <w:contextualSpacing/>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541"/>
        </w:trPr>
        <w:tc>
          <w:tcPr>
            <w:tcW w:w="779" w:type="dxa"/>
            <w:vMerge w:val="restart"/>
          </w:tcPr>
          <w:p w:rsidR="00B936B0" w:rsidRPr="004E6171" w:rsidRDefault="00B936B0" w:rsidP="004246AB">
            <w:pPr>
              <w:numPr>
                <w:ilvl w:val="0"/>
                <w:numId w:val="32"/>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p w:rsidR="00B936B0" w:rsidRPr="004E6171" w:rsidRDefault="00B936B0" w:rsidP="004246AB">
            <w:pPr>
              <w:contextualSpacing/>
              <w:jc w:val="both"/>
              <w:rPr>
                <w:szCs w:val="24"/>
              </w:rPr>
            </w:pPr>
          </w:p>
        </w:tc>
        <w:tc>
          <w:tcPr>
            <w:tcW w:w="2410" w:type="dxa"/>
          </w:tcPr>
          <w:p w:rsidR="00B936B0" w:rsidRPr="004E6171" w:rsidRDefault="00B936B0" w:rsidP="004246AB">
            <w:pPr>
              <w:contextualSpacing/>
              <w:rPr>
                <w:szCs w:val="24"/>
              </w:rPr>
            </w:pPr>
            <w:r w:rsidRPr="004E6171">
              <w:rPr>
                <w:szCs w:val="24"/>
              </w:rPr>
              <w:lastRenderedPageBreak/>
              <w:t xml:space="preserve">Благоустройство и озеленение территории, скверы, бульвары, </w:t>
            </w:r>
            <w:r w:rsidRPr="004E6171">
              <w:rPr>
                <w:szCs w:val="24"/>
              </w:rPr>
              <w:lastRenderedPageBreak/>
              <w:t>площади, малые архитектурные формы</w:t>
            </w:r>
          </w:p>
          <w:p w:rsidR="00B936B0" w:rsidRPr="004E6171" w:rsidRDefault="00B936B0" w:rsidP="004246AB">
            <w:pPr>
              <w:contextualSpacing/>
              <w:jc w:val="both"/>
              <w:rPr>
                <w:szCs w:val="24"/>
              </w:rPr>
            </w:pPr>
          </w:p>
        </w:tc>
        <w:tc>
          <w:tcPr>
            <w:tcW w:w="9344" w:type="dxa"/>
          </w:tcPr>
          <w:p w:rsidR="00B936B0" w:rsidRPr="004E6171" w:rsidRDefault="00B936B0" w:rsidP="004246AB">
            <w:pPr>
              <w:pStyle w:val="af5"/>
              <w:numPr>
                <w:ilvl w:val="0"/>
                <w:numId w:val="173"/>
              </w:numPr>
              <w:tabs>
                <w:tab w:val="left" w:pos="429"/>
              </w:tabs>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3"/>
              </w:numPr>
              <w:tabs>
                <w:tab w:val="left" w:pos="429"/>
              </w:tabs>
              <w:rPr>
                <w:szCs w:val="24"/>
              </w:rPr>
            </w:pPr>
            <w:r w:rsidRPr="004E6171">
              <w:rPr>
                <w:iCs/>
                <w:szCs w:val="24"/>
              </w:rPr>
              <w:t xml:space="preserve">Минимальные отступы от границ земельных участков в целях определения мест допустимого </w:t>
            </w:r>
            <w:r w:rsidRPr="004E6171">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3"/>
              </w:numPr>
              <w:tabs>
                <w:tab w:val="left" w:pos="429"/>
              </w:tabs>
              <w:jc w:val="both"/>
              <w:rPr>
                <w:szCs w:val="24"/>
              </w:rPr>
            </w:pPr>
            <w:r w:rsidRPr="004E6171">
              <w:rPr>
                <w:iCs/>
                <w:szCs w:val="24"/>
              </w:rPr>
              <w:t>Максимальный процент застройки –</w:t>
            </w:r>
            <w:r w:rsidRPr="004E6171">
              <w:rPr>
                <w:szCs w:val="24"/>
              </w:rPr>
              <w:t xml:space="preserve"> </w:t>
            </w:r>
            <w:r w:rsidRPr="004E6171">
              <w:rPr>
                <w:b/>
                <w:szCs w:val="24"/>
              </w:rPr>
              <w:t>0 %.</w:t>
            </w:r>
          </w:p>
          <w:p w:rsidR="00B936B0" w:rsidRPr="004E6171" w:rsidRDefault="00B936B0" w:rsidP="004246AB">
            <w:pPr>
              <w:pStyle w:val="af5"/>
              <w:numPr>
                <w:ilvl w:val="0"/>
                <w:numId w:val="173"/>
              </w:numPr>
              <w:tabs>
                <w:tab w:val="left" w:pos="429"/>
              </w:tabs>
              <w:jc w:val="both"/>
              <w:rPr>
                <w:szCs w:val="24"/>
              </w:rPr>
            </w:pPr>
            <w:r w:rsidRPr="004E6171">
              <w:rPr>
                <w:szCs w:val="24"/>
              </w:rPr>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4246AB">
            <w:pPr>
              <w:pStyle w:val="af5"/>
              <w:numPr>
                <w:ilvl w:val="0"/>
                <w:numId w:val="173"/>
              </w:numPr>
              <w:tabs>
                <w:tab w:val="left" w:pos="429"/>
              </w:tabs>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1623"/>
        </w:trPr>
        <w:tc>
          <w:tcPr>
            <w:tcW w:w="779" w:type="dxa"/>
            <w:vMerge/>
          </w:tcPr>
          <w:p w:rsidR="00B936B0" w:rsidRPr="004E6171" w:rsidRDefault="00B936B0" w:rsidP="004246AB">
            <w:pPr>
              <w:numPr>
                <w:ilvl w:val="0"/>
                <w:numId w:val="32"/>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Улично-дорожная сеть, автомобильные дороги, пешеходные тротуары, подъезды, проезды</w:t>
            </w:r>
          </w:p>
        </w:tc>
        <w:tc>
          <w:tcPr>
            <w:tcW w:w="9344" w:type="dxa"/>
          </w:tcPr>
          <w:p w:rsidR="00B936B0" w:rsidRPr="004E6171" w:rsidRDefault="00B936B0" w:rsidP="004246AB">
            <w:pPr>
              <w:pStyle w:val="af5"/>
              <w:numPr>
                <w:ilvl w:val="0"/>
                <w:numId w:val="17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4"/>
              </w:numPr>
              <w:tabs>
                <w:tab w:val="left" w:pos="429"/>
              </w:tabs>
              <w:jc w:val="both"/>
              <w:rPr>
                <w:szCs w:val="24"/>
              </w:rPr>
            </w:pPr>
            <w:r w:rsidRPr="004E6171">
              <w:rPr>
                <w:iCs/>
                <w:szCs w:val="24"/>
              </w:rPr>
              <w:t>Максимальный процент застройки – не нормируется</w:t>
            </w:r>
            <w:r w:rsidRPr="004E6171">
              <w:rPr>
                <w:szCs w:val="24"/>
              </w:rPr>
              <w:t xml:space="preserve">. </w:t>
            </w:r>
          </w:p>
          <w:p w:rsidR="00B936B0" w:rsidRPr="004E6171" w:rsidRDefault="00B936B0" w:rsidP="004246AB">
            <w:pPr>
              <w:pStyle w:val="af5"/>
              <w:numPr>
                <w:ilvl w:val="0"/>
                <w:numId w:val="174"/>
              </w:numPr>
              <w:tabs>
                <w:tab w:val="left" w:pos="429"/>
              </w:tabs>
              <w:jc w:val="both"/>
              <w:rPr>
                <w:szCs w:val="24"/>
              </w:rPr>
            </w:pPr>
            <w:r w:rsidRPr="004E6171">
              <w:rPr>
                <w:szCs w:val="24"/>
              </w:rPr>
              <w:t xml:space="preserve">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4246AB">
            <w:pPr>
              <w:pStyle w:val="af5"/>
              <w:numPr>
                <w:ilvl w:val="0"/>
                <w:numId w:val="174"/>
              </w:numPr>
              <w:tabs>
                <w:tab w:val="left" w:pos="429"/>
              </w:tabs>
              <w:jc w:val="both"/>
              <w:rPr>
                <w:szCs w:val="24"/>
              </w:rPr>
            </w:pPr>
            <w:r w:rsidRPr="004E6171">
              <w:rPr>
                <w:szCs w:val="24"/>
              </w:rPr>
              <w:t xml:space="preserve">Тупиковые проезды должны заканчиваться разворотными площадками размером </w:t>
            </w:r>
            <w:r w:rsidRPr="004E6171">
              <w:rPr>
                <w:szCs w:val="24"/>
              </w:rPr>
              <w:br/>
            </w:r>
            <w:r w:rsidRPr="004E6171">
              <w:rPr>
                <w:b/>
                <w:szCs w:val="24"/>
              </w:rPr>
              <w:t>12x12 м</w:t>
            </w:r>
            <w:r w:rsidRPr="004E6171">
              <w:rPr>
                <w:szCs w:val="24"/>
              </w:rPr>
              <w:t>.</w:t>
            </w:r>
          </w:p>
          <w:p w:rsidR="00B936B0" w:rsidRPr="004E6171" w:rsidRDefault="00B936B0" w:rsidP="004246AB">
            <w:pPr>
              <w:pStyle w:val="af5"/>
              <w:numPr>
                <w:ilvl w:val="0"/>
                <w:numId w:val="174"/>
              </w:numPr>
              <w:tabs>
                <w:tab w:val="left" w:pos="429"/>
              </w:tabs>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c>
          <w:tcPr>
            <w:tcW w:w="15120"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c>
          <w:tcPr>
            <w:tcW w:w="779" w:type="dxa"/>
          </w:tcPr>
          <w:p w:rsidR="00B936B0" w:rsidRPr="004E6171" w:rsidRDefault="00B936B0" w:rsidP="004246AB">
            <w:pPr>
              <w:numPr>
                <w:ilvl w:val="0"/>
                <w:numId w:val="3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Отдых (рекреация)</w:t>
            </w:r>
          </w:p>
        </w:tc>
        <w:tc>
          <w:tcPr>
            <w:tcW w:w="2410" w:type="dxa"/>
          </w:tcPr>
          <w:p w:rsidR="00B936B0" w:rsidRPr="004E6171" w:rsidRDefault="00B936B0" w:rsidP="004246AB">
            <w:pPr>
              <w:contextualSpacing/>
              <w:rPr>
                <w:szCs w:val="24"/>
              </w:rPr>
            </w:pPr>
            <w:r w:rsidRPr="004E6171">
              <w:rPr>
                <w:szCs w:val="24"/>
              </w:rPr>
              <w:t>Места отдыха</w:t>
            </w:r>
          </w:p>
        </w:tc>
        <w:tc>
          <w:tcPr>
            <w:tcW w:w="9344" w:type="dxa"/>
          </w:tcPr>
          <w:p w:rsidR="00B936B0" w:rsidRPr="004E6171" w:rsidRDefault="00B936B0" w:rsidP="004246AB">
            <w:pPr>
              <w:pStyle w:val="af5"/>
              <w:numPr>
                <w:ilvl w:val="0"/>
                <w:numId w:val="17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5"/>
              </w:numPr>
              <w:tabs>
                <w:tab w:val="left" w:pos="429"/>
              </w:tabs>
              <w:rPr>
                <w:szCs w:val="24"/>
              </w:rPr>
            </w:pPr>
            <w:r w:rsidRPr="004E6171">
              <w:rPr>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75"/>
              </w:numPr>
              <w:tabs>
                <w:tab w:val="left" w:pos="429"/>
              </w:tabs>
              <w:jc w:val="both"/>
              <w:rPr>
                <w:szCs w:val="24"/>
              </w:rPr>
            </w:pPr>
            <w:r w:rsidRPr="004E6171">
              <w:rPr>
                <w:szCs w:val="24"/>
              </w:rPr>
              <w:t>Площадки для отдыха детей и взрослых:</w:t>
            </w:r>
          </w:p>
          <w:p w:rsidR="00B936B0" w:rsidRPr="004E6171" w:rsidRDefault="00B936B0" w:rsidP="004246AB">
            <w:pPr>
              <w:pStyle w:val="af5"/>
              <w:tabs>
                <w:tab w:val="left" w:pos="429"/>
              </w:tabs>
              <w:ind w:left="398"/>
              <w:jc w:val="both"/>
              <w:rPr>
                <w:szCs w:val="24"/>
              </w:rPr>
            </w:pPr>
            <w:r w:rsidRPr="004E6171">
              <w:rPr>
                <w:szCs w:val="24"/>
              </w:rPr>
              <w:t xml:space="preserve">Удельные размеры площадок </w:t>
            </w:r>
            <w:r w:rsidRPr="004E6171">
              <w:rPr>
                <w:b/>
                <w:szCs w:val="24"/>
              </w:rPr>
              <w:t>0,7 м</w:t>
            </w:r>
            <w:r w:rsidRPr="004E6171">
              <w:rPr>
                <w:b/>
                <w:szCs w:val="24"/>
                <w:vertAlign w:val="superscript"/>
              </w:rPr>
              <w:t>2</w:t>
            </w:r>
            <w:r w:rsidRPr="004E6171">
              <w:rPr>
                <w:b/>
                <w:szCs w:val="24"/>
              </w:rPr>
              <w:t>/чел.</w:t>
            </w:r>
          </w:p>
          <w:p w:rsidR="00B936B0" w:rsidRPr="004E6171" w:rsidRDefault="00B936B0" w:rsidP="004246AB">
            <w:pPr>
              <w:pStyle w:val="af5"/>
              <w:tabs>
                <w:tab w:val="left" w:pos="429"/>
              </w:tabs>
              <w:ind w:left="398"/>
              <w:jc w:val="both"/>
              <w:rPr>
                <w:szCs w:val="24"/>
              </w:rPr>
            </w:pPr>
            <w:r w:rsidRPr="004E6171">
              <w:rPr>
                <w:szCs w:val="24"/>
              </w:rPr>
              <w:lastRenderedPageBreak/>
              <w:t xml:space="preserve">Расстояние от окон жилых и общественных зданий – не менее </w:t>
            </w:r>
            <w:r w:rsidRPr="004E6171">
              <w:rPr>
                <w:b/>
                <w:szCs w:val="24"/>
              </w:rPr>
              <w:t>12 м.</w:t>
            </w:r>
          </w:p>
          <w:p w:rsidR="00B936B0" w:rsidRPr="004E6171" w:rsidRDefault="00B936B0" w:rsidP="004246AB">
            <w:pPr>
              <w:pStyle w:val="af5"/>
              <w:numPr>
                <w:ilvl w:val="0"/>
                <w:numId w:val="175"/>
              </w:numPr>
              <w:tabs>
                <w:tab w:val="left" w:pos="429"/>
              </w:tabs>
              <w:jc w:val="both"/>
              <w:rPr>
                <w:szCs w:val="24"/>
              </w:rPr>
            </w:pPr>
            <w:r w:rsidRPr="004E6171">
              <w:rPr>
                <w:szCs w:val="24"/>
              </w:rPr>
              <w:t>Площадки для отдыха взрослых:</w:t>
            </w:r>
          </w:p>
          <w:p w:rsidR="00B936B0" w:rsidRPr="004E6171" w:rsidRDefault="00B936B0" w:rsidP="004246AB">
            <w:pPr>
              <w:pStyle w:val="af5"/>
              <w:tabs>
                <w:tab w:val="left" w:pos="429"/>
              </w:tabs>
              <w:ind w:left="398"/>
              <w:jc w:val="both"/>
              <w:rPr>
                <w:szCs w:val="24"/>
              </w:rPr>
            </w:pPr>
            <w:r w:rsidRPr="004E6171">
              <w:rPr>
                <w:szCs w:val="24"/>
              </w:rPr>
              <w:t xml:space="preserve">Удельные размеры площадок </w:t>
            </w:r>
            <w:r w:rsidRPr="004E6171">
              <w:rPr>
                <w:b/>
                <w:szCs w:val="24"/>
              </w:rPr>
              <w:t>0,1 м</w:t>
            </w:r>
            <w:r w:rsidRPr="004E6171">
              <w:rPr>
                <w:b/>
                <w:szCs w:val="24"/>
                <w:vertAlign w:val="superscript"/>
              </w:rPr>
              <w:t>2</w:t>
            </w:r>
            <w:r w:rsidRPr="004E6171">
              <w:rPr>
                <w:b/>
                <w:szCs w:val="24"/>
              </w:rPr>
              <w:t>/чел.</w:t>
            </w:r>
          </w:p>
          <w:p w:rsidR="00B936B0" w:rsidRPr="004E6171" w:rsidRDefault="00B936B0" w:rsidP="004246AB">
            <w:pPr>
              <w:pStyle w:val="af5"/>
              <w:tabs>
                <w:tab w:val="left" w:pos="429"/>
              </w:tabs>
              <w:ind w:left="398"/>
              <w:jc w:val="both"/>
              <w:rPr>
                <w:szCs w:val="24"/>
              </w:rPr>
            </w:pPr>
            <w:r w:rsidRPr="004E6171">
              <w:rPr>
                <w:szCs w:val="24"/>
              </w:rPr>
              <w:t xml:space="preserve">Расстояние от окон жилых и общественных зданий – не менее </w:t>
            </w:r>
            <w:r w:rsidRPr="004E6171">
              <w:rPr>
                <w:b/>
                <w:szCs w:val="24"/>
              </w:rPr>
              <w:t>10 м.</w:t>
            </w:r>
          </w:p>
        </w:tc>
      </w:tr>
      <w:tr w:rsidR="00B936B0" w:rsidRPr="004E6171" w:rsidTr="00287B39">
        <w:tc>
          <w:tcPr>
            <w:tcW w:w="779" w:type="dxa"/>
          </w:tcPr>
          <w:p w:rsidR="00B936B0" w:rsidRPr="004E6171" w:rsidRDefault="00B936B0" w:rsidP="004246AB">
            <w:pPr>
              <w:numPr>
                <w:ilvl w:val="0"/>
                <w:numId w:val="3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 xml:space="preserve">Спорт </w:t>
            </w:r>
          </w:p>
        </w:tc>
        <w:tc>
          <w:tcPr>
            <w:tcW w:w="2410" w:type="dxa"/>
          </w:tcPr>
          <w:p w:rsidR="00B936B0" w:rsidRPr="004E6171" w:rsidRDefault="00B936B0" w:rsidP="004246AB">
            <w:pPr>
              <w:contextualSpacing/>
              <w:rPr>
                <w:szCs w:val="24"/>
              </w:rPr>
            </w:pPr>
            <w:r w:rsidRPr="004E6171">
              <w:rPr>
                <w:szCs w:val="24"/>
              </w:rPr>
              <w:t>Площадки для занятия спортом и физкультурой</w:t>
            </w:r>
          </w:p>
          <w:p w:rsidR="00B936B0" w:rsidRPr="004E6171" w:rsidRDefault="00B936B0" w:rsidP="004246AB">
            <w:pPr>
              <w:contextualSpacing/>
              <w:rPr>
                <w:szCs w:val="24"/>
              </w:rPr>
            </w:pPr>
            <w:r w:rsidRPr="004E6171">
              <w:rPr>
                <w:szCs w:val="24"/>
              </w:rPr>
              <w:t xml:space="preserve">(беговые дорожки, спортивные сооружения, теннисные корты, поля для спортивных игр, автодромы, мотодромы) </w:t>
            </w:r>
          </w:p>
        </w:tc>
        <w:tc>
          <w:tcPr>
            <w:tcW w:w="9344" w:type="dxa"/>
          </w:tcPr>
          <w:p w:rsidR="00B936B0" w:rsidRPr="004E6171" w:rsidRDefault="00B936B0" w:rsidP="004246AB">
            <w:pPr>
              <w:pStyle w:val="af5"/>
              <w:numPr>
                <w:ilvl w:val="0"/>
                <w:numId w:val="176"/>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6"/>
              </w:numPr>
              <w:tabs>
                <w:tab w:val="left" w:pos="429"/>
              </w:tabs>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0 %.</w:t>
            </w:r>
          </w:p>
          <w:p w:rsidR="00B936B0" w:rsidRPr="004E6171" w:rsidRDefault="00B936B0" w:rsidP="004246AB">
            <w:pPr>
              <w:pStyle w:val="af5"/>
              <w:numPr>
                <w:ilvl w:val="0"/>
                <w:numId w:val="176"/>
              </w:numPr>
              <w:tabs>
                <w:tab w:val="left" w:pos="429"/>
              </w:tabs>
              <w:jc w:val="both"/>
              <w:rPr>
                <w:szCs w:val="24"/>
              </w:rPr>
            </w:pPr>
            <w:r w:rsidRPr="004E6171">
              <w:rPr>
                <w:szCs w:val="24"/>
              </w:rPr>
              <w:t xml:space="preserve">Удельные размеры площадок </w:t>
            </w:r>
            <w:r w:rsidRPr="004E6171">
              <w:rPr>
                <w:b/>
                <w:szCs w:val="24"/>
              </w:rPr>
              <w:t>2 м</w:t>
            </w:r>
            <w:r w:rsidRPr="004E6171">
              <w:rPr>
                <w:b/>
                <w:szCs w:val="24"/>
                <w:vertAlign w:val="superscript"/>
              </w:rPr>
              <w:t>2</w:t>
            </w:r>
            <w:r w:rsidRPr="004E6171">
              <w:rPr>
                <w:b/>
                <w:szCs w:val="24"/>
              </w:rPr>
              <w:t>/чел.</w:t>
            </w:r>
          </w:p>
          <w:p w:rsidR="00B936B0" w:rsidRPr="004E6171" w:rsidRDefault="00B936B0" w:rsidP="004246AB">
            <w:pPr>
              <w:pStyle w:val="af5"/>
              <w:numPr>
                <w:ilvl w:val="0"/>
                <w:numId w:val="176"/>
              </w:numPr>
              <w:tabs>
                <w:tab w:val="left" w:pos="429"/>
              </w:tabs>
              <w:jc w:val="both"/>
              <w:rPr>
                <w:szCs w:val="24"/>
              </w:rPr>
            </w:pPr>
            <w:r w:rsidRPr="004E6171">
              <w:rPr>
                <w:szCs w:val="24"/>
              </w:rPr>
              <w:t xml:space="preserve">Расстояние от окон жилых и общественных зданий – не менее </w:t>
            </w:r>
            <w:r w:rsidRPr="004E6171">
              <w:rPr>
                <w:b/>
                <w:szCs w:val="24"/>
              </w:rPr>
              <w:t>10м</w:t>
            </w:r>
            <w:r w:rsidRPr="004E6171">
              <w:rPr>
                <w:szCs w:val="24"/>
              </w:rPr>
              <w:t xml:space="preserve"> в зависимости от шумовых характеристик.</w:t>
            </w:r>
          </w:p>
        </w:tc>
      </w:tr>
      <w:tr w:rsidR="00B936B0" w:rsidRPr="004E6171" w:rsidTr="00287B39">
        <w:trPr>
          <w:trHeight w:val="2591"/>
        </w:trPr>
        <w:tc>
          <w:tcPr>
            <w:tcW w:w="779" w:type="dxa"/>
          </w:tcPr>
          <w:p w:rsidR="00B936B0" w:rsidRPr="004E6171" w:rsidRDefault="00B936B0" w:rsidP="004246AB">
            <w:pPr>
              <w:numPr>
                <w:ilvl w:val="0"/>
                <w:numId w:val="3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Обслуживание автотранспорта</w:t>
            </w:r>
          </w:p>
        </w:tc>
        <w:tc>
          <w:tcPr>
            <w:tcW w:w="2410" w:type="dxa"/>
          </w:tcPr>
          <w:p w:rsidR="00B936B0" w:rsidRPr="004E6171" w:rsidRDefault="00B936B0" w:rsidP="004246AB">
            <w:pPr>
              <w:contextualSpacing/>
              <w:rPr>
                <w:szCs w:val="24"/>
              </w:rPr>
            </w:pPr>
            <w:r w:rsidRPr="004E6171">
              <w:rPr>
                <w:szCs w:val="24"/>
              </w:rPr>
              <w:t>Стоянка (парковка)</w:t>
            </w:r>
          </w:p>
        </w:tc>
        <w:tc>
          <w:tcPr>
            <w:tcW w:w="9344" w:type="dxa"/>
          </w:tcPr>
          <w:p w:rsidR="00B936B0" w:rsidRPr="004E6171" w:rsidRDefault="00B936B0" w:rsidP="004246AB">
            <w:pPr>
              <w:pStyle w:val="af5"/>
              <w:numPr>
                <w:ilvl w:val="0"/>
                <w:numId w:val="98"/>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98"/>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9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
              <w:widowControl w:val="0"/>
              <w:numPr>
                <w:ilvl w:val="0"/>
                <w:numId w:val="98"/>
              </w:numPr>
              <w:rPr>
                <w:szCs w:val="24"/>
              </w:rPr>
            </w:pPr>
            <w:r w:rsidRPr="004E6171">
              <w:rPr>
                <w:iCs/>
                <w:szCs w:val="24"/>
              </w:rPr>
              <w:t>Максимальный процент застройки –</w:t>
            </w:r>
            <w:r w:rsidRPr="004E6171">
              <w:rPr>
                <w:szCs w:val="24"/>
              </w:rPr>
              <w:t xml:space="preserve"> </w:t>
            </w:r>
            <w:r w:rsidRPr="004E6171">
              <w:rPr>
                <w:b/>
                <w:szCs w:val="24"/>
              </w:rPr>
              <w:t>0%.</w:t>
            </w:r>
          </w:p>
          <w:p w:rsidR="00B936B0" w:rsidRPr="004E6171" w:rsidRDefault="00B936B0" w:rsidP="004246AB">
            <w:pPr>
              <w:pStyle w:val="af"/>
              <w:widowControl w:val="0"/>
              <w:numPr>
                <w:ilvl w:val="0"/>
                <w:numId w:val="98"/>
              </w:numPr>
              <w:rPr>
                <w:szCs w:val="24"/>
              </w:rPr>
            </w:pPr>
            <w:r w:rsidRPr="004E6171">
              <w:rPr>
                <w:szCs w:val="24"/>
              </w:rPr>
              <w:t xml:space="preserve">Площадь участка для стоянки одного легкового автомобиля следует принимать </w:t>
            </w:r>
            <w:r w:rsidRPr="004E6171">
              <w:rPr>
                <w:szCs w:val="24"/>
              </w:rPr>
              <w:br/>
            </w:r>
            <w:r w:rsidRPr="004E6171">
              <w:rPr>
                <w:b/>
                <w:szCs w:val="24"/>
              </w:rPr>
              <w:t>25 м2</w:t>
            </w:r>
            <w:r w:rsidRPr="004E6171">
              <w:rPr>
                <w:szCs w:val="24"/>
              </w:rPr>
              <w:t xml:space="preserve">, в случае примыкания стоянки к проезжей части – </w:t>
            </w:r>
            <w:r w:rsidRPr="004E6171">
              <w:rPr>
                <w:b/>
                <w:szCs w:val="24"/>
              </w:rPr>
              <w:t>22,5 м2.</w:t>
            </w:r>
          </w:p>
        </w:tc>
      </w:tr>
      <w:tr w:rsidR="00B936B0" w:rsidRPr="004E6171" w:rsidTr="00287B39">
        <w:trPr>
          <w:trHeight w:val="298"/>
        </w:trPr>
        <w:tc>
          <w:tcPr>
            <w:tcW w:w="779" w:type="dxa"/>
          </w:tcPr>
          <w:p w:rsidR="00B936B0" w:rsidRPr="004E6171" w:rsidRDefault="00B936B0" w:rsidP="004246AB">
            <w:pPr>
              <w:numPr>
                <w:ilvl w:val="0"/>
                <w:numId w:val="3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t>Площадка с контейнерами для отходов и крупногабаритного мусора</w:t>
            </w:r>
          </w:p>
        </w:tc>
        <w:tc>
          <w:tcPr>
            <w:tcW w:w="9344" w:type="dxa"/>
          </w:tcPr>
          <w:p w:rsidR="00B936B0" w:rsidRPr="004E6171" w:rsidRDefault="00B936B0" w:rsidP="004246AB">
            <w:pPr>
              <w:pStyle w:val="af5"/>
              <w:numPr>
                <w:ilvl w:val="0"/>
                <w:numId w:val="17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7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7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79"/>
              </w:numPr>
              <w:jc w:val="both"/>
              <w:rPr>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79"/>
              </w:numPr>
              <w:jc w:val="both"/>
              <w:rPr>
                <w:szCs w:val="24"/>
              </w:rPr>
            </w:pPr>
            <w:r w:rsidRPr="004E6171">
              <w:t xml:space="preserve">Расстояние от площадок для хозяйственных целей общего пользования до наиболее удаленного </w:t>
            </w:r>
            <w:r w:rsidRPr="004E6171">
              <w:lastRenderedPageBreak/>
              <w:t xml:space="preserve">участка - </w:t>
            </w:r>
            <w:r w:rsidRPr="004E6171">
              <w:rPr>
                <w:b/>
              </w:rPr>
              <w:t>не более 100 м</w:t>
            </w:r>
            <w:r w:rsidRPr="004E6171">
              <w:t>.</w:t>
            </w:r>
          </w:p>
        </w:tc>
      </w:tr>
      <w:tr w:rsidR="00B936B0" w:rsidRPr="004E6171" w:rsidTr="00287B39">
        <w:tc>
          <w:tcPr>
            <w:tcW w:w="15120" w:type="dxa"/>
            <w:gridSpan w:val="4"/>
          </w:tcPr>
          <w:p w:rsidR="00B936B0" w:rsidRPr="004E6171" w:rsidRDefault="00B936B0" w:rsidP="004246AB">
            <w:pPr>
              <w:contextualSpacing/>
              <w:jc w:val="center"/>
              <w:rPr>
                <w:b/>
                <w:szCs w:val="24"/>
              </w:rPr>
            </w:pPr>
            <w:r w:rsidRPr="004E6171">
              <w:rPr>
                <w:b/>
                <w:szCs w:val="24"/>
              </w:rPr>
              <w:lastRenderedPageBreak/>
              <w:t>Условно разрешённые виды разрешённого использования</w:t>
            </w:r>
          </w:p>
        </w:tc>
      </w:tr>
      <w:tr w:rsidR="00B936B0" w:rsidRPr="004E6171" w:rsidTr="00287B39">
        <w:tc>
          <w:tcPr>
            <w:tcW w:w="779" w:type="dxa"/>
          </w:tcPr>
          <w:p w:rsidR="00B936B0" w:rsidRPr="004E6171" w:rsidRDefault="00B936B0" w:rsidP="004246AB">
            <w:pPr>
              <w:pStyle w:val="af5"/>
              <w:numPr>
                <w:ilvl w:val="0"/>
                <w:numId w:val="79"/>
              </w:numPr>
              <w:jc w:val="center"/>
              <w:rPr>
                <w:szCs w:val="24"/>
              </w:rPr>
            </w:pPr>
          </w:p>
        </w:tc>
        <w:tc>
          <w:tcPr>
            <w:tcW w:w="2587" w:type="dxa"/>
          </w:tcPr>
          <w:p w:rsidR="00B936B0" w:rsidRPr="004E6171" w:rsidRDefault="00B936B0" w:rsidP="004246AB">
            <w:pPr>
              <w:contextualSpacing/>
              <w:rPr>
                <w:szCs w:val="24"/>
              </w:rPr>
            </w:pPr>
            <w:r w:rsidRPr="004E6171">
              <w:rPr>
                <w:szCs w:val="24"/>
              </w:rPr>
              <w:t>Общественное питание</w:t>
            </w:r>
          </w:p>
        </w:tc>
        <w:tc>
          <w:tcPr>
            <w:tcW w:w="2410" w:type="dxa"/>
          </w:tcPr>
          <w:p w:rsidR="00B936B0" w:rsidRPr="004E6171" w:rsidRDefault="00B936B0" w:rsidP="004246AB">
            <w:pPr>
              <w:contextualSpacing/>
              <w:rPr>
                <w:szCs w:val="24"/>
              </w:rPr>
            </w:pPr>
            <w:r w:rsidRPr="004E6171">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B936B0" w:rsidRPr="004E6171" w:rsidRDefault="00B936B0" w:rsidP="004246AB">
            <w:pPr>
              <w:pStyle w:val="af5"/>
              <w:numPr>
                <w:ilvl w:val="0"/>
                <w:numId w:val="177"/>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0"/>
                <w:numId w:val="177"/>
              </w:numPr>
              <w:jc w:val="both"/>
              <w:rPr>
                <w:b/>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numPr>
                <w:ilvl w:val="0"/>
                <w:numId w:val="177"/>
              </w:numPr>
              <w:jc w:val="both"/>
              <w:rPr>
                <w:b/>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77"/>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numPr>
                <w:ilvl w:val="0"/>
                <w:numId w:val="177"/>
              </w:numPr>
              <w:jc w:val="both"/>
              <w:rPr>
                <w:b/>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77"/>
              </w:numPr>
              <w:jc w:val="both"/>
              <w:rPr>
                <w:szCs w:val="24"/>
              </w:rPr>
            </w:pPr>
            <w:r w:rsidRPr="004E6171">
              <w:rPr>
                <w:szCs w:val="24"/>
              </w:rPr>
              <w:t xml:space="preserve">Максимальный процент застройки – </w:t>
            </w:r>
            <w:r w:rsidRPr="004E6171">
              <w:rPr>
                <w:b/>
                <w:szCs w:val="24"/>
              </w:rPr>
              <w:t>80%.</w:t>
            </w:r>
          </w:p>
          <w:p w:rsidR="00B936B0" w:rsidRPr="004E6171" w:rsidRDefault="00B936B0" w:rsidP="004246AB">
            <w:pPr>
              <w:pStyle w:val="af5"/>
              <w:ind w:left="360"/>
              <w:jc w:val="both"/>
              <w:rPr>
                <w:szCs w:val="24"/>
              </w:rPr>
            </w:pPr>
            <w:r w:rsidRPr="004E6171">
              <w:rPr>
                <w:szCs w:val="24"/>
              </w:rPr>
              <w:t xml:space="preserve">Отдельно стоящие объекты общественного питания рекомендуется размещать с минимальным отступом от красной линии </w:t>
            </w:r>
            <w:r w:rsidRPr="004E6171">
              <w:rPr>
                <w:b/>
                <w:szCs w:val="24"/>
              </w:rPr>
              <w:t>5 м</w:t>
            </w:r>
            <w:r w:rsidRPr="004E6171">
              <w:rPr>
                <w:szCs w:val="24"/>
              </w:rPr>
              <w:t xml:space="preserve"> и </w:t>
            </w:r>
            <w:r w:rsidRPr="004E6171">
              <w:rPr>
                <w:b/>
                <w:szCs w:val="24"/>
              </w:rPr>
              <w:t>50 м</w:t>
            </w:r>
            <w:r w:rsidRPr="004E6171">
              <w:rPr>
                <w:szCs w:val="24"/>
              </w:rPr>
              <w:t xml:space="preserve"> до жилых зданий.</w:t>
            </w:r>
          </w:p>
        </w:tc>
      </w:tr>
      <w:tr w:rsidR="00B936B0" w:rsidRPr="004E6171" w:rsidTr="00287B39">
        <w:tc>
          <w:tcPr>
            <w:tcW w:w="779" w:type="dxa"/>
          </w:tcPr>
          <w:p w:rsidR="00B936B0" w:rsidRPr="004E6171" w:rsidRDefault="00B936B0" w:rsidP="004246AB">
            <w:pPr>
              <w:pStyle w:val="af5"/>
              <w:numPr>
                <w:ilvl w:val="0"/>
                <w:numId w:val="79"/>
              </w:numPr>
              <w:jc w:val="center"/>
              <w:rPr>
                <w:szCs w:val="24"/>
              </w:rPr>
            </w:pPr>
          </w:p>
        </w:tc>
        <w:tc>
          <w:tcPr>
            <w:tcW w:w="2587" w:type="dxa"/>
          </w:tcPr>
          <w:p w:rsidR="00B936B0" w:rsidRPr="004E6171" w:rsidRDefault="00B936B0" w:rsidP="004246AB">
            <w:pPr>
              <w:contextualSpacing/>
              <w:rPr>
                <w:szCs w:val="24"/>
              </w:rPr>
            </w:pPr>
            <w:r w:rsidRPr="004E6171">
              <w:rPr>
                <w:szCs w:val="24"/>
              </w:rPr>
              <w:t xml:space="preserve">Магазины </w:t>
            </w:r>
          </w:p>
        </w:tc>
        <w:tc>
          <w:tcPr>
            <w:tcW w:w="2410" w:type="dxa"/>
          </w:tcPr>
          <w:p w:rsidR="00B936B0" w:rsidRPr="004E6171" w:rsidRDefault="00B936B0" w:rsidP="004246AB">
            <w:pPr>
              <w:contextualSpacing/>
              <w:rPr>
                <w:szCs w:val="24"/>
              </w:rPr>
            </w:pPr>
            <w:r w:rsidRPr="004E6171">
              <w:rPr>
                <w:szCs w:val="24"/>
              </w:rPr>
              <w:t xml:space="preserve">Магазин </w:t>
            </w:r>
          </w:p>
        </w:tc>
        <w:tc>
          <w:tcPr>
            <w:tcW w:w="9344" w:type="dxa"/>
          </w:tcPr>
          <w:p w:rsidR="00B936B0" w:rsidRPr="004E6171" w:rsidRDefault="00B936B0" w:rsidP="004246AB">
            <w:pPr>
              <w:pStyle w:val="af5"/>
              <w:numPr>
                <w:ilvl w:val="0"/>
                <w:numId w:val="178"/>
              </w:numPr>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178"/>
              </w:numPr>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178"/>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78"/>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78"/>
              </w:numPr>
              <w:jc w:val="both"/>
              <w:rPr>
                <w:szCs w:val="24"/>
              </w:rPr>
            </w:pPr>
            <w:r w:rsidRPr="004E6171">
              <w:rPr>
                <w:szCs w:val="24"/>
              </w:rPr>
              <w:t xml:space="preserve">Максимальное количество этажей – </w:t>
            </w:r>
            <w:r w:rsidRPr="004E6171">
              <w:rPr>
                <w:b/>
                <w:szCs w:val="24"/>
              </w:rPr>
              <w:t>3</w:t>
            </w:r>
            <w:r w:rsidRPr="004E6171">
              <w:rPr>
                <w:szCs w:val="24"/>
              </w:rPr>
              <w:t>.</w:t>
            </w:r>
          </w:p>
          <w:p w:rsidR="00B936B0" w:rsidRPr="004E6171" w:rsidRDefault="00B936B0" w:rsidP="004246AB">
            <w:pPr>
              <w:pStyle w:val="af5"/>
              <w:numPr>
                <w:ilvl w:val="0"/>
                <w:numId w:val="178"/>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78"/>
              </w:numPr>
              <w:jc w:val="both"/>
              <w:rPr>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p w:rsidR="00B936B0" w:rsidRPr="004E6171" w:rsidRDefault="00B936B0" w:rsidP="004246AB">
            <w:pPr>
              <w:pStyle w:val="af5"/>
              <w:numPr>
                <w:ilvl w:val="0"/>
                <w:numId w:val="178"/>
              </w:numPr>
              <w:jc w:val="both"/>
              <w:rPr>
                <w:szCs w:val="24"/>
              </w:rPr>
            </w:pPr>
            <w:r w:rsidRPr="004E6171">
              <w:rPr>
                <w:szCs w:val="24"/>
              </w:rPr>
              <w:t xml:space="preserve">Отдельно стоящие объекты торговли рекомендуется размещать с минимальным отступом от красной линии </w:t>
            </w:r>
            <w:r w:rsidRPr="004E6171">
              <w:rPr>
                <w:b/>
                <w:szCs w:val="24"/>
              </w:rPr>
              <w:t xml:space="preserve">5 м </w:t>
            </w:r>
            <w:r w:rsidRPr="004E6171">
              <w:rPr>
                <w:szCs w:val="24"/>
              </w:rPr>
              <w:t xml:space="preserve">и </w:t>
            </w:r>
            <w:r w:rsidRPr="004E6171">
              <w:rPr>
                <w:b/>
                <w:szCs w:val="24"/>
              </w:rPr>
              <w:t>50 м</w:t>
            </w:r>
            <w:r w:rsidRPr="004E6171">
              <w:rPr>
                <w:szCs w:val="24"/>
              </w:rPr>
              <w:t xml:space="preserve"> до жилых зданий. </w:t>
            </w:r>
          </w:p>
        </w:tc>
      </w:tr>
    </w:tbl>
    <w:p w:rsidR="00B936B0" w:rsidRPr="004E6171" w:rsidRDefault="00B936B0" w:rsidP="004246AB">
      <w:pPr>
        <w:ind w:firstLine="709"/>
        <w:jc w:val="both"/>
        <w:rPr>
          <w:sz w:val="28"/>
          <w:szCs w:val="28"/>
        </w:rPr>
      </w:pPr>
    </w:p>
    <w:p w:rsidR="00B936B0" w:rsidRPr="004E6171" w:rsidRDefault="00B936B0" w:rsidP="004246AB">
      <w:pPr>
        <w:pStyle w:val="1"/>
        <w:spacing w:line="240" w:lineRule="auto"/>
        <w:sectPr w:rsidR="00B936B0" w:rsidRPr="004E6171" w:rsidSect="00414F7D">
          <w:headerReference w:type="default" r:id="rId31"/>
          <w:headerReference w:type="first" r:id="rId32"/>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4246AB" w:rsidRDefault="00B936B0" w:rsidP="004246AB">
      <w:pPr>
        <w:keepNext/>
        <w:keepLines/>
        <w:jc w:val="center"/>
        <w:outlineLvl w:val="0"/>
        <w:rPr>
          <w:b/>
          <w:bCs/>
          <w:sz w:val="24"/>
          <w:szCs w:val="24"/>
        </w:rPr>
      </w:pPr>
      <w:r w:rsidRPr="004246AB">
        <w:rPr>
          <w:b/>
          <w:bCs/>
          <w:sz w:val="24"/>
          <w:szCs w:val="24"/>
        </w:rPr>
        <w:lastRenderedPageBreak/>
        <w:t>Статья 21. Зона спортивного назначения</w:t>
      </w:r>
    </w:p>
    <w:p w:rsidR="00B936B0" w:rsidRPr="004246AB" w:rsidRDefault="00B936B0" w:rsidP="004246AB">
      <w:pPr>
        <w:keepNext/>
        <w:keepLines/>
        <w:jc w:val="center"/>
        <w:outlineLvl w:val="0"/>
        <w:rPr>
          <w:b/>
          <w:bCs/>
          <w:sz w:val="24"/>
          <w:szCs w:val="24"/>
        </w:rPr>
      </w:pPr>
      <w:r w:rsidRPr="004246AB">
        <w:rPr>
          <w:b/>
          <w:bCs/>
          <w:sz w:val="24"/>
          <w:szCs w:val="24"/>
        </w:rPr>
        <w:t>ОС-3 Зона спортивного назначения</w:t>
      </w:r>
    </w:p>
    <w:p w:rsidR="00B936B0" w:rsidRPr="004246AB" w:rsidRDefault="00B936B0" w:rsidP="004246AB">
      <w:pPr>
        <w:rPr>
          <w:sz w:val="24"/>
          <w:szCs w:val="24"/>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587"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344"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1128"/>
        </w:trPr>
        <w:tc>
          <w:tcPr>
            <w:tcW w:w="779" w:type="dxa"/>
            <w:vMerge w:val="restart"/>
          </w:tcPr>
          <w:p w:rsidR="00B936B0" w:rsidRPr="004E6171" w:rsidRDefault="00B936B0" w:rsidP="004246AB">
            <w:pPr>
              <w:numPr>
                <w:ilvl w:val="0"/>
                <w:numId w:val="17"/>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 xml:space="preserve">Спорт </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Спортивный клуб, спортивный зал, бассейн, размещение спортивных баз и лагерей</w:t>
            </w:r>
          </w:p>
        </w:tc>
        <w:tc>
          <w:tcPr>
            <w:tcW w:w="9344" w:type="dxa"/>
          </w:tcPr>
          <w:p w:rsidR="00B936B0" w:rsidRPr="004E6171" w:rsidRDefault="00B936B0" w:rsidP="004246AB">
            <w:pPr>
              <w:pStyle w:val="af5"/>
              <w:numPr>
                <w:ilvl w:val="0"/>
                <w:numId w:val="238"/>
              </w:numPr>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38"/>
              </w:numPr>
              <w:ind w:left="430"/>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238"/>
              </w:numPr>
              <w:ind w:left="430"/>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238"/>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38"/>
              </w:numPr>
              <w:tabs>
                <w:tab w:val="left" w:pos="429"/>
              </w:tabs>
              <w:ind w:left="430"/>
              <w:rPr>
                <w:szCs w:val="24"/>
              </w:rPr>
            </w:pPr>
            <w:r w:rsidRPr="004E6171">
              <w:rPr>
                <w:szCs w:val="24"/>
              </w:rPr>
              <w:t xml:space="preserve">Максимальная высота зданий, строений, сооружений - </w:t>
            </w:r>
            <w:r w:rsidRPr="004E6171">
              <w:rPr>
                <w:b/>
                <w:szCs w:val="24"/>
              </w:rPr>
              <w:t>не более 18 м.</w:t>
            </w:r>
          </w:p>
          <w:p w:rsidR="00B936B0" w:rsidRPr="004E6171" w:rsidRDefault="00B936B0" w:rsidP="004246AB">
            <w:pPr>
              <w:pStyle w:val="af5"/>
              <w:numPr>
                <w:ilvl w:val="0"/>
                <w:numId w:val="238"/>
              </w:numPr>
              <w:ind w:left="430"/>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4246AB">
            <w:pPr>
              <w:pStyle w:val="af5"/>
              <w:numPr>
                <w:ilvl w:val="0"/>
                <w:numId w:val="238"/>
              </w:numPr>
              <w:ind w:left="430"/>
              <w:jc w:val="both"/>
              <w:rPr>
                <w:szCs w:val="24"/>
              </w:rPr>
            </w:pPr>
            <w:r w:rsidRPr="004E6171">
              <w:rPr>
                <w:szCs w:val="24"/>
              </w:rPr>
              <w:t xml:space="preserve">Максимальный процент застройки – </w:t>
            </w:r>
            <w:r w:rsidRPr="004E6171">
              <w:rPr>
                <w:b/>
                <w:szCs w:val="24"/>
              </w:rPr>
              <w:t>80 %.</w:t>
            </w:r>
          </w:p>
          <w:p w:rsidR="00B936B0" w:rsidRPr="004E6171" w:rsidRDefault="00B936B0" w:rsidP="004246AB">
            <w:pPr>
              <w:pStyle w:val="af5"/>
              <w:numPr>
                <w:ilvl w:val="0"/>
                <w:numId w:val="238"/>
              </w:numPr>
              <w:ind w:left="430"/>
              <w:jc w:val="both"/>
              <w:rPr>
                <w:szCs w:val="24"/>
              </w:rPr>
            </w:pPr>
            <w:r w:rsidRPr="004E6171">
              <w:rPr>
                <w:szCs w:val="24"/>
              </w:rPr>
              <w:t>Для защиты от шума, расстояния от сооружений со стационарными трибунами до границы жилой застройки должны составлять:</w:t>
            </w:r>
          </w:p>
          <w:p w:rsidR="00B936B0" w:rsidRPr="004E6171" w:rsidRDefault="00B936B0" w:rsidP="004246AB">
            <w:pPr>
              <w:pStyle w:val="af5"/>
              <w:numPr>
                <w:ilvl w:val="0"/>
                <w:numId w:val="238"/>
              </w:numPr>
              <w:ind w:left="430"/>
              <w:jc w:val="both"/>
              <w:rPr>
                <w:szCs w:val="24"/>
              </w:rPr>
            </w:pPr>
            <w:r w:rsidRPr="004E6171">
              <w:rPr>
                <w:szCs w:val="24"/>
              </w:rPr>
              <w:t xml:space="preserve">с трибунами вместимостью свыше 500 мест – </w:t>
            </w:r>
            <w:r w:rsidRPr="004E6171">
              <w:rPr>
                <w:b/>
                <w:szCs w:val="24"/>
              </w:rPr>
              <w:t>300 м</w:t>
            </w:r>
            <w:r w:rsidRPr="004E6171">
              <w:rPr>
                <w:szCs w:val="24"/>
              </w:rPr>
              <w:t>;</w:t>
            </w:r>
          </w:p>
          <w:p w:rsidR="00B936B0" w:rsidRPr="004E6171" w:rsidRDefault="00B936B0" w:rsidP="004246AB">
            <w:pPr>
              <w:pStyle w:val="af5"/>
              <w:numPr>
                <w:ilvl w:val="0"/>
                <w:numId w:val="238"/>
              </w:numPr>
              <w:ind w:left="430"/>
              <w:jc w:val="both"/>
              <w:rPr>
                <w:szCs w:val="24"/>
              </w:rPr>
            </w:pPr>
            <w:r w:rsidRPr="004E6171">
              <w:rPr>
                <w:szCs w:val="24"/>
              </w:rPr>
              <w:t xml:space="preserve">от 100 до 500 мест – </w:t>
            </w:r>
            <w:r w:rsidRPr="004E6171">
              <w:rPr>
                <w:b/>
                <w:szCs w:val="24"/>
              </w:rPr>
              <w:t>100 м</w:t>
            </w:r>
            <w:r w:rsidRPr="004E6171">
              <w:rPr>
                <w:szCs w:val="24"/>
              </w:rPr>
              <w:t>;</w:t>
            </w:r>
          </w:p>
          <w:p w:rsidR="00B936B0" w:rsidRPr="004E6171" w:rsidRDefault="00B936B0" w:rsidP="004246AB">
            <w:pPr>
              <w:pStyle w:val="af5"/>
              <w:numPr>
                <w:ilvl w:val="0"/>
                <w:numId w:val="238"/>
              </w:numPr>
              <w:ind w:left="430"/>
              <w:jc w:val="both"/>
              <w:rPr>
                <w:szCs w:val="24"/>
              </w:rPr>
            </w:pPr>
            <w:r w:rsidRPr="004E6171">
              <w:rPr>
                <w:szCs w:val="24"/>
              </w:rPr>
              <w:t xml:space="preserve">до 100 мест – </w:t>
            </w:r>
            <w:r w:rsidRPr="004E6171">
              <w:rPr>
                <w:b/>
                <w:szCs w:val="24"/>
              </w:rPr>
              <w:t>50 м.</w:t>
            </w:r>
            <w:r w:rsidRPr="004E6171">
              <w:rPr>
                <w:szCs w:val="24"/>
              </w:rPr>
              <w:t xml:space="preserve"> </w:t>
            </w:r>
          </w:p>
        </w:tc>
      </w:tr>
      <w:tr w:rsidR="00B936B0" w:rsidRPr="004E6171" w:rsidTr="00287B39">
        <w:trPr>
          <w:trHeight w:val="825"/>
        </w:trPr>
        <w:tc>
          <w:tcPr>
            <w:tcW w:w="779" w:type="dxa"/>
            <w:vMerge/>
          </w:tcPr>
          <w:p w:rsidR="00B936B0" w:rsidRPr="004E6171" w:rsidRDefault="00B936B0" w:rsidP="004246AB">
            <w:pPr>
              <w:numPr>
                <w:ilvl w:val="0"/>
                <w:numId w:val="17"/>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Площадки для занятия спортом и физкультурой</w:t>
            </w:r>
          </w:p>
          <w:p w:rsidR="00B936B0" w:rsidRPr="004E6171" w:rsidRDefault="00B936B0" w:rsidP="004246AB">
            <w:pPr>
              <w:contextualSpacing/>
              <w:rPr>
                <w:szCs w:val="24"/>
              </w:rPr>
            </w:pPr>
            <w:r w:rsidRPr="004E6171">
              <w:rPr>
                <w:szCs w:val="24"/>
              </w:rPr>
              <w:t>(беговые дорожки, спортивные сооружения, теннисные корты, поля для спортивных игр, автодромы, мотодромы)</w:t>
            </w:r>
          </w:p>
        </w:tc>
        <w:tc>
          <w:tcPr>
            <w:tcW w:w="9344" w:type="dxa"/>
            <w:vMerge w:val="restart"/>
          </w:tcPr>
          <w:p w:rsidR="00B936B0" w:rsidRPr="004E6171" w:rsidRDefault="00B936B0" w:rsidP="004246AB">
            <w:pPr>
              <w:pStyle w:val="af5"/>
              <w:numPr>
                <w:ilvl w:val="0"/>
                <w:numId w:val="180"/>
              </w:numPr>
              <w:tabs>
                <w:tab w:val="left" w:pos="1285"/>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0"/>
              </w:numPr>
              <w:tabs>
                <w:tab w:val="left" w:pos="1285"/>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0"/>
              </w:numPr>
              <w:tabs>
                <w:tab w:val="left" w:pos="1285"/>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0"/>
              </w:numPr>
              <w:tabs>
                <w:tab w:val="left" w:pos="1285"/>
              </w:tabs>
              <w:ind w:left="435"/>
              <w:jc w:val="both"/>
              <w:rPr>
                <w:szCs w:val="24"/>
              </w:rPr>
            </w:pPr>
            <w:r w:rsidRPr="004E6171">
              <w:rPr>
                <w:iCs/>
                <w:szCs w:val="24"/>
              </w:rPr>
              <w:t>Максимальный процент застройки –</w:t>
            </w:r>
            <w:r w:rsidRPr="004E6171">
              <w:rPr>
                <w:szCs w:val="24"/>
              </w:rPr>
              <w:t xml:space="preserve"> </w:t>
            </w:r>
            <w:r w:rsidRPr="004E6171">
              <w:rPr>
                <w:b/>
                <w:szCs w:val="24"/>
              </w:rPr>
              <w:t>60 %.</w:t>
            </w:r>
          </w:p>
          <w:p w:rsidR="00B936B0" w:rsidRPr="004E6171" w:rsidRDefault="00B936B0" w:rsidP="004246AB">
            <w:pPr>
              <w:pStyle w:val="af5"/>
              <w:numPr>
                <w:ilvl w:val="0"/>
                <w:numId w:val="180"/>
              </w:numPr>
              <w:tabs>
                <w:tab w:val="left" w:pos="860"/>
              </w:tabs>
              <w:ind w:left="435"/>
              <w:jc w:val="both"/>
              <w:rPr>
                <w:szCs w:val="24"/>
              </w:rPr>
            </w:pPr>
            <w:r w:rsidRPr="004E6171">
              <w:rPr>
                <w:szCs w:val="24"/>
              </w:rPr>
              <w:t xml:space="preserve">Удельные размеры площадок </w:t>
            </w:r>
            <w:r w:rsidRPr="004E6171">
              <w:rPr>
                <w:b/>
                <w:szCs w:val="24"/>
              </w:rPr>
              <w:t>2 м</w:t>
            </w:r>
            <w:r w:rsidRPr="004E6171">
              <w:rPr>
                <w:b/>
                <w:szCs w:val="24"/>
                <w:vertAlign w:val="superscript"/>
              </w:rPr>
              <w:t>2</w:t>
            </w:r>
            <w:r w:rsidRPr="004E6171">
              <w:rPr>
                <w:b/>
                <w:szCs w:val="24"/>
              </w:rPr>
              <w:t>/чел.</w:t>
            </w:r>
          </w:p>
          <w:p w:rsidR="00B936B0" w:rsidRPr="004E6171" w:rsidRDefault="00B936B0" w:rsidP="004246AB">
            <w:pPr>
              <w:pStyle w:val="af5"/>
              <w:numPr>
                <w:ilvl w:val="0"/>
                <w:numId w:val="180"/>
              </w:numPr>
              <w:tabs>
                <w:tab w:val="left" w:pos="860"/>
              </w:tabs>
              <w:ind w:left="435"/>
              <w:jc w:val="both"/>
              <w:rPr>
                <w:szCs w:val="24"/>
              </w:rPr>
            </w:pPr>
            <w:r w:rsidRPr="004E6171">
              <w:rPr>
                <w:szCs w:val="24"/>
              </w:rPr>
              <w:t xml:space="preserve">Расстояние от окон жилых и общественных зданий – не менее </w:t>
            </w:r>
            <w:r w:rsidRPr="004E6171">
              <w:rPr>
                <w:b/>
                <w:szCs w:val="24"/>
              </w:rPr>
              <w:t>10 м</w:t>
            </w:r>
            <w:r w:rsidRPr="004E6171">
              <w:rPr>
                <w:szCs w:val="24"/>
              </w:rPr>
              <w:t xml:space="preserve"> в зависимости от шумовых характеристик.</w:t>
            </w:r>
          </w:p>
        </w:tc>
      </w:tr>
      <w:tr w:rsidR="00B936B0" w:rsidRPr="004E6171" w:rsidTr="00287B39">
        <w:trPr>
          <w:trHeight w:val="1250"/>
        </w:trPr>
        <w:tc>
          <w:tcPr>
            <w:tcW w:w="779" w:type="dxa"/>
            <w:vMerge/>
          </w:tcPr>
          <w:p w:rsidR="00B936B0" w:rsidRPr="004E6171" w:rsidRDefault="00B936B0" w:rsidP="004246AB">
            <w:pPr>
              <w:numPr>
                <w:ilvl w:val="0"/>
                <w:numId w:val="17"/>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Для водных видов спорта: причалы и сооружения, необходимые для водных видов спорта и хранения соответствующего инвентаря.</w:t>
            </w:r>
          </w:p>
        </w:tc>
        <w:tc>
          <w:tcPr>
            <w:tcW w:w="9344" w:type="dxa"/>
            <w:vMerge/>
          </w:tcPr>
          <w:p w:rsidR="00B936B0" w:rsidRPr="004E6171" w:rsidRDefault="00B936B0" w:rsidP="004246AB">
            <w:pPr>
              <w:pStyle w:val="af5"/>
              <w:numPr>
                <w:ilvl w:val="0"/>
                <w:numId w:val="110"/>
              </w:numPr>
              <w:ind w:left="434" w:hanging="425"/>
              <w:jc w:val="both"/>
              <w:rPr>
                <w:szCs w:val="24"/>
              </w:rPr>
            </w:pPr>
          </w:p>
        </w:tc>
      </w:tr>
      <w:tr w:rsidR="00B936B0" w:rsidRPr="004E6171" w:rsidTr="00287B39">
        <w:trPr>
          <w:trHeight w:val="828"/>
        </w:trPr>
        <w:tc>
          <w:tcPr>
            <w:tcW w:w="779" w:type="dxa"/>
          </w:tcPr>
          <w:p w:rsidR="00B936B0" w:rsidRPr="004E6171" w:rsidRDefault="00B936B0" w:rsidP="004246AB">
            <w:pPr>
              <w:pStyle w:val="af5"/>
              <w:numPr>
                <w:ilvl w:val="0"/>
                <w:numId w:val="18"/>
              </w:numPr>
              <w:ind w:left="501"/>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 xml:space="preserve">Объекты инженерно-технического обеспечения, необходимые для </w:t>
            </w:r>
            <w:r w:rsidRPr="004E6171">
              <w:rPr>
                <w:szCs w:val="24"/>
              </w:rPr>
              <w:lastRenderedPageBreak/>
              <w:t>обслуживания территориальной зоны (в том числе линейные инженерные объекты)</w:t>
            </w:r>
          </w:p>
        </w:tc>
        <w:tc>
          <w:tcPr>
            <w:tcW w:w="9344" w:type="dxa"/>
          </w:tcPr>
          <w:p w:rsidR="00B936B0" w:rsidRPr="004E6171" w:rsidRDefault="00B936B0" w:rsidP="004246AB">
            <w:pPr>
              <w:numPr>
                <w:ilvl w:val="0"/>
                <w:numId w:val="239"/>
              </w:numPr>
              <w:contextualSpacing/>
              <w:rPr>
                <w:szCs w:val="24"/>
              </w:rPr>
            </w:pPr>
            <w:r w:rsidRPr="004E6171">
              <w:rPr>
                <w:szCs w:val="24"/>
              </w:rPr>
              <w:lastRenderedPageBreak/>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 xml:space="preserve">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w:t>
            </w:r>
            <w:r w:rsidRPr="004E6171">
              <w:lastRenderedPageBreak/>
              <w:t>станции, канализация.</w:t>
            </w:r>
          </w:p>
          <w:p w:rsidR="00B936B0" w:rsidRPr="004E6171" w:rsidRDefault="00B936B0" w:rsidP="004246AB">
            <w:pPr>
              <w:pStyle w:val="af5"/>
              <w:numPr>
                <w:ilvl w:val="0"/>
                <w:numId w:val="23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3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3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39"/>
              </w:numPr>
              <w:tabs>
                <w:tab w:val="left" w:pos="429"/>
              </w:tabs>
              <w:rPr>
                <w:szCs w:val="24"/>
              </w:rPr>
            </w:pPr>
            <w:r w:rsidRPr="004E6171">
              <w:rPr>
                <w:iCs/>
                <w:szCs w:val="24"/>
              </w:rPr>
              <w:t xml:space="preserve">Максимальный процент застройки – </w:t>
            </w:r>
            <w:r w:rsidRPr="004E6171">
              <w:rPr>
                <w:b/>
                <w:szCs w:val="24"/>
              </w:rPr>
              <w:t>80%.</w:t>
            </w:r>
          </w:p>
        </w:tc>
      </w:tr>
      <w:tr w:rsidR="00B936B0" w:rsidRPr="004E6171" w:rsidTr="00287B39">
        <w:trPr>
          <w:trHeight w:val="2282"/>
        </w:trPr>
        <w:tc>
          <w:tcPr>
            <w:tcW w:w="779" w:type="dxa"/>
          </w:tcPr>
          <w:p w:rsidR="00B936B0" w:rsidRPr="004E6171" w:rsidRDefault="00B936B0" w:rsidP="004246AB">
            <w:pPr>
              <w:pStyle w:val="af5"/>
              <w:numPr>
                <w:ilvl w:val="0"/>
                <w:numId w:val="19"/>
              </w:numPr>
              <w:ind w:left="501"/>
              <w:jc w:val="center"/>
              <w:rPr>
                <w:szCs w:val="24"/>
              </w:rPr>
            </w:pPr>
          </w:p>
        </w:tc>
        <w:tc>
          <w:tcPr>
            <w:tcW w:w="2587" w:type="dxa"/>
            <w:tcBorders>
              <w:top w:val="nil"/>
            </w:tcBorders>
          </w:tcPr>
          <w:p w:rsidR="00B936B0" w:rsidRPr="004E6171" w:rsidRDefault="00B936B0" w:rsidP="004246AB">
            <w:pPr>
              <w:contextualSpacing/>
              <w:rPr>
                <w:szCs w:val="24"/>
              </w:rPr>
            </w:pPr>
            <w:r w:rsidRPr="004E6171">
              <w:rPr>
                <w:szCs w:val="24"/>
              </w:rPr>
              <w:t>Обеспечение внутреннего правопорядка</w:t>
            </w:r>
          </w:p>
        </w:tc>
        <w:tc>
          <w:tcPr>
            <w:tcW w:w="2410" w:type="dxa"/>
          </w:tcPr>
          <w:p w:rsidR="00B936B0" w:rsidRPr="004E6171" w:rsidRDefault="00B936B0" w:rsidP="004246AB">
            <w:pPr>
              <w:contextualSpacing/>
              <w:rPr>
                <w:szCs w:val="24"/>
              </w:rPr>
            </w:pPr>
            <w:r w:rsidRPr="004E6171">
              <w:rPr>
                <w:szCs w:val="24"/>
              </w:rPr>
              <w:t>Здания для размещения подразделений органов внутренних дел</w:t>
            </w:r>
          </w:p>
        </w:tc>
        <w:tc>
          <w:tcPr>
            <w:tcW w:w="9344" w:type="dxa"/>
          </w:tcPr>
          <w:p w:rsidR="00B936B0" w:rsidRPr="004E6171" w:rsidRDefault="00B936B0" w:rsidP="004246AB">
            <w:pPr>
              <w:pStyle w:val="af5"/>
              <w:numPr>
                <w:ilvl w:val="0"/>
                <w:numId w:val="246"/>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6"/>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80%.</w:t>
            </w:r>
            <w:r w:rsidRPr="004E6171">
              <w:rPr>
                <w:szCs w:val="24"/>
              </w:rPr>
              <w:t>.</w:t>
            </w:r>
          </w:p>
        </w:tc>
      </w:tr>
      <w:tr w:rsidR="00B936B0" w:rsidRPr="004E6171" w:rsidTr="00287B39">
        <w:trPr>
          <w:trHeight w:val="828"/>
        </w:trPr>
        <w:tc>
          <w:tcPr>
            <w:tcW w:w="779" w:type="dxa"/>
          </w:tcPr>
          <w:p w:rsidR="00B936B0" w:rsidRPr="004E6171" w:rsidRDefault="00B936B0" w:rsidP="004246AB">
            <w:pPr>
              <w:pStyle w:val="af5"/>
              <w:numPr>
                <w:ilvl w:val="0"/>
                <w:numId w:val="20"/>
              </w:numPr>
              <w:ind w:left="501"/>
              <w:jc w:val="center"/>
              <w:rPr>
                <w:szCs w:val="24"/>
              </w:rPr>
            </w:pPr>
          </w:p>
        </w:tc>
        <w:tc>
          <w:tcPr>
            <w:tcW w:w="2587"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344" w:type="dxa"/>
          </w:tcPr>
          <w:p w:rsidR="00B936B0" w:rsidRPr="004E6171" w:rsidRDefault="00B936B0" w:rsidP="004246AB">
            <w:pPr>
              <w:pStyle w:val="af5"/>
              <w:numPr>
                <w:ilvl w:val="0"/>
                <w:numId w:val="182"/>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2"/>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2"/>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2"/>
              </w:numPr>
              <w:tabs>
                <w:tab w:val="left" w:pos="429"/>
              </w:tabs>
              <w:jc w:val="both"/>
              <w:rPr>
                <w:szCs w:val="24"/>
              </w:rPr>
            </w:pPr>
            <w:r w:rsidRPr="004E6171">
              <w:rPr>
                <w:iCs/>
                <w:szCs w:val="24"/>
              </w:rPr>
              <w:t>Максимальный процент застройки – не нормируется</w:t>
            </w:r>
            <w:r w:rsidRPr="004E6171">
              <w:rPr>
                <w:szCs w:val="24"/>
              </w:rPr>
              <w:t xml:space="preserve">. </w:t>
            </w:r>
          </w:p>
          <w:p w:rsidR="00B936B0" w:rsidRPr="004E6171" w:rsidRDefault="00B936B0" w:rsidP="004246AB">
            <w:pPr>
              <w:pStyle w:val="af5"/>
              <w:numPr>
                <w:ilvl w:val="0"/>
                <w:numId w:val="182"/>
              </w:numPr>
              <w:tabs>
                <w:tab w:val="left" w:pos="429"/>
              </w:tabs>
              <w:jc w:val="both"/>
              <w:rPr>
                <w:szCs w:val="24"/>
              </w:rPr>
            </w:pPr>
            <w:r w:rsidRPr="004E6171">
              <w:rPr>
                <w:szCs w:val="24"/>
              </w:rPr>
              <w:t xml:space="preserve">Количество въездов на территорию индивидуальной жилой застройки должно быть не менее двух. К каждому участку индивидуальной жилой застройки необходимо проектировать проезды с твердым покрытием шириной не менее </w:t>
            </w:r>
            <w:r w:rsidRPr="004E6171">
              <w:rPr>
                <w:b/>
                <w:szCs w:val="24"/>
              </w:rPr>
              <w:t>3,5 м</w:t>
            </w:r>
            <w:r w:rsidRPr="004E6171">
              <w:rPr>
                <w:szCs w:val="24"/>
              </w:rPr>
              <w:t xml:space="preserve"> с устройством в случае необходимости разъездных карманов. Расстояние от края основной проезжей части улиц и проездов до линии застройки следует принимать не более </w:t>
            </w:r>
            <w:r w:rsidRPr="004E6171">
              <w:rPr>
                <w:b/>
                <w:szCs w:val="24"/>
              </w:rPr>
              <w:t>25 м</w:t>
            </w:r>
            <w:r w:rsidRPr="004E6171">
              <w:rPr>
                <w:szCs w:val="24"/>
              </w:rPr>
              <w:t xml:space="preserve">. На земельных участках площадью более </w:t>
            </w:r>
            <w:r w:rsidRPr="004E6171">
              <w:rPr>
                <w:b/>
                <w:szCs w:val="24"/>
              </w:rPr>
              <w:t>0,5 га</w:t>
            </w:r>
            <w:r w:rsidRPr="004E6171">
              <w:rPr>
                <w:szCs w:val="24"/>
              </w:rPr>
              <w:t xml:space="preserve"> должны быть предусмотрены проезды с твердым покрытием к каждому зданию или сооружению, расположенному на участке.</w:t>
            </w:r>
          </w:p>
          <w:p w:rsidR="00B936B0" w:rsidRPr="004E6171" w:rsidRDefault="00B936B0" w:rsidP="004246AB">
            <w:pPr>
              <w:pStyle w:val="af5"/>
              <w:numPr>
                <w:ilvl w:val="0"/>
                <w:numId w:val="182"/>
              </w:numPr>
              <w:tabs>
                <w:tab w:val="left" w:pos="429"/>
              </w:tabs>
              <w:jc w:val="both"/>
              <w:rPr>
                <w:szCs w:val="24"/>
              </w:rPr>
            </w:pPr>
            <w:r w:rsidRPr="004E6171">
              <w:rPr>
                <w:szCs w:val="24"/>
              </w:rPr>
              <w:t xml:space="preserve">Тупиковые проезды должны заканчиваться разворотными площадками размером </w:t>
            </w:r>
            <w:r w:rsidRPr="004E6171">
              <w:rPr>
                <w:szCs w:val="24"/>
              </w:rPr>
              <w:br/>
            </w:r>
            <w:r w:rsidRPr="004E6171">
              <w:rPr>
                <w:b/>
                <w:szCs w:val="24"/>
              </w:rPr>
              <w:t>12x12 м</w:t>
            </w:r>
            <w:r w:rsidRPr="004E6171">
              <w:rPr>
                <w:szCs w:val="24"/>
              </w:rPr>
              <w:t>.</w:t>
            </w:r>
          </w:p>
          <w:p w:rsidR="00B936B0" w:rsidRPr="004E6171" w:rsidRDefault="00B936B0" w:rsidP="004246AB">
            <w:pPr>
              <w:pStyle w:val="af5"/>
              <w:numPr>
                <w:ilvl w:val="0"/>
                <w:numId w:val="182"/>
              </w:numPr>
              <w:tabs>
                <w:tab w:val="left" w:pos="429"/>
              </w:tabs>
              <w:jc w:val="both"/>
              <w:rPr>
                <w:szCs w:val="24"/>
              </w:rPr>
            </w:pPr>
            <w:r w:rsidRPr="004E6171">
              <w:rPr>
                <w:szCs w:val="24"/>
              </w:rPr>
              <w:lastRenderedPageBreak/>
              <w:t>На землях общего пользования не допускается ремонт автомобилей, складирование строительных материалов, хозяйственного инвентаря.</w:t>
            </w:r>
          </w:p>
          <w:p w:rsidR="00B936B0" w:rsidRPr="004E6171" w:rsidRDefault="00B936B0" w:rsidP="004246AB">
            <w:pPr>
              <w:pStyle w:val="af5"/>
              <w:tabs>
                <w:tab w:val="left" w:pos="429"/>
              </w:tabs>
              <w:ind w:left="360"/>
              <w:jc w:val="both"/>
              <w:rPr>
                <w:szCs w:val="24"/>
              </w:rPr>
            </w:pPr>
          </w:p>
        </w:tc>
      </w:tr>
      <w:tr w:rsidR="00B936B0" w:rsidRPr="004E6171" w:rsidTr="00287B39">
        <w:trPr>
          <w:trHeight w:val="20"/>
        </w:trPr>
        <w:tc>
          <w:tcPr>
            <w:tcW w:w="15120" w:type="dxa"/>
            <w:gridSpan w:val="4"/>
          </w:tcPr>
          <w:p w:rsidR="00B936B0" w:rsidRPr="004E6171" w:rsidRDefault="00B936B0" w:rsidP="004246AB">
            <w:pPr>
              <w:contextualSpacing/>
              <w:jc w:val="center"/>
              <w:rPr>
                <w:b/>
                <w:szCs w:val="24"/>
              </w:rPr>
            </w:pPr>
            <w:r w:rsidRPr="004E6171">
              <w:rPr>
                <w:b/>
                <w:szCs w:val="24"/>
              </w:rPr>
              <w:lastRenderedPageBreak/>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4246AB">
            <w:pPr>
              <w:pStyle w:val="af5"/>
              <w:numPr>
                <w:ilvl w:val="0"/>
                <w:numId w:val="21"/>
              </w:numPr>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t>Площадка с контейнерами для отходов и крупногабаритного мусора</w:t>
            </w:r>
          </w:p>
        </w:tc>
        <w:tc>
          <w:tcPr>
            <w:tcW w:w="9344" w:type="dxa"/>
          </w:tcPr>
          <w:p w:rsidR="00B936B0" w:rsidRPr="004E6171" w:rsidRDefault="00B936B0" w:rsidP="004246AB">
            <w:pPr>
              <w:pStyle w:val="af5"/>
              <w:numPr>
                <w:ilvl w:val="0"/>
                <w:numId w:val="183"/>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3"/>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3"/>
              </w:numPr>
              <w:jc w:val="both"/>
              <w:rPr>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5"/>
              <w:numPr>
                <w:ilvl w:val="0"/>
                <w:numId w:val="183"/>
              </w:numPr>
              <w:jc w:val="both"/>
              <w:rPr>
                <w:szCs w:val="24"/>
              </w:rPr>
            </w:pPr>
            <w:r w:rsidRPr="004E6171">
              <w:t xml:space="preserve">Расстояние от площадок для хозяйственных целей общего пользования до наиболее удаленного участка - </w:t>
            </w:r>
            <w:r w:rsidRPr="004E6171">
              <w:rPr>
                <w:b/>
              </w:rPr>
              <w:t>не более 100 м</w:t>
            </w:r>
            <w:r w:rsidRPr="004E6171">
              <w:t>.</w:t>
            </w:r>
          </w:p>
          <w:p w:rsidR="00B936B0" w:rsidRPr="004E6171" w:rsidRDefault="00B936B0" w:rsidP="004246AB">
            <w:pPr>
              <w:pStyle w:val="af5"/>
              <w:ind w:left="360"/>
              <w:jc w:val="both"/>
              <w:rPr>
                <w:szCs w:val="24"/>
              </w:rPr>
            </w:pPr>
            <w:r w:rsidRPr="004E6171">
              <w:rPr>
                <w:szCs w:val="24"/>
              </w:rPr>
              <w:t xml:space="preserve"> </w:t>
            </w:r>
          </w:p>
        </w:tc>
      </w:tr>
      <w:tr w:rsidR="00B936B0" w:rsidRPr="004E6171" w:rsidTr="00287B39">
        <w:trPr>
          <w:trHeight w:val="315"/>
        </w:trPr>
        <w:tc>
          <w:tcPr>
            <w:tcW w:w="779" w:type="dxa"/>
          </w:tcPr>
          <w:p w:rsidR="00B936B0" w:rsidRPr="004E6171" w:rsidRDefault="00B936B0" w:rsidP="004246AB">
            <w:pPr>
              <w:numPr>
                <w:ilvl w:val="0"/>
                <w:numId w:val="2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p w:rsidR="00B936B0" w:rsidRPr="004E6171" w:rsidRDefault="00B936B0" w:rsidP="004246AB">
            <w:pPr>
              <w:contextualSpacing/>
              <w:jc w:val="both"/>
              <w:rPr>
                <w:szCs w:val="24"/>
              </w:rPr>
            </w:pPr>
          </w:p>
        </w:tc>
        <w:tc>
          <w:tcPr>
            <w:tcW w:w="2410" w:type="dxa"/>
          </w:tcPr>
          <w:p w:rsidR="00B936B0" w:rsidRPr="004E6171" w:rsidRDefault="00B936B0" w:rsidP="004246AB">
            <w:pPr>
              <w:contextualSpacing/>
              <w:rPr>
                <w:szCs w:val="24"/>
              </w:rPr>
            </w:pPr>
            <w:r w:rsidRPr="004E6171">
              <w:rPr>
                <w:szCs w:val="24"/>
              </w:rPr>
              <w:t>Благоустройство и озеленение территории, скверы, бульвары, площади, малые архитектурные формы</w:t>
            </w:r>
          </w:p>
          <w:p w:rsidR="00B936B0" w:rsidRPr="004E6171" w:rsidRDefault="00B936B0" w:rsidP="004246AB">
            <w:pPr>
              <w:contextualSpacing/>
              <w:jc w:val="both"/>
              <w:rPr>
                <w:szCs w:val="24"/>
              </w:rPr>
            </w:pPr>
          </w:p>
        </w:tc>
        <w:tc>
          <w:tcPr>
            <w:tcW w:w="9344" w:type="dxa"/>
          </w:tcPr>
          <w:p w:rsidR="00B936B0" w:rsidRPr="004E6171" w:rsidRDefault="00B936B0" w:rsidP="004246AB">
            <w:pPr>
              <w:pStyle w:val="af5"/>
              <w:numPr>
                <w:ilvl w:val="0"/>
                <w:numId w:val="18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4"/>
              </w:numPr>
              <w:tabs>
                <w:tab w:val="left" w:pos="429"/>
              </w:tabs>
              <w:jc w:val="both"/>
              <w:rPr>
                <w:szCs w:val="24"/>
              </w:rPr>
            </w:pPr>
            <w:r w:rsidRPr="004E6171">
              <w:rPr>
                <w:iCs/>
                <w:szCs w:val="24"/>
              </w:rPr>
              <w:t>Максимальный процент застройки</w:t>
            </w:r>
            <w:r w:rsidRPr="004E6171">
              <w:rPr>
                <w:szCs w:val="24"/>
              </w:rPr>
              <w:t xml:space="preserve"> – </w:t>
            </w:r>
            <w:r w:rsidRPr="004E6171">
              <w:rPr>
                <w:b/>
                <w:szCs w:val="24"/>
              </w:rPr>
              <w:t>0 %.</w:t>
            </w:r>
          </w:p>
          <w:p w:rsidR="00B936B0" w:rsidRPr="004E6171" w:rsidRDefault="00B936B0" w:rsidP="004246AB">
            <w:pPr>
              <w:pStyle w:val="af5"/>
              <w:numPr>
                <w:ilvl w:val="0"/>
                <w:numId w:val="184"/>
              </w:numPr>
              <w:tabs>
                <w:tab w:val="left" w:pos="429"/>
              </w:tabs>
              <w:jc w:val="both"/>
              <w:rPr>
                <w:szCs w:val="24"/>
              </w:rPr>
            </w:pPr>
            <w:r w:rsidRPr="004E6171">
              <w:rPr>
                <w:szCs w:val="24"/>
              </w:rPr>
              <w:t>Строительство объектов капитального строительства на территориях общего пользования (скверах, бульварах, площадях) запрещено.</w:t>
            </w:r>
          </w:p>
          <w:p w:rsidR="00B936B0" w:rsidRPr="004E6171" w:rsidRDefault="00B936B0" w:rsidP="004246AB">
            <w:pPr>
              <w:pStyle w:val="af5"/>
              <w:numPr>
                <w:ilvl w:val="0"/>
                <w:numId w:val="184"/>
              </w:numPr>
              <w:tabs>
                <w:tab w:val="left" w:pos="429"/>
              </w:tabs>
              <w:jc w:val="both"/>
              <w:rPr>
                <w:szCs w:val="24"/>
              </w:rPr>
            </w:pPr>
            <w:r w:rsidRPr="004E6171">
              <w:rPr>
                <w:szCs w:val="24"/>
              </w:rPr>
              <w:t>На землях общего пользования не допускается ремонт автомобилей, складирование строительных материалов, хозяйственного инвентаря.</w:t>
            </w:r>
          </w:p>
        </w:tc>
      </w:tr>
      <w:tr w:rsidR="00B936B0" w:rsidRPr="004E6171" w:rsidTr="00287B39">
        <w:trPr>
          <w:trHeight w:val="20"/>
        </w:trPr>
        <w:tc>
          <w:tcPr>
            <w:tcW w:w="779" w:type="dxa"/>
          </w:tcPr>
          <w:p w:rsidR="00B936B0" w:rsidRPr="004E6171" w:rsidRDefault="00B936B0" w:rsidP="004246AB">
            <w:pPr>
              <w:numPr>
                <w:ilvl w:val="0"/>
                <w:numId w:val="21"/>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Обслуживание автотранспорта</w:t>
            </w:r>
          </w:p>
        </w:tc>
        <w:tc>
          <w:tcPr>
            <w:tcW w:w="2410" w:type="dxa"/>
          </w:tcPr>
          <w:p w:rsidR="00B936B0" w:rsidRPr="004E6171" w:rsidRDefault="00B936B0" w:rsidP="004246AB">
            <w:pPr>
              <w:contextualSpacing/>
              <w:rPr>
                <w:szCs w:val="24"/>
              </w:rPr>
            </w:pPr>
            <w:r w:rsidRPr="004E6171">
              <w:rPr>
                <w:szCs w:val="24"/>
              </w:rPr>
              <w:t>Стоянка (парковка)</w:t>
            </w:r>
          </w:p>
        </w:tc>
        <w:tc>
          <w:tcPr>
            <w:tcW w:w="9344" w:type="dxa"/>
          </w:tcPr>
          <w:p w:rsidR="00B936B0" w:rsidRPr="004E6171" w:rsidRDefault="00B936B0" w:rsidP="004246AB">
            <w:pPr>
              <w:pStyle w:val="af5"/>
              <w:numPr>
                <w:ilvl w:val="0"/>
                <w:numId w:val="18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
              <w:widowControl w:val="0"/>
              <w:numPr>
                <w:ilvl w:val="0"/>
                <w:numId w:val="185"/>
              </w:numPr>
              <w:rPr>
                <w:szCs w:val="24"/>
              </w:rPr>
            </w:pPr>
            <w:r w:rsidRPr="004E6171">
              <w:rPr>
                <w:iCs/>
                <w:szCs w:val="24"/>
              </w:rPr>
              <w:lastRenderedPageBreak/>
              <w:t>Максимальный процент застройки</w:t>
            </w:r>
            <w:r w:rsidRPr="004E6171">
              <w:rPr>
                <w:szCs w:val="24"/>
              </w:rPr>
              <w:t xml:space="preserve"> – </w:t>
            </w:r>
            <w:r w:rsidRPr="004E6171">
              <w:rPr>
                <w:b/>
                <w:szCs w:val="24"/>
              </w:rPr>
              <w:t>0%.</w:t>
            </w:r>
          </w:p>
          <w:p w:rsidR="00B936B0" w:rsidRPr="004E6171" w:rsidRDefault="00B936B0" w:rsidP="004246AB">
            <w:pPr>
              <w:pStyle w:val="af"/>
              <w:widowControl w:val="0"/>
              <w:numPr>
                <w:ilvl w:val="0"/>
                <w:numId w:val="185"/>
              </w:numPr>
              <w:rPr>
                <w:szCs w:val="24"/>
              </w:rPr>
            </w:pPr>
            <w:r w:rsidRPr="004E6171">
              <w:rPr>
                <w:szCs w:val="24"/>
              </w:rPr>
              <w:t xml:space="preserve">Площадь участка для стоянки одного легкового автомобиля следует принимать </w:t>
            </w:r>
            <w:r w:rsidRPr="004E6171">
              <w:rPr>
                <w:szCs w:val="24"/>
              </w:rPr>
              <w:br/>
            </w:r>
            <w:r w:rsidRPr="004E6171">
              <w:rPr>
                <w:b/>
                <w:szCs w:val="24"/>
              </w:rPr>
              <w:t>25 м2</w:t>
            </w:r>
            <w:r w:rsidRPr="004E6171">
              <w:rPr>
                <w:szCs w:val="24"/>
              </w:rPr>
              <w:t xml:space="preserve">, в случае примыкания стоянки к проезжей части – </w:t>
            </w:r>
            <w:r w:rsidRPr="004E6171">
              <w:rPr>
                <w:b/>
                <w:szCs w:val="24"/>
              </w:rPr>
              <w:t>22,5 м2.</w:t>
            </w:r>
          </w:p>
        </w:tc>
      </w:tr>
      <w:tr w:rsidR="00B936B0" w:rsidRPr="004E6171" w:rsidTr="00287B39">
        <w:trPr>
          <w:trHeight w:val="20"/>
        </w:trPr>
        <w:tc>
          <w:tcPr>
            <w:tcW w:w="15120" w:type="dxa"/>
            <w:gridSpan w:val="4"/>
          </w:tcPr>
          <w:p w:rsidR="00B936B0" w:rsidRPr="004E6171" w:rsidRDefault="00B936B0" w:rsidP="004246AB">
            <w:pPr>
              <w:contextualSpacing/>
              <w:jc w:val="center"/>
              <w:rPr>
                <w:szCs w:val="24"/>
              </w:rPr>
            </w:pPr>
            <w:r w:rsidRPr="004E6171">
              <w:rPr>
                <w:b/>
                <w:szCs w:val="24"/>
              </w:rPr>
              <w:lastRenderedPageBreak/>
              <w:t>Условно разрешённые виды разрешённого использования - не устанавливаются</w:t>
            </w:r>
          </w:p>
        </w:tc>
      </w:tr>
    </w:tbl>
    <w:p w:rsidR="00B936B0" w:rsidRPr="004E6171" w:rsidRDefault="00B936B0" w:rsidP="004246AB">
      <w:pPr>
        <w:pStyle w:val="1"/>
        <w:spacing w:line="240" w:lineRule="auto"/>
        <w:sectPr w:rsidR="00B936B0" w:rsidRPr="004E6171" w:rsidSect="00414F7D">
          <w:headerReference w:type="default" r:id="rId33"/>
          <w:headerReference w:type="first" r:id="rId34"/>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4246AB" w:rsidRDefault="00B936B0" w:rsidP="004246AB">
      <w:pPr>
        <w:keepNext/>
        <w:keepLines/>
        <w:jc w:val="center"/>
        <w:outlineLvl w:val="0"/>
        <w:rPr>
          <w:b/>
          <w:bCs/>
          <w:sz w:val="24"/>
          <w:szCs w:val="24"/>
        </w:rPr>
      </w:pPr>
      <w:r w:rsidRPr="004246AB">
        <w:rPr>
          <w:b/>
          <w:bCs/>
          <w:sz w:val="24"/>
          <w:szCs w:val="24"/>
        </w:rPr>
        <w:lastRenderedPageBreak/>
        <w:t>Статья 22. Зона производственного и коммунально-складского назначения (ПК)</w:t>
      </w:r>
    </w:p>
    <w:p w:rsidR="00B936B0" w:rsidRPr="004246AB" w:rsidRDefault="00B936B0" w:rsidP="004246AB">
      <w:pPr>
        <w:jc w:val="center"/>
        <w:outlineLvl w:val="0"/>
        <w:rPr>
          <w:b/>
          <w:bCs/>
          <w:sz w:val="24"/>
          <w:szCs w:val="24"/>
        </w:rPr>
      </w:pPr>
      <w:r w:rsidRPr="004246AB">
        <w:rPr>
          <w:b/>
          <w:bCs/>
          <w:sz w:val="24"/>
          <w:szCs w:val="24"/>
        </w:rPr>
        <w:t>ПК Зона производстве</w:t>
      </w:r>
      <w:bookmarkStart w:id="30" w:name="_Toc309074012"/>
      <w:r w:rsidRPr="004246AB">
        <w:rPr>
          <w:b/>
          <w:bCs/>
          <w:sz w:val="24"/>
          <w:szCs w:val="24"/>
        </w:rPr>
        <w:t>нного и коммунально-складского назначения</w:t>
      </w:r>
      <w:bookmarkEnd w:id="30"/>
    </w:p>
    <w:p w:rsidR="00B936B0" w:rsidRPr="004246AB" w:rsidRDefault="00B936B0" w:rsidP="004246AB">
      <w:pPr>
        <w:ind w:firstLine="709"/>
        <w:contextualSpacing/>
        <w:jc w:val="both"/>
        <w:rPr>
          <w:sz w:val="24"/>
          <w:szCs w:val="24"/>
        </w:rPr>
      </w:pPr>
      <w:r w:rsidRPr="004246AB">
        <w:rPr>
          <w:sz w:val="24"/>
          <w:szCs w:val="24"/>
        </w:rPr>
        <w:t xml:space="preserve">Территориальная зона предназначена для размещения промышленных, производственно-коммунальных и складских объектов, иных объектов в соответствии с нижеприведенными видами использования земельных участков и объектов капитального строительства. </w:t>
      </w:r>
    </w:p>
    <w:p w:rsidR="00B936B0" w:rsidRPr="004246AB" w:rsidRDefault="00B936B0" w:rsidP="004246AB">
      <w:pPr>
        <w:ind w:firstLine="709"/>
        <w:contextualSpacing/>
        <w:jc w:val="both"/>
        <w:rPr>
          <w:sz w:val="24"/>
          <w:szCs w:val="24"/>
        </w:rPr>
      </w:pPr>
    </w:p>
    <w:tbl>
      <w:tblPr>
        <w:tblW w:w="151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344"/>
      </w:tblGrid>
      <w:tr w:rsidR="00B936B0" w:rsidRPr="004E6171" w:rsidTr="00287B39">
        <w:trPr>
          <w:trHeight w:val="20"/>
          <w:tblHeader/>
        </w:trPr>
        <w:tc>
          <w:tcPr>
            <w:tcW w:w="779" w:type="dxa"/>
            <w:vAlign w:val="center"/>
          </w:tcPr>
          <w:p w:rsidR="00B936B0" w:rsidRPr="004E6171" w:rsidRDefault="00B936B0" w:rsidP="004246AB">
            <w:pPr>
              <w:jc w:val="center"/>
              <w:rPr>
                <w:b/>
                <w:szCs w:val="24"/>
              </w:rPr>
            </w:pPr>
            <w:r w:rsidRPr="004E6171">
              <w:rPr>
                <w:b/>
                <w:szCs w:val="24"/>
              </w:rPr>
              <w:t>№</w:t>
            </w:r>
          </w:p>
        </w:tc>
        <w:tc>
          <w:tcPr>
            <w:tcW w:w="2587" w:type="dxa"/>
            <w:vAlign w:val="center"/>
          </w:tcPr>
          <w:p w:rsidR="00B936B0" w:rsidRPr="004E6171" w:rsidRDefault="00B936B0" w:rsidP="004246AB">
            <w:pPr>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jc w:val="center"/>
              <w:rPr>
                <w:b/>
                <w:szCs w:val="24"/>
              </w:rPr>
            </w:pPr>
            <w:r w:rsidRPr="004E6171">
              <w:rPr>
                <w:b/>
                <w:szCs w:val="24"/>
              </w:rPr>
              <w:t>Размещаемые объекты</w:t>
            </w:r>
          </w:p>
        </w:tc>
        <w:tc>
          <w:tcPr>
            <w:tcW w:w="9344" w:type="dxa"/>
            <w:vAlign w:val="center"/>
          </w:tcPr>
          <w:p w:rsidR="00B936B0" w:rsidRPr="004E6171" w:rsidRDefault="00B936B0" w:rsidP="004246AB">
            <w:pPr>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20" w:type="dxa"/>
            <w:gridSpan w:val="4"/>
          </w:tcPr>
          <w:p w:rsidR="00B936B0" w:rsidRPr="004E6171" w:rsidRDefault="00B936B0" w:rsidP="004246AB">
            <w:pPr>
              <w:jc w:val="center"/>
              <w:rPr>
                <w:b/>
                <w:szCs w:val="24"/>
              </w:rPr>
            </w:pPr>
            <w:r w:rsidRPr="004E6171">
              <w:rPr>
                <w:b/>
                <w:szCs w:val="24"/>
              </w:rPr>
              <w:t>Основные виды разрешённого использования</w:t>
            </w:r>
          </w:p>
        </w:tc>
      </w:tr>
      <w:tr w:rsidR="00B936B0" w:rsidRPr="004E6171" w:rsidTr="00287B39">
        <w:trPr>
          <w:trHeight w:val="1171"/>
        </w:trPr>
        <w:tc>
          <w:tcPr>
            <w:tcW w:w="779" w:type="dxa"/>
            <w:vMerge w:val="restart"/>
          </w:tcPr>
          <w:p w:rsidR="00B936B0" w:rsidRPr="004E6171" w:rsidRDefault="00B936B0" w:rsidP="004246AB">
            <w:pPr>
              <w:numPr>
                <w:ilvl w:val="0"/>
                <w:numId w:val="23"/>
              </w:numPr>
              <w:jc w:val="center"/>
              <w:rPr>
                <w:szCs w:val="24"/>
              </w:rPr>
            </w:pPr>
          </w:p>
        </w:tc>
        <w:tc>
          <w:tcPr>
            <w:tcW w:w="2587" w:type="dxa"/>
            <w:vMerge w:val="restart"/>
          </w:tcPr>
          <w:p w:rsidR="00B936B0" w:rsidRPr="004E6171" w:rsidRDefault="00B936B0" w:rsidP="004246AB">
            <w:pPr>
              <w:rPr>
                <w:szCs w:val="24"/>
              </w:rPr>
            </w:pPr>
            <w:r w:rsidRPr="004E6171">
              <w:rPr>
                <w:szCs w:val="24"/>
              </w:rPr>
              <w:t>Производственная деятельность</w:t>
            </w:r>
          </w:p>
        </w:tc>
        <w:tc>
          <w:tcPr>
            <w:tcW w:w="2410" w:type="dxa"/>
          </w:tcPr>
          <w:p w:rsidR="00B936B0" w:rsidRPr="004E6171" w:rsidRDefault="00B936B0" w:rsidP="004246AB">
            <w:pPr>
              <w:rPr>
                <w:szCs w:val="24"/>
              </w:rPr>
            </w:pPr>
            <w:r w:rsidRPr="004E6171">
              <w:rPr>
                <w:szCs w:val="24"/>
              </w:rPr>
              <w:t xml:space="preserve">Промышленные предприятия и склады </w:t>
            </w:r>
            <w:r w:rsidRPr="004E6171">
              <w:rPr>
                <w:szCs w:val="24"/>
                <w:lang w:val="en-US"/>
              </w:rPr>
              <w:t>V</w:t>
            </w:r>
            <w:r w:rsidRPr="004E6171">
              <w:rPr>
                <w:szCs w:val="24"/>
              </w:rPr>
              <w:t xml:space="preserve"> класса опасности</w:t>
            </w:r>
          </w:p>
        </w:tc>
        <w:tc>
          <w:tcPr>
            <w:tcW w:w="9344" w:type="dxa"/>
          </w:tcPr>
          <w:p w:rsidR="00B936B0" w:rsidRPr="004E6171" w:rsidRDefault="00B936B0" w:rsidP="004246AB">
            <w:pPr>
              <w:pStyle w:val="af5"/>
              <w:numPr>
                <w:ilvl w:val="0"/>
                <w:numId w:val="188"/>
              </w:numPr>
              <w:tabs>
                <w:tab w:val="left" w:pos="1144"/>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88"/>
              </w:numPr>
              <w:tabs>
                <w:tab w:val="left" w:pos="1144"/>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8"/>
              </w:numPr>
              <w:tabs>
                <w:tab w:val="left" w:pos="1144"/>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8"/>
              </w:numPr>
              <w:tabs>
                <w:tab w:val="left" w:pos="1144"/>
              </w:tabs>
              <w:ind w:left="435"/>
              <w:jc w:val="both"/>
              <w:rPr>
                <w:szCs w:val="24"/>
              </w:rPr>
            </w:pPr>
            <w:r w:rsidRPr="004E6171">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4E6171">
              <w:rPr>
                <w:b/>
                <w:szCs w:val="24"/>
              </w:rPr>
              <w:t>25 га</w:t>
            </w:r>
            <w:r w:rsidRPr="004E6171">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4E6171">
              <w:rPr>
                <w:b/>
                <w:szCs w:val="24"/>
              </w:rPr>
              <w:t>25</w:t>
            </w:r>
            <w:r w:rsidRPr="004E6171">
              <w:rPr>
                <w:szCs w:val="24"/>
              </w:rPr>
              <w:t xml:space="preserve"> до </w:t>
            </w:r>
            <w:r w:rsidRPr="004E6171">
              <w:rPr>
                <w:b/>
                <w:szCs w:val="24"/>
              </w:rPr>
              <w:t>200 га</w:t>
            </w:r>
            <w:r w:rsidRPr="004E6171">
              <w:rPr>
                <w:szCs w:val="24"/>
              </w:rPr>
              <w:t xml:space="preserve"> в установленных границах (промышленный узел).</w:t>
            </w:r>
          </w:p>
          <w:p w:rsidR="00B936B0" w:rsidRPr="004E6171" w:rsidRDefault="00B936B0" w:rsidP="004246AB">
            <w:pPr>
              <w:pStyle w:val="af5"/>
              <w:numPr>
                <w:ilvl w:val="0"/>
                <w:numId w:val="188"/>
              </w:numPr>
              <w:tabs>
                <w:tab w:val="left" w:pos="1144"/>
              </w:tabs>
              <w:ind w:left="435"/>
              <w:jc w:val="both"/>
              <w:rPr>
                <w:szCs w:val="24"/>
              </w:rPr>
            </w:pPr>
            <w:r w:rsidRPr="004E6171">
              <w:rPr>
                <w:szCs w:val="24"/>
              </w:rPr>
              <w:t xml:space="preserve">Максимальный процент застройки – </w:t>
            </w:r>
            <w:r w:rsidRPr="004E6171">
              <w:rPr>
                <w:b/>
                <w:szCs w:val="24"/>
              </w:rPr>
              <w:t>60 %.</w:t>
            </w:r>
          </w:p>
          <w:p w:rsidR="00B936B0" w:rsidRPr="004E6171" w:rsidRDefault="00B936B0" w:rsidP="004246AB">
            <w:pPr>
              <w:pStyle w:val="af5"/>
              <w:numPr>
                <w:ilvl w:val="0"/>
                <w:numId w:val="188"/>
              </w:numPr>
              <w:tabs>
                <w:tab w:val="left" w:pos="1144"/>
              </w:tabs>
              <w:ind w:left="435"/>
              <w:jc w:val="both"/>
              <w:rPr>
                <w:szCs w:val="24"/>
              </w:rPr>
            </w:pPr>
            <w:r w:rsidRPr="004E6171">
              <w:rPr>
                <w:szCs w:val="24"/>
              </w:rPr>
              <w:t xml:space="preserve">Ориентировочный размер санитарно-защитной зоны для предприятий </w:t>
            </w:r>
            <w:r w:rsidRPr="004E6171">
              <w:rPr>
                <w:b/>
                <w:szCs w:val="24"/>
                <w:lang w:val="en-US"/>
              </w:rPr>
              <w:t>V</w:t>
            </w:r>
            <w:r w:rsidRPr="004E6171">
              <w:rPr>
                <w:szCs w:val="24"/>
              </w:rPr>
              <w:t xml:space="preserve"> класса опасности- </w:t>
            </w:r>
            <w:r w:rsidRPr="004E6171">
              <w:rPr>
                <w:b/>
                <w:szCs w:val="24"/>
              </w:rPr>
              <w:t>50 м</w:t>
            </w:r>
            <w:r w:rsidRPr="004E6171">
              <w:rPr>
                <w:szCs w:val="24"/>
              </w:rPr>
              <w:t>.</w:t>
            </w:r>
          </w:p>
          <w:p w:rsidR="00B936B0" w:rsidRPr="004E6171" w:rsidRDefault="00B936B0" w:rsidP="004246AB">
            <w:pPr>
              <w:pStyle w:val="af5"/>
              <w:numPr>
                <w:ilvl w:val="0"/>
                <w:numId w:val="188"/>
              </w:numPr>
              <w:tabs>
                <w:tab w:val="left" w:pos="1144"/>
              </w:tabs>
              <w:ind w:left="435"/>
              <w:jc w:val="both"/>
              <w:rPr>
                <w:szCs w:val="24"/>
              </w:rPr>
            </w:pPr>
            <w:r w:rsidRPr="004E6171">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B936B0" w:rsidRPr="004E6171" w:rsidRDefault="00B936B0" w:rsidP="004246AB">
            <w:pPr>
              <w:pStyle w:val="af5"/>
              <w:numPr>
                <w:ilvl w:val="0"/>
                <w:numId w:val="188"/>
              </w:numPr>
              <w:tabs>
                <w:tab w:val="left" w:pos="1144"/>
              </w:tabs>
              <w:ind w:left="435"/>
              <w:jc w:val="both"/>
              <w:rPr>
                <w:szCs w:val="24"/>
              </w:rPr>
            </w:pPr>
            <w:r w:rsidRPr="004E6171">
              <w:rPr>
                <w:szCs w:val="24"/>
              </w:rPr>
              <w:t>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B936B0" w:rsidRPr="004E6171" w:rsidTr="00287B39">
        <w:trPr>
          <w:trHeight w:val="1455"/>
        </w:trPr>
        <w:tc>
          <w:tcPr>
            <w:tcW w:w="779" w:type="dxa"/>
            <w:vMerge/>
          </w:tcPr>
          <w:p w:rsidR="00B936B0" w:rsidRPr="004E6171" w:rsidRDefault="00B936B0" w:rsidP="004246AB">
            <w:pPr>
              <w:numPr>
                <w:ilvl w:val="0"/>
                <w:numId w:val="23"/>
              </w:numPr>
              <w:jc w:val="center"/>
              <w:rPr>
                <w:szCs w:val="24"/>
              </w:rPr>
            </w:pPr>
          </w:p>
        </w:tc>
        <w:tc>
          <w:tcPr>
            <w:tcW w:w="2587" w:type="dxa"/>
            <w:vMerge/>
          </w:tcPr>
          <w:p w:rsidR="00B936B0" w:rsidRPr="004E6171" w:rsidRDefault="00B936B0" w:rsidP="004246AB">
            <w:pPr>
              <w:rPr>
                <w:szCs w:val="24"/>
              </w:rPr>
            </w:pPr>
          </w:p>
        </w:tc>
        <w:tc>
          <w:tcPr>
            <w:tcW w:w="2410" w:type="dxa"/>
          </w:tcPr>
          <w:p w:rsidR="00B936B0" w:rsidRPr="004E6171" w:rsidRDefault="00B936B0" w:rsidP="004246AB">
            <w:pPr>
              <w:rPr>
                <w:szCs w:val="24"/>
              </w:rPr>
            </w:pPr>
            <w:r w:rsidRPr="004E6171">
              <w:rPr>
                <w:szCs w:val="24"/>
              </w:rPr>
              <w:t xml:space="preserve">Промышленные предприятия и склады </w:t>
            </w:r>
            <w:r w:rsidRPr="004E6171">
              <w:rPr>
                <w:szCs w:val="24"/>
                <w:lang w:val="en-US"/>
              </w:rPr>
              <w:t>IV</w:t>
            </w:r>
            <w:r w:rsidRPr="004E6171">
              <w:rPr>
                <w:szCs w:val="24"/>
              </w:rPr>
              <w:t>-</w:t>
            </w:r>
            <w:r w:rsidRPr="004E6171">
              <w:rPr>
                <w:szCs w:val="24"/>
                <w:lang w:val="en-US"/>
              </w:rPr>
              <w:t>V</w:t>
            </w:r>
            <w:r w:rsidRPr="004E6171">
              <w:rPr>
                <w:szCs w:val="24"/>
              </w:rPr>
              <w:t xml:space="preserve"> класса опасности</w:t>
            </w:r>
          </w:p>
        </w:tc>
        <w:tc>
          <w:tcPr>
            <w:tcW w:w="9344" w:type="dxa"/>
          </w:tcPr>
          <w:p w:rsidR="00B936B0" w:rsidRPr="004E6171" w:rsidRDefault="00B936B0" w:rsidP="004246AB">
            <w:pPr>
              <w:pStyle w:val="af5"/>
              <w:numPr>
                <w:ilvl w:val="0"/>
                <w:numId w:val="228"/>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8"/>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228"/>
              </w:numPr>
              <w:jc w:val="both"/>
              <w:rPr>
                <w:szCs w:val="24"/>
              </w:rPr>
            </w:pPr>
            <w:r w:rsidRPr="004E6171">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4E6171">
              <w:rPr>
                <w:b/>
                <w:szCs w:val="24"/>
              </w:rPr>
              <w:t>25 га</w:t>
            </w:r>
            <w:r w:rsidRPr="004E6171">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4E6171">
              <w:rPr>
                <w:b/>
                <w:szCs w:val="24"/>
              </w:rPr>
              <w:t>25</w:t>
            </w:r>
            <w:r w:rsidRPr="004E6171">
              <w:rPr>
                <w:szCs w:val="24"/>
              </w:rPr>
              <w:t xml:space="preserve"> до </w:t>
            </w:r>
            <w:r w:rsidRPr="004E6171">
              <w:rPr>
                <w:b/>
                <w:szCs w:val="24"/>
              </w:rPr>
              <w:t>200 га</w:t>
            </w:r>
            <w:r w:rsidRPr="004E6171">
              <w:rPr>
                <w:szCs w:val="24"/>
              </w:rPr>
              <w:t xml:space="preserve"> в установленных границах (промышленный узел).</w:t>
            </w:r>
          </w:p>
          <w:p w:rsidR="00B936B0" w:rsidRPr="004E6171" w:rsidRDefault="00B936B0" w:rsidP="004246AB">
            <w:pPr>
              <w:pStyle w:val="af5"/>
              <w:widowControl w:val="0"/>
              <w:numPr>
                <w:ilvl w:val="0"/>
                <w:numId w:val="228"/>
              </w:numPr>
              <w:jc w:val="both"/>
              <w:rPr>
                <w:szCs w:val="24"/>
              </w:rPr>
            </w:pPr>
            <w:r w:rsidRPr="004E6171">
              <w:rPr>
                <w:szCs w:val="24"/>
              </w:rPr>
              <w:lastRenderedPageBreak/>
              <w:t xml:space="preserve">Максимальный процент застройки – </w:t>
            </w:r>
            <w:r w:rsidRPr="004E6171">
              <w:rPr>
                <w:b/>
                <w:szCs w:val="24"/>
              </w:rPr>
              <w:t>60 %.</w:t>
            </w:r>
          </w:p>
          <w:p w:rsidR="00B936B0" w:rsidRPr="004E6171" w:rsidRDefault="00B936B0" w:rsidP="004246AB">
            <w:pPr>
              <w:pStyle w:val="af5"/>
              <w:widowControl w:val="0"/>
              <w:numPr>
                <w:ilvl w:val="0"/>
                <w:numId w:val="228"/>
              </w:numPr>
              <w:jc w:val="both"/>
              <w:rPr>
                <w:szCs w:val="24"/>
              </w:rPr>
            </w:pPr>
            <w:r w:rsidRPr="004E6171">
              <w:rPr>
                <w:szCs w:val="24"/>
              </w:rPr>
              <w:t>Ориентировочный размер санитарно-защитной зоны:</w:t>
            </w:r>
          </w:p>
          <w:p w:rsidR="00B936B0" w:rsidRPr="004E6171" w:rsidRDefault="00B936B0" w:rsidP="004246AB">
            <w:pPr>
              <w:pStyle w:val="af5"/>
              <w:widowControl w:val="0"/>
              <w:ind w:left="463"/>
              <w:jc w:val="both"/>
              <w:rPr>
                <w:szCs w:val="24"/>
              </w:rPr>
            </w:pPr>
            <w:r w:rsidRPr="004E6171">
              <w:rPr>
                <w:szCs w:val="24"/>
              </w:rPr>
              <w:t xml:space="preserve">- 100 м – для предприятий </w:t>
            </w:r>
            <w:r w:rsidRPr="004E6171">
              <w:rPr>
                <w:szCs w:val="24"/>
                <w:lang w:val="en-US"/>
              </w:rPr>
              <w:t>IV</w:t>
            </w:r>
            <w:r w:rsidRPr="004E6171">
              <w:rPr>
                <w:szCs w:val="24"/>
              </w:rPr>
              <w:t xml:space="preserve"> класса опасности;</w:t>
            </w:r>
          </w:p>
          <w:p w:rsidR="00B936B0" w:rsidRPr="004E6171" w:rsidRDefault="00B936B0" w:rsidP="004246AB">
            <w:pPr>
              <w:pStyle w:val="af5"/>
              <w:widowControl w:val="0"/>
              <w:ind w:left="463"/>
              <w:jc w:val="both"/>
              <w:rPr>
                <w:szCs w:val="24"/>
              </w:rPr>
            </w:pPr>
            <w:r w:rsidRPr="004E6171">
              <w:rPr>
                <w:szCs w:val="24"/>
              </w:rPr>
              <w:t xml:space="preserve">- 50 м – для предприятий </w:t>
            </w:r>
            <w:r w:rsidRPr="004E6171">
              <w:rPr>
                <w:szCs w:val="24"/>
                <w:lang w:val="en-US"/>
              </w:rPr>
              <w:t>V</w:t>
            </w:r>
            <w:r w:rsidRPr="004E6171">
              <w:rPr>
                <w:szCs w:val="24"/>
              </w:rPr>
              <w:t xml:space="preserve"> класса опасности.</w:t>
            </w:r>
          </w:p>
          <w:p w:rsidR="00B936B0" w:rsidRPr="004E6171" w:rsidRDefault="00B936B0" w:rsidP="004246AB">
            <w:pPr>
              <w:pStyle w:val="af5"/>
              <w:widowControl w:val="0"/>
              <w:ind w:left="463"/>
              <w:jc w:val="both"/>
              <w:rPr>
                <w:szCs w:val="24"/>
              </w:rPr>
            </w:pPr>
            <w:r w:rsidRPr="004E6171">
              <w:rPr>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B936B0" w:rsidRPr="004E6171" w:rsidRDefault="00B936B0" w:rsidP="004246AB">
            <w:pPr>
              <w:pStyle w:val="af5"/>
              <w:widowControl w:val="0"/>
              <w:ind w:left="463"/>
              <w:jc w:val="both"/>
              <w:rPr>
                <w:szCs w:val="24"/>
              </w:rPr>
            </w:pPr>
            <w:r w:rsidRPr="004E6171">
              <w:rPr>
                <w:szCs w:val="24"/>
              </w:rPr>
              <w:t>Зеленые насаждения специального назначения (площадь участков, предназначенных для озеленения территории, следует определять из расчёта 3 м2 на одного работающего в наиболее многочисленной смене).</w:t>
            </w:r>
          </w:p>
          <w:p w:rsidR="00B936B0" w:rsidRPr="004E6171" w:rsidRDefault="00B936B0" w:rsidP="004246AB">
            <w:pPr>
              <w:pStyle w:val="af5"/>
              <w:widowControl w:val="0"/>
              <w:numPr>
                <w:ilvl w:val="0"/>
                <w:numId w:val="228"/>
              </w:numPr>
              <w:jc w:val="both"/>
              <w:rPr>
                <w:szCs w:val="24"/>
              </w:rPr>
            </w:pPr>
            <w:r w:rsidRPr="004E6171">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B936B0" w:rsidRPr="004E6171" w:rsidTr="00287B39">
        <w:trPr>
          <w:trHeight w:val="20"/>
        </w:trPr>
        <w:tc>
          <w:tcPr>
            <w:tcW w:w="779" w:type="dxa"/>
          </w:tcPr>
          <w:p w:rsidR="00B936B0" w:rsidRPr="004E6171" w:rsidRDefault="00B936B0" w:rsidP="004246AB">
            <w:pPr>
              <w:numPr>
                <w:ilvl w:val="0"/>
                <w:numId w:val="23"/>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Общественное управление</w:t>
            </w:r>
          </w:p>
        </w:tc>
        <w:tc>
          <w:tcPr>
            <w:tcW w:w="2410" w:type="dxa"/>
          </w:tcPr>
          <w:p w:rsidR="00B936B0" w:rsidRPr="004E6171" w:rsidRDefault="00B936B0" w:rsidP="004246AB">
            <w:pPr>
              <w:contextualSpacing/>
              <w:rPr>
                <w:szCs w:val="24"/>
              </w:rPr>
            </w:pPr>
            <w:r w:rsidRPr="004E6171">
              <w:rPr>
                <w:szCs w:val="24"/>
              </w:rPr>
              <w:t>Административные здания</w:t>
            </w:r>
          </w:p>
        </w:tc>
        <w:tc>
          <w:tcPr>
            <w:tcW w:w="9344" w:type="dxa"/>
          </w:tcPr>
          <w:p w:rsidR="00B936B0" w:rsidRPr="004E6171" w:rsidRDefault="00B936B0" w:rsidP="004246AB">
            <w:pPr>
              <w:pStyle w:val="af5"/>
              <w:numPr>
                <w:ilvl w:val="0"/>
                <w:numId w:val="219"/>
              </w:numPr>
              <w:tabs>
                <w:tab w:val="left" w:pos="1427"/>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9"/>
              </w:numPr>
              <w:tabs>
                <w:tab w:val="left" w:pos="1427"/>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9"/>
              </w:numPr>
              <w:tabs>
                <w:tab w:val="left" w:pos="1427"/>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9"/>
              </w:numPr>
              <w:tabs>
                <w:tab w:val="left" w:pos="1427"/>
              </w:tabs>
              <w:ind w:left="435"/>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219"/>
              </w:numPr>
              <w:tabs>
                <w:tab w:val="left" w:pos="1427"/>
              </w:tabs>
              <w:ind w:left="435"/>
              <w:rPr>
                <w:szCs w:val="24"/>
              </w:rPr>
            </w:pPr>
            <w:r w:rsidRPr="004E6171">
              <w:rPr>
                <w:szCs w:val="24"/>
              </w:rPr>
              <w:t>В производственных зонах допускается размещение только административных зданий, связанных с функционированием предприятия или обслуживанием персонала, а также зданий административно-складского назначения, связанные с работой предприятий.</w:t>
            </w:r>
          </w:p>
        </w:tc>
      </w:tr>
      <w:tr w:rsidR="00B936B0" w:rsidRPr="004E6171" w:rsidTr="00287B39">
        <w:trPr>
          <w:trHeight w:val="163"/>
        </w:trPr>
        <w:tc>
          <w:tcPr>
            <w:tcW w:w="779" w:type="dxa"/>
            <w:vMerge w:val="restart"/>
          </w:tcPr>
          <w:p w:rsidR="00B936B0" w:rsidRPr="004E6171" w:rsidRDefault="00B936B0" w:rsidP="004246AB">
            <w:pPr>
              <w:numPr>
                <w:ilvl w:val="0"/>
                <w:numId w:val="23"/>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Ветеринарное обслуживание</w:t>
            </w:r>
          </w:p>
        </w:tc>
        <w:tc>
          <w:tcPr>
            <w:tcW w:w="2410" w:type="dxa"/>
          </w:tcPr>
          <w:p w:rsidR="00B936B0" w:rsidRPr="004E6171" w:rsidRDefault="00B936B0" w:rsidP="004246AB">
            <w:pPr>
              <w:contextualSpacing/>
              <w:rPr>
                <w:szCs w:val="24"/>
              </w:rPr>
            </w:pPr>
            <w:r w:rsidRPr="004E6171">
              <w:rPr>
                <w:szCs w:val="24"/>
              </w:rPr>
              <w:t>Ветлечебницы</w:t>
            </w:r>
          </w:p>
        </w:tc>
        <w:tc>
          <w:tcPr>
            <w:tcW w:w="9344" w:type="dxa"/>
            <w:vMerge w:val="restart"/>
          </w:tcPr>
          <w:p w:rsidR="00B936B0" w:rsidRPr="004E6171" w:rsidRDefault="00B936B0" w:rsidP="004246AB">
            <w:pPr>
              <w:pStyle w:val="af5"/>
              <w:numPr>
                <w:ilvl w:val="0"/>
                <w:numId w:val="247"/>
              </w:numPr>
              <w:tabs>
                <w:tab w:val="left" w:pos="1144"/>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7"/>
              </w:numPr>
              <w:tabs>
                <w:tab w:val="left" w:pos="1144"/>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7"/>
              </w:numPr>
              <w:tabs>
                <w:tab w:val="left" w:pos="1144"/>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7"/>
              </w:numPr>
              <w:tabs>
                <w:tab w:val="left" w:pos="1144"/>
              </w:tabs>
              <w:ind w:left="435"/>
              <w:rPr>
                <w:szCs w:val="24"/>
              </w:rPr>
            </w:pPr>
            <w:r w:rsidRPr="004E6171">
              <w:rPr>
                <w:iCs/>
                <w:szCs w:val="24"/>
              </w:rPr>
              <w:t>Максимальный процент застройки</w:t>
            </w:r>
            <w:r w:rsidRPr="004E6171">
              <w:rPr>
                <w:szCs w:val="24"/>
              </w:rPr>
              <w:t xml:space="preserve"> – </w:t>
            </w:r>
            <w:r w:rsidRPr="004E6171">
              <w:rPr>
                <w:b/>
                <w:szCs w:val="24"/>
              </w:rPr>
              <w:t>80%.</w:t>
            </w:r>
          </w:p>
        </w:tc>
      </w:tr>
      <w:tr w:rsidR="00B936B0" w:rsidRPr="004E6171" w:rsidTr="00287B39">
        <w:trPr>
          <w:trHeight w:val="167"/>
        </w:trPr>
        <w:tc>
          <w:tcPr>
            <w:tcW w:w="779" w:type="dxa"/>
            <w:vMerge/>
          </w:tcPr>
          <w:p w:rsidR="00B936B0" w:rsidRPr="004E6171" w:rsidRDefault="00B936B0" w:rsidP="004246AB">
            <w:pPr>
              <w:numPr>
                <w:ilvl w:val="0"/>
                <w:numId w:val="23"/>
              </w:numPr>
              <w:contextualSpacing/>
              <w:jc w:val="center"/>
              <w:rPr>
                <w:szCs w:val="24"/>
              </w:rP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Приюты для временного содержания или разведения животных, не являющихся сельскохозяйственными, под надзором человека</w:t>
            </w:r>
          </w:p>
        </w:tc>
        <w:tc>
          <w:tcPr>
            <w:tcW w:w="9344" w:type="dxa"/>
            <w:vMerge/>
          </w:tcPr>
          <w:p w:rsidR="00B936B0" w:rsidRPr="004E6171" w:rsidRDefault="00B936B0" w:rsidP="004246AB">
            <w:pPr>
              <w:tabs>
                <w:tab w:val="left" w:pos="356"/>
              </w:tabs>
              <w:ind w:left="5"/>
              <w:contextualSpacing/>
              <w:jc w:val="both"/>
              <w:rPr>
                <w:szCs w:val="24"/>
              </w:rPr>
            </w:pPr>
          </w:p>
        </w:tc>
      </w:tr>
      <w:tr w:rsidR="00B936B0" w:rsidRPr="004E6171" w:rsidTr="00287B39">
        <w:trPr>
          <w:trHeight w:val="299"/>
        </w:trPr>
        <w:tc>
          <w:tcPr>
            <w:tcW w:w="779" w:type="dxa"/>
            <w:vMerge w:val="restart"/>
          </w:tcPr>
          <w:p w:rsidR="00B936B0" w:rsidRPr="004E6171" w:rsidRDefault="00B936B0" w:rsidP="004246AB">
            <w:pPr>
              <w:numPr>
                <w:ilvl w:val="0"/>
                <w:numId w:val="23"/>
              </w:numPr>
              <w:contextualSpacing/>
              <w:jc w:val="center"/>
              <w:rPr>
                <w:szCs w:val="24"/>
              </w:rPr>
            </w:pPr>
          </w:p>
        </w:tc>
        <w:tc>
          <w:tcPr>
            <w:tcW w:w="2587" w:type="dxa"/>
            <w:vMerge w:val="restart"/>
          </w:tcPr>
          <w:p w:rsidR="00B936B0" w:rsidRPr="004E6171" w:rsidRDefault="00B936B0" w:rsidP="004246AB">
            <w:pPr>
              <w:contextualSpacing/>
              <w:rPr>
                <w:szCs w:val="24"/>
              </w:rPr>
            </w:pPr>
            <w:r w:rsidRPr="004E6171">
              <w:rPr>
                <w:szCs w:val="24"/>
              </w:rPr>
              <w:t>Бытовое обслуживание</w:t>
            </w:r>
          </w:p>
        </w:tc>
        <w:tc>
          <w:tcPr>
            <w:tcW w:w="2410" w:type="dxa"/>
            <w:vMerge w:val="restart"/>
          </w:tcPr>
          <w:p w:rsidR="00B936B0" w:rsidRPr="004E6171" w:rsidRDefault="00B936B0" w:rsidP="004246AB">
            <w:pPr>
              <w:contextualSpacing/>
              <w:rPr>
                <w:szCs w:val="24"/>
              </w:rPr>
            </w:pPr>
            <w:r w:rsidRPr="004E6171">
              <w:rPr>
                <w:szCs w:val="24"/>
              </w:rPr>
              <w:t xml:space="preserve">Мастерская мелкого ремонта, ателье, парикмахерская, </w:t>
            </w:r>
            <w:r w:rsidRPr="004E6171">
              <w:rPr>
                <w:szCs w:val="24"/>
              </w:rPr>
              <w:lastRenderedPageBreak/>
              <w:t>прачечная, химчистка, похоронное бюро</w:t>
            </w:r>
          </w:p>
          <w:p w:rsidR="00B936B0" w:rsidRPr="004E6171" w:rsidRDefault="00B936B0" w:rsidP="004246AB">
            <w:pPr>
              <w:contextualSpacing/>
              <w:jc w:val="both"/>
              <w:rPr>
                <w:szCs w:val="24"/>
              </w:rPr>
            </w:pPr>
            <w:r w:rsidRPr="004E6171">
              <w:rPr>
                <w:szCs w:val="24"/>
              </w:rPr>
              <w:t>Баня</w:t>
            </w:r>
          </w:p>
        </w:tc>
        <w:tc>
          <w:tcPr>
            <w:tcW w:w="9344" w:type="dxa"/>
            <w:vMerge/>
          </w:tcPr>
          <w:p w:rsidR="00B936B0" w:rsidRPr="004E6171" w:rsidRDefault="00B936B0" w:rsidP="004246AB">
            <w:pPr>
              <w:tabs>
                <w:tab w:val="left" w:pos="390"/>
              </w:tabs>
              <w:ind w:left="5"/>
              <w:contextualSpacing/>
              <w:jc w:val="both"/>
              <w:rPr>
                <w:szCs w:val="24"/>
              </w:rPr>
            </w:pPr>
          </w:p>
        </w:tc>
      </w:tr>
      <w:tr w:rsidR="00B936B0" w:rsidRPr="004E6171" w:rsidTr="00287B39">
        <w:trPr>
          <w:trHeight w:val="535"/>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contextualSpacing/>
              <w:jc w:val="both"/>
              <w:rPr>
                <w:szCs w:val="24"/>
              </w:rPr>
            </w:pPr>
          </w:p>
        </w:tc>
        <w:tc>
          <w:tcPr>
            <w:tcW w:w="2410" w:type="dxa"/>
            <w:vMerge/>
          </w:tcPr>
          <w:p w:rsidR="00B936B0" w:rsidRPr="004E6171" w:rsidRDefault="00B936B0" w:rsidP="004246AB">
            <w:pPr>
              <w:contextualSpacing/>
              <w:jc w:val="both"/>
              <w:rPr>
                <w:szCs w:val="24"/>
              </w:rPr>
            </w:pPr>
          </w:p>
        </w:tc>
        <w:tc>
          <w:tcPr>
            <w:tcW w:w="9344" w:type="dxa"/>
          </w:tcPr>
          <w:p w:rsidR="00B936B0" w:rsidRPr="004E6171" w:rsidRDefault="00B936B0" w:rsidP="004246AB">
            <w:pPr>
              <w:pStyle w:val="af5"/>
              <w:numPr>
                <w:ilvl w:val="0"/>
                <w:numId w:val="189"/>
              </w:numPr>
              <w:ind w:left="430"/>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189"/>
              </w:numPr>
              <w:ind w:left="430"/>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189"/>
              </w:numPr>
              <w:ind w:left="430"/>
              <w:jc w:val="both"/>
              <w:rPr>
                <w:szCs w:val="24"/>
              </w:rPr>
            </w:pPr>
            <w:r w:rsidRPr="004E6171">
              <w:rPr>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89"/>
              </w:numPr>
              <w:ind w:left="430"/>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189"/>
              </w:numPr>
              <w:ind w:left="430"/>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189"/>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89"/>
              </w:numPr>
              <w:ind w:left="430"/>
              <w:jc w:val="both"/>
              <w:rPr>
                <w:b/>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tc>
      </w:tr>
      <w:tr w:rsidR="00B936B0" w:rsidRPr="004E6171" w:rsidTr="00287B39">
        <w:trPr>
          <w:trHeight w:val="20"/>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contextualSpacing/>
              <w:rPr>
                <w:szCs w:val="24"/>
              </w:rPr>
            </w:pPr>
          </w:p>
        </w:tc>
        <w:tc>
          <w:tcPr>
            <w:tcW w:w="2410" w:type="dxa"/>
            <w:vMerge w:val="restart"/>
          </w:tcPr>
          <w:p w:rsidR="00B936B0" w:rsidRPr="004E6171" w:rsidRDefault="00B936B0" w:rsidP="004246AB">
            <w:pPr>
              <w:contextualSpacing/>
              <w:rPr>
                <w:szCs w:val="24"/>
              </w:rPr>
            </w:pPr>
            <w:r w:rsidRPr="004E6171">
              <w:rPr>
                <w:szCs w:val="24"/>
              </w:rPr>
              <w:t>Прачечная</w:t>
            </w:r>
          </w:p>
          <w:p w:rsidR="00B936B0" w:rsidRPr="004E6171" w:rsidRDefault="00B936B0" w:rsidP="004246AB">
            <w:pPr>
              <w:contextualSpacing/>
              <w:rPr>
                <w:szCs w:val="24"/>
              </w:rPr>
            </w:pPr>
          </w:p>
        </w:tc>
        <w:tc>
          <w:tcPr>
            <w:tcW w:w="9344" w:type="dxa"/>
          </w:tcPr>
          <w:p w:rsidR="00B936B0" w:rsidRPr="004E6171" w:rsidRDefault="00B936B0" w:rsidP="004246AB">
            <w:pPr>
              <w:pStyle w:val="af5"/>
              <w:numPr>
                <w:ilvl w:val="0"/>
                <w:numId w:val="186"/>
              </w:numPr>
              <w:ind w:left="430"/>
              <w:jc w:val="both"/>
              <w:rPr>
                <w:b/>
                <w:szCs w:val="24"/>
              </w:rPr>
            </w:pPr>
            <w:r w:rsidRPr="004E6171">
              <w:rPr>
                <w:szCs w:val="24"/>
              </w:rPr>
              <w:t>Прачечная самообслуживания:</w:t>
            </w:r>
          </w:p>
          <w:p w:rsidR="00B936B0" w:rsidRPr="004E6171" w:rsidRDefault="00B936B0" w:rsidP="004246AB">
            <w:pPr>
              <w:pStyle w:val="af5"/>
              <w:ind w:left="430"/>
              <w:jc w:val="both"/>
              <w:rPr>
                <w:b/>
                <w:szCs w:val="24"/>
              </w:rPr>
            </w:pPr>
            <w:r w:rsidRPr="004E6171">
              <w:rPr>
                <w:szCs w:val="24"/>
              </w:rPr>
              <w:t xml:space="preserve">- минимальный размер участка </w:t>
            </w:r>
            <w:r w:rsidRPr="004E6171">
              <w:rPr>
                <w:b/>
                <w:szCs w:val="24"/>
              </w:rPr>
              <w:t>0,04 га.</w:t>
            </w:r>
          </w:p>
          <w:p w:rsidR="00B936B0" w:rsidRPr="004E6171" w:rsidRDefault="00B936B0" w:rsidP="004246AB">
            <w:pPr>
              <w:pStyle w:val="af5"/>
              <w:ind w:left="430"/>
              <w:jc w:val="both"/>
              <w:rPr>
                <w:b/>
                <w:szCs w:val="24"/>
              </w:rPr>
            </w:pPr>
            <w:r w:rsidRPr="004E6171">
              <w:rPr>
                <w:b/>
                <w:szCs w:val="24"/>
              </w:rPr>
              <w:t xml:space="preserve">- </w:t>
            </w:r>
            <w:r w:rsidRPr="004E6171">
              <w:rPr>
                <w:szCs w:val="24"/>
              </w:rPr>
              <w:t xml:space="preserve">максимальный размер участка </w:t>
            </w:r>
            <w:r w:rsidRPr="004E6171">
              <w:rPr>
                <w:b/>
                <w:szCs w:val="24"/>
              </w:rPr>
              <w:t>0,1 га.</w:t>
            </w:r>
          </w:p>
          <w:p w:rsidR="00B936B0" w:rsidRPr="004E6171" w:rsidRDefault="00B936B0" w:rsidP="004246AB">
            <w:pPr>
              <w:pStyle w:val="af5"/>
              <w:numPr>
                <w:ilvl w:val="0"/>
                <w:numId w:val="186"/>
              </w:numPr>
              <w:tabs>
                <w:tab w:val="left" w:pos="429"/>
              </w:tabs>
              <w:ind w:left="430"/>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6"/>
              </w:numPr>
              <w:ind w:left="430"/>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186"/>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186"/>
              </w:numPr>
              <w:ind w:left="430"/>
              <w:jc w:val="both"/>
              <w:rPr>
                <w:b/>
                <w:szCs w:val="24"/>
              </w:rPr>
            </w:pPr>
            <w:r w:rsidRPr="004E6171">
              <w:rPr>
                <w:iCs/>
                <w:szCs w:val="24"/>
              </w:rPr>
              <w:t>Максимальный процент застройки</w:t>
            </w:r>
            <w:r w:rsidRPr="004E6171">
              <w:rPr>
                <w:szCs w:val="24"/>
              </w:rPr>
              <w:t xml:space="preserve">– </w:t>
            </w:r>
            <w:r w:rsidRPr="004E6171">
              <w:rPr>
                <w:b/>
                <w:szCs w:val="24"/>
              </w:rPr>
              <w:t>80%.</w:t>
            </w:r>
          </w:p>
        </w:tc>
      </w:tr>
      <w:tr w:rsidR="00B936B0" w:rsidRPr="004E6171" w:rsidTr="00287B39">
        <w:trPr>
          <w:trHeight w:val="20"/>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contextualSpacing/>
              <w:rPr>
                <w:szCs w:val="24"/>
              </w:rPr>
            </w:pPr>
          </w:p>
        </w:tc>
        <w:tc>
          <w:tcPr>
            <w:tcW w:w="2410" w:type="dxa"/>
            <w:vMerge/>
          </w:tcPr>
          <w:p w:rsidR="00B936B0" w:rsidRPr="004E6171" w:rsidRDefault="00B936B0" w:rsidP="004246AB">
            <w:pPr>
              <w:contextualSpacing/>
              <w:rPr>
                <w:szCs w:val="24"/>
              </w:rPr>
            </w:pPr>
          </w:p>
        </w:tc>
        <w:tc>
          <w:tcPr>
            <w:tcW w:w="9344" w:type="dxa"/>
          </w:tcPr>
          <w:p w:rsidR="00B936B0" w:rsidRPr="004E6171" w:rsidRDefault="00B936B0" w:rsidP="004246AB">
            <w:pPr>
              <w:pStyle w:val="af5"/>
              <w:numPr>
                <w:ilvl w:val="0"/>
                <w:numId w:val="187"/>
              </w:numPr>
              <w:ind w:left="435"/>
              <w:jc w:val="both"/>
              <w:rPr>
                <w:b/>
                <w:szCs w:val="24"/>
              </w:rPr>
            </w:pPr>
            <w:r w:rsidRPr="004E6171">
              <w:rPr>
                <w:szCs w:val="24"/>
              </w:rPr>
              <w:t>Фабрика-прачечная:</w:t>
            </w:r>
          </w:p>
          <w:p w:rsidR="00B936B0" w:rsidRPr="004E6171" w:rsidRDefault="00B936B0" w:rsidP="004246AB">
            <w:pPr>
              <w:pStyle w:val="af5"/>
              <w:ind w:left="435"/>
              <w:jc w:val="both"/>
              <w:rPr>
                <w:b/>
                <w:szCs w:val="24"/>
              </w:rPr>
            </w:pPr>
            <w:r w:rsidRPr="004E6171">
              <w:rPr>
                <w:szCs w:val="24"/>
              </w:rPr>
              <w:t xml:space="preserve">- минимальный размер участка </w:t>
            </w:r>
            <w:r w:rsidRPr="004E6171">
              <w:rPr>
                <w:b/>
                <w:szCs w:val="24"/>
              </w:rPr>
              <w:t>0,1 га.</w:t>
            </w:r>
          </w:p>
          <w:p w:rsidR="00B936B0" w:rsidRPr="004E6171" w:rsidRDefault="00B936B0" w:rsidP="004246AB">
            <w:pPr>
              <w:pStyle w:val="af5"/>
              <w:ind w:left="435"/>
              <w:jc w:val="both"/>
              <w:rPr>
                <w:b/>
                <w:szCs w:val="24"/>
              </w:rPr>
            </w:pPr>
            <w:r w:rsidRPr="004E6171">
              <w:rPr>
                <w:b/>
                <w:szCs w:val="24"/>
              </w:rPr>
              <w:t xml:space="preserve">- </w:t>
            </w:r>
            <w:r w:rsidRPr="004E6171">
              <w:rPr>
                <w:szCs w:val="24"/>
              </w:rPr>
              <w:t xml:space="preserve">максимальный размер участка </w:t>
            </w:r>
            <w:r w:rsidRPr="004E6171">
              <w:rPr>
                <w:b/>
                <w:szCs w:val="24"/>
              </w:rPr>
              <w:t>1,0 га.</w:t>
            </w:r>
          </w:p>
          <w:p w:rsidR="00B936B0" w:rsidRPr="004E6171" w:rsidRDefault="00B936B0" w:rsidP="004246AB">
            <w:pPr>
              <w:pStyle w:val="af5"/>
              <w:numPr>
                <w:ilvl w:val="0"/>
                <w:numId w:val="187"/>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87"/>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87"/>
              </w:numPr>
              <w:ind w:left="435"/>
              <w:jc w:val="both"/>
              <w:rPr>
                <w:szCs w:val="24"/>
              </w:rPr>
            </w:pPr>
            <w:r w:rsidRPr="004E6171">
              <w:rPr>
                <w:iCs/>
                <w:szCs w:val="24"/>
              </w:rPr>
              <w:t xml:space="preserve">Максимальный процент застройки </w:t>
            </w:r>
            <w:r w:rsidRPr="004E6171">
              <w:rPr>
                <w:szCs w:val="24"/>
              </w:rPr>
              <w:t xml:space="preserve">– </w:t>
            </w:r>
            <w:r w:rsidRPr="004E6171">
              <w:rPr>
                <w:b/>
                <w:szCs w:val="24"/>
              </w:rPr>
              <w:t>80%.</w:t>
            </w:r>
          </w:p>
        </w:tc>
      </w:tr>
      <w:tr w:rsidR="00B936B0" w:rsidRPr="004E6171" w:rsidTr="00287B39">
        <w:trPr>
          <w:trHeight w:val="689"/>
        </w:trPr>
        <w:tc>
          <w:tcPr>
            <w:tcW w:w="779" w:type="dxa"/>
            <w:vMerge w:val="restart"/>
          </w:tcPr>
          <w:p w:rsidR="00B936B0" w:rsidRPr="004E6171" w:rsidRDefault="00B936B0" w:rsidP="004246AB">
            <w:pPr>
              <w:numPr>
                <w:ilvl w:val="0"/>
                <w:numId w:val="23"/>
              </w:numPr>
              <w:jc w:val="center"/>
            </w:pPr>
          </w:p>
        </w:tc>
        <w:tc>
          <w:tcPr>
            <w:tcW w:w="2587" w:type="dxa"/>
            <w:vMerge w:val="restart"/>
          </w:tcPr>
          <w:p w:rsidR="00B936B0" w:rsidRPr="004E6171" w:rsidRDefault="00B936B0" w:rsidP="004246AB">
            <w:pPr>
              <w:contextualSpacing/>
              <w:rPr>
                <w:szCs w:val="24"/>
              </w:rPr>
            </w:pPr>
            <w:r w:rsidRPr="004E6171">
              <w:rPr>
                <w:szCs w:val="24"/>
              </w:rPr>
              <w:t>Обслуживание автотранспорта</w:t>
            </w:r>
          </w:p>
        </w:tc>
        <w:tc>
          <w:tcPr>
            <w:tcW w:w="2410" w:type="dxa"/>
          </w:tcPr>
          <w:p w:rsidR="00B936B0" w:rsidRPr="004E6171" w:rsidRDefault="00B936B0" w:rsidP="004246AB">
            <w:pPr>
              <w:contextualSpacing/>
              <w:rPr>
                <w:szCs w:val="24"/>
              </w:rPr>
            </w:pPr>
            <w:r w:rsidRPr="004E6171">
              <w:rPr>
                <w:szCs w:val="24"/>
              </w:rPr>
              <w:t>Постоянные и временные гаражи с несколькими стояночными местами</w:t>
            </w:r>
          </w:p>
        </w:tc>
        <w:tc>
          <w:tcPr>
            <w:tcW w:w="9344" w:type="dxa"/>
          </w:tcPr>
          <w:p w:rsidR="00B936B0" w:rsidRPr="004E6171" w:rsidRDefault="00B936B0" w:rsidP="004246AB">
            <w:pPr>
              <w:pStyle w:val="af5"/>
              <w:numPr>
                <w:ilvl w:val="0"/>
                <w:numId w:val="191"/>
              </w:numPr>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1"/>
              </w:numPr>
              <w:ind w:left="430"/>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191"/>
              </w:numPr>
              <w:ind w:left="430"/>
              <w:jc w:val="both"/>
              <w:rPr>
                <w:szCs w:val="24"/>
              </w:rPr>
            </w:pPr>
            <w:r w:rsidRPr="004E6171">
              <w:rPr>
                <w:iCs/>
                <w:szCs w:val="24"/>
              </w:rPr>
              <w:t>Предельная высота зданий, строений, сооружений – не нормируется.</w:t>
            </w:r>
          </w:p>
          <w:p w:rsidR="00B936B0" w:rsidRPr="004E6171" w:rsidRDefault="00B936B0" w:rsidP="004246AB">
            <w:pPr>
              <w:pStyle w:val="af5"/>
              <w:numPr>
                <w:ilvl w:val="0"/>
                <w:numId w:val="191"/>
              </w:numPr>
              <w:ind w:left="430"/>
              <w:jc w:val="both"/>
              <w:rPr>
                <w:szCs w:val="24"/>
              </w:rPr>
            </w:pPr>
            <w:r w:rsidRPr="004E6171">
              <w:rPr>
                <w:szCs w:val="24"/>
              </w:rPr>
              <w:t>Максимальное количество этажей – 2.</w:t>
            </w:r>
          </w:p>
          <w:p w:rsidR="00B936B0" w:rsidRPr="004E6171" w:rsidRDefault="00B936B0" w:rsidP="004246AB">
            <w:pPr>
              <w:pStyle w:val="af5"/>
              <w:numPr>
                <w:ilvl w:val="0"/>
                <w:numId w:val="191"/>
              </w:numPr>
              <w:ind w:left="430"/>
              <w:jc w:val="both"/>
              <w:rPr>
                <w:szCs w:val="24"/>
              </w:rPr>
            </w:pPr>
            <w:r w:rsidRPr="004E6171">
              <w:rPr>
                <w:szCs w:val="24"/>
              </w:rPr>
              <w:t>Минимальное количество этажей – 1.</w:t>
            </w:r>
          </w:p>
          <w:p w:rsidR="00B936B0" w:rsidRPr="004E6171" w:rsidRDefault="00B936B0" w:rsidP="004246AB">
            <w:pPr>
              <w:pStyle w:val="af5"/>
              <w:numPr>
                <w:ilvl w:val="0"/>
                <w:numId w:val="191"/>
              </w:numPr>
              <w:tabs>
                <w:tab w:val="left" w:pos="429"/>
              </w:tabs>
              <w:ind w:left="430"/>
              <w:jc w:val="both"/>
              <w:rPr>
                <w:szCs w:val="24"/>
              </w:rPr>
            </w:pPr>
            <w:r w:rsidRPr="004E6171">
              <w:rPr>
                <w:szCs w:val="24"/>
              </w:rPr>
              <w:t xml:space="preserve">Максимальный процент застройки – </w:t>
            </w:r>
            <w:r w:rsidRPr="004E6171">
              <w:rPr>
                <w:b/>
                <w:szCs w:val="24"/>
              </w:rPr>
              <w:t>80%</w:t>
            </w:r>
            <w:r w:rsidRPr="004E6171">
              <w:rPr>
                <w:szCs w:val="24"/>
              </w:rPr>
              <w:t>.</w:t>
            </w:r>
          </w:p>
        </w:tc>
      </w:tr>
      <w:tr w:rsidR="00B936B0" w:rsidRPr="004E6171" w:rsidTr="00287B39">
        <w:trPr>
          <w:trHeight w:val="746"/>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Стоянка (парковка)</w:t>
            </w:r>
          </w:p>
        </w:tc>
        <w:tc>
          <w:tcPr>
            <w:tcW w:w="9344" w:type="dxa"/>
          </w:tcPr>
          <w:p w:rsidR="00B936B0" w:rsidRPr="004E6171" w:rsidRDefault="00B936B0" w:rsidP="004246AB">
            <w:pPr>
              <w:pStyle w:val="af5"/>
              <w:numPr>
                <w:ilvl w:val="0"/>
                <w:numId w:val="190"/>
              </w:numPr>
              <w:tabs>
                <w:tab w:val="left" w:pos="3270"/>
              </w:tabs>
              <w:ind w:left="431" w:hanging="357"/>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0"/>
              </w:numPr>
              <w:tabs>
                <w:tab w:val="left" w:pos="3270"/>
              </w:tabs>
              <w:ind w:left="431" w:hanging="357"/>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0"/>
              </w:numPr>
              <w:tabs>
                <w:tab w:val="left" w:pos="3270"/>
              </w:tabs>
              <w:ind w:left="431" w:hanging="357"/>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
              <w:widowControl w:val="0"/>
              <w:numPr>
                <w:ilvl w:val="0"/>
                <w:numId w:val="190"/>
              </w:numPr>
              <w:tabs>
                <w:tab w:val="left" w:pos="3270"/>
              </w:tabs>
              <w:ind w:left="431" w:hanging="357"/>
              <w:contextualSpacing/>
              <w:rPr>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
              <w:widowControl w:val="0"/>
              <w:numPr>
                <w:ilvl w:val="0"/>
                <w:numId w:val="190"/>
              </w:numPr>
              <w:tabs>
                <w:tab w:val="left" w:pos="3270"/>
              </w:tabs>
              <w:ind w:left="431" w:hanging="357"/>
              <w:contextualSpacing/>
              <w:rPr>
                <w:szCs w:val="24"/>
              </w:rPr>
            </w:pPr>
            <w:r w:rsidRPr="004E6171">
              <w:rPr>
                <w:szCs w:val="24"/>
              </w:rPr>
              <w:t xml:space="preserve">Площадь участка для стоянки одного легкового автомобиля следует принимать </w:t>
            </w:r>
            <w:r w:rsidRPr="004E6171">
              <w:rPr>
                <w:szCs w:val="24"/>
              </w:rPr>
              <w:br/>
            </w:r>
            <w:r w:rsidRPr="004E6171">
              <w:rPr>
                <w:b/>
                <w:szCs w:val="24"/>
              </w:rPr>
              <w:t>25 м2</w:t>
            </w:r>
            <w:r w:rsidRPr="004E6171">
              <w:rPr>
                <w:szCs w:val="24"/>
              </w:rPr>
              <w:t xml:space="preserve">, в случае примыкания стоянки к проезжей части – </w:t>
            </w:r>
            <w:r w:rsidRPr="004E6171">
              <w:rPr>
                <w:b/>
                <w:szCs w:val="24"/>
              </w:rPr>
              <w:t>22,5 м2.</w:t>
            </w:r>
          </w:p>
        </w:tc>
      </w:tr>
      <w:tr w:rsidR="00B936B0" w:rsidRPr="004E6171" w:rsidTr="00287B39">
        <w:trPr>
          <w:trHeight w:val="20"/>
        </w:trPr>
        <w:tc>
          <w:tcPr>
            <w:tcW w:w="779" w:type="dxa"/>
            <w:vMerge w:val="restart"/>
          </w:tcPr>
          <w:p w:rsidR="00B936B0" w:rsidRPr="004E6171" w:rsidRDefault="00B936B0" w:rsidP="004246AB">
            <w:pPr>
              <w:numPr>
                <w:ilvl w:val="0"/>
                <w:numId w:val="23"/>
              </w:numPr>
              <w:jc w:val="center"/>
            </w:pPr>
          </w:p>
        </w:tc>
        <w:tc>
          <w:tcPr>
            <w:tcW w:w="2587" w:type="dxa"/>
            <w:vMerge w:val="restart"/>
          </w:tcPr>
          <w:p w:rsidR="00B936B0" w:rsidRPr="004E6171" w:rsidRDefault="00B936B0" w:rsidP="004246AB">
            <w:pPr>
              <w:contextualSpacing/>
              <w:rPr>
                <w:szCs w:val="24"/>
              </w:rPr>
            </w:pPr>
            <w:r w:rsidRPr="004E6171">
              <w:rPr>
                <w:szCs w:val="24"/>
              </w:rPr>
              <w:t>Обеспечение внутреннего правопорядка</w:t>
            </w:r>
          </w:p>
        </w:tc>
        <w:tc>
          <w:tcPr>
            <w:tcW w:w="2410" w:type="dxa"/>
          </w:tcPr>
          <w:p w:rsidR="00B936B0" w:rsidRPr="004E6171" w:rsidRDefault="00B936B0" w:rsidP="004246AB">
            <w:pPr>
              <w:contextualSpacing/>
              <w:rPr>
                <w:szCs w:val="24"/>
              </w:rPr>
            </w:pPr>
            <w:r w:rsidRPr="004E6171">
              <w:rPr>
                <w:szCs w:val="24"/>
              </w:rPr>
              <w:t>Объекты пожарной охраны</w:t>
            </w:r>
          </w:p>
        </w:tc>
        <w:tc>
          <w:tcPr>
            <w:tcW w:w="9344" w:type="dxa"/>
          </w:tcPr>
          <w:p w:rsidR="00B936B0" w:rsidRPr="004E6171" w:rsidRDefault="00B936B0" w:rsidP="004246AB">
            <w:pPr>
              <w:pStyle w:val="af5"/>
              <w:numPr>
                <w:ilvl w:val="0"/>
                <w:numId w:val="192"/>
              </w:numPr>
              <w:tabs>
                <w:tab w:val="left" w:pos="429"/>
              </w:tabs>
              <w:ind w:left="43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2"/>
              </w:numPr>
              <w:tabs>
                <w:tab w:val="left" w:pos="429"/>
              </w:tabs>
              <w:ind w:left="43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2"/>
              </w:numPr>
              <w:tabs>
                <w:tab w:val="left" w:pos="429"/>
              </w:tabs>
              <w:ind w:left="43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2"/>
              </w:numPr>
              <w:tabs>
                <w:tab w:val="left" w:pos="429"/>
              </w:tabs>
              <w:ind w:left="435"/>
              <w:jc w:val="both"/>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92"/>
              </w:numPr>
              <w:tabs>
                <w:tab w:val="left" w:pos="429"/>
              </w:tabs>
              <w:ind w:left="435"/>
              <w:jc w:val="both"/>
              <w:rPr>
                <w:szCs w:val="24"/>
              </w:rPr>
            </w:pPr>
            <w:r w:rsidRPr="004E6171">
              <w:rPr>
                <w:szCs w:val="24"/>
              </w:rPr>
              <w:t>Расстояния от зданий (границ участков) учреждений:</w:t>
            </w:r>
          </w:p>
          <w:p w:rsidR="00B936B0" w:rsidRPr="004E6171" w:rsidRDefault="00B936B0" w:rsidP="004246AB">
            <w:pPr>
              <w:pStyle w:val="af5"/>
              <w:tabs>
                <w:tab w:val="left" w:pos="429"/>
              </w:tabs>
              <w:ind w:left="429"/>
              <w:jc w:val="both"/>
              <w:rPr>
                <w:b/>
                <w:szCs w:val="24"/>
              </w:rPr>
            </w:pPr>
            <w:r w:rsidRPr="004E6171">
              <w:rPr>
                <w:szCs w:val="24"/>
              </w:rPr>
              <w:t xml:space="preserve">красной линии – </w:t>
            </w:r>
            <w:r w:rsidRPr="004E6171">
              <w:rPr>
                <w:b/>
                <w:szCs w:val="24"/>
              </w:rPr>
              <w:t>15 м.</w:t>
            </w:r>
          </w:p>
          <w:p w:rsidR="00B936B0" w:rsidRPr="004E6171" w:rsidRDefault="00B936B0" w:rsidP="004246AB">
            <w:pPr>
              <w:pStyle w:val="af5"/>
              <w:tabs>
                <w:tab w:val="left" w:pos="429"/>
              </w:tabs>
              <w:ind w:left="429"/>
              <w:jc w:val="both"/>
              <w:rPr>
                <w:szCs w:val="24"/>
              </w:rPr>
            </w:pPr>
            <w:r w:rsidRPr="004E6171">
              <w:rPr>
                <w:szCs w:val="24"/>
              </w:rPr>
              <w:t>до стен жилых домов и до зданий общеобразовательных школ, дошкольных</w:t>
            </w:r>
          </w:p>
          <w:p w:rsidR="00B936B0" w:rsidRPr="004E6171" w:rsidRDefault="00B936B0" w:rsidP="004246AB">
            <w:pPr>
              <w:pStyle w:val="af5"/>
              <w:tabs>
                <w:tab w:val="left" w:pos="429"/>
              </w:tabs>
              <w:ind w:left="429"/>
              <w:jc w:val="both"/>
            </w:pPr>
            <w:r w:rsidRPr="004E6171">
              <w:rPr>
                <w:szCs w:val="24"/>
              </w:rPr>
              <w:t xml:space="preserve">образовательных организаций и лечебных учреждений – </w:t>
            </w:r>
            <w:r w:rsidRPr="004E6171">
              <w:rPr>
                <w:b/>
                <w:szCs w:val="24"/>
              </w:rPr>
              <w:t>50 м</w:t>
            </w:r>
            <w:r w:rsidRPr="004E6171">
              <w:t>.</w:t>
            </w:r>
          </w:p>
        </w:tc>
      </w:tr>
      <w:tr w:rsidR="00B936B0" w:rsidRPr="004E6171" w:rsidTr="00287B39">
        <w:trPr>
          <w:trHeight w:val="2223"/>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rPr>
                <w:szCs w:val="24"/>
              </w:rPr>
              <w:t>Объекты гражданской обороны</w:t>
            </w:r>
          </w:p>
        </w:tc>
        <w:tc>
          <w:tcPr>
            <w:tcW w:w="9344" w:type="dxa"/>
          </w:tcPr>
          <w:p w:rsidR="00B936B0" w:rsidRPr="004E6171" w:rsidRDefault="00B936B0" w:rsidP="004246AB">
            <w:pPr>
              <w:pStyle w:val="af5"/>
              <w:numPr>
                <w:ilvl w:val="0"/>
                <w:numId w:val="7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74"/>
              </w:numPr>
              <w:tabs>
                <w:tab w:val="left" w:pos="429"/>
              </w:tabs>
              <w:rPr>
                <w:szCs w:val="24"/>
              </w:rPr>
            </w:pPr>
            <w:r w:rsidRPr="004E6171">
              <w:rPr>
                <w:iCs/>
                <w:szCs w:val="24"/>
              </w:rPr>
              <w:t xml:space="preserve">Минимальные отступы от границ земельных участков в целях определения мест </w:t>
            </w:r>
          </w:p>
          <w:p w:rsidR="00B936B0" w:rsidRPr="004E6171" w:rsidRDefault="00B936B0" w:rsidP="004246AB">
            <w:pPr>
              <w:pStyle w:val="af5"/>
              <w:numPr>
                <w:ilvl w:val="0"/>
                <w:numId w:val="74"/>
              </w:numPr>
              <w:tabs>
                <w:tab w:val="left" w:pos="429"/>
              </w:tabs>
              <w:rPr>
                <w:szCs w:val="24"/>
              </w:rPr>
            </w:pPr>
            <w:r w:rsidRPr="004E6171">
              <w:rPr>
                <w:iCs/>
                <w:szCs w:val="24"/>
              </w:rPr>
              <w:t>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7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74"/>
              </w:numPr>
              <w:jc w:val="both"/>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20"/>
        </w:trPr>
        <w:tc>
          <w:tcPr>
            <w:tcW w:w="779" w:type="dxa"/>
          </w:tcPr>
          <w:p w:rsidR="00B936B0" w:rsidRPr="004E6171" w:rsidRDefault="00B936B0" w:rsidP="004246AB">
            <w:pPr>
              <w:numPr>
                <w:ilvl w:val="0"/>
                <w:numId w:val="23"/>
              </w:numPr>
              <w:jc w:val="center"/>
            </w:pPr>
          </w:p>
        </w:tc>
        <w:tc>
          <w:tcPr>
            <w:tcW w:w="2587" w:type="dxa"/>
          </w:tcPr>
          <w:p w:rsidR="00B936B0" w:rsidRPr="004E6171" w:rsidRDefault="00B936B0" w:rsidP="004246AB">
            <w:pPr>
              <w:contextualSpacing/>
              <w:rPr>
                <w:szCs w:val="24"/>
              </w:rPr>
            </w:pPr>
            <w:r w:rsidRPr="004E6171">
              <w:rPr>
                <w:szCs w:val="24"/>
              </w:rPr>
              <w:t>Спорт</w:t>
            </w:r>
          </w:p>
        </w:tc>
        <w:tc>
          <w:tcPr>
            <w:tcW w:w="2410" w:type="dxa"/>
          </w:tcPr>
          <w:p w:rsidR="00B936B0" w:rsidRPr="004E6171" w:rsidRDefault="00B936B0" w:rsidP="004246AB">
            <w:pPr>
              <w:contextualSpacing/>
              <w:rPr>
                <w:szCs w:val="24"/>
              </w:rPr>
            </w:pPr>
            <w:r w:rsidRPr="004E6171">
              <w:rPr>
                <w:szCs w:val="24"/>
              </w:rPr>
              <w:t>Спортивный клуб, спортивный зал, бассейн  и иные спортивные объекты закрытого типа</w:t>
            </w:r>
          </w:p>
        </w:tc>
        <w:tc>
          <w:tcPr>
            <w:tcW w:w="9344" w:type="dxa"/>
            <w:vMerge w:val="restart"/>
          </w:tcPr>
          <w:p w:rsidR="00B936B0" w:rsidRPr="004E6171" w:rsidRDefault="00B936B0" w:rsidP="004246AB">
            <w:pPr>
              <w:pStyle w:val="af5"/>
              <w:numPr>
                <w:ilvl w:val="0"/>
                <w:numId w:val="252"/>
              </w:numPr>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52"/>
              </w:numPr>
              <w:ind w:left="430"/>
              <w:jc w:val="both"/>
              <w:rPr>
                <w:szCs w:val="24"/>
              </w:rPr>
            </w:pPr>
            <w:r w:rsidRPr="004E6171">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szCs w:val="24"/>
              </w:rPr>
              <w:lastRenderedPageBreak/>
              <w:t>строений, сооружений – не нормируется.</w:t>
            </w:r>
          </w:p>
          <w:p w:rsidR="00B936B0" w:rsidRPr="004E6171" w:rsidRDefault="00B936B0" w:rsidP="004246AB">
            <w:pPr>
              <w:pStyle w:val="af5"/>
              <w:numPr>
                <w:ilvl w:val="0"/>
                <w:numId w:val="252"/>
              </w:numPr>
              <w:ind w:left="430"/>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252"/>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52"/>
              </w:numPr>
              <w:tabs>
                <w:tab w:val="left" w:pos="429"/>
              </w:tabs>
              <w:ind w:left="430"/>
              <w:rPr>
                <w:szCs w:val="24"/>
              </w:rPr>
            </w:pPr>
            <w:r w:rsidRPr="004E6171">
              <w:rPr>
                <w:szCs w:val="24"/>
              </w:rPr>
              <w:t xml:space="preserve">Максимальная высота зданий, строений, сооружений - </w:t>
            </w:r>
            <w:r w:rsidRPr="004E6171">
              <w:rPr>
                <w:b/>
                <w:szCs w:val="24"/>
              </w:rPr>
              <w:t>не более 18 м.</w:t>
            </w:r>
          </w:p>
          <w:p w:rsidR="00B936B0" w:rsidRPr="004E6171" w:rsidRDefault="00B936B0" w:rsidP="004246AB">
            <w:pPr>
              <w:pStyle w:val="af5"/>
              <w:numPr>
                <w:ilvl w:val="0"/>
                <w:numId w:val="252"/>
              </w:numPr>
              <w:ind w:left="430"/>
              <w:jc w:val="both"/>
              <w:rPr>
                <w:szCs w:val="24"/>
              </w:rPr>
            </w:pPr>
            <w:r w:rsidRPr="004E6171">
              <w:rPr>
                <w:szCs w:val="24"/>
              </w:rPr>
              <w:t xml:space="preserve">Минимальная высота зданий, строений, сооружений – не </w:t>
            </w:r>
            <w:r w:rsidRPr="004E6171">
              <w:rPr>
                <w:iCs/>
                <w:szCs w:val="24"/>
              </w:rPr>
              <w:t>нормируется</w:t>
            </w:r>
          </w:p>
          <w:p w:rsidR="00B936B0" w:rsidRPr="004E6171" w:rsidRDefault="00B936B0" w:rsidP="004246AB">
            <w:pPr>
              <w:pStyle w:val="af5"/>
              <w:numPr>
                <w:ilvl w:val="0"/>
                <w:numId w:val="252"/>
              </w:numPr>
              <w:ind w:left="430"/>
              <w:jc w:val="both"/>
              <w:rPr>
                <w:szCs w:val="24"/>
              </w:rPr>
            </w:pPr>
            <w:r w:rsidRPr="004E6171">
              <w:rPr>
                <w:szCs w:val="24"/>
              </w:rPr>
              <w:t xml:space="preserve">Максимальный процент застройки – </w:t>
            </w:r>
            <w:r w:rsidRPr="004E6171">
              <w:rPr>
                <w:b/>
                <w:szCs w:val="24"/>
              </w:rPr>
              <w:t>80 %.</w:t>
            </w:r>
          </w:p>
          <w:p w:rsidR="00B936B0" w:rsidRPr="004E6171" w:rsidRDefault="00B936B0" w:rsidP="004246AB">
            <w:pPr>
              <w:pStyle w:val="af5"/>
              <w:ind w:left="360"/>
              <w:jc w:val="both"/>
              <w:rPr>
                <w:szCs w:val="24"/>
              </w:rPr>
            </w:pPr>
          </w:p>
        </w:tc>
      </w:tr>
      <w:tr w:rsidR="00B936B0" w:rsidRPr="004E6171" w:rsidTr="00287B39">
        <w:trPr>
          <w:trHeight w:val="20"/>
        </w:trPr>
        <w:tc>
          <w:tcPr>
            <w:tcW w:w="779" w:type="dxa"/>
            <w:vMerge w:val="restart"/>
          </w:tcPr>
          <w:p w:rsidR="00B936B0" w:rsidRPr="004E6171" w:rsidRDefault="00B936B0" w:rsidP="004246AB">
            <w:pPr>
              <w:numPr>
                <w:ilvl w:val="0"/>
                <w:numId w:val="23"/>
              </w:numPr>
              <w:jc w:val="center"/>
            </w:pPr>
          </w:p>
        </w:tc>
        <w:tc>
          <w:tcPr>
            <w:tcW w:w="2587" w:type="dxa"/>
            <w:vMerge w:val="restart"/>
          </w:tcPr>
          <w:p w:rsidR="00B936B0" w:rsidRPr="004E6171" w:rsidRDefault="00B936B0" w:rsidP="004246AB">
            <w:pPr>
              <w:tabs>
                <w:tab w:val="left" w:pos="720"/>
              </w:tabs>
              <w:contextualSpacing/>
              <w:rPr>
                <w:szCs w:val="24"/>
              </w:rPr>
            </w:pPr>
            <w:r w:rsidRPr="004E6171">
              <w:rPr>
                <w:szCs w:val="24"/>
              </w:rPr>
              <w:t>Объекты придорожного сервиса</w:t>
            </w:r>
          </w:p>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tabs>
                <w:tab w:val="left" w:pos="720"/>
              </w:tabs>
              <w:contextualSpacing/>
              <w:rPr>
                <w:szCs w:val="24"/>
              </w:rPr>
            </w:pPr>
            <w:r w:rsidRPr="004E6171">
              <w:t>Мастерские, предназначенные для ремонта и обслуживания автомобилей</w:t>
            </w:r>
            <w:r w:rsidRPr="004E6171">
              <w:rPr>
                <w:szCs w:val="24"/>
              </w:rPr>
              <w:t>, автомобильные мойки, мастерские по ремонту и обслуживанию автомобилей</w:t>
            </w:r>
          </w:p>
        </w:tc>
        <w:tc>
          <w:tcPr>
            <w:tcW w:w="9344" w:type="dxa"/>
            <w:vMerge/>
          </w:tcPr>
          <w:p w:rsidR="00B936B0" w:rsidRPr="004E6171" w:rsidRDefault="00B936B0" w:rsidP="004246AB">
            <w:pPr>
              <w:pStyle w:val="af5"/>
              <w:ind w:left="360"/>
              <w:jc w:val="both"/>
              <w:rPr>
                <w:szCs w:val="24"/>
              </w:rPr>
            </w:pPr>
          </w:p>
        </w:tc>
      </w:tr>
      <w:tr w:rsidR="00B936B0" w:rsidRPr="004E6171" w:rsidTr="00287B39">
        <w:trPr>
          <w:trHeight w:val="20"/>
        </w:trPr>
        <w:tc>
          <w:tcPr>
            <w:tcW w:w="779" w:type="dxa"/>
            <w:vMerge/>
          </w:tcPr>
          <w:p w:rsidR="00B936B0" w:rsidRPr="004E6171" w:rsidRDefault="00B936B0" w:rsidP="004246AB">
            <w:pPr>
              <w:numPr>
                <w:ilvl w:val="0"/>
                <w:numId w:val="23"/>
              </w:numPr>
              <w:jc w:val="center"/>
            </w:pPr>
          </w:p>
        </w:tc>
        <w:tc>
          <w:tcPr>
            <w:tcW w:w="2587" w:type="dxa"/>
            <w:vMerge/>
          </w:tcPr>
          <w:p w:rsidR="00B936B0" w:rsidRPr="004E6171" w:rsidRDefault="00B936B0" w:rsidP="004246AB">
            <w:pPr>
              <w:tabs>
                <w:tab w:val="left" w:pos="720"/>
              </w:tabs>
              <w:contextualSpacing/>
              <w:rPr>
                <w:szCs w:val="24"/>
              </w:rPr>
            </w:pPr>
          </w:p>
        </w:tc>
        <w:tc>
          <w:tcPr>
            <w:tcW w:w="2410" w:type="dxa"/>
          </w:tcPr>
          <w:p w:rsidR="00B936B0" w:rsidRPr="004E6171" w:rsidRDefault="00B936B0" w:rsidP="004246AB">
            <w:pPr>
              <w:tabs>
                <w:tab w:val="left" w:pos="720"/>
              </w:tabs>
              <w:contextualSpacing/>
              <w:rPr>
                <w:szCs w:val="24"/>
              </w:rPr>
            </w:pPr>
            <w:r w:rsidRPr="004E6171">
              <w:rPr>
                <w:szCs w:val="24"/>
              </w:rPr>
              <w:t>Автозаправочные станции (бензиновые, газовые)</w:t>
            </w:r>
          </w:p>
        </w:tc>
        <w:tc>
          <w:tcPr>
            <w:tcW w:w="9344" w:type="dxa"/>
            <w:vMerge/>
          </w:tcPr>
          <w:p w:rsidR="00B936B0" w:rsidRPr="004E6171" w:rsidRDefault="00B936B0" w:rsidP="004246AB">
            <w:pPr>
              <w:pStyle w:val="af5"/>
              <w:numPr>
                <w:ilvl w:val="0"/>
                <w:numId w:val="99"/>
              </w:numPr>
              <w:jc w:val="both"/>
              <w:rPr>
                <w:szCs w:val="24"/>
              </w:rPr>
            </w:pPr>
          </w:p>
        </w:tc>
      </w:tr>
      <w:tr w:rsidR="00B936B0" w:rsidRPr="004E6171" w:rsidTr="00287B39">
        <w:trPr>
          <w:trHeight w:val="321"/>
        </w:trPr>
        <w:tc>
          <w:tcPr>
            <w:tcW w:w="779" w:type="dxa"/>
          </w:tcPr>
          <w:p w:rsidR="00B936B0" w:rsidRPr="004E6171" w:rsidRDefault="00B936B0" w:rsidP="004246AB">
            <w:pPr>
              <w:numPr>
                <w:ilvl w:val="0"/>
                <w:numId w:val="23"/>
              </w:numPr>
              <w:jc w:val="center"/>
            </w:pPr>
          </w:p>
        </w:tc>
        <w:tc>
          <w:tcPr>
            <w:tcW w:w="2587" w:type="dxa"/>
          </w:tcPr>
          <w:p w:rsidR="00B936B0" w:rsidRPr="004E6171" w:rsidRDefault="00B936B0" w:rsidP="004246AB">
            <w:pPr>
              <w:jc w:val="both"/>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 xml:space="preserve">Объекты инженерно-технического обеспечения, необходимые для обслуживания территориальной зоны </w:t>
            </w:r>
          </w:p>
          <w:p w:rsidR="00B936B0" w:rsidRPr="004E6171" w:rsidRDefault="00B936B0" w:rsidP="004246AB">
            <w:pPr>
              <w:jc w:val="both"/>
              <w:rPr>
                <w:szCs w:val="24"/>
              </w:rPr>
            </w:pPr>
            <w:r w:rsidRPr="004E6171">
              <w:rPr>
                <w:szCs w:val="24"/>
              </w:rPr>
              <w:t>(в том числе линейные инженерные объекты)</w:t>
            </w:r>
          </w:p>
        </w:tc>
        <w:tc>
          <w:tcPr>
            <w:tcW w:w="9344" w:type="dxa"/>
          </w:tcPr>
          <w:p w:rsidR="00B936B0" w:rsidRPr="004E6171" w:rsidRDefault="00B936B0" w:rsidP="004246AB">
            <w:pPr>
              <w:numPr>
                <w:ilvl w:val="0"/>
                <w:numId w:val="240"/>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0"/>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0"/>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20"/>
        </w:trPr>
        <w:tc>
          <w:tcPr>
            <w:tcW w:w="779" w:type="dxa"/>
          </w:tcPr>
          <w:p w:rsidR="00B936B0" w:rsidRPr="004E6171" w:rsidRDefault="00B936B0" w:rsidP="004246AB">
            <w:pPr>
              <w:numPr>
                <w:ilvl w:val="0"/>
                <w:numId w:val="23"/>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Рынки</w:t>
            </w:r>
          </w:p>
        </w:tc>
        <w:tc>
          <w:tcPr>
            <w:tcW w:w="2410" w:type="dxa"/>
          </w:tcPr>
          <w:p w:rsidR="00B936B0" w:rsidRPr="004E6171" w:rsidRDefault="00B936B0" w:rsidP="004246AB">
            <w:pPr>
              <w:contextualSpacing/>
              <w:rPr>
                <w:szCs w:val="24"/>
              </w:rPr>
            </w:pPr>
            <w:r w:rsidRPr="004E6171">
              <w:rPr>
                <w:szCs w:val="24"/>
              </w:rPr>
              <w:t>Рынок</w:t>
            </w:r>
          </w:p>
        </w:tc>
        <w:tc>
          <w:tcPr>
            <w:tcW w:w="9344" w:type="dxa"/>
          </w:tcPr>
          <w:p w:rsidR="00B936B0" w:rsidRPr="004E6171" w:rsidRDefault="00B936B0" w:rsidP="004246AB">
            <w:pPr>
              <w:pStyle w:val="af5"/>
              <w:numPr>
                <w:ilvl w:val="3"/>
                <w:numId w:val="93"/>
              </w:numPr>
              <w:ind w:left="293"/>
              <w:jc w:val="both"/>
              <w:rPr>
                <w:szCs w:val="24"/>
              </w:rPr>
            </w:pPr>
            <w:r w:rsidRPr="004E6171">
              <w:rPr>
                <w:szCs w:val="24"/>
              </w:rPr>
              <w:t>Размещение объектов капитального строительства, сооружений, предназначенных для организации постоянной или временной торговли с учетом того, что каждое из торговых мест не располагает торговой площадью более 200 кв. м.</w:t>
            </w:r>
          </w:p>
          <w:p w:rsidR="00B936B0" w:rsidRPr="004E6171" w:rsidRDefault="00B936B0" w:rsidP="004246AB">
            <w:pPr>
              <w:pStyle w:val="af5"/>
              <w:numPr>
                <w:ilvl w:val="3"/>
                <w:numId w:val="93"/>
              </w:numPr>
              <w:ind w:left="293"/>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3"/>
                <w:numId w:val="93"/>
              </w:numPr>
              <w:ind w:left="293"/>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3"/>
                <w:numId w:val="93"/>
              </w:numPr>
              <w:ind w:left="293"/>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3"/>
                <w:numId w:val="93"/>
              </w:numPr>
              <w:ind w:left="293"/>
              <w:jc w:val="both"/>
              <w:rPr>
                <w:szCs w:val="24"/>
              </w:rPr>
            </w:pPr>
            <w:r w:rsidRPr="004E6171">
              <w:rPr>
                <w:iCs/>
                <w:szCs w:val="24"/>
              </w:rPr>
              <w:t xml:space="preserve">Максимальный процент застройки – </w:t>
            </w:r>
            <w:r w:rsidRPr="004E6171">
              <w:rPr>
                <w:b/>
                <w:szCs w:val="24"/>
              </w:rPr>
              <w:t>50 %.</w:t>
            </w:r>
          </w:p>
          <w:p w:rsidR="00B936B0" w:rsidRPr="004E6171" w:rsidRDefault="00B936B0" w:rsidP="004246AB">
            <w:pPr>
              <w:pStyle w:val="af5"/>
              <w:numPr>
                <w:ilvl w:val="3"/>
                <w:numId w:val="93"/>
              </w:numPr>
              <w:ind w:left="293"/>
              <w:jc w:val="both"/>
              <w:rPr>
                <w:szCs w:val="24"/>
              </w:rPr>
            </w:pPr>
            <w:r w:rsidRPr="004E6171">
              <w:rPr>
                <w:szCs w:val="24"/>
              </w:rPr>
              <w:t xml:space="preserve">На территории рынков для торговли и оказания прочих услуг должны использоваться капитальные </w:t>
            </w:r>
            <w:r w:rsidRPr="004E6171">
              <w:rPr>
                <w:szCs w:val="24"/>
              </w:rPr>
              <w:lastRenderedPageBreak/>
              <w:t>здания, строения, сооружения (гаражи и (или) стоянки для автомобилей сотрудников и посетителей рынка).</w:t>
            </w:r>
          </w:p>
          <w:p w:rsidR="00B936B0" w:rsidRPr="004E6171" w:rsidRDefault="00B936B0" w:rsidP="004246AB">
            <w:pPr>
              <w:pStyle w:val="af5"/>
              <w:numPr>
                <w:ilvl w:val="3"/>
                <w:numId w:val="93"/>
              </w:numPr>
              <w:ind w:left="293"/>
              <w:jc w:val="both"/>
              <w:rPr>
                <w:szCs w:val="24"/>
              </w:rPr>
            </w:pPr>
            <w:r w:rsidRPr="004E6171">
              <w:rPr>
                <w:szCs w:val="24"/>
              </w:rPr>
              <w:t>На территории производственной зоны допускается размещать рынки только промышленных товаров.</w:t>
            </w:r>
          </w:p>
        </w:tc>
      </w:tr>
      <w:tr w:rsidR="00B936B0" w:rsidRPr="004E6171" w:rsidTr="00287B39">
        <w:trPr>
          <w:trHeight w:val="1408"/>
        </w:trPr>
        <w:tc>
          <w:tcPr>
            <w:tcW w:w="779" w:type="dxa"/>
          </w:tcPr>
          <w:p w:rsidR="00B936B0" w:rsidRPr="004E6171" w:rsidRDefault="00B936B0" w:rsidP="004246AB">
            <w:pPr>
              <w:numPr>
                <w:ilvl w:val="0"/>
                <w:numId w:val="23"/>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344" w:type="dxa"/>
          </w:tcPr>
          <w:p w:rsidR="00B936B0" w:rsidRPr="004E6171" w:rsidRDefault="00B936B0" w:rsidP="004246AB">
            <w:pPr>
              <w:pStyle w:val="af5"/>
              <w:widowControl w:val="0"/>
              <w:numPr>
                <w:ilvl w:val="0"/>
                <w:numId w:val="193"/>
              </w:numPr>
              <w:ind w:left="357" w:hanging="357"/>
              <w:rPr>
                <w:szCs w:val="24"/>
              </w:rPr>
            </w:pPr>
            <w:r w:rsidRPr="004E6171">
              <w:rPr>
                <w:szCs w:val="24"/>
              </w:rPr>
              <w:t>Предельные (минимальные и (или) максимальные) размеры земельных участков – не нормируется.</w:t>
            </w:r>
          </w:p>
          <w:p w:rsidR="00B936B0" w:rsidRPr="004E6171" w:rsidRDefault="00B936B0" w:rsidP="004246AB">
            <w:pPr>
              <w:pStyle w:val="af5"/>
              <w:widowControl w:val="0"/>
              <w:numPr>
                <w:ilvl w:val="0"/>
                <w:numId w:val="193"/>
              </w:numPr>
              <w:ind w:left="357" w:hanging="357"/>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widowControl w:val="0"/>
              <w:numPr>
                <w:ilvl w:val="0"/>
                <w:numId w:val="193"/>
              </w:numPr>
              <w:ind w:left="357" w:hanging="357"/>
              <w:rPr>
                <w:szCs w:val="24"/>
              </w:rPr>
            </w:pPr>
            <w:r w:rsidRPr="004E6171">
              <w:rPr>
                <w:szCs w:val="24"/>
              </w:rPr>
              <w:t>Предельное количество этажей или предельная высота зданий, строений, сооружений – не нормируется.</w:t>
            </w:r>
          </w:p>
          <w:p w:rsidR="00B936B0" w:rsidRPr="004E6171" w:rsidRDefault="00B936B0" w:rsidP="004246AB">
            <w:pPr>
              <w:pStyle w:val="af5"/>
              <w:widowControl w:val="0"/>
              <w:numPr>
                <w:ilvl w:val="0"/>
                <w:numId w:val="193"/>
              </w:numPr>
              <w:ind w:left="357" w:hanging="357"/>
              <w:jc w:val="both"/>
              <w:rPr>
                <w:b/>
                <w:sz w:val="28"/>
                <w:szCs w:val="28"/>
              </w:rPr>
            </w:pPr>
            <w:r w:rsidRPr="004E6171">
              <w:rPr>
                <w:szCs w:val="24"/>
              </w:rPr>
              <w:t>Максимальный процент застройки – не нормируется.</w:t>
            </w:r>
          </w:p>
        </w:tc>
      </w:tr>
      <w:tr w:rsidR="00B936B0" w:rsidRPr="004E6171" w:rsidTr="00287B39">
        <w:trPr>
          <w:trHeight w:val="20"/>
        </w:trPr>
        <w:tc>
          <w:tcPr>
            <w:tcW w:w="15120" w:type="dxa"/>
            <w:gridSpan w:val="4"/>
          </w:tcPr>
          <w:p w:rsidR="00B936B0" w:rsidRPr="004E6171" w:rsidRDefault="00B936B0" w:rsidP="004246AB">
            <w:pPr>
              <w:jc w:val="center"/>
              <w:rPr>
                <w:b/>
                <w:szCs w:val="24"/>
              </w:rPr>
            </w:pPr>
            <w:r w:rsidRPr="004E6171">
              <w:rPr>
                <w:b/>
                <w:szCs w:val="24"/>
              </w:rPr>
              <w:t>Вспомогательные виды разрешённого использования</w:t>
            </w:r>
          </w:p>
        </w:tc>
      </w:tr>
      <w:tr w:rsidR="00B936B0" w:rsidRPr="004E6171" w:rsidTr="00287B39">
        <w:trPr>
          <w:trHeight w:val="848"/>
        </w:trPr>
        <w:tc>
          <w:tcPr>
            <w:tcW w:w="779" w:type="dxa"/>
          </w:tcPr>
          <w:p w:rsidR="00B936B0" w:rsidRPr="004E6171" w:rsidRDefault="00B936B0" w:rsidP="004246AB">
            <w:pPr>
              <w:numPr>
                <w:ilvl w:val="0"/>
                <w:numId w:val="25"/>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Площадки для хозяйственных целей</w:t>
            </w:r>
          </w:p>
        </w:tc>
        <w:tc>
          <w:tcPr>
            <w:tcW w:w="9344" w:type="dxa"/>
          </w:tcPr>
          <w:p w:rsidR="00B936B0" w:rsidRPr="004E6171" w:rsidRDefault="00B936B0" w:rsidP="004246AB">
            <w:pPr>
              <w:pStyle w:val="af5"/>
              <w:numPr>
                <w:ilvl w:val="0"/>
                <w:numId w:val="58"/>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8"/>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5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58"/>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p>
        </w:tc>
      </w:tr>
      <w:tr w:rsidR="00B936B0" w:rsidRPr="004E6171" w:rsidTr="00287B39">
        <w:trPr>
          <w:trHeight w:val="20"/>
        </w:trPr>
        <w:tc>
          <w:tcPr>
            <w:tcW w:w="779" w:type="dxa"/>
          </w:tcPr>
          <w:p w:rsidR="00B936B0" w:rsidRPr="004E6171" w:rsidRDefault="00B936B0" w:rsidP="004246AB">
            <w:pPr>
              <w:numPr>
                <w:ilvl w:val="0"/>
                <w:numId w:val="25"/>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Амбулаторно-поликлиническое обслуживание</w:t>
            </w:r>
          </w:p>
        </w:tc>
        <w:tc>
          <w:tcPr>
            <w:tcW w:w="2410" w:type="dxa"/>
          </w:tcPr>
          <w:p w:rsidR="00B936B0" w:rsidRPr="004E6171" w:rsidRDefault="00B936B0" w:rsidP="004246AB">
            <w:pPr>
              <w:contextualSpacing/>
              <w:rPr>
                <w:szCs w:val="24"/>
              </w:rPr>
            </w:pPr>
            <w:r w:rsidRPr="004E6171">
              <w:rPr>
                <w:szCs w:val="24"/>
              </w:rPr>
              <w:t>Фельдшерский пункт</w:t>
            </w:r>
          </w:p>
        </w:tc>
        <w:tc>
          <w:tcPr>
            <w:tcW w:w="9344" w:type="dxa"/>
          </w:tcPr>
          <w:p w:rsidR="00B936B0" w:rsidRPr="004E6171" w:rsidRDefault="00B936B0" w:rsidP="004246AB">
            <w:pPr>
              <w:pStyle w:val="af5"/>
              <w:numPr>
                <w:ilvl w:val="0"/>
                <w:numId w:val="19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4"/>
              </w:numPr>
              <w:jc w:val="both"/>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20"/>
        </w:trPr>
        <w:tc>
          <w:tcPr>
            <w:tcW w:w="15120" w:type="dxa"/>
            <w:gridSpan w:val="4"/>
          </w:tcPr>
          <w:p w:rsidR="00B936B0" w:rsidRPr="004E6171" w:rsidRDefault="00B936B0" w:rsidP="004246AB">
            <w:pPr>
              <w:jc w:val="center"/>
              <w:rPr>
                <w:b/>
                <w:szCs w:val="24"/>
              </w:rPr>
            </w:pPr>
            <w:r w:rsidRPr="004E6171">
              <w:rPr>
                <w:b/>
                <w:szCs w:val="24"/>
              </w:rPr>
              <w:t>Условно разрешённые виды разрешённого использования</w:t>
            </w:r>
          </w:p>
        </w:tc>
      </w:tr>
      <w:tr w:rsidR="00B936B0" w:rsidRPr="004E6171" w:rsidTr="00287B39">
        <w:trPr>
          <w:trHeight w:val="104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contextualSpacing/>
              <w:rPr>
                <w:szCs w:val="24"/>
              </w:rPr>
            </w:pPr>
            <w:r w:rsidRPr="004E6171">
              <w:rPr>
                <w:szCs w:val="24"/>
              </w:rPr>
              <w:t>Производственная деятельность</w:t>
            </w:r>
          </w:p>
          <w:p w:rsidR="00B936B0" w:rsidRPr="004E6171" w:rsidRDefault="00B936B0" w:rsidP="004246AB">
            <w:pPr>
              <w:rPr>
                <w:szCs w:val="24"/>
              </w:rPr>
            </w:pPr>
          </w:p>
        </w:tc>
        <w:tc>
          <w:tcPr>
            <w:tcW w:w="2410" w:type="dxa"/>
          </w:tcPr>
          <w:p w:rsidR="00B936B0" w:rsidRPr="004E6171" w:rsidRDefault="00B936B0" w:rsidP="004246AB">
            <w:pPr>
              <w:contextualSpacing/>
              <w:rPr>
                <w:szCs w:val="24"/>
              </w:rPr>
            </w:pPr>
            <w:r w:rsidRPr="004E6171">
              <w:rPr>
                <w:szCs w:val="24"/>
              </w:rPr>
              <w:t xml:space="preserve">Промышленные предприятия и склады </w:t>
            </w:r>
            <w:r w:rsidRPr="004E6171">
              <w:rPr>
                <w:szCs w:val="24"/>
                <w:lang w:val="en-US"/>
              </w:rPr>
              <w:t>III</w:t>
            </w:r>
            <w:r w:rsidRPr="004E6171">
              <w:rPr>
                <w:szCs w:val="24"/>
              </w:rPr>
              <w:t>-</w:t>
            </w:r>
            <w:r w:rsidRPr="004E6171">
              <w:rPr>
                <w:szCs w:val="24"/>
                <w:lang w:val="en-US"/>
              </w:rPr>
              <w:t>V</w:t>
            </w:r>
            <w:r w:rsidRPr="004E6171">
              <w:rPr>
                <w:szCs w:val="24"/>
              </w:rPr>
              <w:t xml:space="preserve"> класса опасности</w:t>
            </w:r>
          </w:p>
          <w:p w:rsidR="00B936B0" w:rsidRPr="004E6171" w:rsidRDefault="00B936B0" w:rsidP="004246AB">
            <w:pPr>
              <w:rPr>
                <w:szCs w:val="24"/>
              </w:rPr>
            </w:pPr>
          </w:p>
        </w:tc>
        <w:tc>
          <w:tcPr>
            <w:tcW w:w="9344" w:type="dxa"/>
          </w:tcPr>
          <w:p w:rsidR="00B936B0" w:rsidRPr="004E6171" w:rsidRDefault="00B936B0" w:rsidP="004246AB">
            <w:pPr>
              <w:pStyle w:val="af5"/>
              <w:numPr>
                <w:ilvl w:val="0"/>
                <w:numId w:val="229"/>
              </w:numPr>
              <w:tabs>
                <w:tab w:val="left" w:pos="997"/>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9"/>
              </w:numPr>
              <w:tabs>
                <w:tab w:val="left" w:pos="997"/>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9"/>
              </w:numPr>
              <w:tabs>
                <w:tab w:val="left" w:pos="997"/>
              </w:tabs>
              <w:rPr>
                <w:szCs w:val="24"/>
              </w:rPr>
            </w:pPr>
            <w:r w:rsidRPr="004E6171">
              <w:rPr>
                <w:iCs/>
                <w:szCs w:val="24"/>
              </w:rPr>
              <w:t xml:space="preserve">Предельное количество этажей или предельная высота зданий, строений, сооружений – не </w:t>
            </w:r>
            <w:r w:rsidRPr="004E6171">
              <w:rPr>
                <w:iCs/>
                <w:szCs w:val="24"/>
              </w:rPr>
              <w:lastRenderedPageBreak/>
              <w:t>нормируется</w:t>
            </w:r>
            <w:r w:rsidRPr="004E6171">
              <w:rPr>
                <w:szCs w:val="24"/>
              </w:rPr>
              <w:t>.</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4E6171">
              <w:rPr>
                <w:b/>
                <w:szCs w:val="24"/>
              </w:rPr>
              <w:t>25 га</w:t>
            </w:r>
            <w:r w:rsidRPr="004E6171">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4E6171">
              <w:rPr>
                <w:b/>
                <w:szCs w:val="24"/>
              </w:rPr>
              <w:t>25</w:t>
            </w:r>
            <w:r w:rsidRPr="004E6171">
              <w:rPr>
                <w:szCs w:val="24"/>
              </w:rPr>
              <w:t xml:space="preserve"> до </w:t>
            </w:r>
            <w:r w:rsidRPr="004E6171">
              <w:rPr>
                <w:b/>
                <w:szCs w:val="24"/>
              </w:rPr>
              <w:t>200 га</w:t>
            </w:r>
            <w:r w:rsidRPr="004E6171">
              <w:rPr>
                <w:szCs w:val="24"/>
              </w:rPr>
              <w:t xml:space="preserve"> в установленных границах (промышленный узел).</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 xml:space="preserve">Максимальный процент застройки – </w:t>
            </w:r>
            <w:r w:rsidRPr="004E6171">
              <w:rPr>
                <w:b/>
                <w:szCs w:val="24"/>
              </w:rPr>
              <w:t>60 %.</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Ориентировочный размер санитарно-защитной зоны:</w:t>
            </w:r>
          </w:p>
          <w:p w:rsidR="00B936B0" w:rsidRPr="004E6171" w:rsidRDefault="00B936B0" w:rsidP="004246AB">
            <w:pPr>
              <w:pStyle w:val="af5"/>
              <w:widowControl w:val="0"/>
              <w:tabs>
                <w:tab w:val="left" w:pos="997"/>
              </w:tabs>
              <w:ind w:left="360"/>
              <w:jc w:val="both"/>
              <w:rPr>
                <w:szCs w:val="24"/>
              </w:rPr>
            </w:pPr>
            <w:r w:rsidRPr="004E6171">
              <w:rPr>
                <w:szCs w:val="24"/>
              </w:rPr>
              <w:t xml:space="preserve">- 300 м - для предприятий </w:t>
            </w:r>
            <w:r w:rsidRPr="004E6171">
              <w:rPr>
                <w:szCs w:val="24"/>
                <w:lang w:val="en-US"/>
              </w:rPr>
              <w:t>III</w:t>
            </w:r>
            <w:r w:rsidRPr="004E6171">
              <w:rPr>
                <w:szCs w:val="24"/>
              </w:rPr>
              <w:t xml:space="preserve"> класса опасности;</w:t>
            </w:r>
          </w:p>
          <w:p w:rsidR="00B936B0" w:rsidRPr="004E6171" w:rsidRDefault="00B936B0" w:rsidP="004246AB">
            <w:pPr>
              <w:pStyle w:val="af5"/>
              <w:widowControl w:val="0"/>
              <w:tabs>
                <w:tab w:val="left" w:pos="997"/>
              </w:tabs>
              <w:ind w:left="360"/>
              <w:jc w:val="both"/>
              <w:rPr>
                <w:szCs w:val="24"/>
              </w:rPr>
            </w:pPr>
            <w:r w:rsidRPr="004E6171">
              <w:rPr>
                <w:szCs w:val="24"/>
              </w:rPr>
              <w:t xml:space="preserve">- 100 м – для предприятий </w:t>
            </w:r>
            <w:r w:rsidRPr="004E6171">
              <w:rPr>
                <w:szCs w:val="24"/>
                <w:lang w:val="en-US"/>
              </w:rPr>
              <w:t>IV</w:t>
            </w:r>
            <w:r w:rsidRPr="004E6171">
              <w:rPr>
                <w:szCs w:val="24"/>
              </w:rPr>
              <w:t xml:space="preserve"> класса опасности;</w:t>
            </w:r>
          </w:p>
          <w:p w:rsidR="00B936B0" w:rsidRPr="004E6171" w:rsidRDefault="00B936B0" w:rsidP="004246AB">
            <w:pPr>
              <w:pStyle w:val="af5"/>
              <w:widowControl w:val="0"/>
              <w:tabs>
                <w:tab w:val="left" w:pos="997"/>
              </w:tabs>
              <w:ind w:left="360"/>
              <w:jc w:val="both"/>
              <w:rPr>
                <w:szCs w:val="24"/>
              </w:rPr>
            </w:pPr>
            <w:r w:rsidRPr="004E6171">
              <w:rPr>
                <w:szCs w:val="24"/>
              </w:rPr>
              <w:t xml:space="preserve">- 50 м – для предприятий </w:t>
            </w:r>
            <w:r w:rsidRPr="004E6171">
              <w:rPr>
                <w:szCs w:val="24"/>
                <w:lang w:val="en-US"/>
              </w:rPr>
              <w:t>V</w:t>
            </w:r>
            <w:r w:rsidRPr="004E6171">
              <w:rPr>
                <w:szCs w:val="24"/>
              </w:rPr>
              <w:t xml:space="preserve"> класса опасности.</w:t>
            </w:r>
          </w:p>
          <w:p w:rsidR="00B936B0" w:rsidRPr="004E6171" w:rsidRDefault="00B936B0" w:rsidP="004246AB">
            <w:pPr>
              <w:pStyle w:val="af5"/>
              <w:widowControl w:val="0"/>
              <w:tabs>
                <w:tab w:val="left" w:pos="997"/>
              </w:tabs>
              <w:ind w:left="360"/>
              <w:jc w:val="both"/>
              <w:rPr>
                <w:szCs w:val="24"/>
              </w:rPr>
            </w:pPr>
            <w:r w:rsidRPr="004E6171">
              <w:rPr>
                <w:szCs w:val="24"/>
              </w:rPr>
              <w:t>Площадки для хозяйственных целей (размеры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4E6171">
              <w:rPr>
                <w:b/>
                <w:szCs w:val="24"/>
              </w:rPr>
              <w:t>3 м2</w:t>
            </w:r>
            <w:r w:rsidRPr="004E6171">
              <w:rPr>
                <w:szCs w:val="24"/>
              </w:rPr>
              <w:t xml:space="preserve"> на одного работающего в наиболее многочисленной смене).</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p w:rsidR="00B936B0" w:rsidRPr="004E6171" w:rsidRDefault="00B936B0" w:rsidP="004246AB">
            <w:pPr>
              <w:pStyle w:val="af5"/>
              <w:widowControl w:val="0"/>
              <w:numPr>
                <w:ilvl w:val="0"/>
                <w:numId w:val="229"/>
              </w:numPr>
              <w:tabs>
                <w:tab w:val="left" w:pos="997"/>
              </w:tabs>
              <w:jc w:val="both"/>
              <w:rPr>
                <w:szCs w:val="24"/>
              </w:rPr>
            </w:pPr>
            <w:r w:rsidRPr="004E6171">
              <w:rPr>
                <w:szCs w:val="24"/>
              </w:rPr>
              <w:t xml:space="preserve">Физкультурно-оздоровительные объекты закрытого типа для работников предприятия (площадки следует размещать с наветренной стороны по отношению к зданиям с производствами, выделяющими вредные выбросы в атмосферу. Размеры площадок надлежит принимать из расчета не более </w:t>
            </w:r>
            <w:r w:rsidRPr="004E6171">
              <w:rPr>
                <w:b/>
                <w:szCs w:val="24"/>
              </w:rPr>
              <w:t>1 м2</w:t>
            </w:r>
            <w:r w:rsidRPr="004E6171">
              <w:rPr>
                <w:szCs w:val="24"/>
              </w:rPr>
              <w:t xml:space="preserve"> на одного работающего в наиболее многочисленной смене).</w:t>
            </w:r>
          </w:p>
        </w:tc>
      </w:tr>
      <w:tr w:rsidR="00B936B0" w:rsidRPr="004E6171" w:rsidTr="00287B39">
        <w:trPr>
          <w:trHeight w:val="104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contextualSpacing/>
              <w:rPr>
                <w:szCs w:val="24"/>
              </w:rPr>
            </w:pPr>
            <w:r w:rsidRPr="004E6171">
              <w:rPr>
                <w:szCs w:val="24"/>
              </w:rPr>
              <w:t>Производственная деятельность</w:t>
            </w:r>
          </w:p>
          <w:p w:rsidR="00B936B0" w:rsidRPr="004E6171" w:rsidRDefault="00B936B0" w:rsidP="004246AB">
            <w:pPr>
              <w:rPr>
                <w:szCs w:val="24"/>
              </w:rPr>
            </w:pPr>
          </w:p>
        </w:tc>
        <w:tc>
          <w:tcPr>
            <w:tcW w:w="2410" w:type="dxa"/>
          </w:tcPr>
          <w:p w:rsidR="00B936B0" w:rsidRPr="004E6171" w:rsidRDefault="00B936B0" w:rsidP="004246AB">
            <w:pPr>
              <w:contextualSpacing/>
              <w:rPr>
                <w:szCs w:val="24"/>
              </w:rPr>
            </w:pPr>
            <w:r w:rsidRPr="004E6171">
              <w:rPr>
                <w:szCs w:val="24"/>
              </w:rPr>
              <w:t>Промышленные предприятия и склады I</w:t>
            </w:r>
            <w:r w:rsidRPr="004E6171">
              <w:rPr>
                <w:szCs w:val="24"/>
                <w:lang w:val="en-US"/>
              </w:rPr>
              <w:t>I</w:t>
            </w:r>
            <w:r w:rsidRPr="004E6171">
              <w:rPr>
                <w:szCs w:val="24"/>
              </w:rPr>
              <w:t xml:space="preserve"> класса опасности</w:t>
            </w:r>
          </w:p>
          <w:p w:rsidR="00B936B0" w:rsidRPr="004E6171" w:rsidRDefault="00B936B0" w:rsidP="004246AB">
            <w:pPr>
              <w:rPr>
                <w:szCs w:val="24"/>
              </w:rPr>
            </w:pPr>
          </w:p>
        </w:tc>
        <w:tc>
          <w:tcPr>
            <w:tcW w:w="9344" w:type="dxa"/>
          </w:tcPr>
          <w:p w:rsidR="00B936B0" w:rsidRPr="004E6171" w:rsidRDefault="00B936B0" w:rsidP="004246AB">
            <w:pPr>
              <w:pStyle w:val="af5"/>
              <w:numPr>
                <w:ilvl w:val="0"/>
                <w:numId w:val="230"/>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3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3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230"/>
              </w:numPr>
              <w:jc w:val="both"/>
              <w:rPr>
                <w:szCs w:val="24"/>
              </w:rPr>
            </w:pPr>
            <w:r w:rsidRPr="004E6171">
              <w:rPr>
                <w:szCs w:val="24"/>
              </w:rPr>
              <w:t xml:space="preserve">В пределах производственной территориальной зоны могут размещаться площадки производственных предприятий – территории площадью до </w:t>
            </w:r>
            <w:r w:rsidRPr="004E6171">
              <w:rPr>
                <w:b/>
                <w:szCs w:val="24"/>
              </w:rPr>
              <w:t>25 га</w:t>
            </w:r>
            <w:r w:rsidRPr="004E6171">
              <w:rPr>
                <w:szCs w:val="24"/>
              </w:rPr>
              <w:t xml:space="preserve">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w:t>
            </w:r>
            <w:r w:rsidRPr="004E6171">
              <w:rPr>
                <w:b/>
                <w:szCs w:val="24"/>
              </w:rPr>
              <w:t>25</w:t>
            </w:r>
            <w:r w:rsidRPr="004E6171">
              <w:rPr>
                <w:szCs w:val="24"/>
              </w:rPr>
              <w:t xml:space="preserve"> до </w:t>
            </w:r>
            <w:r w:rsidRPr="004E6171">
              <w:rPr>
                <w:b/>
                <w:szCs w:val="24"/>
              </w:rPr>
              <w:t>200 га</w:t>
            </w:r>
            <w:r w:rsidRPr="004E6171">
              <w:rPr>
                <w:szCs w:val="24"/>
              </w:rPr>
              <w:t xml:space="preserve"> в установленных </w:t>
            </w:r>
            <w:r w:rsidRPr="004E6171">
              <w:rPr>
                <w:szCs w:val="24"/>
              </w:rPr>
              <w:lastRenderedPageBreak/>
              <w:t>границах (промышленный узел).</w:t>
            </w:r>
          </w:p>
          <w:p w:rsidR="00B936B0" w:rsidRPr="004E6171" w:rsidRDefault="00B936B0" w:rsidP="004246AB">
            <w:pPr>
              <w:pStyle w:val="af5"/>
              <w:widowControl w:val="0"/>
              <w:numPr>
                <w:ilvl w:val="0"/>
                <w:numId w:val="230"/>
              </w:numPr>
              <w:jc w:val="both"/>
              <w:rPr>
                <w:szCs w:val="24"/>
              </w:rPr>
            </w:pPr>
            <w:r w:rsidRPr="004E6171">
              <w:rPr>
                <w:szCs w:val="24"/>
              </w:rPr>
              <w:t xml:space="preserve">Максимальный процент застройки – </w:t>
            </w:r>
            <w:r w:rsidRPr="004E6171">
              <w:rPr>
                <w:b/>
                <w:szCs w:val="24"/>
              </w:rPr>
              <w:t>60 %.</w:t>
            </w:r>
          </w:p>
          <w:p w:rsidR="00B936B0" w:rsidRPr="004E6171" w:rsidRDefault="00B936B0" w:rsidP="004246AB">
            <w:pPr>
              <w:pStyle w:val="af5"/>
              <w:widowControl w:val="0"/>
              <w:numPr>
                <w:ilvl w:val="0"/>
                <w:numId w:val="230"/>
              </w:numPr>
              <w:jc w:val="both"/>
              <w:rPr>
                <w:szCs w:val="24"/>
              </w:rPr>
            </w:pPr>
            <w:r w:rsidRPr="004E6171">
              <w:rPr>
                <w:szCs w:val="24"/>
              </w:rPr>
              <w:t xml:space="preserve">Размер ориентировочной санитарно-защитной зоны для предприятий </w:t>
            </w:r>
            <w:r w:rsidRPr="004E6171">
              <w:rPr>
                <w:szCs w:val="24"/>
                <w:lang w:val="en-US"/>
              </w:rPr>
              <w:t>II</w:t>
            </w:r>
            <w:r w:rsidRPr="004E6171">
              <w:rPr>
                <w:szCs w:val="24"/>
              </w:rPr>
              <w:t xml:space="preserve"> класса опасности - </w:t>
            </w:r>
            <w:r w:rsidRPr="004E6171">
              <w:rPr>
                <w:b/>
                <w:szCs w:val="24"/>
              </w:rPr>
              <w:t>500 м</w:t>
            </w:r>
            <w:r w:rsidRPr="004E6171">
              <w:rPr>
                <w:szCs w:val="24"/>
              </w:rPr>
              <w:t>.</w:t>
            </w:r>
          </w:p>
          <w:p w:rsidR="00B936B0" w:rsidRPr="004E6171" w:rsidRDefault="00B936B0" w:rsidP="004246AB">
            <w:pPr>
              <w:pStyle w:val="af5"/>
              <w:widowControl w:val="0"/>
              <w:numPr>
                <w:ilvl w:val="0"/>
                <w:numId w:val="230"/>
              </w:numPr>
              <w:jc w:val="both"/>
              <w:rPr>
                <w:szCs w:val="24"/>
              </w:rPr>
            </w:pPr>
            <w:r w:rsidRPr="004E6171">
              <w:rPr>
                <w:szCs w:val="24"/>
              </w:rPr>
              <w:t>Площадки для хозяйственных целей</w:t>
            </w:r>
            <w:r w:rsidRPr="004E6171">
              <w:t xml:space="preserve"> (р</w:t>
            </w:r>
            <w:r w:rsidRPr="004E6171">
              <w:rPr>
                <w:szCs w:val="24"/>
              </w:rPr>
              <w:t>азмеры участков, особенности размещения и прочие параметры определяются по заданию на проектирование и в соответствии с действующими техническими регламентами, региональными и местными нормативами градостроительного проектирования).</w:t>
            </w:r>
          </w:p>
          <w:p w:rsidR="00B936B0" w:rsidRPr="004E6171" w:rsidRDefault="00B936B0" w:rsidP="004246AB">
            <w:pPr>
              <w:pStyle w:val="af5"/>
              <w:widowControl w:val="0"/>
              <w:numPr>
                <w:ilvl w:val="0"/>
                <w:numId w:val="230"/>
              </w:numPr>
              <w:jc w:val="both"/>
              <w:rPr>
                <w:szCs w:val="24"/>
              </w:rPr>
            </w:pPr>
            <w:r w:rsidRPr="004E6171">
              <w:rPr>
                <w:szCs w:val="24"/>
              </w:rPr>
              <w:t xml:space="preserve">Зеленые насаждения специального назначения (площадь участков, предназначенных для озеленения территории, следует определять из расчёта </w:t>
            </w:r>
            <w:r w:rsidRPr="004E6171">
              <w:rPr>
                <w:b/>
                <w:szCs w:val="24"/>
              </w:rPr>
              <w:t>3 м2</w:t>
            </w:r>
            <w:r w:rsidRPr="004E6171">
              <w:rPr>
                <w:szCs w:val="24"/>
              </w:rPr>
              <w:t xml:space="preserve"> на одного работающего в наиболее многочисленной смене).</w:t>
            </w:r>
          </w:p>
          <w:p w:rsidR="00B936B0" w:rsidRPr="004E6171" w:rsidRDefault="00B936B0" w:rsidP="004246AB">
            <w:pPr>
              <w:pStyle w:val="af5"/>
              <w:widowControl w:val="0"/>
              <w:numPr>
                <w:ilvl w:val="0"/>
                <w:numId w:val="230"/>
              </w:numPr>
              <w:jc w:val="both"/>
              <w:rPr>
                <w:szCs w:val="24"/>
              </w:rPr>
            </w:pPr>
            <w:r w:rsidRPr="004E6171">
              <w:rPr>
                <w:szCs w:val="24"/>
              </w:rPr>
              <w:t>Здания и сооружения, технологически связанные с основным видом разрешенного использования (параметры определяются по заданию на проектирование). В производственных зонах допускается размещение только объектов, связанных с функционированием предприятия, обеспечением производственного процесса или обслуживанием персонала).</w:t>
            </w:r>
          </w:p>
        </w:tc>
      </w:tr>
      <w:tr w:rsidR="00B936B0" w:rsidRPr="004E6171" w:rsidTr="00287B39">
        <w:trPr>
          <w:trHeight w:val="261"/>
        </w:trPr>
        <w:tc>
          <w:tcPr>
            <w:tcW w:w="779" w:type="dxa"/>
            <w:vMerge w:val="restart"/>
          </w:tcPr>
          <w:p w:rsidR="00B936B0" w:rsidRPr="004E6171" w:rsidRDefault="00B936B0" w:rsidP="004246AB">
            <w:pPr>
              <w:numPr>
                <w:ilvl w:val="0"/>
                <w:numId w:val="24"/>
              </w:numPr>
              <w:jc w:val="center"/>
            </w:pPr>
          </w:p>
        </w:tc>
        <w:tc>
          <w:tcPr>
            <w:tcW w:w="2587" w:type="dxa"/>
            <w:vMerge w:val="restart"/>
          </w:tcPr>
          <w:p w:rsidR="00B936B0" w:rsidRPr="004E6171" w:rsidRDefault="00B936B0" w:rsidP="004246AB">
            <w:pPr>
              <w:rPr>
                <w:szCs w:val="24"/>
              </w:rPr>
            </w:pPr>
            <w:r w:rsidRPr="004E6171">
              <w:rPr>
                <w:szCs w:val="24"/>
              </w:rPr>
              <w:t>Гостиничное обслуживание</w:t>
            </w:r>
          </w:p>
        </w:tc>
        <w:tc>
          <w:tcPr>
            <w:tcW w:w="2410" w:type="dxa"/>
          </w:tcPr>
          <w:p w:rsidR="00B936B0" w:rsidRPr="004E6171" w:rsidRDefault="00B936B0" w:rsidP="004246AB">
            <w:pPr>
              <w:rPr>
                <w:szCs w:val="24"/>
              </w:rPr>
            </w:pPr>
            <w:r w:rsidRPr="004E6171">
              <w:rPr>
                <w:szCs w:val="24"/>
              </w:rPr>
              <w:t>Гостиница</w:t>
            </w:r>
          </w:p>
        </w:tc>
        <w:tc>
          <w:tcPr>
            <w:tcW w:w="9344" w:type="dxa"/>
            <w:vMerge w:val="restart"/>
          </w:tcPr>
          <w:p w:rsidR="00B936B0" w:rsidRPr="004E6171" w:rsidRDefault="00B936B0" w:rsidP="004246AB">
            <w:pPr>
              <w:pStyle w:val="af5"/>
              <w:numPr>
                <w:ilvl w:val="0"/>
                <w:numId w:val="19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5"/>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80%.</w:t>
            </w:r>
          </w:p>
        </w:tc>
      </w:tr>
      <w:tr w:rsidR="00B936B0" w:rsidRPr="004E6171" w:rsidTr="00287B39">
        <w:trPr>
          <w:trHeight w:val="666"/>
        </w:trPr>
        <w:tc>
          <w:tcPr>
            <w:tcW w:w="779" w:type="dxa"/>
            <w:vMerge/>
          </w:tcPr>
          <w:p w:rsidR="00B936B0" w:rsidRPr="004E6171" w:rsidRDefault="00B936B0" w:rsidP="004246AB">
            <w:pPr>
              <w:numPr>
                <w:ilvl w:val="0"/>
                <w:numId w:val="24"/>
              </w:numPr>
              <w:jc w:val="center"/>
            </w:pPr>
          </w:p>
        </w:tc>
        <w:tc>
          <w:tcPr>
            <w:tcW w:w="2587" w:type="dxa"/>
            <w:vMerge/>
          </w:tcPr>
          <w:p w:rsidR="00B936B0" w:rsidRPr="004E6171" w:rsidRDefault="00B936B0" w:rsidP="004246AB">
            <w:pPr>
              <w:rPr>
                <w:szCs w:val="24"/>
              </w:rPr>
            </w:pPr>
          </w:p>
        </w:tc>
        <w:tc>
          <w:tcPr>
            <w:tcW w:w="2410" w:type="dxa"/>
          </w:tcPr>
          <w:p w:rsidR="00B936B0" w:rsidRPr="004E6171" w:rsidRDefault="00B936B0" w:rsidP="004246AB">
            <w:pPr>
              <w:rPr>
                <w:szCs w:val="24"/>
              </w:rPr>
            </w:pPr>
            <w:r w:rsidRPr="004E6171">
              <w:rPr>
                <w:szCs w:val="24"/>
              </w:rPr>
              <w:t xml:space="preserve">Иные здания, используемые с целью извлечения предпринимательской выгоды из предоставления жилого помещения для временного проживания в них </w:t>
            </w:r>
          </w:p>
        </w:tc>
        <w:tc>
          <w:tcPr>
            <w:tcW w:w="9344" w:type="dxa"/>
            <w:vMerge/>
          </w:tcPr>
          <w:p w:rsidR="00B936B0" w:rsidRPr="004E6171" w:rsidRDefault="00B936B0" w:rsidP="004246AB">
            <w:pPr>
              <w:pStyle w:val="af5"/>
              <w:tabs>
                <w:tab w:val="left" w:pos="429"/>
              </w:tabs>
              <w:ind w:left="360"/>
              <w:rPr>
                <w:iCs/>
                <w:szCs w:val="24"/>
              </w:rPr>
            </w:pPr>
          </w:p>
        </w:tc>
      </w:tr>
      <w:tr w:rsidR="00B936B0" w:rsidRPr="004E6171" w:rsidTr="00287B39">
        <w:trPr>
          <w:trHeight w:val="2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contextualSpacing/>
              <w:rPr>
                <w:szCs w:val="24"/>
              </w:rPr>
            </w:pPr>
            <w:r w:rsidRPr="004E6171">
              <w:rPr>
                <w:szCs w:val="24"/>
              </w:rPr>
              <w:t>Общественное питание</w:t>
            </w:r>
          </w:p>
          <w:p w:rsidR="00B936B0" w:rsidRPr="004E6171" w:rsidRDefault="00B936B0" w:rsidP="004246AB">
            <w:pPr>
              <w:rPr>
                <w:szCs w:val="24"/>
              </w:rPr>
            </w:pPr>
          </w:p>
        </w:tc>
        <w:tc>
          <w:tcPr>
            <w:tcW w:w="2410" w:type="dxa"/>
          </w:tcPr>
          <w:p w:rsidR="00B936B0" w:rsidRPr="004E6171" w:rsidRDefault="00B936B0" w:rsidP="004246AB">
            <w:pPr>
              <w:rPr>
                <w:szCs w:val="24"/>
              </w:rPr>
            </w:pPr>
            <w:r w:rsidRPr="004E6171">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344" w:type="dxa"/>
          </w:tcPr>
          <w:p w:rsidR="00B936B0" w:rsidRPr="004E6171" w:rsidRDefault="00B936B0" w:rsidP="004246AB">
            <w:pPr>
              <w:numPr>
                <w:ilvl w:val="3"/>
                <w:numId w:val="107"/>
              </w:numPr>
              <w:ind w:left="430" w:hanging="430"/>
              <w:jc w:val="both"/>
              <w:rPr>
                <w:szCs w:val="24"/>
              </w:rPr>
            </w:pPr>
            <w:r w:rsidRPr="004E6171">
              <w:rPr>
                <w:szCs w:val="24"/>
              </w:rPr>
              <w:t>Объекты общественного питания не более 50 посадочных мест.</w:t>
            </w:r>
          </w:p>
          <w:p w:rsidR="00B936B0" w:rsidRPr="004E6171" w:rsidRDefault="00B936B0" w:rsidP="004246AB">
            <w:pPr>
              <w:numPr>
                <w:ilvl w:val="3"/>
                <w:numId w:val="107"/>
              </w:numPr>
              <w:ind w:left="430" w:hanging="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numPr>
                <w:ilvl w:val="3"/>
                <w:numId w:val="107"/>
              </w:numPr>
              <w:ind w:left="430" w:hanging="425"/>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numPr>
                <w:ilvl w:val="3"/>
                <w:numId w:val="107"/>
              </w:numPr>
              <w:ind w:left="430" w:hanging="425"/>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numPr>
                <w:ilvl w:val="3"/>
                <w:numId w:val="107"/>
              </w:numPr>
              <w:ind w:left="430" w:hanging="430"/>
              <w:jc w:val="both"/>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2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rPr>
                <w:szCs w:val="24"/>
              </w:rPr>
            </w:pPr>
            <w:r w:rsidRPr="004E6171">
              <w:rPr>
                <w:szCs w:val="24"/>
              </w:rPr>
              <w:t xml:space="preserve">Магазины </w:t>
            </w:r>
          </w:p>
        </w:tc>
        <w:tc>
          <w:tcPr>
            <w:tcW w:w="2410" w:type="dxa"/>
          </w:tcPr>
          <w:p w:rsidR="00B936B0" w:rsidRPr="004E6171" w:rsidRDefault="00B936B0" w:rsidP="004246AB">
            <w:pPr>
              <w:rPr>
                <w:szCs w:val="24"/>
              </w:rPr>
            </w:pPr>
            <w:r w:rsidRPr="004E6171">
              <w:rPr>
                <w:szCs w:val="24"/>
              </w:rPr>
              <w:t xml:space="preserve">Магазин </w:t>
            </w:r>
          </w:p>
        </w:tc>
        <w:tc>
          <w:tcPr>
            <w:tcW w:w="9344" w:type="dxa"/>
          </w:tcPr>
          <w:p w:rsidR="00B936B0" w:rsidRPr="004E6171" w:rsidRDefault="00B936B0" w:rsidP="004246AB">
            <w:pPr>
              <w:pStyle w:val="af5"/>
              <w:numPr>
                <w:ilvl w:val="0"/>
                <w:numId w:val="196"/>
              </w:numPr>
              <w:ind w:left="430" w:hanging="42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6"/>
              </w:numPr>
              <w:ind w:left="430" w:hanging="425"/>
              <w:rPr>
                <w:szCs w:val="24"/>
              </w:rPr>
            </w:pPr>
            <w:r w:rsidRPr="004E6171">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6"/>
              </w:numPr>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6"/>
              </w:numPr>
              <w:ind w:left="430" w:hanging="425"/>
              <w:jc w:val="both"/>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196"/>
              </w:numPr>
              <w:ind w:left="430" w:hanging="425"/>
              <w:jc w:val="both"/>
              <w:rPr>
                <w:szCs w:val="24"/>
              </w:rPr>
            </w:pPr>
            <w:r w:rsidRPr="004E6171">
              <w:rPr>
                <w:szCs w:val="24"/>
              </w:rPr>
              <w:t>В данной зоне допускается размещать магазины товаров первой необходимости.</w:t>
            </w:r>
          </w:p>
        </w:tc>
      </w:tr>
      <w:tr w:rsidR="00B936B0" w:rsidRPr="004E6171" w:rsidTr="00287B39">
        <w:trPr>
          <w:trHeight w:val="2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rPr>
                <w:szCs w:val="24"/>
              </w:rPr>
            </w:pPr>
            <w:r w:rsidRPr="004E6171">
              <w:rPr>
                <w:szCs w:val="24"/>
              </w:rPr>
              <w:t xml:space="preserve">Спорт </w:t>
            </w:r>
          </w:p>
        </w:tc>
        <w:tc>
          <w:tcPr>
            <w:tcW w:w="2410" w:type="dxa"/>
          </w:tcPr>
          <w:p w:rsidR="00B936B0" w:rsidRPr="004E6171" w:rsidRDefault="00B936B0" w:rsidP="004246AB">
            <w:pPr>
              <w:pStyle w:val="1f"/>
              <w:spacing w:after="0" w:line="240" w:lineRule="auto"/>
              <w:ind w:left="0"/>
              <w:jc w:val="both"/>
              <w:rPr>
                <w:szCs w:val="24"/>
              </w:rPr>
            </w:pPr>
            <w:r w:rsidRPr="004E6171">
              <w:rPr>
                <w:szCs w:val="24"/>
              </w:rPr>
              <w:t>Спортивный клуб, спортивный зал, бассейн,</w:t>
            </w:r>
          </w:p>
          <w:p w:rsidR="00B936B0" w:rsidRPr="004E6171" w:rsidRDefault="00B936B0" w:rsidP="004246AB">
            <w:pPr>
              <w:rPr>
                <w:szCs w:val="24"/>
              </w:rPr>
            </w:pPr>
            <w:r w:rsidRPr="004E6171">
              <w:rPr>
                <w:szCs w:val="24"/>
              </w:rPr>
              <w:t xml:space="preserve">физкультурно-оздоровительные объекты закрытого типа </w:t>
            </w:r>
          </w:p>
        </w:tc>
        <w:tc>
          <w:tcPr>
            <w:tcW w:w="9344" w:type="dxa"/>
          </w:tcPr>
          <w:p w:rsidR="00B936B0" w:rsidRPr="004E6171" w:rsidRDefault="00B936B0" w:rsidP="004246AB">
            <w:pPr>
              <w:pStyle w:val="af5"/>
              <w:numPr>
                <w:ilvl w:val="0"/>
                <w:numId w:val="19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7"/>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7"/>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7"/>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numPr>
                <w:ilvl w:val="0"/>
                <w:numId w:val="197"/>
              </w:numPr>
              <w:jc w:val="both"/>
              <w:rPr>
                <w:szCs w:val="24"/>
              </w:rPr>
            </w:pPr>
            <w:r w:rsidRPr="004E6171">
              <w:t>Площадки следует размещать с наветренной стороны по отношению к зданиям с производствами, выделяющими вредные выбросы в атмосферу.</w:t>
            </w:r>
          </w:p>
          <w:p w:rsidR="00B936B0" w:rsidRPr="004E6171" w:rsidRDefault="00B936B0" w:rsidP="004246AB">
            <w:pPr>
              <w:pStyle w:val="af5"/>
              <w:numPr>
                <w:ilvl w:val="0"/>
                <w:numId w:val="197"/>
              </w:numPr>
              <w:jc w:val="both"/>
              <w:rPr>
                <w:szCs w:val="24"/>
              </w:rPr>
            </w:pPr>
            <w:r w:rsidRPr="004E6171">
              <w:t xml:space="preserve">Размеры площадок надлежит принимать из расчета </w:t>
            </w:r>
            <w:r w:rsidRPr="004E6171">
              <w:rPr>
                <w:b/>
              </w:rPr>
              <w:t>не более 1 м</w:t>
            </w:r>
            <w:r w:rsidRPr="004E6171">
              <w:rPr>
                <w:b/>
                <w:vertAlign w:val="superscript"/>
              </w:rPr>
              <w:t>2</w:t>
            </w:r>
            <w:r w:rsidRPr="004E6171">
              <w:t xml:space="preserve"> на одного работающего в наиболее многочисленной смене. </w:t>
            </w:r>
          </w:p>
        </w:tc>
      </w:tr>
      <w:tr w:rsidR="00B936B0" w:rsidRPr="004E6171" w:rsidTr="00287B39">
        <w:trPr>
          <w:trHeight w:val="20"/>
        </w:trPr>
        <w:tc>
          <w:tcPr>
            <w:tcW w:w="779" w:type="dxa"/>
          </w:tcPr>
          <w:p w:rsidR="00B936B0" w:rsidRPr="004E6171" w:rsidRDefault="00B936B0" w:rsidP="004246AB">
            <w:pPr>
              <w:numPr>
                <w:ilvl w:val="0"/>
                <w:numId w:val="24"/>
              </w:numPr>
              <w:jc w:val="center"/>
            </w:pPr>
          </w:p>
        </w:tc>
        <w:tc>
          <w:tcPr>
            <w:tcW w:w="2587" w:type="dxa"/>
          </w:tcPr>
          <w:p w:rsidR="00B936B0" w:rsidRPr="004E6171" w:rsidRDefault="00B936B0" w:rsidP="004246AB">
            <w:pPr>
              <w:contextualSpacing/>
              <w:rPr>
                <w:szCs w:val="24"/>
              </w:rPr>
            </w:pPr>
            <w:r w:rsidRPr="004E6171">
              <w:rPr>
                <w:szCs w:val="24"/>
              </w:rPr>
              <w:t>Социальное обслуживание</w:t>
            </w:r>
          </w:p>
        </w:tc>
        <w:tc>
          <w:tcPr>
            <w:tcW w:w="2410" w:type="dxa"/>
          </w:tcPr>
          <w:p w:rsidR="00B936B0" w:rsidRPr="004E6171" w:rsidRDefault="00B936B0" w:rsidP="004246AB">
            <w:pPr>
              <w:contextualSpacing/>
              <w:rPr>
                <w:szCs w:val="24"/>
              </w:rPr>
            </w:pPr>
            <w:r w:rsidRPr="004E6171">
              <w:rPr>
                <w:szCs w:val="24"/>
              </w:rPr>
              <w:t>Приют для оказания гражданам социальной помощи (пункты питания малоимущих граждан, пункты ночлега для бездомных граждан, службы психологической и бесплатной юридической помощи)</w:t>
            </w:r>
          </w:p>
        </w:tc>
        <w:tc>
          <w:tcPr>
            <w:tcW w:w="9344" w:type="dxa"/>
          </w:tcPr>
          <w:p w:rsidR="00B936B0" w:rsidRPr="004E6171" w:rsidRDefault="00B936B0" w:rsidP="004246AB">
            <w:pPr>
              <w:pStyle w:val="af5"/>
              <w:numPr>
                <w:ilvl w:val="0"/>
                <w:numId w:val="198"/>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8"/>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8"/>
              </w:numPr>
              <w:jc w:val="both"/>
              <w:rPr>
                <w:szCs w:val="24"/>
              </w:rPr>
            </w:pPr>
            <w:r w:rsidRPr="004E6171">
              <w:rPr>
                <w:iCs/>
                <w:szCs w:val="24"/>
              </w:rPr>
              <w:t>Максимальный процент застройки – не нормируется</w:t>
            </w:r>
            <w:r w:rsidRPr="004E6171">
              <w:rPr>
                <w:szCs w:val="24"/>
              </w:rPr>
              <w:t>.</w:t>
            </w:r>
          </w:p>
        </w:tc>
      </w:tr>
    </w:tbl>
    <w:p w:rsidR="00B936B0" w:rsidRPr="004E6171" w:rsidRDefault="00B936B0" w:rsidP="004246AB">
      <w:pPr>
        <w:keepNext/>
        <w:jc w:val="center"/>
        <w:outlineLvl w:val="2"/>
        <w:rPr>
          <w:b/>
          <w:bCs/>
          <w:sz w:val="28"/>
          <w:szCs w:val="28"/>
        </w:rPr>
        <w:sectPr w:rsidR="00B936B0" w:rsidRPr="004E6171" w:rsidSect="00414F7D">
          <w:headerReference w:type="default" r:id="rId35"/>
          <w:headerReference w:type="first" r:id="rId36"/>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4E6171" w:rsidRDefault="00B936B0" w:rsidP="004246AB">
      <w:pPr>
        <w:rPr>
          <w:b/>
          <w:bCs/>
          <w:sz w:val="28"/>
          <w:szCs w:val="28"/>
        </w:rPr>
        <w:sectPr w:rsidR="00B936B0" w:rsidRPr="004E6171" w:rsidSect="00414F7D">
          <w:headerReference w:type="default" r:id="rId37"/>
          <w:headerReference w:type="first" r:id="rId38"/>
          <w:footnotePr>
            <w:numRestart w:val="eachPage"/>
          </w:footnotePr>
          <w:type w:val="nextColumn"/>
          <w:pgSz w:w="16838" w:h="11906" w:orient="landscape" w:code="9"/>
          <w:pgMar w:top="1134" w:right="851" w:bottom="1134" w:left="1418" w:header="720" w:footer="720" w:gutter="0"/>
          <w:cols w:space="720"/>
          <w:titlePg/>
          <w:docGrid w:linePitch="299"/>
        </w:sectPr>
      </w:pPr>
      <w:bookmarkStart w:id="31" w:name="_Toc402972623"/>
    </w:p>
    <w:bookmarkEnd w:id="26"/>
    <w:bookmarkEnd w:id="27"/>
    <w:bookmarkEnd w:id="28"/>
    <w:bookmarkEnd w:id="31"/>
    <w:p w:rsidR="00B936B0" w:rsidRPr="00DD63DC" w:rsidRDefault="00B936B0" w:rsidP="004246AB">
      <w:pPr>
        <w:jc w:val="center"/>
        <w:outlineLvl w:val="0"/>
        <w:rPr>
          <w:b/>
          <w:bCs/>
          <w:sz w:val="24"/>
          <w:szCs w:val="24"/>
        </w:rPr>
      </w:pPr>
      <w:r w:rsidRPr="00DD63DC">
        <w:rPr>
          <w:b/>
          <w:bCs/>
          <w:sz w:val="24"/>
          <w:szCs w:val="24"/>
        </w:rPr>
        <w:lastRenderedPageBreak/>
        <w:t xml:space="preserve">Статья 23. Зона инженерно-технического обеспечения </w:t>
      </w:r>
    </w:p>
    <w:p w:rsidR="00B936B0" w:rsidRPr="00DD63DC" w:rsidRDefault="00B936B0" w:rsidP="004246AB">
      <w:pPr>
        <w:jc w:val="center"/>
        <w:outlineLvl w:val="0"/>
        <w:rPr>
          <w:b/>
          <w:bCs/>
          <w:sz w:val="24"/>
          <w:szCs w:val="24"/>
        </w:rPr>
      </w:pPr>
      <w:r w:rsidRPr="00DD63DC">
        <w:rPr>
          <w:b/>
          <w:bCs/>
          <w:sz w:val="24"/>
          <w:szCs w:val="24"/>
        </w:rPr>
        <w:t>И Зона инженерно-технического обеспечения</w:t>
      </w:r>
    </w:p>
    <w:p w:rsidR="00B936B0" w:rsidRPr="00DD63DC" w:rsidRDefault="00B936B0" w:rsidP="004246AB">
      <w:pPr>
        <w:rPr>
          <w:sz w:val="24"/>
          <w:szCs w:val="24"/>
        </w:rPr>
      </w:pPr>
      <w:r w:rsidRPr="00DD63DC">
        <w:rPr>
          <w:sz w:val="24"/>
          <w:szCs w:val="24"/>
        </w:rPr>
        <w:tab/>
      </w:r>
    </w:p>
    <w:p w:rsidR="00B936B0" w:rsidRPr="00DD63DC" w:rsidRDefault="00B936B0" w:rsidP="004246AB">
      <w:pPr>
        <w:rPr>
          <w:sz w:val="24"/>
          <w:szCs w:val="24"/>
        </w:rPr>
      </w:pPr>
      <w:r w:rsidRPr="00DD63DC">
        <w:rPr>
          <w:sz w:val="24"/>
          <w:szCs w:val="24"/>
        </w:rPr>
        <w:t>Территориальная зона предназначена для размещения сооружений и коммуникаций инженерной инфраструктуры.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87"/>
        <w:gridCol w:w="2410"/>
        <w:gridCol w:w="9610"/>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sz w:val="28"/>
                <w:szCs w:val="28"/>
              </w:rPr>
              <w:t xml:space="preserve"> </w:t>
            </w:r>
            <w:r w:rsidRPr="004E6171">
              <w:rPr>
                <w:b/>
                <w:szCs w:val="24"/>
              </w:rPr>
              <w:t>№</w:t>
            </w:r>
          </w:p>
        </w:tc>
        <w:tc>
          <w:tcPr>
            <w:tcW w:w="2587"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610"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386"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845"/>
        </w:trPr>
        <w:tc>
          <w:tcPr>
            <w:tcW w:w="779" w:type="dxa"/>
          </w:tcPr>
          <w:p w:rsidR="00B936B0" w:rsidRPr="004E6171" w:rsidRDefault="00B936B0" w:rsidP="004246AB">
            <w:pPr>
              <w:numPr>
                <w:ilvl w:val="0"/>
                <w:numId w:val="14"/>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Головные инженерные сооружения (водозаборные сооружения, водонапорные башни, водопроводные насосные станции, канализационные насосные станции, котельные, электроподстанции, трансформаторные подстанции, водопроводные очистные сооружения, канализационные очистные сооружения; газораспределительные станции, опоры линий электропередач)</w:t>
            </w:r>
          </w:p>
        </w:tc>
        <w:tc>
          <w:tcPr>
            <w:tcW w:w="9610" w:type="dxa"/>
          </w:tcPr>
          <w:p w:rsidR="00B936B0" w:rsidRPr="004E6171" w:rsidRDefault="00B936B0" w:rsidP="004246AB">
            <w:pPr>
              <w:pStyle w:val="af5"/>
              <w:numPr>
                <w:ilvl w:val="0"/>
                <w:numId w:val="19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9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9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99"/>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numPr>
                <w:ilvl w:val="0"/>
                <w:numId w:val="199"/>
              </w:numPr>
              <w:jc w:val="both"/>
              <w:rPr>
                <w:szCs w:val="24"/>
              </w:rPr>
            </w:pPr>
            <w:r w:rsidRPr="004E6171">
              <w:rPr>
                <w:szCs w:val="24"/>
              </w:rPr>
              <w:t>Зелёные насаждения специального назначения - не нормируется.</w:t>
            </w:r>
          </w:p>
          <w:p w:rsidR="00B936B0" w:rsidRPr="004E6171" w:rsidRDefault="00B936B0" w:rsidP="004246AB">
            <w:pPr>
              <w:pStyle w:val="af5"/>
              <w:numPr>
                <w:ilvl w:val="0"/>
                <w:numId w:val="199"/>
              </w:numPr>
              <w:jc w:val="both"/>
              <w:rPr>
                <w:szCs w:val="24"/>
              </w:rPr>
            </w:pPr>
            <w:r w:rsidRPr="004E6171">
              <w:rPr>
                <w:szCs w:val="24"/>
              </w:rPr>
              <w:t xml:space="preserve">Здания и сооружения, технологически связанные с основным видом разрешенного использования - не нормируется. </w:t>
            </w:r>
          </w:p>
        </w:tc>
      </w:tr>
      <w:tr w:rsidR="00B936B0" w:rsidRPr="004E6171" w:rsidTr="00287B39">
        <w:trPr>
          <w:trHeight w:val="630"/>
        </w:trPr>
        <w:tc>
          <w:tcPr>
            <w:tcW w:w="779" w:type="dxa"/>
          </w:tcPr>
          <w:p w:rsidR="00B936B0" w:rsidRPr="004E6171" w:rsidRDefault="00B936B0" w:rsidP="004246AB">
            <w:pPr>
              <w:numPr>
                <w:ilvl w:val="0"/>
                <w:numId w:val="14"/>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610" w:type="dxa"/>
          </w:tcPr>
          <w:p w:rsidR="00B936B0" w:rsidRPr="004E6171" w:rsidRDefault="00B936B0" w:rsidP="004246AB">
            <w:pPr>
              <w:pStyle w:val="af5"/>
              <w:numPr>
                <w:ilvl w:val="0"/>
                <w:numId w:val="220"/>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220"/>
              </w:numPr>
              <w:jc w:val="both"/>
              <w:rPr>
                <w:b/>
                <w:sz w:val="28"/>
                <w:szCs w:val="28"/>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20"/>
        </w:trPr>
        <w:tc>
          <w:tcPr>
            <w:tcW w:w="15386"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4246AB">
            <w:pPr>
              <w:numPr>
                <w:ilvl w:val="0"/>
                <w:numId w:val="15"/>
              </w:numPr>
              <w:contextualSpacing/>
              <w:jc w:val="center"/>
              <w:rPr>
                <w:szCs w:val="24"/>
              </w:rPr>
            </w:pPr>
          </w:p>
        </w:tc>
        <w:tc>
          <w:tcPr>
            <w:tcW w:w="2587" w:type="dxa"/>
          </w:tcPr>
          <w:p w:rsidR="00B936B0" w:rsidRPr="004E6171" w:rsidRDefault="00B936B0" w:rsidP="004246AB">
            <w:pPr>
              <w:contextualSpacing/>
              <w:rPr>
                <w:szCs w:val="24"/>
              </w:rPr>
            </w:pPr>
            <w:r w:rsidRPr="004E6171">
              <w:rPr>
                <w:szCs w:val="24"/>
              </w:rPr>
              <w:t xml:space="preserve">Обслуживание </w:t>
            </w:r>
            <w:r w:rsidRPr="004E6171">
              <w:rPr>
                <w:szCs w:val="24"/>
              </w:rPr>
              <w:lastRenderedPageBreak/>
              <w:t>автотранспорта</w:t>
            </w:r>
          </w:p>
        </w:tc>
        <w:tc>
          <w:tcPr>
            <w:tcW w:w="2410" w:type="dxa"/>
          </w:tcPr>
          <w:p w:rsidR="00B936B0" w:rsidRPr="004E6171" w:rsidRDefault="00B936B0" w:rsidP="004246AB">
            <w:pPr>
              <w:contextualSpacing/>
              <w:rPr>
                <w:szCs w:val="24"/>
              </w:rPr>
            </w:pPr>
            <w:r w:rsidRPr="004E6171">
              <w:rPr>
                <w:szCs w:val="24"/>
              </w:rPr>
              <w:lastRenderedPageBreak/>
              <w:t>Стоянка (парковка)</w:t>
            </w:r>
          </w:p>
        </w:tc>
        <w:tc>
          <w:tcPr>
            <w:tcW w:w="9610" w:type="dxa"/>
          </w:tcPr>
          <w:p w:rsidR="00B936B0" w:rsidRPr="004E6171" w:rsidRDefault="00B936B0" w:rsidP="004246AB">
            <w:pPr>
              <w:pStyle w:val="af5"/>
              <w:numPr>
                <w:ilvl w:val="0"/>
                <w:numId w:val="221"/>
              </w:numPr>
              <w:tabs>
                <w:tab w:val="left" w:pos="429"/>
              </w:tabs>
              <w:ind w:left="430" w:hanging="425"/>
              <w:rPr>
                <w:szCs w:val="24"/>
              </w:rPr>
            </w:pPr>
            <w:r w:rsidRPr="004E6171">
              <w:rPr>
                <w:iCs/>
                <w:szCs w:val="24"/>
              </w:rPr>
              <w:t xml:space="preserve">Предельные (минимальные и (или) максимальные) размеры земельных участков, в том числе их </w:t>
            </w:r>
            <w:r w:rsidRPr="004E6171">
              <w:rPr>
                <w:iCs/>
                <w:szCs w:val="24"/>
              </w:rPr>
              <w:lastRenderedPageBreak/>
              <w:t>площадь – не нормируется</w:t>
            </w:r>
            <w:r w:rsidRPr="004E6171">
              <w:rPr>
                <w:szCs w:val="24"/>
              </w:rPr>
              <w:t>.</w:t>
            </w:r>
          </w:p>
          <w:p w:rsidR="00B936B0" w:rsidRPr="004E6171" w:rsidRDefault="00B936B0" w:rsidP="004246AB">
            <w:pPr>
              <w:pStyle w:val="af5"/>
              <w:numPr>
                <w:ilvl w:val="0"/>
                <w:numId w:val="221"/>
              </w:numPr>
              <w:tabs>
                <w:tab w:val="left" w:pos="429"/>
              </w:tabs>
              <w:ind w:left="430" w:hanging="42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1"/>
              </w:numPr>
              <w:tabs>
                <w:tab w:val="left" w:pos="429"/>
              </w:tabs>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21"/>
              </w:numPr>
              <w:ind w:left="430" w:hanging="425"/>
              <w:jc w:val="both"/>
              <w:rPr>
                <w:szCs w:val="24"/>
              </w:rPr>
            </w:pPr>
            <w:r w:rsidRPr="004E6171">
              <w:rPr>
                <w:iCs/>
                <w:szCs w:val="24"/>
              </w:rPr>
              <w:t>Максимальный процент застройки –</w:t>
            </w:r>
            <w:r w:rsidRPr="004E6171">
              <w:rPr>
                <w:szCs w:val="24"/>
              </w:rPr>
              <w:t xml:space="preserve"> </w:t>
            </w:r>
            <w:r w:rsidRPr="004E6171">
              <w:rPr>
                <w:b/>
                <w:szCs w:val="24"/>
              </w:rPr>
              <w:t>0 %</w:t>
            </w:r>
            <w:r w:rsidRPr="004E6171">
              <w:rPr>
                <w:szCs w:val="24"/>
              </w:rPr>
              <w:t>.</w:t>
            </w:r>
          </w:p>
        </w:tc>
      </w:tr>
      <w:tr w:rsidR="00B936B0" w:rsidRPr="004E6171" w:rsidTr="00287B39">
        <w:trPr>
          <w:trHeight w:val="20"/>
        </w:trPr>
        <w:tc>
          <w:tcPr>
            <w:tcW w:w="15386" w:type="dxa"/>
            <w:gridSpan w:val="4"/>
          </w:tcPr>
          <w:p w:rsidR="00B936B0" w:rsidRPr="004E6171" w:rsidRDefault="00B936B0" w:rsidP="004246AB">
            <w:pPr>
              <w:contextualSpacing/>
              <w:jc w:val="center"/>
              <w:rPr>
                <w:b/>
                <w:szCs w:val="24"/>
              </w:rPr>
            </w:pPr>
            <w:r w:rsidRPr="004E6171">
              <w:rPr>
                <w:b/>
                <w:szCs w:val="24"/>
              </w:rPr>
              <w:lastRenderedPageBreak/>
              <w:t>Условно разрешённые виды разрешённого использования – не устанавливаются</w:t>
            </w:r>
          </w:p>
        </w:tc>
      </w:tr>
    </w:tbl>
    <w:p w:rsidR="00B936B0" w:rsidRPr="004E6171" w:rsidRDefault="00B936B0" w:rsidP="004246AB">
      <w:pPr>
        <w:pStyle w:val="1"/>
        <w:spacing w:line="240" w:lineRule="auto"/>
        <w:sectPr w:rsidR="00B936B0" w:rsidRPr="004E6171" w:rsidSect="00414F7D">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4E6171" w:rsidRDefault="00B936B0" w:rsidP="004246AB">
      <w:pPr>
        <w:jc w:val="center"/>
        <w:outlineLvl w:val="0"/>
        <w:rPr>
          <w:b/>
          <w:bCs/>
          <w:sz w:val="28"/>
          <w:szCs w:val="28"/>
        </w:rPr>
        <w:sectPr w:rsidR="00B936B0" w:rsidRPr="004E6171" w:rsidSect="00414F7D">
          <w:headerReference w:type="default" r:id="rId39"/>
          <w:headerReference w:type="first" r:id="rId40"/>
          <w:footnotePr>
            <w:numRestart w:val="eachPage"/>
          </w:footnotePr>
          <w:type w:val="nextColumn"/>
          <w:pgSz w:w="16838" w:h="11906" w:orient="landscape" w:code="9"/>
          <w:pgMar w:top="1134" w:right="851" w:bottom="1134" w:left="1418" w:header="720" w:footer="720" w:gutter="0"/>
          <w:cols w:space="720"/>
          <w:titlePg/>
          <w:docGrid w:linePitch="299"/>
        </w:sectPr>
      </w:pPr>
      <w:bookmarkStart w:id="32" w:name="_Toc330472200"/>
      <w:bookmarkEnd w:id="29"/>
    </w:p>
    <w:p w:rsidR="00B936B0" w:rsidRPr="00DD63DC" w:rsidRDefault="00B936B0" w:rsidP="004246AB">
      <w:pPr>
        <w:jc w:val="center"/>
        <w:outlineLvl w:val="0"/>
        <w:rPr>
          <w:b/>
          <w:bCs/>
          <w:sz w:val="24"/>
          <w:szCs w:val="24"/>
        </w:rPr>
      </w:pPr>
      <w:r w:rsidRPr="00DD63DC">
        <w:rPr>
          <w:b/>
          <w:bCs/>
          <w:sz w:val="24"/>
          <w:szCs w:val="24"/>
        </w:rPr>
        <w:lastRenderedPageBreak/>
        <w:t>Статья 24. Зона рекреационно-ландшафтного зонирования</w:t>
      </w:r>
    </w:p>
    <w:p w:rsidR="00B936B0" w:rsidRPr="00DD63DC" w:rsidRDefault="00B936B0" w:rsidP="004246AB">
      <w:pPr>
        <w:jc w:val="center"/>
        <w:outlineLvl w:val="0"/>
        <w:rPr>
          <w:b/>
          <w:bCs/>
          <w:sz w:val="24"/>
          <w:szCs w:val="24"/>
        </w:rPr>
      </w:pPr>
      <w:r w:rsidRPr="00DD63DC">
        <w:rPr>
          <w:b/>
          <w:bCs/>
          <w:sz w:val="24"/>
          <w:szCs w:val="24"/>
        </w:rPr>
        <w:t>Р Зона рекреационно-ландшафтного зонирования</w:t>
      </w:r>
    </w:p>
    <w:p w:rsidR="00B936B0" w:rsidRPr="00DD63DC" w:rsidRDefault="00B936B0" w:rsidP="004246AB">
      <w:pPr>
        <w:ind w:firstLine="709"/>
        <w:jc w:val="both"/>
        <w:rPr>
          <w:sz w:val="24"/>
          <w:szCs w:val="24"/>
        </w:rPr>
      </w:pPr>
    </w:p>
    <w:p w:rsidR="00B936B0" w:rsidRPr="00DD63DC" w:rsidRDefault="00B936B0" w:rsidP="004246AB">
      <w:pPr>
        <w:ind w:firstLine="709"/>
        <w:jc w:val="both"/>
        <w:rPr>
          <w:sz w:val="24"/>
          <w:szCs w:val="24"/>
        </w:rPr>
      </w:pPr>
      <w:r w:rsidRPr="00DD63DC">
        <w:rPr>
          <w:sz w:val="24"/>
          <w:szCs w:val="24"/>
        </w:rPr>
        <w:t>Зона включает благоустроенные озелененные территории (парки, сады, скверы, бульвары, места для отдыха и туризма, для занятий физической культурой и спортом) на всей территории муниципального образования «Красноярское сельское поселение», предназначенные для повседневного кратковременного отдыха населения.</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86"/>
        <w:gridCol w:w="2551"/>
        <w:gridCol w:w="2552"/>
        <w:gridCol w:w="9497"/>
      </w:tblGrid>
      <w:tr w:rsidR="00B936B0" w:rsidRPr="004E6171" w:rsidTr="00287B39">
        <w:trPr>
          <w:trHeight w:val="20"/>
          <w:tblHeader/>
        </w:trPr>
        <w:tc>
          <w:tcPr>
            <w:tcW w:w="786" w:type="dxa"/>
            <w:vAlign w:val="center"/>
          </w:tcPr>
          <w:p w:rsidR="00B936B0" w:rsidRPr="004E6171" w:rsidRDefault="00B936B0" w:rsidP="004246AB">
            <w:pPr>
              <w:contextualSpacing/>
              <w:jc w:val="center"/>
              <w:rPr>
                <w:b/>
                <w:szCs w:val="24"/>
              </w:rPr>
            </w:pPr>
            <w:r w:rsidRPr="004E6171">
              <w:rPr>
                <w:b/>
                <w:szCs w:val="24"/>
              </w:rPr>
              <w:t>№</w:t>
            </w:r>
          </w:p>
        </w:tc>
        <w:tc>
          <w:tcPr>
            <w:tcW w:w="2551"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552"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497"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386"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401"/>
        </w:trPr>
        <w:tc>
          <w:tcPr>
            <w:tcW w:w="786" w:type="dxa"/>
            <w:vMerge w:val="restart"/>
          </w:tcPr>
          <w:p w:rsidR="00B936B0" w:rsidRPr="004E6171" w:rsidRDefault="00B936B0" w:rsidP="004246AB">
            <w:pPr>
              <w:contextualSpacing/>
              <w:jc w:val="center"/>
              <w:rPr>
                <w:szCs w:val="24"/>
              </w:rPr>
            </w:pPr>
            <w:r w:rsidRPr="004E6171">
              <w:rPr>
                <w:szCs w:val="24"/>
              </w:rPr>
              <w:t>1.</w:t>
            </w:r>
          </w:p>
        </w:tc>
        <w:tc>
          <w:tcPr>
            <w:tcW w:w="2551" w:type="dxa"/>
            <w:vMerge w:val="restart"/>
          </w:tcPr>
          <w:p w:rsidR="00B936B0" w:rsidRPr="004E6171" w:rsidRDefault="00B936B0" w:rsidP="004246AB">
            <w:pPr>
              <w:contextualSpacing/>
              <w:rPr>
                <w:szCs w:val="24"/>
              </w:rPr>
            </w:pPr>
            <w:r w:rsidRPr="004E6171">
              <w:rPr>
                <w:szCs w:val="24"/>
              </w:rPr>
              <w:t>Отдых (рекреация)</w:t>
            </w:r>
          </w:p>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Парк</w:t>
            </w:r>
          </w:p>
          <w:p w:rsidR="00B936B0" w:rsidRPr="004E6171" w:rsidRDefault="00B936B0" w:rsidP="004246AB">
            <w:pPr>
              <w:contextualSpacing/>
              <w:rPr>
                <w:szCs w:val="24"/>
              </w:rPr>
            </w:pPr>
          </w:p>
        </w:tc>
        <w:tc>
          <w:tcPr>
            <w:tcW w:w="9497" w:type="dxa"/>
          </w:tcPr>
          <w:p w:rsidR="00B936B0" w:rsidRPr="004E6171" w:rsidRDefault="00B936B0" w:rsidP="004246AB">
            <w:pPr>
              <w:pStyle w:val="af5"/>
              <w:widowControl w:val="0"/>
              <w:numPr>
                <w:ilvl w:val="0"/>
                <w:numId w:val="200"/>
              </w:numPr>
              <w:ind w:left="386"/>
              <w:jc w:val="both"/>
              <w:rPr>
                <w:szCs w:val="24"/>
              </w:rPr>
            </w:pPr>
            <w:r w:rsidRPr="004E6171">
              <w:rPr>
                <w:szCs w:val="24"/>
              </w:rPr>
              <w:t>Минимальная площадь земельного участка:</w:t>
            </w:r>
          </w:p>
          <w:p w:rsidR="00B936B0" w:rsidRPr="004E6171" w:rsidRDefault="00B936B0" w:rsidP="004246AB">
            <w:pPr>
              <w:pStyle w:val="af5"/>
              <w:widowControl w:val="0"/>
              <w:ind w:left="386"/>
              <w:jc w:val="both"/>
              <w:rPr>
                <w:szCs w:val="24"/>
              </w:rPr>
            </w:pPr>
            <w:r w:rsidRPr="004E6171">
              <w:rPr>
                <w:szCs w:val="24"/>
              </w:rPr>
              <w:t xml:space="preserve">- парк – </w:t>
            </w:r>
            <w:r w:rsidRPr="004E6171">
              <w:rPr>
                <w:b/>
                <w:szCs w:val="24"/>
              </w:rPr>
              <w:t>10 га</w:t>
            </w:r>
            <w:r w:rsidRPr="004E6171">
              <w:rPr>
                <w:szCs w:val="24"/>
              </w:rPr>
              <w:t>;</w:t>
            </w:r>
          </w:p>
          <w:p w:rsidR="00B936B0" w:rsidRPr="004E6171" w:rsidRDefault="00B936B0" w:rsidP="004246AB">
            <w:pPr>
              <w:pStyle w:val="af5"/>
              <w:widowControl w:val="0"/>
              <w:numPr>
                <w:ilvl w:val="0"/>
                <w:numId w:val="200"/>
              </w:numPr>
              <w:ind w:left="386"/>
              <w:jc w:val="both"/>
              <w:rPr>
                <w:szCs w:val="24"/>
              </w:rPr>
            </w:pPr>
            <w:r w:rsidRPr="004E6171">
              <w:rPr>
                <w:szCs w:val="24"/>
              </w:rPr>
              <w:t>Максимальная площадь земельного участка</w:t>
            </w:r>
            <w:r w:rsidRPr="004E6171">
              <w:rPr>
                <w:b/>
                <w:szCs w:val="24"/>
              </w:rPr>
              <w:t xml:space="preserve"> - </w:t>
            </w:r>
            <w:r w:rsidRPr="004E6171">
              <w:rPr>
                <w:szCs w:val="24"/>
              </w:rPr>
              <w:t>не нормируется.</w:t>
            </w:r>
          </w:p>
          <w:p w:rsidR="00B936B0" w:rsidRPr="004E6171" w:rsidRDefault="00B936B0" w:rsidP="004246AB">
            <w:pPr>
              <w:pStyle w:val="af5"/>
              <w:widowControl w:val="0"/>
              <w:numPr>
                <w:ilvl w:val="0"/>
                <w:numId w:val="200"/>
              </w:numPr>
              <w:ind w:left="386"/>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widowControl w:val="0"/>
              <w:numPr>
                <w:ilvl w:val="0"/>
                <w:numId w:val="200"/>
              </w:numPr>
              <w:ind w:left="386"/>
              <w:jc w:val="both"/>
              <w:rPr>
                <w:szCs w:val="24"/>
              </w:rPr>
            </w:pPr>
            <w:r w:rsidRPr="004E6171">
              <w:rPr>
                <w:szCs w:val="24"/>
              </w:rPr>
              <w:t>На территории парка разрешается строительство зданий для обслуживания посетителей и эксплуатации парка:</w:t>
            </w:r>
          </w:p>
          <w:p w:rsidR="00B936B0" w:rsidRPr="004E6171" w:rsidRDefault="00B936B0" w:rsidP="004246AB">
            <w:pPr>
              <w:pStyle w:val="af5"/>
              <w:widowControl w:val="0"/>
              <w:ind w:left="386"/>
              <w:jc w:val="both"/>
              <w:rPr>
                <w:szCs w:val="24"/>
              </w:rPr>
            </w:pPr>
            <w:r w:rsidRPr="004E6171">
              <w:rPr>
                <w:szCs w:val="24"/>
              </w:rPr>
              <w:t xml:space="preserve">- максимальная высота зданий, строений, сооружений - </w:t>
            </w:r>
            <w:r w:rsidRPr="004E6171">
              <w:rPr>
                <w:b/>
                <w:szCs w:val="24"/>
              </w:rPr>
              <w:t>8 м</w:t>
            </w:r>
            <w:r w:rsidRPr="004E6171">
              <w:rPr>
                <w:szCs w:val="24"/>
              </w:rPr>
              <w:t>.</w:t>
            </w:r>
          </w:p>
          <w:p w:rsidR="00B936B0" w:rsidRPr="004E6171" w:rsidRDefault="00B936B0" w:rsidP="004246AB">
            <w:pPr>
              <w:pStyle w:val="af5"/>
              <w:widowControl w:val="0"/>
              <w:ind w:left="386"/>
              <w:jc w:val="both"/>
              <w:rPr>
                <w:szCs w:val="24"/>
              </w:rPr>
            </w:pPr>
            <w:r w:rsidRPr="004E6171">
              <w:rPr>
                <w:szCs w:val="24"/>
              </w:rPr>
              <w:t>-минимальная высота зданий, строений, сооружений – не нормируется</w:t>
            </w:r>
          </w:p>
          <w:p w:rsidR="00B936B0" w:rsidRPr="004E6171" w:rsidRDefault="00B936B0" w:rsidP="004246AB">
            <w:pPr>
              <w:pStyle w:val="af5"/>
              <w:widowControl w:val="0"/>
              <w:numPr>
                <w:ilvl w:val="0"/>
                <w:numId w:val="200"/>
              </w:numPr>
              <w:ind w:left="459"/>
              <w:jc w:val="both"/>
              <w:rPr>
                <w:szCs w:val="24"/>
              </w:rPr>
            </w:pPr>
            <w:r w:rsidRPr="004E6171">
              <w:rPr>
                <w:szCs w:val="24"/>
              </w:rPr>
              <w:t>Максимально количество этажей – 2.</w:t>
            </w:r>
          </w:p>
          <w:p w:rsidR="00B936B0" w:rsidRPr="004E6171" w:rsidRDefault="00B936B0" w:rsidP="004246AB">
            <w:pPr>
              <w:pStyle w:val="af5"/>
              <w:widowControl w:val="0"/>
              <w:numPr>
                <w:ilvl w:val="0"/>
                <w:numId w:val="200"/>
              </w:numPr>
              <w:ind w:left="459"/>
              <w:jc w:val="both"/>
              <w:rPr>
                <w:szCs w:val="24"/>
              </w:rPr>
            </w:pPr>
            <w:r w:rsidRPr="004E6171">
              <w:rPr>
                <w:szCs w:val="24"/>
              </w:rPr>
              <w:t>Минимальное количество этажей – 1.</w:t>
            </w:r>
          </w:p>
          <w:p w:rsidR="00B936B0" w:rsidRPr="004E6171" w:rsidRDefault="00B936B0" w:rsidP="004246AB">
            <w:pPr>
              <w:pStyle w:val="af5"/>
              <w:widowControl w:val="0"/>
              <w:numPr>
                <w:ilvl w:val="0"/>
                <w:numId w:val="200"/>
              </w:numPr>
              <w:ind w:left="459"/>
              <w:jc w:val="both"/>
              <w:rPr>
                <w:szCs w:val="24"/>
              </w:rPr>
            </w:pPr>
            <w:r w:rsidRPr="004E6171">
              <w:rPr>
                <w:szCs w:val="24"/>
              </w:rPr>
              <w:t xml:space="preserve">Максимальный процент застройки </w:t>
            </w:r>
            <w:r w:rsidRPr="004E6171">
              <w:rPr>
                <w:b/>
                <w:szCs w:val="24"/>
              </w:rPr>
              <w:t>3%</w:t>
            </w:r>
            <w:r w:rsidRPr="004E6171">
              <w:rPr>
                <w:szCs w:val="24"/>
              </w:rPr>
              <w:t>.</w:t>
            </w:r>
          </w:p>
          <w:p w:rsidR="00B936B0" w:rsidRPr="004E6171" w:rsidRDefault="00B936B0" w:rsidP="004246AB">
            <w:pPr>
              <w:pStyle w:val="af5"/>
              <w:widowControl w:val="0"/>
              <w:numPr>
                <w:ilvl w:val="0"/>
                <w:numId w:val="200"/>
              </w:numPr>
              <w:ind w:left="459"/>
              <w:jc w:val="both"/>
              <w:rPr>
                <w:szCs w:val="24"/>
              </w:rPr>
            </w:pPr>
            <w:r w:rsidRPr="004E6171">
              <w:rPr>
                <w:szCs w:val="24"/>
              </w:rPr>
              <w:t xml:space="preserve">Соотношение элементов территории парка следует принимать, </w:t>
            </w:r>
            <w:r w:rsidRPr="004E6171">
              <w:rPr>
                <w:b/>
                <w:szCs w:val="24"/>
              </w:rPr>
              <w:t>%</w:t>
            </w:r>
            <w:r w:rsidRPr="004E6171">
              <w:rPr>
                <w:szCs w:val="24"/>
              </w:rPr>
              <w:t xml:space="preserve"> от общей площади парка:</w:t>
            </w:r>
          </w:p>
          <w:p w:rsidR="00B936B0" w:rsidRPr="004E6171" w:rsidRDefault="00B936B0" w:rsidP="004246AB">
            <w:pPr>
              <w:pStyle w:val="af5"/>
              <w:widowControl w:val="0"/>
              <w:ind w:left="459"/>
              <w:jc w:val="both"/>
              <w:rPr>
                <w:szCs w:val="24"/>
              </w:rPr>
            </w:pPr>
            <w:r w:rsidRPr="004E6171">
              <w:rPr>
                <w:szCs w:val="24"/>
              </w:rPr>
              <w:t xml:space="preserve">- территории зеленых насаждений и водоемов – не менее </w:t>
            </w:r>
            <w:r w:rsidRPr="004E6171">
              <w:rPr>
                <w:b/>
                <w:szCs w:val="24"/>
              </w:rPr>
              <w:t>70</w:t>
            </w:r>
            <w:r w:rsidRPr="004E6171">
              <w:rPr>
                <w:szCs w:val="24"/>
              </w:rPr>
              <w:t>;</w:t>
            </w:r>
          </w:p>
          <w:p w:rsidR="00B936B0" w:rsidRPr="004E6171" w:rsidRDefault="00B936B0" w:rsidP="004246AB">
            <w:pPr>
              <w:pStyle w:val="af5"/>
              <w:widowControl w:val="0"/>
              <w:ind w:left="459"/>
              <w:jc w:val="both"/>
              <w:rPr>
                <w:szCs w:val="24"/>
              </w:rPr>
            </w:pPr>
            <w:r w:rsidRPr="004E6171">
              <w:rPr>
                <w:szCs w:val="24"/>
              </w:rPr>
              <w:t xml:space="preserve">- аллеи, дорожки, площадки – </w:t>
            </w:r>
            <w:r w:rsidRPr="004E6171">
              <w:rPr>
                <w:b/>
                <w:szCs w:val="24"/>
              </w:rPr>
              <w:t>25-28</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здания и сооружения – </w:t>
            </w:r>
            <w:r w:rsidRPr="004E6171">
              <w:rPr>
                <w:b/>
                <w:szCs w:val="24"/>
              </w:rPr>
              <w:t>3</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Функциональная организация территории парка включает следующие зоны с преобладающим видом использования, </w:t>
            </w:r>
            <w:r w:rsidRPr="004E6171">
              <w:rPr>
                <w:b/>
                <w:szCs w:val="24"/>
              </w:rPr>
              <w:t>%</w:t>
            </w:r>
            <w:r w:rsidRPr="004E6171">
              <w:rPr>
                <w:szCs w:val="24"/>
              </w:rPr>
              <w:t xml:space="preserve"> от общей пощади парка:</w:t>
            </w:r>
          </w:p>
          <w:p w:rsidR="00B936B0" w:rsidRPr="004E6171" w:rsidRDefault="00B936B0" w:rsidP="004246AB">
            <w:pPr>
              <w:pStyle w:val="af5"/>
              <w:widowControl w:val="0"/>
              <w:ind w:left="386"/>
              <w:jc w:val="both"/>
              <w:rPr>
                <w:szCs w:val="24"/>
              </w:rPr>
            </w:pPr>
            <w:r w:rsidRPr="004E6171">
              <w:rPr>
                <w:szCs w:val="24"/>
              </w:rPr>
              <w:t xml:space="preserve">- зона культурно-просветительских мероприятий – </w:t>
            </w:r>
            <w:r w:rsidRPr="004E6171">
              <w:rPr>
                <w:b/>
                <w:szCs w:val="24"/>
              </w:rPr>
              <w:t>3-8</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зона массовых мероприятий (зрелищ, аттракционов и др.) – </w:t>
            </w:r>
            <w:r w:rsidRPr="004E6171">
              <w:rPr>
                <w:b/>
                <w:szCs w:val="24"/>
              </w:rPr>
              <w:t>5-17</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зона физкультурно-оздоровительных мероприятий – </w:t>
            </w:r>
            <w:r w:rsidRPr="004E6171">
              <w:rPr>
                <w:b/>
                <w:szCs w:val="24"/>
              </w:rPr>
              <w:t>10-20</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зона отдыха детей – </w:t>
            </w:r>
            <w:r w:rsidRPr="004E6171">
              <w:rPr>
                <w:b/>
                <w:szCs w:val="24"/>
              </w:rPr>
              <w:t>5-10</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прогулочная зона – </w:t>
            </w:r>
            <w:r w:rsidRPr="004E6171">
              <w:rPr>
                <w:b/>
                <w:szCs w:val="24"/>
              </w:rPr>
              <w:t>40-75</w:t>
            </w:r>
            <w:r w:rsidRPr="004E6171">
              <w:rPr>
                <w:szCs w:val="24"/>
              </w:rPr>
              <w:t>;</w:t>
            </w:r>
          </w:p>
          <w:p w:rsidR="00B936B0" w:rsidRPr="004E6171" w:rsidRDefault="00B936B0" w:rsidP="004246AB">
            <w:pPr>
              <w:pStyle w:val="af5"/>
              <w:widowControl w:val="0"/>
              <w:ind w:left="386"/>
              <w:jc w:val="both"/>
              <w:rPr>
                <w:szCs w:val="24"/>
              </w:rPr>
            </w:pPr>
            <w:r w:rsidRPr="004E6171">
              <w:rPr>
                <w:szCs w:val="24"/>
              </w:rPr>
              <w:t xml:space="preserve">- хозяйственная зона – </w:t>
            </w:r>
            <w:r w:rsidRPr="004E6171">
              <w:rPr>
                <w:b/>
                <w:szCs w:val="24"/>
              </w:rPr>
              <w:t>2-5</w:t>
            </w:r>
            <w:r w:rsidRPr="004E6171">
              <w:rPr>
                <w:szCs w:val="24"/>
              </w:rPr>
              <w:t>.</w:t>
            </w:r>
          </w:p>
        </w:tc>
      </w:tr>
      <w:tr w:rsidR="00B936B0" w:rsidRPr="004E6171" w:rsidTr="00287B39">
        <w:trPr>
          <w:trHeight w:val="942"/>
        </w:trPr>
        <w:tc>
          <w:tcPr>
            <w:tcW w:w="786" w:type="dxa"/>
            <w:vMerge/>
          </w:tcPr>
          <w:p w:rsidR="00B936B0" w:rsidRPr="004E6171" w:rsidRDefault="00B936B0" w:rsidP="004246AB">
            <w:pPr>
              <w:numPr>
                <w:ilvl w:val="0"/>
                <w:numId w:val="9"/>
              </w:numPr>
              <w:contextualSpacing/>
              <w:jc w:val="center"/>
              <w:rPr>
                <w:szCs w:val="24"/>
              </w:rPr>
            </w:pPr>
          </w:p>
        </w:tc>
        <w:tc>
          <w:tcPr>
            <w:tcW w:w="2551"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Специализированный парк</w:t>
            </w:r>
          </w:p>
        </w:tc>
        <w:tc>
          <w:tcPr>
            <w:tcW w:w="9497" w:type="dxa"/>
          </w:tcPr>
          <w:p w:rsidR="00B936B0" w:rsidRPr="004E6171" w:rsidRDefault="00B936B0" w:rsidP="004246AB">
            <w:pPr>
              <w:pStyle w:val="af5"/>
              <w:numPr>
                <w:ilvl w:val="0"/>
                <w:numId w:val="64"/>
              </w:numPr>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4"/>
              </w:numPr>
              <w:rPr>
                <w:szCs w:val="24"/>
              </w:rPr>
            </w:pPr>
            <w:r w:rsidRPr="004E6171">
              <w:rPr>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szCs w:val="24"/>
              </w:rPr>
              <w:lastRenderedPageBreak/>
              <w:t>строений, сооружений – не нормируется.</w:t>
            </w:r>
          </w:p>
          <w:p w:rsidR="00B936B0" w:rsidRPr="004E6171" w:rsidRDefault="00B936B0" w:rsidP="004246AB">
            <w:pPr>
              <w:pStyle w:val="af5"/>
              <w:numPr>
                <w:ilvl w:val="0"/>
                <w:numId w:val="64"/>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64"/>
              </w:numPr>
              <w:jc w:val="both"/>
              <w:rPr>
                <w:szCs w:val="24"/>
              </w:rPr>
            </w:pPr>
            <w:r w:rsidRPr="004E6171">
              <w:rPr>
                <w:szCs w:val="24"/>
              </w:rPr>
              <w:t xml:space="preserve">Максимальное количество этажей – </w:t>
            </w:r>
            <w:r w:rsidRPr="004E6171">
              <w:rPr>
                <w:b/>
                <w:szCs w:val="24"/>
              </w:rPr>
              <w:t>3.</w:t>
            </w:r>
          </w:p>
          <w:p w:rsidR="00B936B0" w:rsidRPr="004E6171" w:rsidRDefault="00B936B0" w:rsidP="004246AB">
            <w:pPr>
              <w:pStyle w:val="af5"/>
              <w:numPr>
                <w:ilvl w:val="0"/>
                <w:numId w:val="64"/>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64"/>
              </w:numPr>
              <w:rPr>
                <w:szCs w:val="24"/>
              </w:rPr>
            </w:pPr>
            <w:r w:rsidRPr="004E6171">
              <w:rPr>
                <w:szCs w:val="24"/>
              </w:rPr>
              <w:t xml:space="preserve">Максимальный процент застройки – </w:t>
            </w:r>
            <w:r w:rsidRPr="004E6171">
              <w:rPr>
                <w:b/>
                <w:szCs w:val="24"/>
              </w:rPr>
              <w:t>10%.</w:t>
            </w:r>
          </w:p>
          <w:p w:rsidR="00B936B0" w:rsidRPr="004E6171" w:rsidRDefault="00B936B0" w:rsidP="004246AB">
            <w:pPr>
              <w:pStyle w:val="af5"/>
              <w:numPr>
                <w:ilvl w:val="0"/>
                <w:numId w:val="64"/>
              </w:numPr>
              <w:rPr>
                <w:szCs w:val="24"/>
              </w:rPr>
            </w:pPr>
            <w:r w:rsidRPr="004E6171">
              <w:rPr>
                <w:szCs w:val="24"/>
              </w:rPr>
              <w:t xml:space="preserve">Ориентировочные размеры детских парков допускается принимать из расчета </w:t>
            </w:r>
            <w:r w:rsidRPr="004E6171">
              <w:rPr>
                <w:szCs w:val="24"/>
              </w:rPr>
              <w:br/>
            </w:r>
            <w:r w:rsidRPr="004E6171">
              <w:rPr>
                <w:b/>
                <w:szCs w:val="24"/>
              </w:rPr>
              <w:t>0,5 м</w:t>
            </w:r>
            <w:r w:rsidRPr="004E6171">
              <w:rPr>
                <w:b/>
                <w:szCs w:val="24"/>
                <w:vertAlign w:val="superscript"/>
              </w:rPr>
              <w:t>2</w:t>
            </w:r>
            <w:r w:rsidRPr="004E6171">
              <w:rPr>
                <w:b/>
                <w:szCs w:val="24"/>
              </w:rPr>
              <w:t>/чел.</w:t>
            </w:r>
            <w:r w:rsidRPr="004E6171">
              <w:rPr>
                <w:szCs w:val="24"/>
              </w:rPr>
              <w:t>, включая площадки и спортивные сооружения.</w:t>
            </w:r>
          </w:p>
        </w:tc>
      </w:tr>
      <w:tr w:rsidR="00B936B0" w:rsidRPr="004E6171" w:rsidTr="00287B39">
        <w:trPr>
          <w:trHeight w:val="1073"/>
        </w:trPr>
        <w:tc>
          <w:tcPr>
            <w:tcW w:w="786" w:type="dxa"/>
            <w:vMerge/>
          </w:tcPr>
          <w:p w:rsidR="00B936B0" w:rsidRPr="004E6171" w:rsidRDefault="00B936B0" w:rsidP="004246AB">
            <w:pPr>
              <w:numPr>
                <w:ilvl w:val="0"/>
                <w:numId w:val="9"/>
              </w:numPr>
              <w:contextualSpacing/>
              <w:jc w:val="center"/>
              <w:rPr>
                <w:szCs w:val="24"/>
              </w:rPr>
            </w:pPr>
          </w:p>
        </w:tc>
        <w:tc>
          <w:tcPr>
            <w:tcW w:w="2551"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Бульвар</w:t>
            </w:r>
          </w:p>
        </w:tc>
        <w:tc>
          <w:tcPr>
            <w:tcW w:w="9497" w:type="dxa"/>
          </w:tcPr>
          <w:p w:rsidR="00B936B0" w:rsidRPr="004E6171" w:rsidRDefault="00B936B0" w:rsidP="004246AB">
            <w:pPr>
              <w:pStyle w:val="af5"/>
              <w:widowControl w:val="0"/>
              <w:numPr>
                <w:ilvl w:val="0"/>
                <w:numId w:val="65"/>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widowControl w:val="0"/>
              <w:numPr>
                <w:ilvl w:val="0"/>
                <w:numId w:val="65"/>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widowControl w:val="0"/>
              <w:numPr>
                <w:ilvl w:val="0"/>
                <w:numId w:val="65"/>
              </w:numPr>
              <w:jc w:val="both"/>
              <w:rPr>
                <w:szCs w:val="24"/>
              </w:rPr>
            </w:pPr>
            <w:r w:rsidRPr="004E6171">
              <w:rPr>
                <w:szCs w:val="24"/>
              </w:rPr>
              <w:t xml:space="preserve">Высота застройки не должна превышать </w:t>
            </w:r>
            <w:r w:rsidRPr="004E6171">
              <w:rPr>
                <w:b/>
                <w:szCs w:val="24"/>
              </w:rPr>
              <w:t>6 м</w:t>
            </w:r>
            <w:r w:rsidRPr="004E6171">
              <w:rPr>
                <w:szCs w:val="24"/>
              </w:rPr>
              <w:t>.</w:t>
            </w:r>
          </w:p>
          <w:p w:rsidR="00B936B0" w:rsidRPr="004E6171" w:rsidRDefault="00B936B0" w:rsidP="004246AB">
            <w:pPr>
              <w:pStyle w:val="af5"/>
              <w:widowControl w:val="0"/>
              <w:numPr>
                <w:ilvl w:val="0"/>
                <w:numId w:val="65"/>
              </w:numPr>
              <w:jc w:val="both"/>
              <w:rPr>
                <w:szCs w:val="24"/>
              </w:rPr>
            </w:pPr>
            <w:r w:rsidRPr="004E6171">
              <w:rPr>
                <w:szCs w:val="24"/>
              </w:rPr>
              <w:t>Предельное количество этажей зданий, строений, сооружений – не нормируется.</w:t>
            </w:r>
          </w:p>
          <w:p w:rsidR="00B936B0" w:rsidRPr="004E6171" w:rsidRDefault="00B936B0" w:rsidP="004246AB">
            <w:pPr>
              <w:pStyle w:val="af5"/>
              <w:numPr>
                <w:ilvl w:val="0"/>
                <w:numId w:val="65"/>
              </w:numPr>
              <w:rPr>
                <w:szCs w:val="24"/>
              </w:rPr>
            </w:pPr>
            <w:r w:rsidRPr="004E6171">
              <w:rPr>
                <w:szCs w:val="24"/>
              </w:rPr>
              <w:t xml:space="preserve">Максимальный процент застройки – </w:t>
            </w:r>
            <w:r w:rsidRPr="004E6171">
              <w:rPr>
                <w:b/>
                <w:szCs w:val="24"/>
              </w:rPr>
              <w:t>10%.</w:t>
            </w:r>
          </w:p>
          <w:p w:rsidR="00B936B0" w:rsidRPr="004E6171" w:rsidRDefault="00B936B0" w:rsidP="004246AB">
            <w:pPr>
              <w:pStyle w:val="af5"/>
              <w:widowControl w:val="0"/>
              <w:numPr>
                <w:ilvl w:val="0"/>
                <w:numId w:val="65"/>
              </w:numPr>
              <w:jc w:val="both"/>
              <w:rPr>
                <w:szCs w:val="24"/>
              </w:rPr>
            </w:pPr>
            <w:r w:rsidRPr="004E6171">
              <w:rPr>
                <w:szCs w:val="24"/>
              </w:rPr>
              <w:t>Бульвары и пешеходные аллеи следует предусматривать в направлении массовых потоков пешеходного движения.</w:t>
            </w:r>
          </w:p>
          <w:p w:rsidR="00B936B0" w:rsidRPr="004E6171" w:rsidRDefault="00B936B0" w:rsidP="004246AB">
            <w:pPr>
              <w:pStyle w:val="af5"/>
              <w:widowControl w:val="0"/>
              <w:numPr>
                <w:ilvl w:val="0"/>
                <w:numId w:val="65"/>
              </w:numPr>
              <w:jc w:val="both"/>
              <w:rPr>
                <w:szCs w:val="24"/>
              </w:rPr>
            </w:pPr>
            <w:r w:rsidRPr="004E6171">
              <w:rPr>
                <w:szCs w:val="24"/>
              </w:rPr>
              <w:t xml:space="preserve">Ширину бульваров с одной продольной пешеходной аллеей следует принимать, </w:t>
            </w:r>
            <w:r w:rsidRPr="004E6171">
              <w:rPr>
                <w:b/>
                <w:szCs w:val="24"/>
              </w:rPr>
              <w:t>м</w:t>
            </w:r>
            <w:r w:rsidRPr="004E6171">
              <w:rPr>
                <w:szCs w:val="24"/>
              </w:rPr>
              <w:t>, не менее, размещаемых:</w:t>
            </w:r>
          </w:p>
          <w:p w:rsidR="00B936B0" w:rsidRPr="004E6171" w:rsidRDefault="00B936B0" w:rsidP="004246AB">
            <w:pPr>
              <w:pStyle w:val="af5"/>
              <w:widowControl w:val="0"/>
              <w:ind w:left="360"/>
              <w:jc w:val="both"/>
              <w:rPr>
                <w:szCs w:val="24"/>
              </w:rPr>
            </w:pPr>
            <w:r w:rsidRPr="004E6171">
              <w:rPr>
                <w:szCs w:val="24"/>
              </w:rPr>
              <w:t xml:space="preserve">- по оси улиц – </w:t>
            </w:r>
            <w:r w:rsidRPr="004E6171">
              <w:rPr>
                <w:b/>
                <w:szCs w:val="24"/>
              </w:rPr>
              <w:t>18</w:t>
            </w:r>
            <w:r w:rsidRPr="004E6171">
              <w:rPr>
                <w:szCs w:val="24"/>
              </w:rPr>
              <w:t>;</w:t>
            </w:r>
          </w:p>
          <w:p w:rsidR="00B936B0" w:rsidRPr="004E6171" w:rsidRDefault="00B936B0" w:rsidP="004246AB">
            <w:pPr>
              <w:pStyle w:val="af5"/>
              <w:widowControl w:val="0"/>
              <w:ind w:left="360"/>
              <w:jc w:val="both"/>
              <w:rPr>
                <w:szCs w:val="24"/>
              </w:rPr>
            </w:pPr>
            <w:r w:rsidRPr="004E6171">
              <w:rPr>
                <w:szCs w:val="24"/>
              </w:rPr>
              <w:t xml:space="preserve">- с одной стороны улицы между проезжей частью и застройкой – </w:t>
            </w:r>
            <w:r w:rsidRPr="004E6171">
              <w:rPr>
                <w:b/>
                <w:szCs w:val="24"/>
              </w:rPr>
              <w:t>10</w:t>
            </w:r>
            <w:r w:rsidRPr="004E6171">
              <w:rPr>
                <w:szCs w:val="24"/>
              </w:rPr>
              <w:t>.</w:t>
            </w:r>
          </w:p>
          <w:p w:rsidR="00B936B0" w:rsidRPr="004E6171" w:rsidRDefault="00B936B0" w:rsidP="004246AB">
            <w:pPr>
              <w:pStyle w:val="af5"/>
              <w:widowControl w:val="0"/>
              <w:numPr>
                <w:ilvl w:val="0"/>
                <w:numId w:val="65"/>
              </w:numPr>
              <w:jc w:val="both"/>
              <w:rPr>
                <w:szCs w:val="24"/>
              </w:rPr>
            </w:pPr>
            <w:r w:rsidRPr="004E6171">
              <w:rPr>
                <w:szCs w:val="24"/>
              </w:rPr>
              <w:t xml:space="preserve">Минимальное соотношение ширины и длины бульвара следует принимать не менее </w:t>
            </w:r>
            <w:r w:rsidRPr="004E6171">
              <w:rPr>
                <w:b/>
                <w:szCs w:val="24"/>
              </w:rPr>
              <w:t>1:3</w:t>
            </w:r>
            <w:r w:rsidRPr="004E6171">
              <w:rPr>
                <w:szCs w:val="24"/>
              </w:rPr>
              <w:t>.</w:t>
            </w:r>
          </w:p>
          <w:p w:rsidR="00B936B0" w:rsidRPr="004E6171" w:rsidRDefault="00B936B0" w:rsidP="004246AB">
            <w:pPr>
              <w:pStyle w:val="af5"/>
              <w:widowControl w:val="0"/>
              <w:numPr>
                <w:ilvl w:val="0"/>
                <w:numId w:val="65"/>
              </w:numPr>
              <w:jc w:val="both"/>
              <w:rPr>
                <w:szCs w:val="24"/>
              </w:rPr>
            </w:pPr>
            <w:r w:rsidRPr="004E6171">
              <w:rPr>
                <w:szCs w:val="24"/>
              </w:rPr>
              <w:t xml:space="preserve">При ширине бульвара </w:t>
            </w:r>
            <w:r w:rsidRPr="004E6171">
              <w:rPr>
                <w:b/>
                <w:szCs w:val="24"/>
              </w:rPr>
              <w:t>18-25 м</w:t>
            </w:r>
            <w:r w:rsidRPr="004E6171">
              <w:rPr>
                <w:szCs w:val="24"/>
              </w:rPr>
              <w:t xml:space="preserve"> следует предусматривать устройство одной аллеи шириной </w:t>
            </w:r>
            <w:r w:rsidRPr="004E6171">
              <w:rPr>
                <w:b/>
                <w:szCs w:val="24"/>
              </w:rPr>
              <w:t>3-6 м</w:t>
            </w:r>
            <w:r w:rsidRPr="004E6171">
              <w:rPr>
                <w:szCs w:val="24"/>
              </w:rPr>
              <w:t>;</w:t>
            </w:r>
          </w:p>
          <w:p w:rsidR="00B936B0" w:rsidRPr="004E6171" w:rsidRDefault="00B936B0" w:rsidP="004246AB">
            <w:pPr>
              <w:pStyle w:val="af5"/>
              <w:widowControl w:val="0"/>
              <w:ind w:left="360"/>
              <w:jc w:val="both"/>
              <w:rPr>
                <w:szCs w:val="24"/>
              </w:rPr>
            </w:pPr>
            <w:r w:rsidRPr="004E6171">
              <w:rPr>
                <w:szCs w:val="24"/>
              </w:rPr>
              <w:t xml:space="preserve">- на бульварах шириной более </w:t>
            </w:r>
            <w:r w:rsidRPr="004E6171">
              <w:rPr>
                <w:b/>
                <w:szCs w:val="24"/>
              </w:rPr>
              <w:t>25 м</w:t>
            </w:r>
            <w:r w:rsidRPr="004E6171">
              <w:rPr>
                <w:szCs w:val="24"/>
              </w:rPr>
              <w:t xml:space="preserve"> следует устраивать дополнительно к основной аллее дорожки шириной </w:t>
            </w:r>
            <w:r w:rsidRPr="004E6171">
              <w:rPr>
                <w:b/>
                <w:szCs w:val="24"/>
              </w:rPr>
              <w:t>1,5-3 м</w:t>
            </w:r>
            <w:r w:rsidRPr="004E6171">
              <w:rPr>
                <w:szCs w:val="24"/>
              </w:rPr>
              <w:t>;</w:t>
            </w:r>
          </w:p>
          <w:p w:rsidR="00B936B0" w:rsidRPr="004E6171" w:rsidRDefault="00B936B0" w:rsidP="004246AB">
            <w:pPr>
              <w:pStyle w:val="af5"/>
              <w:widowControl w:val="0"/>
              <w:ind w:left="360"/>
              <w:jc w:val="both"/>
              <w:rPr>
                <w:szCs w:val="24"/>
              </w:rPr>
            </w:pPr>
            <w:r w:rsidRPr="004E6171">
              <w:rPr>
                <w:szCs w:val="24"/>
              </w:rPr>
              <w:t xml:space="preserve">на бульварах шириной более </w:t>
            </w:r>
            <w:r w:rsidRPr="004E6171">
              <w:rPr>
                <w:b/>
                <w:szCs w:val="24"/>
              </w:rPr>
              <w:t>50 м</w:t>
            </w:r>
            <w:r w:rsidRPr="004E6171">
              <w:rPr>
                <w:szCs w:val="24"/>
              </w:rPr>
              <w:t xml:space="preserve"> возможно размещение спортивных площадок,</w:t>
            </w:r>
          </w:p>
          <w:p w:rsidR="00B936B0" w:rsidRPr="004E6171" w:rsidRDefault="00B936B0" w:rsidP="004246AB">
            <w:pPr>
              <w:pStyle w:val="af5"/>
              <w:widowControl w:val="0"/>
              <w:ind w:left="360"/>
              <w:jc w:val="both"/>
              <w:rPr>
                <w:szCs w:val="24"/>
              </w:rPr>
            </w:pPr>
            <w:r w:rsidRPr="004E6171">
              <w:rPr>
                <w:szCs w:val="24"/>
              </w:rPr>
              <w:t>водоемов, объектов рекреационного обслуживания (павильоны, кафе), детских игровых комплексов, велодорожек и лыжных трасс.</w:t>
            </w:r>
          </w:p>
        </w:tc>
      </w:tr>
      <w:tr w:rsidR="00B936B0" w:rsidRPr="004E6171" w:rsidTr="00287B39">
        <w:trPr>
          <w:trHeight w:val="1059"/>
        </w:trPr>
        <w:tc>
          <w:tcPr>
            <w:tcW w:w="786" w:type="dxa"/>
            <w:vMerge w:val="restart"/>
          </w:tcPr>
          <w:p w:rsidR="00B936B0" w:rsidRPr="004E6171" w:rsidRDefault="00B936B0" w:rsidP="004246AB">
            <w:pPr>
              <w:ind w:left="110"/>
              <w:contextualSpacing/>
              <w:rPr>
                <w:szCs w:val="24"/>
              </w:rPr>
            </w:pPr>
            <w:r w:rsidRPr="004E6171">
              <w:rPr>
                <w:szCs w:val="24"/>
              </w:rPr>
              <w:t>2.</w:t>
            </w:r>
          </w:p>
        </w:tc>
        <w:tc>
          <w:tcPr>
            <w:tcW w:w="2551" w:type="dxa"/>
            <w:vMerge w:val="restart"/>
          </w:tcPr>
          <w:p w:rsidR="00B936B0" w:rsidRPr="004E6171" w:rsidRDefault="00B936B0" w:rsidP="004246AB">
            <w:pPr>
              <w:contextualSpacing/>
              <w:rPr>
                <w:szCs w:val="24"/>
              </w:rPr>
            </w:pPr>
            <w:r w:rsidRPr="004E6171">
              <w:rPr>
                <w:szCs w:val="24"/>
              </w:rPr>
              <w:t>Земельные участки (территории) общего пользования</w:t>
            </w:r>
          </w:p>
        </w:tc>
        <w:tc>
          <w:tcPr>
            <w:tcW w:w="2552" w:type="dxa"/>
          </w:tcPr>
          <w:p w:rsidR="00B936B0" w:rsidRPr="004E6171" w:rsidRDefault="00B936B0" w:rsidP="004246AB">
            <w:pPr>
              <w:contextualSpacing/>
              <w:rPr>
                <w:szCs w:val="24"/>
              </w:rPr>
            </w:pPr>
            <w:r w:rsidRPr="004E6171">
              <w:rPr>
                <w:szCs w:val="24"/>
              </w:rPr>
              <w:t>Сквер</w:t>
            </w:r>
          </w:p>
        </w:tc>
        <w:tc>
          <w:tcPr>
            <w:tcW w:w="9497" w:type="dxa"/>
          </w:tcPr>
          <w:p w:rsidR="00B936B0" w:rsidRPr="004E6171" w:rsidRDefault="00B936B0" w:rsidP="004246AB">
            <w:pPr>
              <w:pStyle w:val="af5"/>
              <w:widowControl w:val="0"/>
              <w:numPr>
                <w:ilvl w:val="0"/>
                <w:numId w:val="66"/>
              </w:numPr>
              <w:jc w:val="both"/>
              <w:rPr>
                <w:szCs w:val="24"/>
              </w:rPr>
            </w:pPr>
            <w:r w:rsidRPr="004E6171">
              <w:t xml:space="preserve">Минимальный размер площади земельного участка сквера – </w:t>
            </w:r>
            <w:r w:rsidRPr="004E6171">
              <w:rPr>
                <w:b/>
              </w:rPr>
              <w:t>0,2 га</w:t>
            </w:r>
            <w:r w:rsidRPr="004E6171">
              <w:rPr>
                <w:b/>
                <w:i/>
              </w:rPr>
              <w:t>.</w:t>
            </w:r>
          </w:p>
          <w:p w:rsidR="00B936B0" w:rsidRPr="004E6171" w:rsidRDefault="00B936B0" w:rsidP="004246AB">
            <w:pPr>
              <w:pStyle w:val="af5"/>
              <w:widowControl w:val="0"/>
              <w:numPr>
                <w:ilvl w:val="0"/>
                <w:numId w:val="66"/>
              </w:numPr>
              <w:jc w:val="both"/>
              <w:rPr>
                <w:szCs w:val="24"/>
              </w:rPr>
            </w:pPr>
            <w:r w:rsidRPr="004E6171">
              <w:t xml:space="preserve">Максимальный размер площади земельного участка – </w:t>
            </w:r>
            <w:r w:rsidRPr="004E6171">
              <w:rPr>
                <w:b/>
              </w:rPr>
              <w:t>2 га</w:t>
            </w:r>
            <w:r w:rsidRPr="004E6171">
              <w:t>.</w:t>
            </w:r>
          </w:p>
          <w:p w:rsidR="00B936B0" w:rsidRPr="004E6171" w:rsidRDefault="00B936B0" w:rsidP="004246AB">
            <w:pPr>
              <w:pStyle w:val="af5"/>
              <w:numPr>
                <w:ilvl w:val="0"/>
                <w:numId w:val="6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6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66"/>
              </w:numPr>
              <w:jc w:val="both"/>
              <w:rPr>
                <w:szCs w:val="24"/>
              </w:rPr>
            </w:pPr>
            <w:r w:rsidRPr="004E6171">
              <w:rPr>
                <w:iCs/>
                <w:szCs w:val="24"/>
              </w:rPr>
              <w:lastRenderedPageBreak/>
              <w:t>Максимальный процент застройки –</w:t>
            </w:r>
            <w:r w:rsidRPr="004E6171">
              <w:rPr>
                <w:szCs w:val="24"/>
              </w:rPr>
              <w:t xml:space="preserve"> </w:t>
            </w:r>
            <w:r w:rsidRPr="004E6171">
              <w:rPr>
                <w:b/>
                <w:szCs w:val="24"/>
              </w:rPr>
              <w:t>0 %</w:t>
            </w:r>
            <w:r w:rsidRPr="004E6171">
              <w:rPr>
                <w:szCs w:val="24"/>
              </w:rPr>
              <w:t>.</w:t>
            </w:r>
          </w:p>
          <w:p w:rsidR="00B936B0" w:rsidRPr="004E6171" w:rsidRDefault="00B936B0" w:rsidP="004246AB">
            <w:pPr>
              <w:pStyle w:val="af5"/>
              <w:widowControl w:val="0"/>
              <w:numPr>
                <w:ilvl w:val="0"/>
                <w:numId w:val="66"/>
              </w:numPr>
              <w:jc w:val="both"/>
              <w:rPr>
                <w:szCs w:val="24"/>
              </w:rPr>
            </w:pPr>
            <w:r w:rsidRPr="004E6171">
              <w:rPr>
                <w:szCs w:val="24"/>
              </w:rPr>
              <w:t>На территории сквера запрещается размещение застройки.</w:t>
            </w:r>
          </w:p>
          <w:p w:rsidR="00B936B0" w:rsidRPr="004E6171" w:rsidRDefault="00B936B0" w:rsidP="004246AB">
            <w:pPr>
              <w:pStyle w:val="af5"/>
              <w:widowControl w:val="0"/>
              <w:numPr>
                <w:ilvl w:val="0"/>
                <w:numId w:val="66"/>
              </w:numPr>
              <w:jc w:val="both"/>
              <w:rPr>
                <w:szCs w:val="24"/>
              </w:rPr>
            </w:pPr>
            <w:r w:rsidRPr="004E6171">
              <w:rPr>
                <w:szCs w:val="24"/>
              </w:rPr>
              <w:t xml:space="preserve">Соотношение элементов территории сквера, размещаемого на основных улицах и площадях, </w:t>
            </w:r>
            <w:r w:rsidRPr="004E6171">
              <w:rPr>
                <w:b/>
                <w:szCs w:val="24"/>
              </w:rPr>
              <w:t>%</w:t>
            </w:r>
            <w:r w:rsidRPr="004E6171">
              <w:rPr>
                <w:szCs w:val="24"/>
              </w:rPr>
              <w:t xml:space="preserve"> от общей площади:</w:t>
            </w:r>
          </w:p>
          <w:p w:rsidR="00B936B0" w:rsidRPr="004E6171" w:rsidRDefault="00B936B0" w:rsidP="004246AB">
            <w:pPr>
              <w:pStyle w:val="af5"/>
              <w:widowControl w:val="0"/>
              <w:numPr>
                <w:ilvl w:val="0"/>
                <w:numId w:val="66"/>
              </w:numPr>
              <w:jc w:val="both"/>
              <w:rPr>
                <w:szCs w:val="24"/>
              </w:rPr>
            </w:pPr>
            <w:r w:rsidRPr="004E6171">
              <w:rPr>
                <w:szCs w:val="24"/>
              </w:rPr>
              <w:t xml:space="preserve">территории зеленых насаждений и водоемов - </w:t>
            </w:r>
            <w:r w:rsidRPr="004E6171">
              <w:rPr>
                <w:b/>
                <w:szCs w:val="24"/>
              </w:rPr>
              <w:t>60-75</w:t>
            </w:r>
            <w:r w:rsidRPr="004E6171">
              <w:rPr>
                <w:szCs w:val="24"/>
              </w:rPr>
              <w:t>;</w:t>
            </w:r>
          </w:p>
          <w:p w:rsidR="00B936B0" w:rsidRPr="004E6171" w:rsidRDefault="00B936B0" w:rsidP="004246AB">
            <w:pPr>
              <w:pStyle w:val="af5"/>
              <w:widowControl w:val="0"/>
              <w:numPr>
                <w:ilvl w:val="0"/>
                <w:numId w:val="66"/>
              </w:numPr>
              <w:jc w:val="both"/>
              <w:rPr>
                <w:szCs w:val="24"/>
              </w:rPr>
            </w:pPr>
            <w:r w:rsidRPr="004E6171">
              <w:rPr>
                <w:szCs w:val="24"/>
              </w:rPr>
              <w:t xml:space="preserve">аллеи, дорожки, площадки, малые формы - </w:t>
            </w:r>
            <w:r w:rsidRPr="004E6171">
              <w:rPr>
                <w:b/>
                <w:szCs w:val="24"/>
              </w:rPr>
              <w:t>40-25</w:t>
            </w:r>
            <w:r w:rsidRPr="004E6171">
              <w:rPr>
                <w:szCs w:val="24"/>
              </w:rPr>
              <w:t>.</w:t>
            </w:r>
          </w:p>
          <w:p w:rsidR="00B936B0" w:rsidRPr="004E6171" w:rsidRDefault="00B936B0" w:rsidP="004246AB">
            <w:pPr>
              <w:pStyle w:val="af5"/>
              <w:widowControl w:val="0"/>
              <w:numPr>
                <w:ilvl w:val="0"/>
                <w:numId w:val="66"/>
              </w:numPr>
              <w:jc w:val="both"/>
              <w:rPr>
                <w:szCs w:val="24"/>
              </w:rPr>
            </w:pPr>
            <w:r w:rsidRPr="004E6171">
              <w:rPr>
                <w:szCs w:val="24"/>
              </w:rPr>
              <w:t>Соотношение элементов территории сквера, в жилых районах, на жилых улицах, между домами, перед отдельными зданиями, % от общей площади:</w:t>
            </w:r>
          </w:p>
          <w:p w:rsidR="00B936B0" w:rsidRPr="004E6171" w:rsidRDefault="00B936B0" w:rsidP="004246AB">
            <w:pPr>
              <w:pStyle w:val="af5"/>
              <w:widowControl w:val="0"/>
              <w:ind w:left="360"/>
              <w:jc w:val="both"/>
              <w:rPr>
                <w:szCs w:val="24"/>
              </w:rPr>
            </w:pPr>
            <w:r w:rsidRPr="004E6171">
              <w:rPr>
                <w:szCs w:val="24"/>
              </w:rPr>
              <w:t xml:space="preserve">территории зеленых насаждений и водоемов - </w:t>
            </w:r>
            <w:r w:rsidRPr="004E6171">
              <w:rPr>
                <w:b/>
                <w:szCs w:val="24"/>
              </w:rPr>
              <w:t>70-80</w:t>
            </w:r>
            <w:r w:rsidRPr="004E6171">
              <w:rPr>
                <w:szCs w:val="24"/>
              </w:rPr>
              <w:t>;</w:t>
            </w:r>
          </w:p>
          <w:p w:rsidR="00B936B0" w:rsidRPr="004E6171" w:rsidRDefault="00B936B0" w:rsidP="004246AB">
            <w:pPr>
              <w:pStyle w:val="af5"/>
              <w:widowControl w:val="0"/>
              <w:ind w:left="360"/>
              <w:jc w:val="both"/>
              <w:rPr>
                <w:szCs w:val="24"/>
              </w:rPr>
            </w:pPr>
            <w:r w:rsidRPr="004E6171">
              <w:rPr>
                <w:szCs w:val="24"/>
              </w:rPr>
              <w:t xml:space="preserve">аллеи, дорожки, площадки, малые формы - </w:t>
            </w:r>
            <w:r w:rsidRPr="004E6171">
              <w:rPr>
                <w:b/>
                <w:szCs w:val="24"/>
              </w:rPr>
              <w:t>30-20</w:t>
            </w:r>
            <w:r w:rsidRPr="004E6171">
              <w:rPr>
                <w:szCs w:val="24"/>
              </w:rPr>
              <w:t>.</w:t>
            </w:r>
          </w:p>
        </w:tc>
      </w:tr>
      <w:tr w:rsidR="00B936B0" w:rsidRPr="004E6171" w:rsidTr="00287B39">
        <w:trPr>
          <w:trHeight w:val="1140"/>
        </w:trPr>
        <w:tc>
          <w:tcPr>
            <w:tcW w:w="786" w:type="dxa"/>
            <w:vMerge/>
          </w:tcPr>
          <w:p w:rsidR="00B936B0" w:rsidRPr="004E6171" w:rsidRDefault="00B936B0" w:rsidP="004246AB">
            <w:pPr>
              <w:numPr>
                <w:ilvl w:val="0"/>
                <w:numId w:val="9"/>
              </w:numPr>
              <w:contextualSpacing/>
              <w:jc w:val="center"/>
              <w:rPr>
                <w:szCs w:val="24"/>
              </w:rPr>
            </w:pPr>
          </w:p>
        </w:tc>
        <w:tc>
          <w:tcPr>
            <w:tcW w:w="2551"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Цветочно-оранжерейные хозяйства</w:t>
            </w:r>
          </w:p>
        </w:tc>
        <w:tc>
          <w:tcPr>
            <w:tcW w:w="9497" w:type="dxa"/>
            <w:vMerge w:val="restart"/>
          </w:tcPr>
          <w:p w:rsidR="00B936B0" w:rsidRPr="004E6171" w:rsidRDefault="00B936B0" w:rsidP="004246AB">
            <w:pPr>
              <w:pStyle w:val="ConsNormal"/>
              <w:numPr>
                <w:ilvl w:val="0"/>
                <w:numId w:val="67"/>
              </w:numPr>
              <w:contextualSpacing/>
              <w:jc w:val="both"/>
              <w:rPr>
                <w:rFonts w:ascii="Times New Roman" w:hAnsi="Times New Roman"/>
                <w:sz w:val="24"/>
                <w:szCs w:val="24"/>
              </w:rPr>
            </w:pPr>
            <w:r w:rsidRPr="004E6171">
              <w:rPr>
                <w:rFonts w:ascii="Times New Roman" w:hAnsi="Times New Roman"/>
                <w:sz w:val="24"/>
                <w:szCs w:val="24"/>
              </w:rPr>
              <w:t xml:space="preserve">В зеленых зонах следует предусматривать питомники древесных и кустарниковых растений и цветочно-оранжерейные хозяйства с учетом обеспечения посадочным материалом. Площадь питомников должна быть не менее </w:t>
            </w:r>
            <w:r w:rsidRPr="004E6171">
              <w:rPr>
                <w:rFonts w:ascii="Times New Roman" w:hAnsi="Times New Roman"/>
                <w:b/>
                <w:sz w:val="24"/>
                <w:szCs w:val="24"/>
              </w:rPr>
              <w:t>80 га.</w:t>
            </w:r>
          </w:p>
          <w:p w:rsidR="00B936B0" w:rsidRPr="004E6171" w:rsidRDefault="00B936B0" w:rsidP="004246AB">
            <w:pPr>
              <w:pStyle w:val="af5"/>
              <w:widowControl w:val="0"/>
              <w:numPr>
                <w:ilvl w:val="0"/>
                <w:numId w:val="67"/>
              </w:numPr>
              <w:jc w:val="both"/>
              <w:rPr>
                <w:szCs w:val="24"/>
              </w:rPr>
            </w:pPr>
            <w:r w:rsidRPr="004E6171">
              <w:rPr>
                <w:szCs w:val="24"/>
              </w:rPr>
              <w:t xml:space="preserve">Площадь питомников следует принимать из расчета </w:t>
            </w:r>
            <w:r w:rsidRPr="004E6171">
              <w:rPr>
                <w:b/>
                <w:szCs w:val="24"/>
              </w:rPr>
              <w:t>3-5 м</w:t>
            </w:r>
            <w:r w:rsidRPr="004E6171">
              <w:rPr>
                <w:b/>
                <w:szCs w:val="24"/>
                <w:vertAlign w:val="superscript"/>
              </w:rPr>
              <w:t>2</w:t>
            </w:r>
            <w:r w:rsidRPr="004E6171">
              <w:rPr>
                <w:b/>
                <w:szCs w:val="24"/>
              </w:rPr>
              <w:t>/чел.</w:t>
            </w:r>
            <w:r w:rsidRPr="004E6171">
              <w:rPr>
                <w:szCs w:val="24"/>
              </w:rPr>
              <w:t xml:space="preserve"> в зависимости от уровня обеспеченности населения озелененными территориями общего пользований, размеров санитарно-защитных зон, развития садоводческих товариществ и других местных условий. </w:t>
            </w:r>
          </w:p>
          <w:p w:rsidR="00B936B0" w:rsidRPr="004E6171" w:rsidRDefault="00B936B0" w:rsidP="004246AB">
            <w:pPr>
              <w:pStyle w:val="af5"/>
              <w:widowControl w:val="0"/>
              <w:numPr>
                <w:ilvl w:val="0"/>
                <w:numId w:val="67"/>
              </w:numPr>
              <w:jc w:val="both"/>
              <w:rPr>
                <w:szCs w:val="24"/>
              </w:rPr>
            </w:pPr>
            <w:r w:rsidRPr="004E6171">
              <w:rPr>
                <w:szCs w:val="24"/>
              </w:rPr>
              <w:t xml:space="preserve">Общую площадь цветочно-оранжерейных хозяйств следует принимать из расчета </w:t>
            </w:r>
            <w:r w:rsidRPr="004E6171">
              <w:rPr>
                <w:szCs w:val="24"/>
              </w:rPr>
              <w:br/>
            </w:r>
            <w:r w:rsidRPr="004E6171">
              <w:rPr>
                <w:b/>
                <w:szCs w:val="24"/>
              </w:rPr>
              <w:t>0,4 м</w:t>
            </w:r>
            <w:r w:rsidRPr="004E6171">
              <w:rPr>
                <w:b/>
                <w:szCs w:val="24"/>
                <w:vertAlign w:val="superscript"/>
              </w:rPr>
              <w:t>2</w:t>
            </w:r>
            <w:r w:rsidRPr="004E6171">
              <w:rPr>
                <w:b/>
                <w:szCs w:val="24"/>
              </w:rPr>
              <w:t>/чел.</w:t>
            </w:r>
          </w:p>
          <w:p w:rsidR="00B936B0" w:rsidRPr="004E6171" w:rsidRDefault="00B936B0" w:rsidP="004246AB">
            <w:pPr>
              <w:pStyle w:val="af5"/>
              <w:numPr>
                <w:ilvl w:val="0"/>
                <w:numId w:val="67"/>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7"/>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67"/>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67"/>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50%</w:t>
            </w:r>
            <w:r w:rsidRPr="004E6171">
              <w:rPr>
                <w:szCs w:val="24"/>
              </w:rPr>
              <w:t>.</w:t>
            </w:r>
          </w:p>
        </w:tc>
      </w:tr>
      <w:tr w:rsidR="00B936B0" w:rsidRPr="004E6171" w:rsidTr="00287B39">
        <w:trPr>
          <w:trHeight w:val="1426"/>
        </w:trPr>
        <w:tc>
          <w:tcPr>
            <w:tcW w:w="786" w:type="dxa"/>
            <w:vMerge/>
          </w:tcPr>
          <w:p w:rsidR="00B936B0" w:rsidRPr="004E6171" w:rsidRDefault="00B936B0" w:rsidP="004246AB">
            <w:pPr>
              <w:numPr>
                <w:ilvl w:val="0"/>
                <w:numId w:val="9"/>
              </w:numPr>
              <w:contextualSpacing/>
              <w:jc w:val="center"/>
              <w:rPr>
                <w:szCs w:val="24"/>
              </w:rPr>
            </w:pPr>
          </w:p>
        </w:tc>
        <w:tc>
          <w:tcPr>
            <w:tcW w:w="2551"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Питомники древесных и кустарниковых растений</w:t>
            </w:r>
          </w:p>
        </w:tc>
        <w:tc>
          <w:tcPr>
            <w:tcW w:w="9497" w:type="dxa"/>
            <w:vMerge/>
          </w:tcPr>
          <w:p w:rsidR="00B936B0" w:rsidRPr="004E6171" w:rsidRDefault="00B936B0" w:rsidP="004246AB">
            <w:pPr>
              <w:pStyle w:val="af5"/>
              <w:widowControl w:val="0"/>
              <w:ind w:left="360"/>
              <w:jc w:val="both"/>
              <w:rPr>
                <w:szCs w:val="24"/>
              </w:rPr>
            </w:pPr>
          </w:p>
        </w:tc>
      </w:tr>
      <w:tr w:rsidR="00B936B0" w:rsidRPr="004E6171" w:rsidTr="00287B39">
        <w:trPr>
          <w:trHeight w:val="289"/>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contextualSpacing/>
              <w:rPr>
                <w:szCs w:val="24"/>
              </w:rPr>
            </w:pPr>
            <w:r w:rsidRPr="004E6171">
              <w:rPr>
                <w:szCs w:val="24"/>
              </w:rPr>
              <w:t>Культурное развитие</w:t>
            </w:r>
          </w:p>
        </w:tc>
        <w:tc>
          <w:tcPr>
            <w:tcW w:w="2552" w:type="dxa"/>
          </w:tcPr>
          <w:p w:rsidR="00B936B0" w:rsidRPr="004E6171" w:rsidRDefault="00B936B0" w:rsidP="004246AB">
            <w:pPr>
              <w:contextualSpacing/>
              <w:rPr>
                <w:szCs w:val="24"/>
              </w:rPr>
            </w:pPr>
            <w:r w:rsidRPr="004E6171">
              <w:rPr>
                <w:szCs w:val="24"/>
              </w:rPr>
              <w:t>Площадки для празднеств и гуляний</w:t>
            </w:r>
          </w:p>
        </w:tc>
        <w:tc>
          <w:tcPr>
            <w:tcW w:w="9497" w:type="dxa"/>
          </w:tcPr>
          <w:p w:rsidR="00B936B0" w:rsidRPr="004E6171" w:rsidRDefault="00B936B0" w:rsidP="004246AB">
            <w:pPr>
              <w:pStyle w:val="af5"/>
              <w:numPr>
                <w:ilvl w:val="0"/>
                <w:numId w:val="201"/>
              </w:numPr>
              <w:ind w:left="459" w:hanging="426"/>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01"/>
              </w:numPr>
              <w:ind w:left="459" w:hanging="426"/>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01"/>
              </w:numPr>
              <w:ind w:left="459" w:hanging="426"/>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01"/>
              </w:numPr>
              <w:ind w:left="459" w:hanging="426"/>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r w:rsidRPr="004E6171">
              <w:rPr>
                <w:szCs w:val="24"/>
              </w:rPr>
              <w:t>.</w:t>
            </w:r>
          </w:p>
        </w:tc>
      </w:tr>
      <w:tr w:rsidR="00B936B0" w:rsidRPr="004E6171" w:rsidTr="00287B39">
        <w:trPr>
          <w:trHeight w:val="20"/>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contextualSpacing/>
              <w:rPr>
                <w:szCs w:val="24"/>
              </w:rPr>
            </w:pPr>
            <w:r w:rsidRPr="004E6171">
              <w:rPr>
                <w:szCs w:val="24"/>
              </w:rPr>
              <w:t>Общее пользование водными объектами</w:t>
            </w:r>
          </w:p>
        </w:tc>
        <w:tc>
          <w:tcPr>
            <w:tcW w:w="2552" w:type="dxa"/>
          </w:tcPr>
          <w:p w:rsidR="00B936B0" w:rsidRPr="004E6171" w:rsidRDefault="00B936B0" w:rsidP="004246AB">
            <w:pPr>
              <w:contextualSpacing/>
              <w:rPr>
                <w:szCs w:val="24"/>
              </w:rPr>
            </w:pPr>
            <w:r w:rsidRPr="004E6171">
              <w:rPr>
                <w:szCs w:val="24"/>
              </w:rPr>
              <w:t>Пляжи</w:t>
            </w:r>
          </w:p>
          <w:p w:rsidR="00B936B0" w:rsidRPr="004E6171" w:rsidRDefault="00B936B0" w:rsidP="004246AB">
            <w:pPr>
              <w:contextualSpacing/>
              <w:rPr>
                <w:szCs w:val="24"/>
              </w:rPr>
            </w:pPr>
            <w:r w:rsidRPr="004E6171">
              <w:rPr>
                <w:szCs w:val="24"/>
              </w:rPr>
              <w:t xml:space="preserve">земельных участков, </w:t>
            </w:r>
            <w:r w:rsidRPr="004E6171">
              <w:rPr>
                <w:szCs w:val="24"/>
              </w:rPr>
              <w:lastRenderedPageBreak/>
              <w:t>примыкающих к водным объектам способами, необходимыми для осуществления общего водопользования</w:t>
            </w:r>
          </w:p>
        </w:tc>
        <w:tc>
          <w:tcPr>
            <w:tcW w:w="9497" w:type="dxa"/>
          </w:tcPr>
          <w:p w:rsidR="00B936B0" w:rsidRPr="004E6171" w:rsidRDefault="00B936B0" w:rsidP="004246AB">
            <w:pPr>
              <w:pStyle w:val="af5"/>
              <w:numPr>
                <w:ilvl w:val="0"/>
                <w:numId w:val="68"/>
              </w:numPr>
              <w:tabs>
                <w:tab w:val="left" w:pos="429"/>
              </w:tabs>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8"/>
              </w:numPr>
              <w:tabs>
                <w:tab w:val="left" w:pos="429"/>
              </w:tabs>
              <w:rPr>
                <w:szCs w:val="24"/>
              </w:rPr>
            </w:pPr>
            <w:r w:rsidRPr="004E6171">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68"/>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68"/>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widowControl w:val="0"/>
              <w:numPr>
                <w:ilvl w:val="0"/>
                <w:numId w:val="68"/>
              </w:numPr>
              <w:jc w:val="both"/>
              <w:rPr>
                <w:szCs w:val="24"/>
              </w:rPr>
            </w:pPr>
            <w:r w:rsidRPr="004E6171">
              <w:rPr>
                <w:szCs w:val="24"/>
              </w:rPr>
              <w:t xml:space="preserve">Размеры территорий пляжей, размещаемых в зонах отдыха, следует принимать, </w:t>
            </w:r>
            <w:r w:rsidRPr="004E6171">
              <w:rPr>
                <w:b/>
                <w:szCs w:val="24"/>
              </w:rPr>
              <w:t>м</w:t>
            </w:r>
            <w:r w:rsidRPr="004E6171">
              <w:rPr>
                <w:b/>
                <w:szCs w:val="24"/>
                <w:vertAlign w:val="superscript"/>
              </w:rPr>
              <w:t>2</w:t>
            </w:r>
            <w:r w:rsidRPr="004E6171">
              <w:rPr>
                <w:szCs w:val="24"/>
              </w:rPr>
              <w:t xml:space="preserve"> на одного посетителя, не менее:</w:t>
            </w:r>
          </w:p>
          <w:p w:rsidR="00B936B0" w:rsidRPr="004E6171" w:rsidRDefault="00B936B0" w:rsidP="004246AB">
            <w:pPr>
              <w:widowControl w:val="0"/>
              <w:tabs>
                <w:tab w:val="left" w:pos="5015"/>
              </w:tabs>
              <w:overflowPunct w:val="0"/>
              <w:autoSpaceDE w:val="0"/>
              <w:autoSpaceDN w:val="0"/>
              <w:adjustRightInd w:val="0"/>
              <w:ind w:left="430"/>
              <w:contextualSpacing/>
              <w:jc w:val="both"/>
              <w:rPr>
                <w:szCs w:val="24"/>
              </w:rPr>
            </w:pPr>
            <w:r w:rsidRPr="004E6171">
              <w:rPr>
                <w:szCs w:val="24"/>
              </w:rPr>
              <w:t xml:space="preserve">- речных и озерных – </w:t>
            </w:r>
            <w:r w:rsidRPr="004E6171">
              <w:rPr>
                <w:b/>
                <w:szCs w:val="24"/>
              </w:rPr>
              <w:t>8</w:t>
            </w:r>
            <w:r w:rsidRPr="004E6171">
              <w:rPr>
                <w:szCs w:val="24"/>
              </w:rPr>
              <w:t>;</w:t>
            </w:r>
          </w:p>
          <w:p w:rsidR="00B936B0" w:rsidRPr="004E6171" w:rsidRDefault="00B936B0" w:rsidP="004246AB">
            <w:pPr>
              <w:widowControl w:val="0"/>
              <w:tabs>
                <w:tab w:val="left" w:pos="5015"/>
              </w:tabs>
              <w:overflowPunct w:val="0"/>
              <w:autoSpaceDE w:val="0"/>
              <w:autoSpaceDN w:val="0"/>
              <w:adjustRightInd w:val="0"/>
              <w:ind w:left="430"/>
              <w:contextualSpacing/>
              <w:jc w:val="both"/>
              <w:rPr>
                <w:szCs w:val="24"/>
              </w:rPr>
            </w:pPr>
            <w:r w:rsidRPr="004E6171">
              <w:rPr>
                <w:szCs w:val="24"/>
              </w:rPr>
              <w:t xml:space="preserve">- для детей (морских, речных и озерных) – </w:t>
            </w:r>
            <w:r w:rsidRPr="004E6171">
              <w:rPr>
                <w:b/>
                <w:szCs w:val="24"/>
              </w:rPr>
              <w:t>4</w:t>
            </w:r>
            <w:r w:rsidRPr="004E6171">
              <w:rPr>
                <w:szCs w:val="24"/>
              </w:rPr>
              <w:t>.</w:t>
            </w:r>
          </w:p>
          <w:p w:rsidR="00B936B0" w:rsidRPr="004E6171" w:rsidRDefault="00B936B0" w:rsidP="004246AB">
            <w:pPr>
              <w:pStyle w:val="af5"/>
              <w:widowControl w:val="0"/>
              <w:numPr>
                <w:ilvl w:val="0"/>
                <w:numId w:val="68"/>
              </w:numPr>
              <w:jc w:val="both"/>
              <w:rPr>
                <w:szCs w:val="24"/>
              </w:rPr>
            </w:pPr>
            <w:r w:rsidRPr="004E6171">
              <w:rPr>
                <w:szCs w:val="24"/>
              </w:rPr>
              <w:t xml:space="preserve">Размеры речных и озерных пляжей, размещаемых на землях, пригодных для сельскохозяйственного использования, следует принимать из расчета </w:t>
            </w:r>
            <w:r w:rsidRPr="004E6171">
              <w:rPr>
                <w:b/>
                <w:szCs w:val="24"/>
              </w:rPr>
              <w:t>5 м</w:t>
            </w:r>
            <w:r w:rsidRPr="004E6171">
              <w:rPr>
                <w:b/>
                <w:szCs w:val="24"/>
                <w:vertAlign w:val="superscript"/>
              </w:rPr>
              <w:t>2</w:t>
            </w:r>
            <w:r w:rsidRPr="004E6171">
              <w:rPr>
                <w:szCs w:val="24"/>
                <w:vertAlign w:val="superscript"/>
              </w:rPr>
              <w:t xml:space="preserve"> </w:t>
            </w:r>
            <w:r w:rsidRPr="004E6171">
              <w:rPr>
                <w:szCs w:val="24"/>
              </w:rPr>
              <w:t>на одного посетителя.</w:t>
            </w:r>
          </w:p>
          <w:p w:rsidR="00B936B0" w:rsidRPr="004E6171" w:rsidRDefault="00B936B0" w:rsidP="004246AB">
            <w:pPr>
              <w:pStyle w:val="af5"/>
              <w:widowControl w:val="0"/>
              <w:numPr>
                <w:ilvl w:val="0"/>
                <w:numId w:val="68"/>
              </w:numPr>
              <w:jc w:val="both"/>
              <w:rPr>
                <w:szCs w:val="24"/>
              </w:rPr>
            </w:pPr>
            <w:r w:rsidRPr="004E6171">
              <w:rPr>
                <w:szCs w:val="24"/>
              </w:rPr>
              <w:t xml:space="preserve">Минимальную протяженность береговой полосы пляжа на одного посетителя следует принимать, </w:t>
            </w:r>
            <w:r w:rsidRPr="004E6171">
              <w:rPr>
                <w:b/>
                <w:szCs w:val="24"/>
              </w:rPr>
              <w:t>м</w:t>
            </w:r>
            <w:r w:rsidRPr="004E6171">
              <w:rPr>
                <w:szCs w:val="24"/>
              </w:rPr>
              <w:t xml:space="preserve">, не менее для речных и озерных </w:t>
            </w:r>
            <w:r w:rsidRPr="004E6171">
              <w:rPr>
                <w:b/>
                <w:szCs w:val="24"/>
              </w:rPr>
              <w:t>- 0,25</w:t>
            </w:r>
            <w:r w:rsidRPr="004E6171">
              <w:rPr>
                <w:szCs w:val="24"/>
              </w:rPr>
              <w:t>.</w:t>
            </w:r>
          </w:p>
        </w:tc>
      </w:tr>
      <w:tr w:rsidR="00B936B0" w:rsidRPr="004E6171" w:rsidTr="00287B39">
        <w:trPr>
          <w:trHeight w:val="20"/>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contextualSpacing/>
              <w:rPr>
                <w:szCs w:val="24"/>
              </w:rPr>
            </w:pPr>
            <w:r w:rsidRPr="004E6171">
              <w:rPr>
                <w:szCs w:val="24"/>
              </w:rPr>
              <w:t>Причалы для маломерных судов</w:t>
            </w:r>
          </w:p>
        </w:tc>
        <w:tc>
          <w:tcPr>
            <w:tcW w:w="2552" w:type="dxa"/>
          </w:tcPr>
          <w:p w:rsidR="00B936B0" w:rsidRPr="004E6171" w:rsidRDefault="00B936B0" w:rsidP="004246AB">
            <w:pPr>
              <w:contextualSpacing/>
              <w:rPr>
                <w:szCs w:val="24"/>
              </w:rPr>
            </w:pPr>
            <w:r w:rsidRPr="004E6171">
              <w:rPr>
                <w:szCs w:val="24"/>
              </w:rPr>
              <w:t>Лодочные станции</w:t>
            </w:r>
          </w:p>
        </w:tc>
        <w:tc>
          <w:tcPr>
            <w:tcW w:w="9497" w:type="dxa"/>
          </w:tcPr>
          <w:p w:rsidR="00B936B0" w:rsidRPr="004E6171" w:rsidRDefault="00B936B0" w:rsidP="004246AB">
            <w:pPr>
              <w:pStyle w:val="af5"/>
              <w:numPr>
                <w:ilvl w:val="0"/>
                <w:numId w:val="6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6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69"/>
              </w:numPr>
              <w:jc w:val="both"/>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549"/>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contextualSpacing/>
              <w:rPr>
                <w:szCs w:val="24"/>
              </w:rPr>
            </w:pPr>
            <w:r w:rsidRPr="004E6171">
              <w:rPr>
                <w:szCs w:val="24"/>
              </w:rPr>
              <w:t xml:space="preserve"> Коммунальное обслуживание</w:t>
            </w:r>
          </w:p>
        </w:tc>
        <w:tc>
          <w:tcPr>
            <w:tcW w:w="2552"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97" w:type="dxa"/>
          </w:tcPr>
          <w:p w:rsidR="00B936B0" w:rsidRPr="004E6171" w:rsidRDefault="00B936B0" w:rsidP="004246AB">
            <w:pPr>
              <w:numPr>
                <w:ilvl w:val="0"/>
                <w:numId w:val="241"/>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1"/>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1"/>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1"/>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1"/>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560"/>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tabs>
                <w:tab w:val="left" w:pos="430"/>
              </w:tabs>
              <w:jc w:val="both"/>
              <w:rPr>
                <w:szCs w:val="24"/>
              </w:rPr>
            </w:pPr>
            <w:r w:rsidRPr="004E6171">
              <w:rPr>
                <w:szCs w:val="24"/>
              </w:rPr>
              <w:t>Гидротехнические сооружения</w:t>
            </w:r>
          </w:p>
        </w:tc>
        <w:tc>
          <w:tcPr>
            <w:tcW w:w="2552" w:type="dxa"/>
          </w:tcPr>
          <w:p w:rsidR="00B936B0" w:rsidRPr="004E6171" w:rsidRDefault="00B936B0" w:rsidP="004246AB">
            <w:pPr>
              <w:contextualSpacing/>
              <w:rPr>
                <w:szCs w:val="24"/>
              </w:rPr>
            </w:pPr>
            <w:r w:rsidRPr="004E6171">
              <w:rPr>
                <w:szCs w:val="24"/>
              </w:rPr>
              <w:t>Берегозащитные сооружения</w:t>
            </w:r>
          </w:p>
          <w:p w:rsidR="00B936B0" w:rsidRPr="004E6171" w:rsidRDefault="00B936B0" w:rsidP="004246AB">
            <w:pPr>
              <w:contextualSpacing/>
              <w:rPr>
                <w:szCs w:val="24"/>
              </w:rPr>
            </w:pPr>
          </w:p>
          <w:p w:rsidR="00B936B0" w:rsidRPr="004E6171" w:rsidRDefault="00B936B0" w:rsidP="004246AB">
            <w:pPr>
              <w:contextualSpacing/>
              <w:rPr>
                <w:szCs w:val="24"/>
              </w:rPr>
            </w:pPr>
          </w:p>
        </w:tc>
        <w:tc>
          <w:tcPr>
            <w:tcW w:w="9497" w:type="dxa"/>
          </w:tcPr>
          <w:p w:rsidR="00B936B0" w:rsidRPr="004E6171" w:rsidRDefault="00B936B0" w:rsidP="004246AB">
            <w:pPr>
              <w:pStyle w:val="af5"/>
              <w:numPr>
                <w:ilvl w:val="0"/>
                <w:numId w:val="202"/>
              </w:numPr>
              <w:tabs>
                <w:tab w:val="left" w:pos="1451"/>
              </w:tabs>
              <w:ind w:left="459" w:hanging="459"/>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02"/>
              </w:numPr>
              <w:tabs>
                <w:tab w:val="left" w:pos="1451"/>
              </w:tabs>
              <w:ind w:left="459" w:hanging="459"/>
              <w:rPr>
                <w:szCs w:val="24"/>
              </w:rPr>
            </w:pPr>
            <w:r w:rsidRPr="004E6171">
              <w:rPr>
                <w:iCs/>
                <w:szCs w:val="24"/>
              </w:rPr>
              <w:lastRenderedPageBreak/>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02"/>
              </w:numPr>
              <w:tabs>
                <w:tab w:val="left" w:pos="1451"/>
              </w:tabs>
              <w:ind w:left="459" w:hanging="459"/>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02"/>
              </w:numPr>
              <w:tabs>
                <w:tab w:val="left" w:pos="1451"/>
              </w:tabs>
              <w:ind w:left="459" w:hanging="459"/>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numPr>
                <w:ilvl w:val="0"/>
                <w:numId w:val="202"/>
              </w:numPr>
              <w:tabs>
                <w:tab w:val="left" w:pos="1451"/>
              </w:tabs>
              <w:ind w:left="459" w:hanging="459"/>
              <w:rPr>
                <w:szCs w:val="24"/>
              </w:rPr>
            </w:pPr>
            <w:r w:rsidRPr="004E6171">
              <w:rPr>
                <w:szCs w:val="24"/>
              </w:rPr>
              <w:t>Сооружения инженерной защиты (береговые укрепления, противооползневые мероприятия) и благоустройство территории.</w:t>
            </w:r>
          </w:p>
        </w:tc>
      </w:tr>
      <w:tr w:rsidR="00B936B0" w:rsidRPr="004E6171" w:rsidTr="00287B39">
        <w:trPr>
          <w:trHeight w:val="273"/>
        </w:trPr>
        <w:tc>
          <w:tcPr>
            <w:tcW w:w="786" w:type="dxa"/>
            <w:vMerge w:val="restart"/>
          </w:tcPr>
          <w:p w:rsidR="00B936B0" w:rsidRPr="004E6171" w:rsidRDefault="00B936B0" w:rsidP="004246AB">
            <w:pPr>
              <w:numPr>
                <w:ilvl w:val="0"/>
                <w:numId w:val="208"/>
              </w:numPr>
              <w:contextualSpacing/>
              <w:jc w:val="center"/>
              <w:rPr>
                <w:szCs w:val="24"/>
              </w:rPr>
            </w:pPr>
          </w:p>
        </w:tc>
        <w:tc>
          <w:tcPr>
            <w:tcW w:w="2551" w:type="dxa"/>
            <w:vMerge w:val="restart"/>
          </w:tcPr>
          <w:p w:rsidR="00B936B0" w:rsidRPr="004E6171" w:rsidRDefault="00B936B0" w:rsidP="004246AB">
            <w:pPr>
              <w:contextualSpacing/>
              <w:rPr>
                <w:szCs w:val="24"/>
              </w:rPr>
            </w:pPr>
            <w:r w:rsidRPr="004E6171">
              <w:rPr>
                <w:szCs w:val="24"/>
              </w:rPr>
              <w:t xml:space="preserve">Обеспечение внутреннего правопорядка </w:t>
            </w:r>
          </w:p>
        </w:tc>
        <w:tc>
          <w:tcPr>
            <w:tcW w:w="2552" w:type="dxa"/>
          </w:tcPr>
          <w:p w:rsidR="00B936B0" w:rsidRPr="004E6171" w:rsidRDefault="00B936B0" w:rsidP="004246AB">
            <w:pPr>
              <w:contextualSpacing/>
              <w:rPr>
                <w:szCs w:val="24"/>
              </w:rPr>
            </w:pPr>
            <w:r w:rsidRPr="004E6171">
              <w:rPr>
                <w:szCs w:val="24"/>
              </w:rPr>
              <w:t>Здания для размещения подразделений органов охраны общественного порядка</w:t>
            </w:r>
          </w:p>
        </w:tc>
        <w:tc>
          <w:tcPr>
            <w:tcW w:w="9497" w:type="dxa"/>
            <w:vMerge w:val="restart"/>
          </w:tcPr>
          <w:p w:rsidR="00B936B0" w:rsidRPr="004E6171" w:rsidRDefault="00B936B0" w:rsidP="004246AB">
            <w:pPr>
              <w:pStyle w:val="af5"/>
              <w:numPr>
                <w:ilvl w:val="0"/>
                <w:numId w:val="203"/>
              </w:numPr>
              <w:tabs>
                <w:tab w:val="left" w:pos="1167"/>
              </w:tabs>
              <w:ind w:left="459" w:hanging="426"/>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03"/>
              </w:numPr>
              <w:tabs>
                <w:tab w:val="left" w:pos="1167"/>
              </w:tabs>
              <w:ind w:left="459" w:hanging="426"/>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03"/>
              </w:numPr>
              <w:tabs>
                <w:tab w:val="left" w:pos="1167"/>
              </w:tabs>
              <w:ind w:left="459" w:hanging="426"/>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03"/>
              </w:numPr>
              <w:tabs>
                <w:tab w:val="left" w:pos="1167"/>
              </w:tabs>
              <w:ind w:left="459" w:hanging="426"/>
              <w:jc w:val="both"/>
              <w:rPr>
                <w:szCs w:val="24"/>
              </w:rPr>
            </w:pPr>
            <w:r w:rsidRPr="004E6171">
              <w:rPr>
                <w:iCs/>
                <w:szCs w:val="24"/>
              </w:rPr>
              <w:t xml:space="preserve">Максимальный процент застройки – </w:t>
            </w:r>
            <w:r w:rsidRPr="004E6171">
              <w:rPr>
                <w:b/>
                <w:szCs w:val="24"/>
              </w:rPr>
              <w:t>80%.</w:t>
            </w:r>
          </w:p>
        </w:tc>
      </w:tr>
      <w:tr w:rsidR="00B936B0" w:rsidRPr="004E6171" w:rsidTr="00287B39">
        <w:trPr>
          <w:trHeight w:val="158"/>
        </w:trPr>
        <w:tc>
          <w:tcPr>
            <w:tcW w:w="786" w:type="dxa"/>
            <w:vMerge/>
          </w:tcPr>
          <w:p w:rsidR="00B936B0" w:rsidRPr="004E6171" w:rsidRDefault="00B936B0" w:rsidP="004246AB">
            <w:pPr>
              <w:ind w:left="141"/>
              <w:contextualSpacing/>
              <w:jc w:val="center"/>
              <w:rPr>
                <w:szCs w:val="24"/>
              </w:rPr>
            </w:pPr>
          </w:p>
        </w:tc>
        <w:tc>
          <w:tcPr>
            <w:tcW w:w="2551"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Объекты гражданской обороны</w:t>
            </w:r>
          </w:p>
        </w:tc>
        <w:tc>
          <w:tcPr>
            <w:tcW w:w="9497" w:type="dxa"/>
            <w:vMerge/>
          </w:tcPr>
          <w:p w:rsidR="00B936B0" w:rsidRPr="004E6171" w:rsidRDefault="00B936B0" w:rsidP="004246AB">
            <w:pPr>
              <w:contextualSpacing/>
              <w:jc w:val="both"/>
              <w:rPr>
                <w:szCs w:val="24"/>
              </w:rPr>
            </w:pPr>
          </w:p>
        </w:tc>
      </w:tr>
      <w:tr w:rsidR="00B936B0" w:rsidRPr="004E6171" w:rsidTr="00287B39">
        <w:trPr>
          <w:trHeight w:val="274"/>
        </w:trPr>
        <w:tc>
          <w:tcPr>
            <w:tcW w:w="786" w:type="dxa"/>
          </w:tcPr>
          <w:p w:rsidR="00B936B0" w:rsidRPr="004E6171" w:rsidRDefault="00B936B0" w:rsidP="004246AB">
            <w:pPr>
              <w:numPr>
                <w:ilvl w:val="0"/>
                <w:numId w:val="208"/>
              </w:numPr>
              <w:contextualSpacing/>
              <w:jc w:val="center"/>
              <w:rPr>
                <w:szCs w:val="24"/>
              </w:rPr>
            </w:pPr>
          </w:p>
        </w:tc>
        <w:tc>
          <w:tcPr>
            <w:tcW w:w="2551" w:type="dxa"/>
          </w:tcPr>
          <w:p w:rsidR="00B936B0" w:rsidRPr="004E6171" w:rsidRDefault="00B936B0" w:rsidP="004246AB">
            <w:pPr>
              <w:contextualSpacing/>
              <w:rPr>
                <w:szCs w:val="24"/>
                <w:u w:val="single"/>
              </w:rPr>
            </w:pPr>
            <w:r w:rsidRPr="004E6171">
              <w:rPr>
                <w:szCs w:val="24"/>
              </w:rPr>
              <w:t xml:space="preserve">Земельные участки (территории) общего пользования </w:t>
            </w:r>
          </w:p>
        </w:tc>
        <w:tc>
          <w:tcPr>
            <w:tcW w:w="2552"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497" w:type="dxa"/>
          </w:tcPr>
          <w:p w:rsidR="00B936B0" w:rsidRPr="004E6171" w:rsidRDefault="00B936B0" w:rsidP="004246AB">
            <w:pPr>
              <w:pStyle w:val="af5"/>
              <w:numPr>
                <w:ilvl w:val="0"/>
                <w:numId w:val="209"/>
              </w:numPr>
              <w:ind w:left="459" w:hanging="426"/>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09"/>
              </w:numPr>
              <w:ind w:left="459" w:hanging="426"/>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09"/>
              </w:numPr>
              <w:ind w:left="459" w:hanging="426"/>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09"/>
              </w:numPr>
              <w:ind w:left="459" w:hanging="426"/>
              <w:jc w:val="both"/>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20"/>
        </w:trPr>
        <w:tc>
          <w:tcPr>
            <w:tcW w:w="15386"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86" w:type="dxa"/>
          </w:tcPr>
          <w:p w:rsidR="00B936B0" w:rsidRPr="004E6171" w:rsidRDefault="00B936B0" w:rsidP="004246AB">
            <w:pPr>
              <w:numPr>
                <w:ilvl w:val="0"/>
                <w:numId w:val="10"/>
              </w:numPr>
              <w:contextualSpacing/>
              <w:jc w:val="center"/>
              <w:rPr>
                <w:szCs w:val="24"/>
              </w:rPr>
            </w:pPr>
          </w:p>
        </w:tc>
        <w:tc>
          <w:tcPr>
            <w:tcW w:w="2551" w:type="dxa"/>
          </w:tcPr>
          <w:p w:rsidR="00B936B0" w:rsidRPr="004E6171" w:rsidRDefault="00B936B0" w:rsidP="004246AB">
            <w:pPr>
              <w:contextualSpacing/>
              <w:rPr>
                <w:szCs w:val="24"/>
              </w:rPr>
            </w:pPr>
            <w:r w:rsidRPr="004E6171">
              <w:rPr>
                <w:szCs w:val="24"/>
              </w:rPr>
              <w:t>Отдых (рекреация)</w:t>
            </w:r>
          </w:p>
        </w:tc>
        <w:tc>
          <w:tcPr>
            <w:tcW w:w="2552" w:type="dxa"/>
          </w:tcPr>
          <w:p w:rsidR="00B936B0" w:rsidRPr="004E6171" w:rsidRDefault="00B936B0" w:rsidP="004246AB">
            <w:pPr>
              <w:contextualSpacing/>
              <w:rPr>
                <w:szCs w:val="24"/>
              </w:rPr>
            </w:pPr>
            <w:r w:rsidRPr="004E6171">
              <w:rPr>
                <w:szCs w:val="24"/>
              </w:rPr>
              <w:t>Места отдыха</w:t>
            </w:r>
          </w:p>
        </w:tc>
        <w:tc>
          <w:tcPr>
            <w:tcW w:w="9497" w:type="dxa"/>
          </w:tcPr>
          <w:p w:rsidR="00B936B0" w:rsidRPr="004E6171" w:rsidRDefault="00B936B0" w:rsidP="004246AB">
            <w:pPr>
              <w:pStyle w:val="af5"/>
              <w:numPr>
                <w:ilvl w:val="0"/>
                <w:numId w:val="210"/>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0"/>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r w:rsidRPr="004E6171">
              <w:rPr>
                <w:szCs w:val="24"/>
              </w:rPr>
              <w:t>.</w:t>
            </w:r>
          </w:p>
          <w:p w:rsidR="00B936B0" w:rsidRPr="004E6171" w:rsidRDefault="00B936B0" w:rsidP="004246AB">
            <w:pPr>
              <w:pStyle w:val="af5"/>
              <w:numPr>
                <w:ilvl w:val="0"/>
                <w:numId w:val="210"/>
              </w:numPr>
              <w:jc w:val="both"/>
              <w:rPr>
                <w:szCs w:val="24"/>
              </w:rPr>
            </w:pPr>
            <w:r w:rsidRPr="004E6171">
              <w:t xml:space="preserve">Размеры площадок </w:t>
            </w:r>
            <w:r w:rsidRPr="004E6171">
              <w:rPr>
                <w:szCs w:val="24"/>
              </w:rPr>
              <w:t>для отдыха детей и взрослых</w:t>
            </w:r>
            <w:r w:rsidRPr="004E6171">
              <w:rPr>
                <w:b/>
              </w:rPr>
              <w:t xml:space="preserve"> 5-10 % </w:t>
            </w:r>
            <w:r w:rsidRPr="004E6171">
              <w:t>от площади парка.</w:t>
            </w:r>
          </w:p>
          <w:p w:rsidR="00B936B0" w:rsidRPr="004E6171" w:rsidRDefault="00B936B0" w:rsidP="004246AB">
            <w:pPr>
              <w:pStyle w:val="af5"/>
              <w:numPr>
                <w:ilvl w:val="0"/>
                <w:numId w:val="210"/>
              </w:numPr>
              <w:jc w:val="both"/>
              <w:rPr>
                <w:szCs w:val="24"/>
              </w:rPr>
            </w:pPr>
            <w:r w:rsidRPr="004E6171">
              <w:t xml:space="preserve">Размеры площадок </w:t>
            </w:r>
            <w:r w:rsidRPr="004E6171">
              <w:rPr>
                <w:szCs w:val="24"/>
              </w:rPr>
              <w:t>для отдыха взрослых</w:t>
            </w:r>
            <w:r w:rsidRPr="004E6171">
              <w:rPr>
                <w:b/>
              </w:rPr>
              <w:t xml:space="preserve"> 3-17 % </w:t>
            </w:r>
            <w:r w:rsidRPr="004E6171">
              <w:t>от площади парка</w:t>
            </w:r>
            <w:r w:rsidRPr="004E6171">
              <w:rPr>
                <w:b/>
              </w:rPr>
              <w:t>.</w:t>
            </w:r>
          </w:p>
          <w:p w:rsidR="00B936B0" w:rsidRPr="004E6171" w:rsidRDefault="00B936B0" w:rsidP="004246AB">
            <w:pPr>
              <w:pStyle w:val="af5"/>
              <w:numPr>
                <w:ilvl w:val="0"/>
                <w:numId w:val="210"/>
              </w:numPr>
              <w:jc w:val="both"/>
              <w:rPr>
                <w:szCs w:val="24"/>
              </w:rPr>
            </w:pPr>
            <w:r w:rsidRPr="004E6171">
              <w:t xml:space="preserve">Размеры спортивных площадок </w:t>
            </w:r>
            <w:r w:rsidRPr="004E6171">
              <w:rPr>
                <w:b/>
              </w:rPr>
              <w:t xml:space="preserve">10-20 % </w:t>
            </w:r>
            <w:r w:rsidRPr="004E6171">
              <w:t>от площади парка.</w:t>
            </w:r>
          </w:p>
          <w:p w:rsidR="00B936B0" w:rsidRPr="004E6171" w:rsidRDefault="00B936B0" w:rsidP="004246AB">
            <w:pPr>
              <w:pStyle w:val="af5"/>
              <w:numPr>
                <w:ilvl w:val="0"/>
                <w:numId w:val="210"/>
              </w:numPr>
              <w:jc w:val="both"/>
              <w:rPr>
                <w:szCs w:val="24"/>
              </w:rPr>
            </w:pPr>
            <w:r w:rsidRPr="004E6171">
              <w:lastRenderedPageBreak/>
              <w:t>Размеры площадок для хозяйственных целей</w:t>
            </w:r>
            <w:r w:rsidRPr="004E6171">
              <w:rPr>
                <w:b/>
              </w:rPr>
              <w:t xml:space="preserve"> 2-5 % </w:t>
            </w:r>
            <w:r w:rsidRPr="004E6171">
              <w:t>от площади парка.</w:t>
            </w:r>
          </w:p>
        </w:tc>
      </w:tr>
      <w:tr w:rsidR="00B936B0" w:rsidRPr="004E6171" w:rsidTr="00287B39">
        <w:trPr>
          <w:trHeight w:val="206"/>
        </w:trPr>
        <w:tc>
          <w:tcPr>
            <w:tcW w:w="15386" w:type="dxa"/>
            <w:gridSpan w:val="4"/>
          </w:tcPr>
          <w:p w:rsidR="00B936B0" w:rsidRPr="004E6171" w:rsidRDefault="00B936B0" w:rsidP="004246AB">
            <w:pPr>
              <w:contextualSpacing/>
              <w:jc w:val="center"/>
              <w:rPr>
                <w:b/>
                <w:szCs w:val="24"/>
              </w:rPr>
            </w:pPr>
            <w:r w:rsidRPr="004E6171">
              <w:rPr>
                <w:b/>
                <w:szCs w:val="24"/>
              </w:rPr>
              <w:lastRenderedPageBreak/>
              <w:t xml:space="preserve">Условно разрешённые виды разрешённого использования </w:t>
            </w:r>
          </w:p>
        </w:tc>
      </w:tr>
      <w:tr w:rsidR="00B936B0" w:rsidRPr="004E6171" w:rsidTr="00287B39">
        <w:trPr>
          <w:trHeight w:val="301"/>
        </w:trPr>
        <w:tc>
          <w:tcPr>
            <w:tcW w:w="786" w:type="dxa"/>
          </w:tcPr>
          <w:p w:rsidR="00B936B0" w:rsidRPr="004E6171" w:rsidRDefault="00B936B0" w:rsidP="004246AB">
            <w:pPr>
              <w:pStyle w:val="af5"/>
              <w:numPr>
                <w:ilvl w:val="0"/>
                <w:numId w:val="11"/>
              </w:numPr>
              <w:jc w:val="center"/>
              <w:rPr>
                <w:szCs w:val="24"/>
              </w:rPr>
            </w:pPr>
          </w:p>
        </w:tc>
        <w:tc>
          <w:tcPr>
            <w:tcW w:w="2551" w:type="dxa"/>
          </w:tcPr>
          <w:p w:rsidR="00B936B0" w:rsidRPr="004E6171" w:rsidRDefault="00B936B0" w:rsidP="004246AB">
            <w:pPr>
              <w:contextualSpacing/>
              <w:rPr>
                <w:szCs w:val="24"/>
              </w:rPr>
            </w:pPr>
            <w:r w:rsidRPr="004E6171">
              <w:rPr>
                <w:szCs w:val="24"/>
              </w:rPr>
              <w:t xml:space="preserve">Развлечения </w:t>
            </w:r>
          </w:p>
        </w:tc>
        <w:tc>
          <w:tcPr>
            <w:tcW w:w="2552" w:type="dxa"/>
          </w:tcPr>
          <w:p w:rsidR="00B936B0" w:rsidRPr="004E6171" w:rsidRDefault="00B936B0" w:rsidP="004246AB">
            <w:pPr>
              <w:contextualSpacing/>
              <w:rPr>
                <w:szCs w:val="24"/>
              </w:rPr>
            </w:pPr>
            <w:r w:rsidRPr="004E6171">
              <w:rPr>
                <w:szCs w:val="24"/>
              </w:rPr>
              <w:t>Дискотеки, ночные клубы</w:t>
            </w:r>
          </w:p>
        </w:tc>
        <w:tc>
          <w:tcPr>
            <w:tcW w:w="9497" w:type="dxa"/>
          </w:tcPr>
          <w:p w:rsidR="00B936B0" w:rsidRPr="004E6171" w:rsidRDefault="00B936B0" w:rsidP="004246AB">
            <w:pPr>
              <w:pStyle w:val="af5"/>
              <w:numPr>
                <w:ilvl w:val="0"/>
                <w:numId w:val="204"/>
              </w:numPr>
              <w:ind w:left="459" w:hanging="459"/>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204"/>
              </w:numPr>
              <w:ind w:left="459" w:hanging="459"/>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204"/>
              </w:numPr>
              <w:ind w:left="459" w:hanging="45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204"/>
              </w:numPr>
              <w:ind w:left="459" w:hanging="45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204"/>
              </w:numPr>
              <w:ind w:left="459" w:hanging="459"/>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204"/>
              </w:numPr>
              <w:ind w:left="459" w:hanging="459"/>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04"/>
              </w:numPr>
              <w:ind w:left="459" w:hanging="459"/>
              <w:jc w:val="both"/>
              <w:rPr>
                <w:szCs w:val="24"/>
              </w:rPr>
            </w:pPr>
            <w:r w:rsidRPr="004E6171">
              <w:rPr>
                <w:szCs w:val="24"/>
              </w:rPr>
              <w:t xml:space="preserve">Максимальный процент застройки земельных участков – </w:t>
            </w:r>
            <w:r w:rsidRPr="004E6171">
              <w:rPr>
                <w:b/>
                <w:szCs w:val="24"/>
              </w:rPr>
              <w:t>80%.</w:t>
            </w:r>
          </w:p>
          <w:p w:rsidR="00B936B0" w:rsidRPr="004E6171" w:rsidRDefault="00B936B0" w:rsidP="004246AB">
            <w:pPr>
              <w:pStyle w:val="af5"/>
              <w:numPr>
                <w:ilvl w:val="0"/>
                <w:numId w:val="204"/>
              </w:numPr>
              <w:ind w:left="459" w:hanging="459"/>
              <w:rPr>
                <w:szCs w:val="24"/>
              </w:rPr>
            </w:pPr>
            <w:r w:rsidRPr="004E6171">
              <w:rPr>
                <w:szCs w:val="24"/>
              </w:rPr>
              <w:t xml:space="preserve">Отдельно стоящие объекты рекомендуется размещать с минимальным отступом от красной линии </w:t>
            </w:r>
            <w:r w:rsidRPr="004E6171">
              <w:rPr>
                <w:b/>
                <w:szCs w:val="24"/>
              </w:rPr>
              <w:t xml:space="preserve">5 м </w:t>
            </w:r>
            <w:r w:rsidRPr="004E6171">
              <w:rPr>
                <w:szCs w:val="24"/>
              </w:rPr>
              <w:t xml:space="preserve">и </w:t>
            </w:r>
            <w:r w:rsidRPr="004E6171">
              <w:rPr>
                <w:b/>
                <w:szCs w:val="24"/>
              </w:rPr>
              <w:t>50 м</w:t>
            </w:r>
            <w:r w:rsidRPr="004E6171">
              <w:rPr>
                <w:szCs w:val="24"/>
              </w:rPr>
              <w:t xml:space="preserve"> до жилых зданий.</w:t>
            </w:r>
          </w:p>
        </w:tc>
      </w:tr>
      <w:tr w:rsidR="00B936B0" w:rsidRPr="004E6171" w:rsidTr="00287B39">
        <w:trPr>
          <w:trHeight w:val="414"/>
        </w:trPr>
        <w:tc>
          <w:tcPr>
            <w:tcW w:w="786" w:type="dxa"/>
          </w:tcPr>
          <w:p w:rsidR="00B936B0" w:rsidRPr="004E6171" w:rsidRDefault="00B936B0" w:rsidP="004246AB">
            <w:pPr>
              <w:pStyle w:val="af5"/>
              <w:numPr>
                <w:ilvl w:val="0"/>
                <w:numId w:val="11"/>
              </w:numPr>
              <w:jc w:val="center"/>
              <w:rPr>
                <w:szCs w:val="24"/>
              </w:rPr>
            </w:pPr>
          </w:p>
        </w:tc>
        <w:tc>
          <w:tcPr>
            <w:tcW w:w="2551" w:type="dxa"/>
          </w:tcPr>
          <w:p w:rsidR="00B936B0" w:rsidRPr="004E6171" w:rsidRDefault="00B936B0" w:rsidP="004246AB">
            <w:pPr>
              <w:contextualSpacing/>
              <w:rPr>
                <w:szCs w:val="24"/>
              </w:rPr>
            </w:pPr>
            <w:r w:rsidRPr="004E6171">
              <w:rPr>
                <w:szCs w:val="24"/>
              </w:rPr>
              <w:t>Общественное питание</w:t>
            </w:r>
          </w:p>
        </w:tc>
        <w:tc>
          <w:tcPr>
            <w:tcW w:w="2552" w:type="dxa"/>
          </w:tcPr>
          <w:p w:rsidR="00B936B0" w:rsidRPr="004E6171" w:rsidRDefault="00B936B0" w:rsidP="004246AB">
            <w:pPr>
              <w:contextualSpacing/>
              <w:rPr>
                <w:szCs w:val="24"/>
              </w:rPr>
            </w:pPr>
            <w:r w:rsidRPr="004E6171">
              <w:rPr>
                <w:szCs w:val="24"/>
              </w:rPr>
              <w:t>Объекты капитального строительства в целях устройства мест общественного питания (рестораны, кафе, столовые, закусочные, бары)</w:t>
            </w:r>
          </w:p>
        </w:tc>
        <w:tc>
          <w:tcPr>
            <w:tcW w:w="9497" w:type="dxa"/>
          </w:tcPr>
          <w:p w:rsidR="00B936B0" w:rsidRPr="004E6171" w:rsidRDefault="00B936B0" w:rsidP="004246AB">
            <w:pPr>
              <w:pStyle w:val="af5"/>
              <w:numPr>
                <w:ilvl w:val="3"/>
                <w:numId w:val="205"/>
              </w:numPr>
              <w:ind w:left="459"/>
              <w:jc w:val="both"/>
              <w:rPr>
                <w:szCs w:val="24"/>
              </w:rPr>
            </w:pPr>
            <w:r w:rsidRPr="004E6171">
              <w:rPr>
                <w:szCs w:val="24"/>
              </w:rPr>
              <w:t>Объекты общественного питания не более 50 посадочных мест.</w:t>
            </w:r>
          </w:p>
          <w:p w:rsidR="00B936B0" w:rsidRPr="004E6171" w:rsidRDefault="00B936B0" w:rsidP="004246AB">
            <w:pPr>
              <w:pStyle w:val="af5"/>
              <w:numPr>
                <w:ilvl w:val="0"/>
                <w:numId w:val="205"/>
              </w:numPr>
              <w:ind w:left="459"/>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205"/>
              </w:numPr>
              <w:ind w:left="459"/>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205"/>
              </w:numPr>
              <w:ind w:left="45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205"/>
              </w:numPr>
              <w:ind w:left="45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205"/>
              </w:numPr>
              <w:ind w:left="459"/>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205"/>
              </w:numPr>
              <w:ind w:left="459"/>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05"/>
              </w:numPr>
              <w:ind w:left="459"/>
              <w:jc w:val="both"/>
              <w:rPr>
                <w:szCs w:val="24"/>
              </w:rPr>
            </w:pPr>
            <w:r w:rsidRPr="004E6171">
              <w:rPr>
                <w:szCs w:val="24"/>
              </w:rPr>
              <w:t xml:space="preserve">Максимальный процент застройки земельных участков – </w:t>
            </w:r>
            <w:r w:rsidRPr="004E6171">
              <w:rPr>
                <w:b/>
                <w:szCs w:val="24"/>
              </w:rPr>
              <w:t>80%.</w:t>
            </w:r>
          </w:p>
          <w:p w:rsidR="00B936B0" w:rsidRPr="004E6171" w:rsidRDefault="00B936B0" w:rsidP="004246AB">
            <w:pPr>
              <w:pStyle w:val="af5"/>
              <w:numPr>
                <w:ilvl w:val="0"/>
                <w:numId w:val="205"/>
              </w:numPr>
              <w:ind w:left="459"/>
              <w:jc w:val="both"/>
              <w:rPr>
                <w:szCs w:val="24"/>
              </w:rPr>
            </w:pPr>
            <w:r w:rsidRPr="004E6171">
              <w:rPr>
                <w:szCs w:val="24"/>
              </w:rPr>
              <w:t xml:space="preserve">Отдельно стоящие объекты общественного питания рекомендуется размещать с минимальным отступом от красной линии </w:t>
            </w:r>
            <w:r w:rsidRPr="004E6171">
              <w:rPr>
                <w:b/>
                <w:szCs w:val="24"/>
              </w:rPr>
              <w:t xml:space="preserve">6 м </w:t>
            </w:r>
            <w:r w:rsidRPr="004E6171">
              <w:rPr>
                <w:szCs w:val="24"/>
              </w:rPr>
              <w:t xml:space="preserve">и </w:t>
            </w:r>
            <w:r w:rsidRPr="004E6171">
              <w:rPr>
                <w:b/>
                <w:szCs w:val="24"/>
              </w:rPr>
              <w:t>50 м</w:t>
            </w:r>
            <w:r w:rsidRPr="004E6171">
              <w:rPr>
                <w:szCs w:val="24"/>
              </w:rPr>
              <w:t xml:space="preserve"> до жилых зданий.</w:t>
            </w:r>
          </w:p>
        </w:tc>
      </w:tr>
      <w:tr w:rsidR="00B936B0" w:rsidRPr="004E6171" w:rsidTr="00287B39">
        <w:trPr>
          <w:trHeight w:val="132"/>
        </w:trPr>
        <w:tc>
          <w:tcPr>
            <w:tcW w:w="786" w:type="dxa"/>
          </w:tcPr>
          <w:p w:rsidR="00B936B0" w:rsidRPr="004E6171" w:rsidRDefault="00B936B0" w:rsidP="004246AB">
            <w:pPr>
              <w:pStyle w:val="af5"/>
              <w:numPr>
                <w:ilvl w:val="0"/>
                <w:numId w:val="11"/>
              </w:numPr>
              <w:jc w:val="center"/>
              <w:rPr>
                <w:szCs w:val="24"/>
              </w:rPr>
            </w:pPr>
          </w:p>
        </w:tc>
        <w:tc>
          <w:tcPr>
            <w:tcW w:w="2551" w:type="dxa"/>
          </w:tcPr>
          <w:p w:rsidR="00B936B0" w:rsidRPr="004E6171" w:rsidRDefault="00B936B0" w:rsidP="004246AB">
            <w:pPr>
              <w:contextualSpacing/>
              <w:rPr>
                <w:szCs w:val="24"/>
              </w:rPr>
            </w:pPr>
            <w:r w:rsidRPr="004E6171">
              <w:rPr>
                <w:szCs w:val="24"/>
              </w:rPr>
              <w:t xml:space="preserve">Магазины </w:t>
            </w:r>
          </w:p>
        </w:tc>
        <w:tc>
          <w:tcPr>
            <w:tcW w:w="2552" w:type="dxa"/>
          </w:tcPr>
          <w:p w:rsidR="00B936B0" w:rsidRPr="004E6171" w:rsidRDefault="00B936B0" w:rsidP="004246AB">
            <w:pPr>
              <w:contextualSpacing/>
              <w:rPr>
                <w:szCs w:val="24"/>
              </w:rPr>
            </w:pPr>
            <w:r w:rsidRPr="004E6171">
              <w:rPr>
                <w:szCs w:val="24"/>
              </w:rPr>
              <w:t xml:space="preserve">Магазин </w:t>
            </w:r>
          </w:p>
        </w:tc>
        <w:tc>
          <w:tcPr>
            <w:tcW w:w="9497" w:type="dxa"/>
          </w:tcPr>
          <w:p w:rsidR="00B936B0" w:rsidRPr="004E6171" w:rsidRDefault="00B936B0" w:rsidP="004246AB">
            <w:pPr>
              <w:pStyle w:val="af5"/>
              <w:numPr>
                <w:ilvl w:val="3"/>
                <w:numId w:val="206"/>
              </w:numPr>
              <w:ind w:left="459"/>
              <w:jc w:val="both"/>
              <w:rPr>
                <w:szCs w:val="24"/>
              </w:rPr>
            </w:pPr>
            <w:r w:rsidRPr="004E6171">
              <w:rPr>
                <w:szCs w:val="24"/>
              </w:rPr>
              <w:t>Магазин розничной и мелкооптовой торговли не более 400 м</w:t>
            </w:r>
            <w:r w:rsidRPr="004E6171">
              <w:rPr>
                <w:szCs w:val="24"/>
                <w:vertAlign w:val="superscript"/>
              </w:rPr>
              <w:t>2</w:t>
            </w:r>
            <w:r w:rsidRPr="004E6171">
              <w:rPr>
                <w:szCs w:val="24"/>
              </w:rPr>
              <w:t xml:space="preserve"> торговой площади.</w:t>
            </w:r>
          </w:p>
          <w:p w:rsidR="00B936B0" w:rsidRPr="004E6171" w:rsidRDefault="00B936B0" w:rsidP="004246AB">
            <w:pPr>
              <w:pStyle w:val="af5"/>
              <w:numPr>
                <w:ilvl w:val="0"/>
                <w:numId w:val="206"/>
              </w:numPr>
              <w:ind w:left="459"/>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206"/>
              </w:numPr>
              <w:ind w:left="459"/>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206"/>
              </w:numPr>
              <w:ind w:left="459"/>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206"/>
              </w:numPr>
              <w:ind w:left="459"/>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206"/>
              </w:numPr>
              <w:ind w:left="459"/>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206"/>
              </w:numPr>
              <w:ind w:left="459"/>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206"/>
              </w:numPr>
              <w:ind w:left="459"/>
              <w:jc w:val="both"/>
              <w:rPr>
                <w:szCs w:val="24"/>
              </w:rPr>
            </w:pPr>
            <w:r w:rsidRPr="004E6171">
              <w:rPr>
                <w:szCs w:val="24"/>
              </w:rPr>
              <w:t xml:space="preserve">Максимальный процент застройки земельных участков – </w:t>
            </w:r>
            <w:r w:rsidRPr="004E6171">
              <w:rPr>
                <w:b/>
                <w:szCs w:val="24"/>
              </w:rPr>
              <w:t>80%.</w:t>
            </w:r>
          </w:p>
          <w:p w:rsidR="00B936B0" w:rsidRPr="004E6171" w:rsidRDefault="00B936B0" w:rsidP="004246AB">
            <w:pPr>
              <w:pStyle w:val="af5"/>
              <w:numPr>
                <w:ilvl w:val="0"/>
                <w:numId w:val="206"/>
              </w:numPr>
              <w:ind w:left="459"/>
              <w:jc w:val="both"/>
              <w:rPr>
                <w:szCs w:val="24"/>
              </w:rPr>
            </w:pPr>
            <w:r w:rsidRPr="004E6171">
              <w:rPr>
                <w:szCs w:val="24"/>
              </w:rPr>
              <w:t xml:space="preserve">Отдельно стоящие объекты торговли рекомендуется размещать с минимальным отступом от красной линии </w:t>
            </w:r>
            <w:r w:rsidRPr="004E6171">
              <w:rPr>
                <w:b/>
                <w:szCs w:val="24"/>
              </w:rPr>
              <w:t xml:space="preserve">5 м </w:t>
            </w:r>
            <w:r w:rsidRPr="004E6171">
              <w:rPr>
                <w:szCs w:val="24"/>
              </w:rPr>
              <w:t xml:space="preserve">и </w:t>
            </w:r>
            <w:r w:rsidRPr="004E6171">
              <w:rPr>
                <w:b/>
                <w:szCs w:val="24"/>
              </w:rPr>
              <w:t>50 м</w:t>
            </w:r>
            <w:r w:rsidRPr="004E6171">
              <w:rPr>
                <w:szCs w:val="24"/>
              </w:rPr>
              <w:t xml:space="preserve"> до жилых зданий.</w:t>
            </w:r>
          </w:p>
        </w:tc>
      </w:tr>
      <w:tr w:rsidR="00B936B0" w:rsidRPr="004E6171" w:rsidTr="00287B39">
        <w:trPr>
          <w:trHeight w:val="414"/>
        </w:trPr>
        <w:tc>
          <w:tcPr>
            <w:tcW w:w="786" w:type="dxa"/>
          </w:tcPr>
          <w:p w:rsidR="00B936B0" w:rsidRPr="004E6171" w:rsidRDefault="00B936B0" w:rsidP="004246AB">
            <w:pPr>
              <w:pStyle w:val="af5"/>
              <w:numPr>
                <w:ilvl w:val="0"/>
                <w:numId w:val="11"/>
              </w:numPr>
              <w:jc w:val="center"/>
              <w:rPr>
                <w:szCs w:val="24"/>
              </w:rPr>
            </w:pPr>
          </w:p>
        </w:tc>
        <w:tc>
          <w:tcPr>
            <w:tcW w:w="2551" w:type="dxa"/>
          </w:tcPr>
          <w:p w:rsidR="00B936B0" w:rsidRPr="004E6171" w:rsidRDefault="00B936B0" w:rsidP="004246AB">
            <w:pPr>
              <w:contextualSpacing/>
              <w:rPr>
                <w:szCs w:val="24"/>
              </w:rPr>
            </w:pPr>
            <w:r w:rsidRPr="004E6171">
              <w:rPr>
                <w:szCs w:val="24"/>
              </w:rPr>
              <w:t>Обслуживание автотранспорта</w:t>
            </w:r>
          </w:p>
          <w:p w:rsidR="00B936B0" w:rsidRPr="004E6171" w:rsidRDefault="00B936B0" w:rsidP="004246AB">
            <w:pPr>
              <w:contextualSpacing/>
              <w:rPr>
                <w:szCs w:val="24"/>
              </w:rPr>
            </w:pPr>
          </w:p>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Стоянка (парковка)</w:t>
            </w:r>
          </w:p>
        </w:tc>
        <w:tc>
          <w:tcPr>
            <w:tcW w:w="9497" w:type="dxa"/>
          </w:tcPr>
          <w:p w:rsidR="00B936B0" w:rsidRPr="004E6171" w:rsidRDefault="00B936B0" w:rsidP="004246AB">
            <w:pPr>
              <w:pStyle w:val="af5"/>
              <w:widowControl w:val="0"/>
              <w:numPr>
                <w:ilvl w:val="0"/>
                <w:numId w:val="207"/>
              </w:numPr>
              <w:ind w:left="459"/>
              <w:jc w:val="both"/>
              <w:rPr>
                <w:szCs w:val="24"/>
              </w:rPr>
            </w:pPr>
            <w:r w:rsidRPr="004E6171">
              <w:rPr>
                <w:szCs w:val="24"/>
              </w:rPr>
              <w:t xml:space="preserve">Автостоянки для посетителей парков следует размещать за пределами его территории, но не далее </w:t>
            </w:r>
            <w:r w:rsidRPr="004E6171">
              <w:rPr>
                <w:b/>
                <w:szCs w:val="24"/>
              </w:rPr>
              <w:t>400 м</w:t>
            </w:r>
            <w:r w:rsidRPr="004E6171">
              <w:rPr>
                <w:szCs w:val="24"/>
              </w:rPr>
              <w:t xml:space="preserve"> от входа и проектировать из расчета не менее </w:t>
            </w:r>
            <w:r w:rsidRPr="004E6171">
              <w:rPr>
                <w:b/>
                <w:szCs w:val="24"/>
              </w:rPr>
              <w:t>10</w:t>
            </w:r>
            <w:r w:rsidRPr="004E6171">
              <w:rPr>
                <w:szCs w:val="24"/>
              </w:rPr>
              <w:t xml:space="preserve"> машино-мест на </w:t>
            </w:r>
            <w:r w:rsidRPr="004E6171">
              <w:rPr>
                <w:b/>
                <w:szCs w:val="24"/>
              </w:rPr>
              <w:t>100</w:t>
            </w:r>
            <w:r w:rsidRPr="004E6171">
              <w:rPr>
                <w:szCs w:val="24"/>
              </w:rPr>
              <w:t xml:space="preserve"> единовременных посетителей. Размеры земельных участков автостоянок на одно место следует принимать:</w:t>
            </w:r>
          </w:p>
          <w:p w:rsidR="00B936B0" w:rsidRPr="004E6171" w:rsidRDefault="00B936B0" w:rsidP="004246AB">
            <w:pPr>
              <w:pStyle w:val="af5"/>
              <w:widowControl w:val="0"/>
              <w:ind w:left="459"/>
              <w:jc w:val="both"/>
              <w:rPr>
                <w:szCs w:val="24"/>
              </w:rPr>
            </w:pPr>
            <w:r w:rsidRPr="004E6171">
              <w:rPr>
                <w:szCs w:val="24"/>
              </w:rPr>
              <w:t xml:space="preserve">- для легковых автомобилей – </w:t>
            </w:r>
            <w:r w:rsidRPr="004E6171">
              <w:rPr>
                <w:b/>
                <w:szCs w:val="24"/>
              </w:rPr>
              <w:t>25 м</w:t>
            </w:r>
            <w:r w:rsidRPr="004E6171">
              <w:rPr>
                <w:b/>
                <w:szCs w:val="24"/>
                <w:vertAlign w:val="superscript"/>
              </w:rPr>
              <w:t>2</w:t>
            </w:r>
            <w:r w:rsidRPr="004E6171">
              <w:rPr>
                <w:szCs w:val="24"/>
              </w:rPr>
              <w:t>;</w:t>
            </w:r>
          </w:p>
          <w:p w:rsidR="00B936B0" w:rsidRPr="004E6171" w:rsidRDefault="00B936B0" w:rsidP="004246AB">
            <w:pPr>
              <w:pStyle w:val="af5"/>
              <w:widowControl w:val="0"/>
              <w:ind w:left="459"/>
              <w:jc w:val="both"/>
              <w:rPr>
                <w:szCs w:val="24"/>
              </w:rPr>
            </w:pPr>
            <w:r w:rsidRPr="004E6171">
              <w:rPr>
                <w:szCs w:val="24"/>
              </w:rPr>
              <w:t xml:space="preserve">- автобусов – </w:t>
            </w:r>
            <w:r w:rsidRPr="004E6171">
              <w:rPr>
                <w:b/>
                <w:szCs w:val="24"/>
              </w:rPr>
              <w:t>40 м</w:t>
            </w:r>
            <w:r w:rsidRPr="004E6171">
              <w:rPr>
                <w:b/>
                <w:szCs w:val="24"/>
                <w:vertAlign w:val="superscript"/>
              </w:rPr>
              <w:t>2</w:t>
            </w:r>
            <w:r w:rsidRPr="004E6171">
              <w:rPr>
                <w:szCs w:val="24"/>
              </w:rPr>
              <w:t>;</w:t>
            </w:r>
          </w:p>
          <w:p w:rsidR="00B936B0" w:rsidRPr="004E6171" w:rsidRDefault="00B936B0" w:rsidP="004246AB">
            <w:pPr>
              <w:pStyle w:val="af5"/>
              <w:widowControl w:val="0"/>
              <w:ind w:left="459"/>
              <w:jc w:val="both"/>
              <w:rPr>
                <w:szCs w:val="24"/>
              </w:rPr>
            </w:pPr>
            <w:r w:rsidRPr="004E6171">
              <w:rPr>
                <w:szCs w:val="24"/>
              </w:rPr>
              <w:t xml:space="preserve">- для велосипедов – </w:t>
            </w:r>
            <w:r w:rsidRPr="004E6171">
              <w:rPr>
                <w:b/>
                <w:szCs w:val="24"/>
              </w:rPr>
              <w:t>0,9 м</w:t>
            </w:r>
            <w:r w:rsidRPr="004E6171">
              <w:rPr>
                <w:b/>
                <w:szCs w:val="24"/>
                <w:vertAlign w:val="superscript"/>
              </w:rPr>
              <w:t>2</w:t>
            </w:r>
            <w:r w:rsidRPr="004E6171">
              <w:rPr>
                <w:szCs w:val="24"/>
              </w:rPr>
              <w:t xml:space="preserve">. </w:t>
            </w:r>
          </w:p>
          <w:p w:rsidR="00B936B0" w:rsidRPr="004E6171" w:rsidRDefault="00B936B0" w:rsidP="004246AB">
            <w:pPr>
              <w:widowControl w:val="0"/>
              <w:numPr>
                <w:ilvl w:val="0"/>
                <w:numId w:val="207"/>
              </w:numPr>
              <w:ind w:left="459"/>
              <w:contextualSpacing/>
              <w:jc w:val="both"/>
              <w:rPr>
                <w:szCs w:val="24"/>
              </w:rPr>
            </w:pPr>
            <w:r w:rsidRPr="004E6171">
              <w:rPr>
                <w:szCs w:val="24"/>
              </w:rPr>
              <w:t>В указанные размеры не входит площадь подъездов и разделительных полос зеленых насаждений.</w:t>
            </w:r>
          </w:p>
          <w:p w:rsidR="00B936B0" w:rsidRPr="004E6171" w:rsidRDefault="00B936B0" w:rsidP="004246AB">
            <w:pPr>
              <w:widowControl w:val="0"/>
              <w:numPr>
                <w:ilvl w:val="0"/>
                <w:numId w:val="207"/>
              </w:numPr>
              <w:ind w:left="459"/>
              <w:contextualSpacing/>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widowControl w:val="0"/>
              <w:numPr>
                <w:ilvl w:val="0"/>
                <w:numId w:val="207"/>
              </w:numPr>
              <w:ind w:left="459"/>
              <w:contextualSpacing/>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widowControl w:val="0"/>
              <w:numPr>
                <w:ilvl w:val="0"/>
                <w:numId w:val="207"/>
              </w:numPr>
              <w:ind w:left="459"/>
              <w:contextualSpacing/>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widowControl w:val="0"/>
              <w:numPr>
                <w:ilvl w:val="0"/>
                <w:numId w:val="207"/>
              </w:numPr>
              <w:ind w:left="459"/>
              <w:contextualSpacing/>
              <w:jc w:val="both"/>
              <w:rPr>
                <w:szCs w:val="24"/>
              </w:rPr>
            </w:pPr>
            <w:r w:rsidRPr="004E6171">
              <w:rPr>
                <w:iCs/>
                <w:szCs w:val="24"/>
              </w:rPr>
              <w:t>Максимальный процент застройки –</w:t>
            </w:r>
            <w:r w:rsidRPr="004E6171">
              <w:rPr>
                <w:szCs w:val="24"/>
              </w:rPr>
              <w:t xml:space="preserve"> </w:t>
            </w:r>
            <w:r w:rsidRPr="004E6171">
              <w:rPr>
                <w:b/>
                <w:szCs w:val="24"/>
              </w:rPr>
              <w:t>0%.</w:t>
            </w:r>
          </w:p>
        </w:tc>
      </w:tr>
    </w:tbl>
    <w:p w:rsidR="00B936B0" w:rsidRPr="004E6171" w:rsidRDefault="00B936B0" w:rsidP="004246AB">
      <w:pPr>
        <w:jc w:val="center"/>
        <w:outlineLvl w:val="0"/>
        <w:rPr>
          <w:b/>
          <w:bCs/>
          <w:sz w:val="28"/>
          <w:szCs w:val="28"/>
        </w:rPr>
        <w:sectPr w:rsidR="00B936B0" w:rsidRPr="004E6171" w:rsidSect="00414F7D">
          <w:headerReference w:type="default" r:id="rId41"/>
          <w:footnotePr>
            <w:numRestart w:val="eachPage"/>
          </w:footnotePr>
          <w:type w:val="nextColumn"/>
          <w:pgSz w:w="16838" w:h="11906" w:orient="landscape" w:code="9"/>
          <w:pgMar w:top="1134" w:right="851" w:bottom="1134" w:left="1418" w:header="720" w:footer="720" w:gutter="0"/>
          <w:cols w:space="720"/>
          <w:titlePg/>
          <w:docGrid w:linePitch="299"/>
        </w:sectPr>
      </w:pPr>
      <w:bookmarkStart w:id="33" w:name="_Toc265657906"/>
      <w:bookmarkStart w:id="34" w:name="_Toc308449543"/>
      <w:bookmarkStart w:id="35" w:name="_Toc330472201"/>
      <w:bookmarkStart w:id="36" w:name="_Toc330472207"/>
      <w:bookmarkEnd w:id="32"/>
    </w:p>
    <w:p w:rsidR="00B936B0" w:rsidRPr="00DD63DC" w:rsidRDefault="00B936B0" w:rsidP="004246AB">
      <w:pPr>
        <w:jc w:val="center"/>
        <w:outlineLvl w:val="0"/>
        <w:rPr>
          <w:b/>
          <w:bCs/>
          <w:sz w:val="24"/>
          <w:szCs w:val="24"/>
        </w:rPr>
      </w:pPr>
      <w:r w:rsidRPr="00DD63DC">
        <w:rPr>
          <w:b/>
          <w:bCs/>
          <w:sz w:val="24"/>
          <w:szCs w:val="24"/>
        </w:rPr>
        <w:lastRenderedPageBreak/>
        <w:t>Статья 25. Зона лесов</w:t>
      </w:r>
    </w:p>
    <w:p w:rsidR="00B936B0" w:rsidRPr="00DD63DC" w:rsidRDefault="00B936B0" w:rsidP="004246AB">
      <w:pPr>
        <w:jc w:val="center"/>
        <w:outlineLvl w:val="0"/>
        <w:rPr>
          <w:b/>
          <w:bCs/>
          <w:sz w:val="24"/>
          <w:szCs w:val="24"/>
        </w:rPr>
      </w:pPr>
      <w:r w:rsidRPr="00DD63DC">
        <w:rPr>
          <w:b/>
          <w:bCs/>
          <w:sz w:val="24"/>
          <w:szCs w:val="24"/>
        </w:rPr>
        <w:t>Р-1 Зона лесов</w:t>
      </w:r>
    </w:p>
    <w:p w:rsidR="00B936B0" w:rsidRPr="00DD63DC" w:rsidRDefault="00B936B0" w:rsidP="004246AB">
      <w:pPr>
        <w:pStyle w:val="af5"/>
        <w:widowControl w:val="0"/>
        <w:autoSpaceDE w:val="0"/>
        <w:autoSpaceDN w:val="0"/>
        <w:adjustRightInd w:val="0"/>
        <w:ind w:left="0" w:firstLine="709"/>
        <w:jc w:val="both"/>
        <w:rPr>
          <w:sz w:val="24"/>
          <w:szCs w:val="24"/>
        </w:rPr>
      </w:pPr>
    </w:p>
    <w:p w:rsidR="00B936B0" w:rsidRPr="00DD63DC" w:rsidRDefault="00B936B0" w:rsidP="004246AB">
      <w:pPr>
        <w:pStyle w:val="af5"/>
        <w:widowControl w:val="0"/>
        <w:autoSpaceDE w:val="0"/>
        <w:autoSpaceDN w:val="0"/>
        <w:adjustRightInd w:val="0"/>
        <w:ind w:left="0" w:firstLine="709"/>
        <w:jc w:val="both"/>
        <w:rPr>
          <w:sz w:val="24"/>
          <w:szCs w:val="24"/>
        </w:rPr>
      </w:pPr>
      <w:r w:rsidRPr="00DD63DC">
        <w:rPr>
          <w:sz w:val="24"/>
          <w:szCs w:val="24"/>
        </w:rPr>
        <w:t>Территориальная зона выделена для обеспечения правовых условий градостроительной деятельности на территориях, отнесенных к городским лесам.</w:t>
      </w:r>
    </w:p>
    <w:p w:rsidR="00B936B0" w:rsidRPr="00DD63DC" w:rsidRDefault="00B936B0" w:rsidP="004246AB">
      <w:pPr>
        <w:pStyle w:val="af5"/>
        <w:widowControl w:val="0"/>
        <w:autoSpaceDE w:val="0"/>
        <w:autoSpaceDN w:val="0"/>
        <w:adjustRightInd w:val="0"/>
        <w:ind w:left="0" w:firstLine="709"/>
        <w:jc w:val="both"/>
        <w:rPr>
          <w:sz w:val="24"/>
          <w:szCs w:val="24"/>
        </w:rPr>
      </w:pPr>
      <w:r w:rsidRPr="00DD63DC">
        <w:rPr>
          <w:sz w:val="24"/>
          <w:szCs w:val="24"/>
        </w:rPr>
        <w:t>К городским лесам относятся леса, расположенные на землях населенных пунктов.</w:t>
      </w:r>
    </w:p>
    <w:tbl>
      <w:tblPr>
        <w:tblW w:w="1538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6"/>
        <w:gridCol w:w="1985"/>
        <w:gridCol w:w="2693"/>
        <w:gridCol w:w="9923"/>
      </w:tblGrid>
      <w:tr w:rsidR="00B936B0" w:rsidRPr="004E6171" w:rsidTr="00287B39">
        <w:trPr>
          <w:trHeight w:val="20"/>
          <w:tblHeader/>
        </w:trPr>
        <w:tc>
          <w:tcPr>
            <w:tcW w:w="779" w:type="dxa"/>
            <w:vAlign w:val="center"/>
          </w:tcPr>
          <w:p w:rsidR="00B936B0" w:rsidRPr="004E6171" w:rsidRDefault="00B936B0" w:rsidP="004246AB">
            <w:pPr>
              <w:jc w:val="center"/>
              <w:rPr>
                <w:b/>
                <w:szCs w:val="24"/>
              </w:rPr>
            </w:pPr>
            <w:r w:rsidRPr="004E6171">
              <w:rPr>
                <w:b/>
                <w:szCs w:val="24"/>
              </w:rPr>
              <w:t>№</w:t>
            </w:r>
          </w:p>
        </w:tc>
        <w:tc>
          <w:tcPr>
            <w:tcW w:w="1991" w:type="dxa"/>
            <w:gridSpan w:val="2"/>
            <w:vAlign w:val="center"/>
          </w:tcPr>
          <w:p w:rsidR="00B936B0" w:rsidRPr="004E6171" w:rsidRDefault="00B936B0" w:rsidP="004246AB">
            <w:pPr>
              <w:jc w:val="center"/>
              <w:rPr>
                <w:b/>
                <w:szCs w:val="24"/>
              </w:rPr>
            </w:pPr>
            <w:r w:rsidRPr="004E6171">
              <w:rPr>
                <w:b/>
                <w:szCs w:val="24"/>
              </w:rPr>
              <w:t>Вид разрешенного использования</w:t>
            </w:r>
          </w:p>
        </w:tc>
        <w:tc>
          <w:tcPr>
            <w:tcW w:w="2693" w:type="dxa"/>
            <w:vAlign w:val="center"/>
          </w:tcPr>
          <w:p w:rsidR="00B936B0" w:rsidRPr="004E6171" w:rsidRDefault="00B936B0" w:rsidP="004246AB">
            <w:pPr>
              <w:jc w:val="center"/>
              <w:rPr>
                <w:b/>
                <w:szCs w:val="24"/>
              </w:rPr>
            </w:pPr>
            <w:r w:rsidRPr="004E6171">
              <w:rPr>
                <w:b/>
                <w:szCs w:val="24"/>
              </w:rPr>
              <w:t>Размещаемые объекты</w:t>
            </w:r>
          </w:p>
        </w:tc>
        <w:tc>
          <w:tcPr>
            <w:tcW w:w="9923" w:type="dxa"/>
            <w:vAlign w:val="center"/>
          </w:tcPr>
          <w:p w:rsidR="00B936B0" w:rsidRPr="004E6171" w:rsidRDefault="00B936B0" w:rsidP="004246AB">
            <w:pPr>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386" w:type="dxa"/>
            <w:gridSpan w:val="5"/>
          </w:tcPr>
          <w:p w:rsidR="00B936B0" w:rsidRPr="004E6171" w:rsidRDefault="00B936B0" w:rsidP="004246AB">
            <w:pPr>
              <w:jc w:val="center"/>
              <w:rPr>
                <w:b/>
                <w:szCs w:val="24"/>
              </w:rPr>
            </w:pPr>
            <w:r w:rsidRPr="004E6171">
              <w:rPr>
                <w:b/>
                <w:szCs w:val="24"/>
              </w:rPr>
              <w:t>Основные виды разрешённого использования</w:t>
            </w:r>
          </w:p>
        </w:tc>
      </w:tr>
      <w:tr w:rsidR="00B936B0" w:rsidRPr="004E6171" w:rsidTr="00287B39">
        <w:trPr>
          <w:trHeight w:val="693"/>
        </w:trPr>
        <w:tc>
          <w:tcPr>
            <w:tcW w:w="779" w:type="dxa"/>
          </w:tcPr>
          <w:p w:rsidR="00B936B0" w:rsidRPr="004E6171" w:rsidRDefault="00B936B0" w:rsidP="004246AB">
            <w:pPr>
              <w:numPr>
                <w:ilvl w:val="0"/>
                <w:numId w:val="12"/>
              </w:numPr>
              <w:jc w:val="center"/>
              <w:rPr>
                <w:szCs w:val="24"/>
              </w:rPr>
            </w:pPr>
          </w:p>
        </w:tc>
        <w:tc>
          <w:tcPr>
            <w:tcW w:w="1991" w:type="dxa"/>
            <w:gridSpan w:val="2"/>
          </w:tcPr>
          <w:p w:rsidR="00B936B0" w:rsidRPr="004E6171" w:rsidRDefault="00B936B0" w:rsidP="004246AB">
            <w:pPr>
              <w:contextualSpacing/>
              <w:rPr>
                <w:szCs w:val="24"/>
              </w:rPr>
            </w:pPr>
            <w:r w:rsidRPr="004E6171">
              <w:rPr>
                <w:szCs w:val="24"/>
              </w:rPr>
              <w:t>Охрана природных территорий</w:t>
            </w:r>
          </w:p>
        </w:tc>
        <w:tc>
          <w:tcPr>
            <w:tcW w:w="2693" w:type="dxa"/>
          </w:tcPr>
          <w:p w:rsidR="00B936B0" w:rsidRPr="004E6171" w:rsidRDefault="00B936B0" w:rsidP="004246AB">
            <w:pPr>
              <w:contextualSpacing/>
              <w:rPr>
                <w:szCs w:val="24"/>
              </w:rPr>
            </w:pPr>
            <w:r w:rsidRPr="004E6171">
              <w:rPr>
                <w:szCs w:val="24"/>
              </w:rPr>
              <w:t>Городские леса</w:t>
            </w:r>
          </w:p>
        </w:tc>
        <w:tc>
          <w:tcPr>
            <w:tcW w:w="9923" w:type="dxa"/>
          </w:tcPr>
          <w:p w:rsidR="00B936B0" w:rsidRPr="004E6171" w:rsidRDefault="00B936B0" w:rsidP="004246AB">
            <w:pPr>
              <w:pStyle w:val="af5"/>
              <w:widowControl w:val="0"/>
              <w:ind w:left="0"/>
              <w:jc w:val="both"/>
              <w:rPr>
                <w:szCs w:val="24"/>
              </w:rPr>
            </w:pPr>
            <w:r w:rsidRPr="004E6171">
              <w:rPr>
                <w:szCs w:val="24"/>
              </w:rPr>
              <w:t>Пешеходные тропы:</w:t>
            </w:r>
          </w:p>
          <w:p w:rsidR="00B936B0" w:rsidRPr="004E6171" w:rsidRDefault="00B936B0" w:rsidP="004246AB">
            <w:pPr>
              <w:pStyle w:val="af5"/>
              <w:numPr>
                <w:ilvl w:val="0"/>
                <w:numId w:val="85"/>
              </w:numPr>
              <w:contextualSpacing w:val="0"/>
              <w:jc w:val="both"/>
            </w:pPr>
            <w:r w:rsidRPr="004E6171">
              <w:t>Прогулочная пешеходная сеть с естественным характером ландшафта.</w:t>
            </w:r>
          </w:p>
          <w:p w:rsidR="00B936B0" w:rsidRPr="004E6171" w:rsidRDefault="00B936B0" w:rsidP="004246AB">
            <w:pPr>
              <w:pStyle w:val="af5"/>
              <w:numPr>
                <w:ilvl w:val="0"/>
                <w:numId w:val="85"/>
              </w:numPr>
              <w:contextualSpacing w:val="0"/>
              <w:jc w:val="both"/>
            </w:pPr>
            <w:r w:rsidRPr="004E6171">
              <w:t xml:space="preserve">Ширина пешеходной тропы </w:t>
            </w:r>
            <w:r w:rsidRPr="004E6171">
              <w:rPr>
                <w:b/>
              </w:rPr>
              <w:t>0,75-1,0 м.</w:t>
            </w:r>
          </w:p>
          <w:p w:rsidR="00B936B0" w:rsidRPr="004E6171" w:rsidRDefault="00B936B0" w:rsidP="004246AB">
            <w:pPr>
              <w:pStyle w:val="af5"/>
              <w:numPr>
                <w:ilvl w:val="0"/>
                <w:numId w:val="8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8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8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85"/>
              </w:numPr>
              <w:contextualSpacing w:val="0"/>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p>
        </w:tc>
      </w:tr>
      <w:tr w:rsidR="00B936B0" w:rsidRPr="004E6171" w:rsidTr="00287B39">
        <w:trPr>
          <w:trHeight w:val="582"/>
        </w:trPr>
        <w:tc>
          <w:tcPr>
            <w:tcW w:w="779" w:type="dxa"/>
          </w:tcPr>
          <w:p w:rsidR="00B936B0" w:rsidRPr="004E6171" w:rsidRDefault="00B936B0" w:rsidP="004246AB">
            <w:pPr>
              <w:numPr>
                <w:ilvl w:val="0"/>
                <w:numId w:val="12"/>
              </w:numPr>
              <w:jc w:val="center"/>
              <w:rPr>
                <w:szCs w:val="24"/>
              </w:rPr>
            </w:pPr>
          </w:p>
        </w:tc>
        <w:tc>
          <w:tcPr>
            <w:tcW w:w="1991" w:type="dxa"/>
            <w:gridSpan w:val="2"/>
          </w:tcPr>
          <w:p w:rsidR="00B936B0" w:rsidRPr="004E6171" w:rsidRDefault="00B936B0" w:rsidP="004246AB">
            <w:pPr>
              <w:contextualSpacing/>
              <w:rPr>
                <w:szCs w:val="24"/>
              </w:rPr>
            </w:pPr>
            <w:r w:rsidRPr="004E6171">
              <w:rPr>
                <w:szCs w:val="24"/>
              </w:rPr>
              <w:t xml:space="preserve"> Коммунальное обслуживание</w:t>
            </w:r>
          </w:p>
        </w:tc>
        <w:tc>
          <w:tcPr>
            <w:tcW w:w="2693"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p w:rsidR="00B936B0" w:rsidRPr="004E6171" w:rsidRDefault="00B936B0" w:rsidP="004246AB">
            <w:pPr>
              <w:contextualSpacing/>
              <w:rPr>
                <w:szCs w:val="24"/>
              </w:rPr>
            </w:pPr>
          </w:p>
        </w:tc>
        <w:tc>
          <w:tcPr>
            <w:tcW w:w="9923" w:type="dxa"/>
          </w:tcPr>
          <w:p w:rsidR="00B936B0" w:rsidRPr="004E6171" w:rsidRDefault="00B936B0" w:rsidP="004246AB">
            <w:pPr>
              <w:numPr>
                <w:ilvl w:val="0"/>
                <w:numId w:val="242"/>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2"/>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2"/>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2"/>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2"/>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1092"/>
        </w:trPr>
        <w:tc>
          <w:tcPr>
            <w:tcW w:w="779" w:type="dxa"/>
          </w:tcPr>
          <w:p w:rsidR="00B936B0" w:rsidRPr="004E6171" w:rsidRDefault="00B936B0" w:rsidP="004246AB">
            <w:pPr>
              <w:numPr>
                <w:ilvl w:val="0"/>
                <w:numId w:val="12"/>
              </w:numPr>
              <w:jc w:val="center"/>
              <w:rPr>
                <w:szCs w:val="24"/>
              </w:rPr>
            </w:pPr>
          </w:p>
        </w:tc>
        <w:tc>
          <w:tcPr>
            <w:tcW w:w="1991" w:type="dxa"/>
            <w:gridSpan w:val="2"/>
          </w:tcPr>
          <w:p w:rsidR="00B936B0" w:rsidRPr="004E6171" w:rsidRDefault="00B936B0" w:rsidP="004246AB">
            <w:pPr>
              <w:contextualSpacing/>
              <w:rPr>
                <w:szCs w:val="24"/>
              </w:rPr>
            </w:pPr>
            <w:r w:rsidRPr="004E6171">
              <w:rPr>
                <w:szCs w:val="24"/>
              </w:rPr>
              <w:t xml:space="preserve">Связь </w:t>
            </w:r>
          </w:p>
        </w:tc>
        <w:tc>
          <w:tcPr>
            <w:tcW w:w="2693" w:type="dxa"/>
          </w:tcPr>
          <w:p w:rsidR="00B936B0" w:rsidRPr="004E6171" w:rsidRDefault="00B936B0" w:rsidP="004246AB">
            <w:pPr>
              <w:contextualSpacing/>
              <w:rPr>
                <w:szCs w:val="24"/>
              </w:rPr>
            </w:pPr>
            <w:r w:rsidRPr="004E6171">
              <w:rPr>
                <w:szCs w:val="24"/>
              </w:rPr>
              <w:t>Объекты радиовещания, телевидения</w:t>
            </w:r>
          </w:p>
        </w:tc>
        <w:tc>
          <w:tcPr>
            <w:tcW w:w="9923" w:type="dxa"/>
          </w:tcPr>
          <w:p w:rsidR="00B936B0" w:rsidRPr="004E6171" w:rsidRDefault="00B936B0" w:rsidP="004246AB">
            <w:pPr>
              <w:pStyle w:val="af5"/>
              <w:numPr>
                <w:ilvl w:val="0"/>
                <w:numId w:val="211"/>
              </w:numPr>
              <w:ind w:left="318" w:hanging="318"/>
              <w:jc w:val="both"/>
              <w:rPr>
                <w:szCs w:val="24"/>
              </w:rPr>
            </w:pPr>
            <w:r w:rsidRPr="004E6171">
              <w:rPr>
                <w:szCs w:val="24"/>
              </w:rPr>
              <w:t>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инфраструктура спутниковой связи и телерадиовещания.</w:t>
            </w:r>
          </w:p>
          <w:p w:rsidR="00B936B0" w:rsidRPr="004E6171" w:rsidRDefault="00B936B0" w:rsidP="004246AB">
            <w:pPr>
              <w:pStyle w:val="af5"/>
              <w:numPr>
                <w:ilvl w:val="0"/>
                <w:numId w:val="211"/>
              </w:numPr>
              <w:ind w:left="318" w:hanging="318"/>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1"/>
              </w:numPr>
              <w:ind w:left="318" w:hanging="318"/>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1"/>
              </w:numPr>
              <w:ind w:left="318" w:hanging="318"/>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1"/>
              </w:numPr>
              <w:ind w:left="318" w:hanging="318"/>
              <w:jc w:val="both"/>
              <w:rPr>
                <w:szCs w:val="24"/>
              </w:rPr>
            </w:pPr>
            <w:r w:rsidRPr="004E6171">
              <w:rPr>
                <w:iCs/>
                <w:szCs w:val="24"/>
              </w:rPr>
              <w:lastRenderedPageBreak/>
              <w:t>Максимальный процент застройки – не нормируется</w:t>
            </w:r>
            <w:r w:rsidRPr="004E6171">
              <w:rPr>
                <w:szCs w:val="24"/>
              </w:rPr>
              <w:t>.</w:t>
            </w:r>
          </w:p>
        </w:tc>
      </w:tr>
      <w:tr w:rsidR="00B936B0" w:rsidRPr="004E6171" w:rsidTr="00287B39">
        <w:trPr>
          <w:trHeight w:val="20"/>
        </w:trPr>
        <w:tc>
          <w:tcPr>
            <w:tcW w:w="15386" w:type="dxa"/>
            <w:gridSpan w:val="5"/>
          </w:tcPr>
          <w:p w:rsidR="00B936B0" w:rsidRPr="004E6171" w:rsidRDefault="00B936B0" w:rsidP="004246AB">
            <w:pPr>
              <w:jc w:val="center"/>
              <w:rPr>
                <w:b/>
                <w:szCs w:val="24"/>
              </w:rPr>
            </w:pPr>
            <w:r w:rsidRPr="004E6171">
              <w:rPr>
                <w:b/>
                <w:szCs w:val="24"/>
              </w:rPr>
              <w:lastRenderedPageBreak/>
              <w:t>Вспомогательные виды разрешённого использования - не устанавливаются</w:t>
            </w:r>
          </w:p>
        </w:tc>
      </w:tr>
      <w:tr w:rsidR="00B936B0" w:rsidRPr="004E6171" w:rsidTr="00287B39">
        <w:trPr>
          <w:trHeight w:val="377"/>
        </w:trPr>
        <w:tc>
          <w:tcPr>
            <w:tcW w:w="15386" w:type="dxa"/>
            <w:gridSpan w:val="5"/>
          </w:tcPr>
          <w:p w:rsidR="00B936B0" w:rsidRPr="004E6171" w:rsidRDefault="00B936B0" w:rsidP="004246AB">
            <w:pPr>
              <w:jc w:val="center"/>
              <w:rPr>
                <w:b/>
                <w:szCs w:val="24"/>
              </w:rPr>
            </w:pPr>
            <w:r w:rsidRPr="004E6171">
              <w:rPr>
                <w:b/>
                <w:szCs w:val="24"/>
              </w:rPr>
              <w:t>Условно разрешённые виды разрешённого использования</w:t>
            </w:r>
          </w:p>
        </w:tc>
      </w:tr>
      <w:tr w:rsidR="00B936B0" w:rsidRPr="004E6171" w:rsidTr="00287B39">
        <w:trPr>
          <w:trHeight w:val="278"/>
        </w:trPr>
        <w:tc>
          <w:tcPr>
            <w:tcW w:w="785" w:type="dxa"/>
            <w:gridSpan w:val="2"/>
          </w:tcPr>
          <w:p w:rsidR="00B936B0" w:rsidRPr="004E6171" w:rsidRDefault="00B936B0" w:rsidP="004246AB">
            <w:pPr>
              <w:pStyle w:val="af5"/>
              <w:numPr>
                <w:ilvl w:val="0"/>
                <w:numId w:val="13"/>
              </w:numPr>
              <w:jc w:val="center"/>
              <w:rPr>
                <w:b/>
                <w:szCs w:val="24"/>
              </w:rPr>
            </w:pPr>
          </w:p>
        </w:tc>
        <w:tc>
          <w:tcPr>
            <w:tcW w:w="1985" w:type="dxa"/>
          </w:tcPr>
          <w:p w:rsidR="00B936B0" w:rsidRPr="004E6171" w:rsidRDefault="00B936B0" w:rsidP="004246AB">
            <w:pPr>
              <w:contextualSpacing/>
              <w:jc w:val="both"/>
              <w:rPr>
                <w:szCs w:val="24"/>
              </w:rPr>
            </w:pPr>
            <w:r w:rsidRPr="004E6171">
              <w:rPr>
                <w:szCs w:val="24"/>
              </w:rPr>
              <w:t xml:space="preserve">Историко-культурная деятельность </w:t>
            </w:r>
          </w:p>
        </w:tc>
        <w:tc>
          <w:tcPr>
            <w:tcW w:w="2693" w:type="dxa"/>
          </w:tcPr>
          <w:p w:rsidR="00B936B0" w:rsidRPr="004E6171" w:rsidRDefault="00B936B0" w:rsidP="004246AB">
            <w:pPr>
              <w:contextualSpacing/>
              <w:jc w:val="both"/>
              <w:rPr>
                <w:szCs w:val="24"/>
              </w:rPr>
            </w:pPr>
            <w:r w:rsidRPr="004E6171">
              <w:rPr>
                <w:szCs w:val="24"/>
              </w:rPr>
              <w:t>Мемориальные комплексы, монументы</w:t>
            </w:r>
          </w:p>
        </w:tc>
        <w:tc>
          <w:tcPr>
            <w:tcW w:w="9923" w:type="dxa"/>
          </w:tcPr>
          <w:p w:rsidR="00B936B0" w:rsidRPr="004E6171" w:rsidRDefault="00B936B0" w:rsidP="004246AB">
            <w:pPr>
              <w:pStyle w:val="af5"/>
              <w:numPr>
                <w:ilvl w:val="0"/>
                <w:numId w:val="81"/>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81"/>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81"/>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81"/>
              </w:numPr>
              <w:jc w:val="both"/>
              <w:rPr>
                <w:szCs w:val="24"/>
              </w:rPr>
            </w:pPr>
            <w:r w:rsidRPr="004E6171">
              <w:rPr>
                <w:iCs/>
                <w:szCs w:val="24"/>
              </w:rPr>
              <w:t>Максимальный процент застройки – не нормируется</w:t>
            </w:r>
            <w:r w:rsidRPr="004E6171">
              <w:rPr>
                <w:szCs w:val="24"/>
              </w:rPr>
              <w:t>.</w:t>
            </w:r>
          </w:p>
        </w:tc>
      </w:tr>
    </w:tbl>
    <w:p w:rsidR="00B936B0" w:rsidRPr="004E6171" w:rsidRDefault="00B936B0" w:rsidP="004246AB">
      <w:pPr>
        <w:pStyle w:val="1"/>
        <w:spacing w:line="240" w:lineRule="auto"/>
        <w:sectPr w:rsidR="00B936B0" w:rsidRPr="004E6171" w:rsidSect="00414F7D">
          <w:headerReference w:type="default" r:id="rId42"/>
          <w:headerReference w:type="first" r:id="rId43"/>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DD63DC" w:rsidRDefault="00B936B0" w:rsidP="004246AB">
      <w:pPr>
        <w:jc w:val="center"/>
        <w:outlineLvl w:val="0"/>
        <w:rPr>
          <w:b/>
          <w:bCs/>
          <w:sz w:val="24"/>
          <w:szCs w:val="24"/>
        </w:rPr>
      </w:pPr>
      <w:bookmarkStart w:id="37" w:name="_Toc330472202"/>
      <w:bookmarkEnd w:id="33"/>
      <w:bookmarkEnd w:id="34"/>
      <w:bookmarkEnd w:id="35"/>
      <w:r w:rsidRPr="00DD63DC">
        <w:rPr>
          <w:b/>
          <w:bCs/>
          <w:sz w:val="24"/>
          <w:szCs w:val="24"/>
        </w:rPr>
        <w:lastRenderedPageBreak/>
        <w:t>Статья 26. Зона внешнего транспорта</w:t>
      </w:r>
    </w:p>
    <w:p w:rsidR="00B936B0" w:rsidRPr="00DD63DC" w:rsidRDefault="00B936B0" w:rsidP="004246AB">
      <w:pPr>
        <w:jc w:val="center"/>
        <w:outlineLvl w:val="0"/>
        <w:rPr>
          <w:b/>
          <w:bCs/>
          <w:sz w:val="24"/>
          <w:szCs w:val="24"/>
        </w:rPr>
      </w:pPr>
      <w:r w:rsidRPr="00DD63DC">
        <w:rPr>
          <w:b/>
          <w:bCs/>
          <w:sz w:val="24"/>
          <w:szCs w:val="24"/>
        </w:rPr>
        <w:t>Т Зона внешнего транспорта</w:t>
      </w:r>
    </w:p>
    <w:p w:rsidR="00B936B0" w:rsidRPr="00DD63DC" w:rsidRDefault="00B936B0" w:rsidP="004246AB">
      <w:pPr>
        <w:rPr>
          <w:sz w:val="24"/>
          <w:szCs w:val="24"/>
        </w:rPr>
      </w:pPr>
    </w:p>
    <w:p w:rsidR="00B936B0" w:rsidRPr="00DD63DC" w:rsidRDefault="00B936B0" w:rsidP="004246AB">
      <w:pPr>
        <w:jc w:val="both"/>
        <w:rPr>
          <w:sz w:val="24"/>
          <w:szCs w:val="24"/>
        </w:rPr>
      </w:pPr>
      <w:r w:rsidRPr="00DD63DC">
        <w:rPr>
          <w:sz w:val="24"/>
          <w:szCs w:val="24"/>
        </w:rPr>
        <w:tab/>
        <w:t>Территориальная зона выделена для размещения сооружений и коммуникаций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tbl>
      <w:tblPr>
        <w:tblW w:w="15244"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58"/>
        <w:gridCol w:w="2552"/>
        <w:gridCol w:w="9355"/>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558"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552"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355"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244"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20"/>
        </w:trPr>
        <w:tc>
          <w:tcPr>
            <w:tcW w:w="779" w:type="dxa"/>
            <w:vMerge w:val="restart"/>
          </w:tcPr>
          <w:p w:rsidR="00B936B0" w:rsidRPr="004E6171" w:rsidRDefault="00B936B0" w:rsidP="004246AB">
            <w:pPr>
              <w:numPr>
                <w:ilvl w:val="0"/>
                <w:numId w:val="33"/>
              </w:numPr>
              <w:contextualSpacing/>
              <w:jc w:val="center"/>
              <w:rPr>
                <w:szCs w:val="24"/>
              </w:rPr>
            </w:pPr>
          </w:p>
        </w:tc>
        <w:tc>
          <w:tcPr>
            <w:tcW w:w="2558" w:type="dxa"/>
            <w:vMerge w:val="restart"/>
          </w:tcPr>
          <w:p w:rsidR="00B936B0" w:rsidRPr="004E6171" w:rsidRDefault="00B936B0" w:rsidP="004246AB">
            <w:pPr>
              <w:contextualSpacing/>
              <w:rPr>
                <w:szCs w:val="24"/>
              </w:rPr>
            </w:pPr>
            <w:r w:rsidRPr="004E6171">
              <w:rPr>
                <w:szCs w:val="24"/>
              </w:rPr>
              <w:t>Железнодорожный транспорт</w:t>
            </w:r>
          </w:p>
        </w:tc>
        <w:tc>
          <w:tcPr>
            <w:tcW w:w="2552" w:type="dxa"/>
          </w:tcPr>
          <w:p w:rsidR="00B936B0" w:rsidRPr="004E6171" w:rsidRDefault="00B936B0" w:rsidP="004246AB">
            <w:pPr>
              <w:contextualSpacing/>
              <w:rPr>
                <w:szCs w:val="24"/>
              </w:rPr>
            </w:pPr>
            <w:r w:rsidRPr="004E6171">
              <w:rPr>
                <w:szCs w:val="24"/>
              </w:rPr>
              <w:t>Железнодорожные пути</w:t>
            </w:r>
          </w:p>
        </w:tc>
        <w:tc>
          <w:tcPr>
            <w:tcW w:w="9355" w:type="dxa"/>
            <w:vMerge w:val="restart"/>
          </w:tcPr>
          <w:p w:rsidR="00B936B0" w:rsidRPr="004E6171" w:rsidRDefault="00B936B0" w:rsidP="004246AB">
            <w:pPr>
              <w:pStyle w:val="af5"/>
              <w:numPr>
                <w:ilvl w:val="0"/>
                <w:numId w:val="59"/>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9"/>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59"/>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59"/>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ind w:left="360"/>
              <w:jc w:val="both"/>
              <w:rPr>
                <w:szCs w:val="24"/>
              </w:rPr>
            </w:pPr>
          </w:p>
        </w:tc>
      </w:tr>
      <w:tr w:rsidR="00B936B0" w:rsidRPr="004E6171" w:rsidTr="00287B39">
        <w:trPr>
          <w:trHeight w:val="20"/>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lang w:val="en-US"/>
              </w:rPr>
            </w:pPr>
            <w:r w:rsidRPr="004E6171">
              <w:rPr>
                <w:szCs w:val="24"/>
              </w:rPr>
              <w:t>Железнодорожный вокзал, железнодорожная станция</w:t>
            </w:r>
          </w:p>
        </w:tc>
        <w:tc>
          <w:tcPr>
            <w:tcW w:w="9355" w:type="dxa"/>
            <w:vMerge/>
          </w:tcPr>
          <w:p w:rsidR="00B936B0" w:rsidRPr="004E6171" w:rsidRDefault="00B936B0" w:rsidP="004246AB">
            <w:pPr>
              <w:contextualSpacing/>
              <w:jc w:val="both"/>
              <w:rPr>
                <w:szCs w:val="24"/>
              </w:rPr>
            </w:pPr>
          </w:p>
        </w:tc>
      </w:tr>
      <w:tr w:rsidR="00B936B0" w:rsidRPr="004E6171" w:rsidTr="00287B39">
        <w:trPr>
          <w:trHeight w:val="1674"/>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Объекты железнодорожного транспорта в соответствии с их технологическими потребностями</w:t>
            </w:r>
          </w:p>
        </w:tc>
        <w:tc>
          <w:tcPr>
            <w:tcW w:w="9355" w:type="dxa"/>
            <w:vMerge/>
          </w:tcPr>
          <w:p w:rsidR="00B936B0" w:rsidRPr="004E6171" w:rsidRDefault="00B936B0" w:rsidP="004246AB">
            <w:pPr>
              <w:contextualSpacing/>
              <w:jc w:val="both"/>
              <w:rPr>
                <w:szCs w:val="24"/>
              </w:rPr>
            </w:pPr>
          </w:p>
        </w:tc>
      </w:tr>
      <w:tr w:rsidR="00B936B0" w:rsidRPr="004E6171" w:rsidTr="00287B39">
        <w:trPr>
          <w:trHeight w:val="276"/>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contextualSpacing/>
              <w:rPr>
                <w:szCs w:val="24"/>
              </w:rPr>
            </w:pPr>
          </w:p>
        </w:tc>
        <w:tc>
          <w:tcPr>
            <w:tcW w:w="2552" w:type="dxa"/>
            <w:vMerge w:val="restart"/>
          </w:tcPr>
          <w:p w:rsidR="00B936B0" w:rsidRPr="004E6171" w:rsidRDefault="00B936B0" w:rsidP="004246AB">
            <w:pPr>
              <w:contextualSpacing/>
              <w:rPr>
                <w:szCs w:val="24"/>
              </w:rPr>
            </w:pPr>
            <w:r w:rsidRPr="004E6171">
              <w:rPr>
                <w:szCs w:val="24"/>
              </w:rPr>
              <w:t xml:space="preserve">Объекты капитального </w:t>
            </w:r>
            <w:r w:rsidRPr="004E6171">
              <w:rPr>
                <w:szCs w:val="24"/>
              </w:rPr>
              <w:lastRenderedPageBreak/>
              <w:t xml:space="preserve">строительства, необходимые для </w:t>
            </w:r>
          </w:p>
          <w:p w:rsidR="00B936B0" w:rsidRPr="004E6171" w:rsidRDefault="00B936B0" w:rsidP="004246AB">
            <w:pPr>
              <w:contextualSpacing/>
              <w:rPr>
                <w:szCs w:val="24"/>
              </w:rPr>
            </w:pPr>
            <w:r w:rsidRPr="004E6171">
              <w:rPr>
                <w:szCs w:val="24"/>
              </w:rPr>
              <w:t>обеспечения железнодорожного движения, посадки и высадки пассажиров и их сопутствующего обслуживания, в том числе погрузочные площадки и склады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w:t>
            </w:r>
          </w:p>
        </w:tc>
        <w:tc>
          <w:tcPr>
            <w:tcW w:w="9355" w:type="dxa"/>
            <w:vMerge/>
          </w:tcPr>
          <w:p w:rsidR="00B936B0" w:rsidRPr="004E6171" w:rsidRDefault="00B936B0" w:rsidP="004246AB">
            <w:pPr>
              <w:contextualSpacing/>
              <w:jc w:val="both"/>
              <w:rPr>
                <w:szCs w:val="24"/>
              </w:rPr>
            </w:pPr>
          </w:p>
        </w:tc>
      </w:tr>
      <w:tr w:rsidR="00B936B0" w:rsidRPr="004E6171" w:rsidTr="00287B39">
        <w:trPr>
          <w:trHeight w:val="6330"/>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contextualSpacing/>
              <w:rPr>
                <w:szCs w:val="24"/>
              </w:rPr>
            </w:pPr>
          </w:p>
        </w:tc>
        <w:tc>
          <w:tcPr>
            <w:tcW w:w="2552" w:type="dxa"/>
            <w:vMerge/>
          </w:tcPr>
          <w:p w:rsidR="00B936B0" w:rsidRPr="004E6171" w:rsidRDefault="00B936B0" w:rsidP="004246AB">
            <w:pPr>
              <w:contextualSpacing/>
              <w:rPr>
                <w:szCs w:val="24"/>
              </w:rPr>
            </w:pPr>
          </w:p>
        </w:tc>
        <w:tc>
          <w:tcPr>
            <w:tcW w:w="9355" w:type="dxa"/>
            <w:vMerge w:val="restart"/>
          </w:tcPr>
          <w:p w:rsidR="00B936B0" w:rsidRPr="004E6171" w:rsidRDefault="00B936B0" w:rsidP="004246AB">
            <w:pPr>
              <w:contextualSpacing/>
              <w:jc w:val="both"/>
              <w:rPr>
                <w:szCs w:val="24"/>
              </w:rPr>
            </w:pPr>
          </w:p>
        </w:tc>
      </w:tr>
      <w:tr w:rsidR="00B936B0" w:rsidRPr="004E6171" w:rsidTr="00287B39">
        <w:trPr>
          <w:trHeight w:val="85"/>
        </w:trPr>
        <w:tc>
          <w:tcPr>
            <w:tcW w:w="779" w:type="dxa"/>
            <w:vMerge/>
          </w:tcPr>
          <w:p w:rsidR="00B936B0" w:rsidRPr="004E6171" w:rsidRDefault="00B936B0" w:rsidP="004246AB">
            <w:pPr>
              <w:numPr>
                <w:ilvl w:val="0"/>
                <w:numId w:val="33"/>
              </w:numPr>
              <w:contextualSpacing/>
              <w:jc w:val="center"/>
              <w:rPr>
                <w:szCs w:val="24"/>
              </w:rPr>
            </w:pPr>
          </w:p>
        </w:tc>
        <w:tc>
          <w:tcPr>
            <w:tcW w:w="2558" w:type="dxa"/>
          </w:tcPr>
          <w:p w:rsidR="00B936B0" w:rsidRPr="004E6171" w:rsidRDefault="00B936B0" w:rsidP="004246AB">
            <w:pPr>
              <w:contextualSpacing/>
              <w:rPr>
                <w:szCs w:val="24"/>
              </w:rPr>
            </w:pPr>
            <w:r w:rsidRPr="004E6171">
              <w:t>Транспорт</w:t>
            </w:r>
          </w:p>
        </w:tc>
        <w:tc>
          <w:tcPr>
            <w:tcW w:w="2552" w:type="dxa"/>
          </w:tcPr>
          <w:p w:rsidR="00B936B0" w:rsidRPr="004E6171" w:rsidRDefault="00B936B0" w:rsidP="004246AB">
            <w:pPr>
              <w:pStyle w:val="af5"/>
              <w:ind w:left="34"/>
              <w:jc w:val="both"/>
              <w:rPr>
                <w:szCs w:val="24"/>
              </w:rPr>
            </w:pPr>
            <w:r w:rsidRPr="004E6171">
              <w:rPr>
                <w:szCs w:val="24"/>
              </w:rPr>
              <w:t>Размещение различного рода путей сообщения и сооружений, используемых для перевозки людей</w:t>
            </w:r>
          </w:p>
        </w:tc>
        <w:tc>
          <w:tcPr>
            <w:tcW w:w="9355" w:type="dxa"/>
            <w:vMerge/>
          </w:tcPr>
          <w:p w:rsidR="00B936B0" w:rsidRPr="004E6171" w:rsidRDefault="00B936B0" w:rsidP="004246AB">
            <w:pPr>
              <w:contextualSpacing/>
              <w:jc w:val="both"/>
              <w:rPr>
                <w:szCs w:val="24"/>
              </w:rPr>
            </w:pPr>
          </w:p>
        </w:tc>
      </w:tr>
      <w:tr w:rsidR="00B936B0" w:rsidRPr="004E6171" w:rsidTr="00287B39">
        <w:trPr>
          <w:trHeight w:val="1060"/>
        </w:trPr>
        <w:tc>
          <w:tcPr>
            <w:tcW w:w="779" w:type="dxa"/>
            <w:vMerge w:val="restart"/>
          </w:tcPr>
          <w:p w:rsidR="00B936B0" w:rsidRPr="004E6171" w:rsidRDefault="00B936B0" w:rsidP="004246AB">
            <w:pPr>
              <w:numPr>
                <w:ilvl w:val="0"/>
                <w:numId w:val="33"/>
              </w:numPr>
              <w:contextualSpacing/>
              <w:jc w:val="center"/>
              <w:rPr>
                <w:szCs w:val="24"/>
              </w:rPr>
            </w:pPr>
          </w:p>
        </w:tc>
        <w:tc>
          <w:tcPr>
            <w:tcW w:w="2558" w:type="dxa"/>
            <w:vMerge w:val="restart"/>
          </w:tcPr>
          <w:p w:rsidR="00B936B0" w:rsidRPr="004E6171" w:rsidRDefault="00B936B0" w:rsidP="004246AB">
            <w:pPr>
              <w:rPr>
                <w:szCs w:val="24"/>
              </w:rPr>
            </w:pPr>
            <w:r w:rsidRPr="004E6171">
              <w:rPr>
                <w:szCs w:val="24"/>
              </w:rPr>
              <w:t>Объекты придорожного сервиса</w:t>
            </w:r>
          </w:p>
          <w:p w:rsidR="00B936B0" w:rsidRPr="004E6171" w:rsidRDefault="00B936B0" w:rsidP="004246AB">
            <w:pPr>
              <w:tabs>
                <w:tab w:val="left" w:pos="720"/>
              </w:tabs>
              <w:contextualSpacing/>
              <w:rPr>
                <w:szCs w:val="24"/>
              </w:rPr>
            </w:pPr>
          </w:p>
        </w:tc>
        <w:tc>
          <w:tcPr>
            <w:tcW w:w="2552" w:type="dxa"/>
          </w:tcPr>
          <w:p w:rsidR="00B936B0" w:rsidRPr="004E6171" w:rsidRDefault="00B936B0" w:rsidP="004246AB">
            <w:pPr>
              <w:tabs>
                <w:tab w:val="left" w:pos="720"/>
              </w:tabs>
              <w:contextualSpacing/>
              <w:rPr>
                <w:szCs w:val="24"/>
              </w:rPr>
            </w:pPr>
            <w:r w:rsidRPr="004E6171">
              <w:t>Мастерские, предназначенные для ремонта и обслуживания автомобилей</w:t>
            </w:r>
            <w:r w:rsidRPr="004E6171">
              <w:rPr>
                <w:szCs w:val="24"/>
              </w:rPr>
              <w:t xml:space="preserve">, автомобильные мойки, мастерские по ремонту и </w:t>
            </w:r>
            <w:r w:rsidRPr="004E6171">
              <w:rPr>
                <w:szCs w:val="24"/>
              </w:rPr>
              <w:lastRenderedPageBreak/>
              <w:t>обслуживанию автомобилей</w:t>
            </w:r>
          </w:p>
        </w:tc>
        <w:tc>
          <w:tcPr>
            <w:tcW w:w="9355" w:type="dxa"/>
            <w:vMerge w:val="restart"/>
          </w:tcPr>
          <w:p w:rsidR="00B936B0" w:rsidRPr="004E6171" w:rsidRDefault="00B936B0" w:rsidP="004246AB">
            <w:pPr>
              <w:pStyle w:val="af5"/>
              <w:numPr>
                <w:ilvl w:val="0"/>
                <w:numId w:val="60"/>
              </w:numPr>
              <w:jc w:val="both"/>
              <w:rPr>
                <w:szCs w:val="24"/>
              </w:rPr>
            </w:pPr>
            <w:r w:rsidRPr="004E6171">
              <w:rPr>
                <w:szCs w:val="24"/>
              </w:rPr>
              <w:lastRenderedPageBreak/>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60"/>
              </w:numPr>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60"/>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60"/>
              </w:numPr>
              <w:jc w:val="both"/>
              <w:rPr>
                <w:szCs w:val="24"/>
              </w:rPr>
            </w:pPr>
            <w:r w:rsidRPr="004E6171">
              <w:rPr>
                <w:szCs w:val="24"/>
              </w:rPr>
              <w:lastRenderedPageBreak/>
              <w:t>Предельная высота зданий, строений, сооружений – не нормируется.</w:t>
            </w:r>
          </w:p>
          <w:p w:rsidR="00B936B0" w:rsidRPr="004E6171" w:rsidRDefault="00B936B0" w:rsidP="004246AB">
            <w:pPr>
              <w:pStyle w:val="af5"/>
              <w:numPr>
                <w:ilvl w:val="0"/>
                <w:numId w:val="60"/>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60"/>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60"/>
              </w:numPr>
              <w:jc w:val="both"/>
              <w:rPr>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p w:rsidR="00B936B0" w:rsidRPr="004E6171" w:rsidRDefault="00B936B0" w:rsidP="004246AB">
            <w:pPr>
              <w:jc w:val="both"/>
              <w:rPr>
                <w:szCs w:val="24"/>
              </w:rPr>
            </w:pPr>
          </w:p>
        </w:tc>
      </w:tr>
      <w:tr w:rsidR="00B936B0" w:rsidRPr="004E6171" w:rsidTr="00287B39">
        <w:trPr>
          <w:trHeight w:val="636"/>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rPr>
                <w:szCs w:val="24"/>
              </w:rPr>
            </w:pPr>
          </w:p>
        </w:tc>
        <w:tc>
          <w:tcPr>
            <w:tcW w:w="2552" w:type="dxa"/>
          </w:tcPr>
          <w:p w:rsidR="00B936B0" w:rsidRPr="004E6171" w:rsidRDefault="00B936B0" w:rsidP="004246AB">
            <w:pPr>
              <w:tabs>
                <w:tab w:val="left" w:pos="720"/>
              </w:tabs>
              <w:contextualSpacing/>
            </w:pPr>
            <w:r w:rsidRPr="004E6171">
              <w:t>Автозаправочные станции (бензиновые, газовые)</w:t>
            </w:r>
          </w:p>
        </w:tc>
        <w:tc>
          <w:tcPr>
            <w:tcW w:w="9355" w:type="dxa"/>
            <w:vMerge/>
          </w:tcPr>
          <w:p w:rsidR="00B936B0" w:rsidRPr="004E6171" w:rsidRDefault="00B936B0" w:rsidP="004246AB">
            <w:pPr>
              <w:pStyle w:val="af5"/>
              <w:numPr>
                <w:ilvl w:val="0"/>
                <w:numId w:val="60"/>
              </w:numPr>
              <w:jc w:val="both"/>
              <w:rPr>
                <w:szCs w:val="24"/>
              </w:rPr>
            </w:pPr>
          </w:p>
        </w:tc>
      </w:tr>
      <w:tr w:rsidR="00B936B0" w:rsidRPr="004E6171" w:rsidTr="00287B39">
        <w:trPr>
          <w:trHeight w:val="1104"/>
        </w:trPr>
        <w:tc>
          <w:tcPr>
            <w:tcW w:w="779" w:type="dxa"/>
          </w:tcPr>
          <w:p w:rsidR="00B936B0" w:rsidRPr="004E6171" w:rsidRDefault="00B936B0" w:rsidP="004246AB">
            <w:pPr>
              <w:numPr>
                <w:ilvl w:val="0"/>
                <w:numId w:val="33"/>
              </w:numPr>
              <w:contextualSpacing/>
              <w:jc w:val="center"/>
              <w:rPr>
                <w:szCs w:val="24"/>
              </w:rPr>
            </w:pPr>
          </w:p>
        </w:tc>
        <w:tc>
          <w:tcPr>
            <w:tcW w:w="2558" w:type="dxa"/>
          </w:tcPr>
          <w:p w:rsidR="00B936B0" w:rsidRPr="004E6171" w:rsidRDefault="00B936B0" w:rsidP="004246AB">
            <w:pPr>
              <w:tabs>
                <w:tab w:val="left" w:pos="720"/>
              </w:tabs>
              <w:contextualSpacing/>
              <w:rPr>
                <w:szCs w:val="24"/>
              </w:rPr>
            </w:pPr>
            <w:r w:rsidRPr="004E6171">
              <w:rPr>
                <w:szCs w:val="24"/>
              </w:rPr>
              <w:t>Обслуживание автотранспорта</w:t>
            </w:r>
          </w:p>
        </w:tc>
        <w:tc>
          <w:tcPr>
            <w:tcW w:w="2552" w:type="dxa"/>
          </w:tcPr>
          <w:p w:rsidR="00B936B0" w:rsidRPr="004E6171" w:rsidRDefault="00B936B0" w:rsidP="004246AB">
            <w:pPr>
              <w:tabs>
                <w:tab w:val="left" w:pos="720"/>
              </w:tabs>
              <w:contextualSpacing/>
              <w:rPr>
                <w:szCs w:val="24"/>
              </w:rPr>
            </w:pPr>
            <w:r w:rsidRPr="004E6171">
              <w:rPr>
                <w:szCs w:val="24"/>
              </w:rPr>
              <w:t>Стоянка (парковка)</w:t>
            </w:r>
          </w:p>
        </w:tc>
        <w:tc>
          <w:tcPr>
            <w:tcW w:w="9355" w:type="dxa"/>
          </w:tcPr>
          <w:p w:rsidR="00B936B0" w:rsidRPr="004E6171" w:rsidRDefault="00B936B0" w:rsidP="004246AB">
            <w:pPr>
              <w:pStyle w:val="af5"/>
              <w:numPr>
                <w:ilvl w:val="0"/>
                <w:numId w:val="212"/>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2"/>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2"/>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2"/>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r w:rsidRPr="004E6171">
              <w:rPr>
                <w:szCs w:val="24"/>
              </w:rPr>
              <w:t>.</w:t>
            </w:r>
          </w:p>
        </w:tc>
      </w:tr>
      <w:tr w:rsidR="00B936B0" w:rsidRPr="004E6171" w:rsidTr="00287B39">
        <w:trPr>
          <w:trHeight w:val="20"/>
        </w:trPr>
        <w:tc>
          <w:tcPr>
            <w:tcW w:w="779" w:type="dxa"/>
          </w:tcPr>
          <w:p w:rsidR="00B936B0" w:rsidRPr="004E6171" w:rsidRDefault="00B936B0" w:rsidP="004246AB">
            <w:pPr>
              <w:numPr>
                <w:ilvl w:val="0"/>
                <w:numId w:val="33"/>
              </w:numPr>
              <w:contextualSpacing/>
              <w:jc w:val="center"/>
              <w:rPr>
                <w:szCs w:val="24"/>
              </w:rPr>
            </w:pPr>
          </w:p>
        </w:tc>
        <w:tc>
          <w:tcPr>
            <w:tcW w:w="2558" w:type="dxa"/>
          </w:tcPr>
          <w:p w:rsidR="00B936B0" w:rsidRPr="004E6171" w:rsidRDefault="00B936B0" w:rsidP="004246AB">
            <w:pPr>
              <w:contextualSpacing/>
              <w:rPr>
                <w:szCs w:val="24"/>
              </w:rPr>
            </w:pPr>
            <w:r w:rsidRPr="004E6171">
              <w:rPr>
                <w:szCs w:val="24"/>
              </w:rPr>
              <w:t>Коммунальное обслуживание</w:t>
            </w:r>
          </w:p>
        </w:tc>
        <w:tc>
          <w:tcPr>
            <w:tcW w:w="2552"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B936B0" w:rsidRPr="004E6171" w:rsidRDefault="00B936B0" w:rsidP="004246AB">
            <w:pPr>
              <w:pStyle w:val="af5"/>
              <w:numPr>
                <w:ilvl w:val="0"/>
                <w:numId w:val="61"/>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1"/>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61"/>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61"/>
              </w:numPr>
              <w:jc w:val="both"/>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634"/>
        </w:trPr>
        <w:tc>
          <w:tcPr>
            <w:tcW w:w="779" w:type="dxa"/>
            <w:vMerge w:val="restart"/>
          </w:tcPr>
          <w:p w:rsidR="00B936B0" w:rsidRPr="004E6171" w:rsidRDefault="00B936B0" w:rsidP="004246AB">
            <w:pPr>
              <w:numPr>
                <w:ilvl w:val="0"/>
                <w:numId w:val="33"/>
              </w:numPr>
              <w:contextualSpacing/>
              <w:jc w:val="center"/>
              <w:rPr>
                <w:szCs w:val="24"/>
              </w:rPr>
            </w:pPr>
          </w:p>
        </w:tc>
        <w:tc>
          <w:tcPr>
            <w:tcW w:w="2558" w:type="dxa"/>
            <w:vMerge w:val="restart"/>
          </w:tcPr>
          <w:p w:rsidR="00B936B0" w:rsidRPr="004E6171" w:rsidRDefault="00B936B0" w:rsidP="004246AB">
            <w:pPr>
              <w:contextualSpacing/>
              <w:rPr>
                <w:szCs w:val="24"/>
              </w:rPr>
            </w:pPr>
            <w:r w:rsidRPr="004E6171">
              <w:rPr>
                <w:szCs w:val="24"/>
              </w:rPr>
              <w:t>Обеспечение внутреннего правопорядка</w:t>
            </w:r>
          </w:p>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Здания для размещения подразделений органов охраны общественного порядка</w:t>
            </w:r>
          </w:p>
        </w:tc>
        <w:tc>
          <w:tcPr>
            <w:tcW w:w="9355" w:type="dxa"/>
            <w:vMerge w:val="restart"/>
          </w:tcPr>
          <w:p w:rsidR="00B936B0" w:rsidRPr="004E6171" w:rsidRDefault="00B936B0" w:rsidP="004246AB">
            <w:pPr>
              <w:pStyle w:val="af5"/>
              <w:numPr>
                <w:ilvl w:val="0"/>
                <w:numId w:val="213"/>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3"/>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3"/>
              </w:numPr>
              <w:jc w:val="both"/>
              <w:rPr>
                <w:szCs w:val="24"/>
              </w:rPr>
            </w:pPr>
            <w:r w:rsidRPr="004E6171">
              <w:rPr>
                <w:iCs/>
                <w:szCs w:val="24"/>
              </w:rPr>
              <w:t>Максимальный процент застройки</w:t>
            </w:r>
            <w:r w:rsidRPr="004E6171">
              <w:rPr>
                <w:szCs w:val="24"/>
              </w:rPr>
              <w:t xml:space="preserve"> – не нормируется.</w:t>
            </w:r>
          </w:p>
        </w:tc>
      </w:tr>
      <w:tr w:rsidR="00B936B0" w:rsidRPr="004E6171" w:rsidTr="00287B39">
        <w:trPr>
          <w:trHeight w:val="633"/>
        </w:trPr>
        <w:tc>
          <w:tcPr>
            <w:tcW w:w="779" w:type="dxa"/>
            <w:vMerge/>
          </w:tcPr>
          <w:p w:rsidR="00B936B0" w:rsidRPr="004E6171" w:rsidRDefault="00B936B0" w:rsidP="004246AB">
            <w:pPr>
              <w:numPr>
                <w:ilvl w:val="0"/>
                <w:numId w:val="33"/>
              </w:numPr>
              <w:contextualSpacing/>
              <w:jc w:val="center"/>
              <w:rPr>
                <w:szCs w:val="24"/>
              </w:rPr>
            </w:pPr>
          </w:p>
        </w:tc>
        <w:tc>
          <w:tcPr>
            <w:tcW w:w="2558" w:type="dxa"/>
            <w:vMerge/>
          </w:tcPr>
          <w:p w:rsidR="00B936B0" w:rsidRPr="004E6171" w:rsidRDefault="00B936B0" w:rsidP="004246AB">
            <w:pPr>
              <w:contextualSpacing/>
              <w:rPr>
                <w:szCs w:val="24"/>
              </w:rPr>
            </w:pPr>
          </w:p>
        </w:tc>
        <w:tc>
          <w:tcPr>
            <w:tcW w:w="2552" w:type="dxa"/>
          </w:tcPr>
          <w:p w:rsidR="00B936B0" w:rsidRPr="004E6171" w:rsidRDefault="00B936B0" w:rsidP="004246AB">
            <w:pPr>
              <w:contextualSpacing/>
              <w:rPr>
                <w:szCs w:val="24"/>
              </w:rPr>
            </w:pPr>
            <w:r w:rsidRPr="004E6171">
              <w:rPr>
                <w:szCs w:val="24"/>
              </w:rPr>
              <w:t>Объекты гражданской обороны</w:t>
            </w:r>
          </w:p>
        </w:tc>
        <w:tc>
          <w:tcPr>
            <w:tcW w:w="9355" w:type="dxa"/>
            <w:vMerge/>
          </w:tcPr>
          <w:p w:rsidR="00B936B0" w:rsidRPr="004E6171" w:rsidRDefault="00B936B0" w:rsidP="004246AB">
            <w:pPr>
              <w:pStyle w:val="af5"/>
              <w:numPr>
                <w:ilvl w:val="0"/>
                <w:numId w:val="213"/>
              </w:numPr>
              <w:jc w:val="both"/>
              <w:rPr>
                <w:szCs w:val="24"/>
              </w:rPr>
            </w:pPr>
          </w:p>
        </w:tc>
      </w:tr>
      <w:tr w:rsidR="00B936B0" w:rsidRPr="004E6171" w:rsidTr="00287B39">
        <w:trPr>
          <w:trHeight w:val="20"/>
        </w:trPr>
        <w:tc>
          <w:tcPr>
            <w:tcW w:w="779" w:type="dxa"/>
          </w:tcPr>
          <w:p w:rsidR="00B936B0" w:rsidRPr="004E6171" w:rsidRDefault="00B936B0" w:rsidP="004246AB">
            <w:pPr>
              <w:numPr>
                <w:ilvl w:val="0"/>
                <w:numId w:val="33"/>
              </w:numPr>
              <w:contextualSpacing/>
              <w:jc w:val="center"/>
              <w:rPr>
                <w:szCs w:val="24"/>
              </w:rPr>
            </w:pPr>
          </w:p>
        </w:tc>
        <w:tc>
          <w:tcPr>
            <w:tcW w:w="2558"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552"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355" w:type="dxa"/>
          </w:tcPr>
          <w:p w:rsidR="00B936B0" w:rsidRPr="004E6171" w:rsidRDefault="00B936B0" w:rsidP="004246AB">
            <w:pPr>
              <w:pStyle w:val="af5"/>
              <w:numPr>
                <w:ilvl w:val="0"/>
                <w:numId w:val="92"/>
              </w:numPr>
              <w:ind w:left="317" w:hanging="317"/>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92"/>
              </w:numPr>
              <w:ind w:left="317" w:hanging="317"/>
              <w:rPr>
                <w:szCs w:val="24"/>
              </w:rPr>
            </w:pPr>
            <w:r w:rsidRPr="004E6171">
              <w:rPr>
                <w:iCs/>
                <w:szCs w:val="24"/>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iCs/>
                <w:szCs w:val="24"/>
              </w:rPr>
              <w:lastRenderedPageBreak/>
              <w:t>строений, сооружений – не нормируется</w:t>
            </w:r>
            <w:r w:rsidRPr="004E6171">
              <w:rPr>
                <w:szCs w:val="24"/>
              </w:rPr>
              <w:t>.</w:t>
            </w:r>
          </w:p>
          <w:p w:rsidR="00B936B0" w:rsidRPr="004E6171" w:rsidRDefault="00B936B0" w:rsidP="004246AB">
            <w:pPr>
              <w:pStyle w:val="af5"/>
              <w:numPr>
                <w:ilvl w:val="0"/>
                <w:numId w:val="92"/>
              </w:numPr>
              <w:ind w:left="317" w:hanging="317"/>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92"/>
              </w:numPr>
              <w:ind w:left="317" w:hanging="317"/>
              <w:jc w:val="both"/>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20"/>
        </w:trPr>
        <w:tc>
          <w:tcPr>
            <w:tcW w:w="15244" w:type="dxa"/>
            <w:gridSpan w:val="4"/>
          </w:tcPr>
          <w:p w:rsidR="00B936B0" w:rsidRPr="004E6171" w:rsidRDefault="00B936B0" w:rsidP="004246AB">
            <w:pPr>
              <w:contextualSpacing/>
              <w:jc w:val="center"/>
              <w:rPr>
                <w:b/>
                <w:szCs w:val="24"/>
              </w:rPr>
            </w:pPr>
            <w:r w:rsidRPr="004E6171">
              <w:rPr>
                <w:b/>
                <w:szCs w:val="24"/>
              </w:rPr>
              <w:lastRenderedPageBreak/>
              <w:t>Вспомогательные виды разрешённого использования - не устанавливаются</w:t>
            </w:r>
          </w:p>
        </w:tc>
      </w:tr>
      <w:tr w:rsidR="00B936B0" w:rsidRPr="004E6171" w:rsidTr="00287B39">
        <w:trPr>
          <w:trHeight w:val="20"/>
        </w:trPr>
        <w:tc>
          <w:tcPr>
            <w:tcW w:w="15244" w:type="dxa"/>
            <w:gridSpan w:val="4"/>
          </w:tcPr>
          <w:p w:rsidR="00B936B0" w:rsidRPr="004E6171" w:rsidRDefault="00B936B0" w:rsidP="004246AB">
            <w:pPr>
              <w:contextualSpacing/>
              <w:jc w:val="center"/>
              <w:rPr>
                <w:szCs w:val="24"/>
              </w:rPr>
            </w:pPr>
            <w:r w:rsidRPr="004E6171">
              <w:rPr>
                <w:b/>
                <w:szCs w:val="24"/>
              </w:rPr>
              <w:t>Условно разрешенные виды разрешенного использования</w:t>
            </w:r>
          </w:p>
        </w:tc>
      </w:tr>
      <w:tr w:rsidR="00B936B0" w:rsidRPr="004E6171" w:rsidTr="00287B39">
        <w:trPr>
          <w:trHeight w:val="20"/>
        </w:trPr>
        <w:tc>
          <w:tcPr>
            <w:tcW w:w="779" w:type="dxa"/>
          </w:tcPr>
          <w:p w:rsidR="00B936B0" w:rsidRPr="004E6171" w:rsidRDefault="00B936B0" w:rsidP="004246AB">
            <w:pPr>
              <w:pStyle w:val="af5"/>
              <w:numPr>
                <w:ilvl w:val="0"/>
                <w:numId w:val="34"/>
              </w:numPr>
              <w:jc w:val="center"/>
              <w:rPr>
                <w:szCs w:val="24"/>
              </w:rPr>
            </w:pPr>
          </w:p>
        </w:tc>
        <w:tc>
          <w:tcPr>
            <w:tcW w:w="2558" w:type="dxa"/>
          </w:tcPr>
          <w:p w:rsidR="00B936B0" w:rsidRPr="004E6171" w:rsidRDefault="00B936B0" w:rsidP="004246AB">
            <w:pPr>
              <w:contextualSpacing/>
              <w:rPr>
                <w:szCs w:val="24"/>
              </w:rPr>
            </w:pPr>
            <w:r w:rsidRPr="004E6171">
              <w:rPr>
                <w:szCs w:val="24"/>
              </w:rPr>
              <w:t xml:space="preserve">Магазины </w:t>
            </w:r>
          </w:p>
        </w:tc>
        <w:tc>
          <w:tcPr>
            <w:tcW w:w="2552" w:type="dxa"/>
          </w:tcPr>
          <w:p w:rsidR="00B936B0" w:rsidRPr="004E6171" w:rsidRDefault="00B936B0" w:rsidP="004246AB">
            <w:pPr>
              <w:contextualSpacing/>
              <w:rPr>
                <w:szCs w:val="24"/>
              </w:rPr>
            </w:pPr>
            <w:r w:rsidRPr="004E6171">
              <w:rPr>
                <w:szCs w:val="24"/>
              </w:rPr>
              <w:t xml:space="preserve">Магазин </w:t>
            </w:r>
          </w:p>
        </w:tc>
        <w:tc>
          <w:tcPr>
            <w:tcW w:w="9355" w:type="dxa"/>
          </w:tcPr>
          <w:p w:rsidR="00B936B0" w:rsidRPr="004E6171" w:rsidRDefault="00B936B0" w:rsidP="004246AB">
            <w:pPr>
              <w:pStyle w:val="af5"/>
              <w:numPr>
                <w:ilvl w:val="0"/>
                <w:numId w:val="62"/>
              </w:numPr>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62"/>
              </w:numPr>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62"/>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62"/>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62"/>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62"/>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62"/>
              </w:numPr>
              <w:jc w:val="both"/>
              <w:rPr>
                <w:szCs w:val="24"/>
              </w:rPr>
            </w:pPr>
            <w:r w:rsidRPr="004E6171">
              <w:rPr>
                <w:szCs w:val="24"/>
              </w:rPr>
              <w:t xml:space="preserve">Максимальный процент застройки земельных участков – </w:t>
            </w:r>
            <w:r w:rsidRPr="004E6171">
              <w:rPr>
                <w:b/>
                <w:szCs w:val="24"/>
              </w:rPr>
              <w:t>80%.</w:t>
            </w:r>
          </w:p>
          <w:p w:rsidR="00B936B0" w:rsidRPr="004E6171" w:rsidRDefault="00B936B0" w:rsidP="004246AB">
            <w:pPr>
              <w:pStyle w:val="af5"/>
              <w:numPr>
                <w:ilvl w:val="0"/>
                <w:numId w:val="62"/>
              </w:numPr>
              <w:jc w:val="both"/>
              <w:rPr>
                <w:szCs w:val="24"/>
              </w:rPr>
            </w:pPr>
            <w:r w:rsidRPr="004E6171">
              <w:rPr>
                <w:szCs w:val="24"/>
              </w:rPr>
              <w:t xml:space="preserve">Отдельно стоящие объекты торговли рекомендуется размещать с минимальным отступом от красной линии </w:t>
            </w:r>
            <w:r w:rsidRPr="004E6171">
              <w:rPr>
                <w:b/>
                <w:szCs w:val="24"/>
              </w:rPr>
              <w:t>5 м.</w:t>
            </w:r>
            <w:r w:rsidRPr="004E6171">
              <w:rPr>
                <w:szCs w:val="24"/>
              </w:rPr>
              <w:t xml:space="preserve"> </w:t>
            </w:r>
          </w:p>
        </w:tc>
      </w:tr>
      <w:tr w:rsidR="00B936B0" w:rsidRPr="004E6171" w:rsidTr="00287B39">
        <w:trPr>
          <w:trHeight w:val="20"/>
        </w:trPr>
        <w:tc>
          <w:tcPr>
            <w:tcW w:w="779" w:type="dxa"/>
          </w:tcPr>
          <w:p w:rsidR="00B936B0" w:rsidRPr="004E6171" w:rsidRDefault="00B936B0" w:rsidP="004246AB">
            <w:pPr>
              <w:pStyle w:val="af5"/>
              <w:numPr>
                <w:ilvl w:val="0"/>
                <w:numId w:val="34"/>
              </w:numPr>
              <w:jc w:val="center"/>
              <w:rPr>
                <w:szCs w:val="24"/>
              </w:rPr>
            </w:pPr>
          </w:p>
        </w:tc>
        <w:tc>
          <w:tcPr>
            <w:tcW w:w="2558" w:type="dxa"/>
          </w:tcPr>
          <w:p w:rsidR="00B936B0" w:rsidRPr="004E6171" w:rsidRDefault="00B936B0" w:rsidP="004246AB">
            <w:pPr>
              <w:contextualSpacing/>
              <w:rPr>
                <w:szCs w:val="24"/>
              </w:rPr>
            </w:pPr>
            <w:r w:rsidRPr="004E6171">
              <w:rPr>
                <w:szCs w:val="24"/>
              </w:rPr>
              <w:t>Бытовое обслуживание</w:t>
            </w:r>
          </w:p>
        </w:tc>
        <w:tc>
          <w:tcPr>
            <w:tcW w:w="2552" w:type="dxa"/>
          </w:tcPr>
          <w:p w:rsidR="00B936B0" w:rsidRPr="004E6171" w:rsidRDefault="00B936B0" w:rsidP="004246AB">
            <w:pPr>
              <w:contextualSpacing/>
              <w:rPr>
                <w:szCs w:val="24"/>
              </w:rPr>
            </w:pPr>
            <w:r w:rsidRPr="004E6171">
              <w:rPr>
                <w:szCs w:val="24"/>
              </w:rPr>
              <w:t>Мастерская мелкого ремонта, ателье, баня, парикмахерская, прачечная, похоронное бюро</w:t>
            </w:r>
          </w:p>
        </w:tc>
        <w:tc>
          <w:tcPr>
            <w:tcW w:w="9355" w:type="dxa"/>
          </w:tcPr>
          <w:p w:rsidR="00B936B0" w:rsidRPr="004E6171" w:rsidRDefault="00B936B0" w:rsidP="004246AB">
            <w:pPr>
              <w:pStyle w:val="af5"/>
              <w:numPr>
                <w:ilvl w:val="0"/>
                <w:numId w:val="89"/>
              </w:numPr>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0"/>
                <w:numId w:val="89"/>
              </w:numPr>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0"/>
                <w:numId w:val="89"/>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89"/>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89"/>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89"/>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89"/>
              </w:numPr>
              <w:jc w:val="both"/>
              <w:rPr>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tc>
      </w:tr>
      <w:tr w:rsidR="00B936B0" w:rsidRPr="004E6171" w:rsidTr="00287B39">
        <w:trPr>
          <w:trHeight w:val="20"/>
        </w:trPr>
        <w:tc>
          <w:tcPr>
            <w:tcW w:w="779" w:type="dxa"/>
          </w:tcPr>
          <w:p w:rsidR="00B936B0" w:rsidRPr="004E6171" w:rsidRDefault="00B936B0" w:rsidP="004246AB">
            <w:pPr>
              <w:pStyle w:val="af5"/>
              <w:numPr>
                <w:ilvl w:val="0"/>
                <w:numId w:val="34"/>
              </w:numPr>
              <w:jc w:val="center"/>
              <w:rPr>
                <w:szCs w:val="24"/>
              </w:rPr>
            </w:pPr>
          </w:p>
        </w:tc>
        <w:tc>
          <w:tcPr>
            <w:tcW w:w="2558" w:type="dxa"/>
          </w:tcPr>
          <w:p w:rsidR="00B936B0" w:rsidRPr="004E6171" w:rsidRDefault="00B936B0" w:rsidP="004246AB">
            <w:pPr>
              <w:contextualSpacing/>
              <w:rPr>
                <w:szCs w:val="24"/>
              </w:rPr>
            </w:pPr>
            <w:r w:rsidRPr="004E6171">
              <w:rPr>
                <w:szCs w:val="24"/>
              </w:rPr>
              <w:t>Производственная деятельность</w:t>
            </w:r>
          </w:p>
        </w:tc>
        <w:tc>
          <w:tcPr>
            <w:tcW w:w="2552" w:type="dxa"/>
          </w:tcPr>
          <w:p w:rsidR="00B936B0" w:rsidRPr="004E6171" w:rsidRDefault="00B936B0" w:rsidP="004246AB">
            <w:pPr>
              <w:contextualSpacing/>
              <w:rPr>
                <w:szCs w:val="24"/>
              </w:rPr>
            </w:pPr>
            <w:r w:rsidRPr="004E6171">
              <w:rPr>
                <w:szCs w:val="24"/>
              </w:rPr>
              <w:t xml:space="preserve">Промышленные предприятия и склады </w:t>
            </w:r>
          </w:p>
        </w:tc>
        <w:tc>
          <w:tcPr>
            <w:tcW w:w="9355" w:type="dxa"/>
            <w:vMerge w:val="restart"/>
          </w:tcPr>
          <w:p w:rsidR="00B936B0" w:rsidRPr="004E6171" w:rsidRDefault="00B936B0" w:rsidP="004246AB">
            <w:pPr>
              <w:pStyle w:val="af5"/>
              <w:numPr>
                <w:ilvl w:val="0"/>
                <w:numId w:val="63"/>
              </w:numPr>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63"/>
              </w:numPr>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0"/>
                <w:numId w:val="63"/>
              </w:numPr>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0"/>
                <w:numId w:val="63"/>
              </w:numPr>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0"/>
                <w:numId w:val="63"/>
              </w:numPr>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0"/>
                <w:numId w:val="63"/>
              </w:numPr>
              <w:jc w:val="both"/>
              <w:rPr>
                <w:szCs w:val="24"/>
              </w:rPr>
            </w:pPr>
            <w:r w:rsidRPr="004E6171">
              <w:rPr>
                <w:szCs w:val="24"/>
              </w:rPr>
              <w:lastRenderedPageBreak/>
              <w:t xml:space="preserve">Максимальный процент застройки – </w:t>
            </w:r>
            <w:r w:rsidRPr="004E6171">
              <w:rPr>
                <w:b/>
                <w:szCs w:val="24"/>
              </w:rPr>
              <w:t>80%.</w:t>
            </w:r>
          </w:p>
        </w:tc>
      </w:tr>
      <w:tr w:rsidR="00B936B0" w:rsidRPr="004E6171" w:rsidTr="00287B39">
        <w:trPr>
          <w:trHeight w:val="1349"/>
        </w:trPr>
        <w:tc>
          <w:tcPr>
            <w:tcW w:w="779" w:type="dxa"/>
          </w:tcPr>
          <w:p w:rsidR="00B936B0" w:rsidRPr="004E6171" w:rsidRDefault="00B936B0" w:rsidP="004246AB">
            <w:pPr>
              <w:pStyle w:val="af5"/>
              <w:numPr>
                <w:ilvl w:val="0"/>
                <w:numId w:val="34"/>
              </w:numPr>
              <w:jc w:val="center"/>
              <w:rPr>
                <w:szCs w:val="24"/>
              </w:rPr>
            </w:pPr>
          </w:p>
        </w:tc>
        <w:tc>
          <w:tcPr>
            <w:tcW w:w="2558" w:type="dxa"/>
          </w:tcPr>
          <w:p w:rsidR="00B936B0" w:rsidRPr="004E6171" w:rsidRDefault="00B936B0" w:rsidP="004246AB">
            <w:pPr>
              <w:contextualSpacing/>
              <w:jc w:val="both"/>
              <w:rPr>
                <w:szCs w:val="24"/>
              </w:rPr>
            </w:pPr>
            <w:r w:rsidRPr="004E6171">
              <w:rPr>
                <w:szCs w:val="24"/>
              </w:rPr>
              <w:t>Обслуживание автотранспорта</w:t>
            </w:r>
          </w:p>
        </w:tc>
        <w:tc>
          <w:tcPr>
            <w:tcW w:w="2552" w:type="dxa"/>
          </w:tcPr>
          <w:p w:rsidR="00B936B0" w:rsidRPr="004E6171" w:rsidRDefault="00B936B0" w:rsidP="004246AB">
            <w:pPr>
              <w:contextualSpacing/>
              <w:jc w:val="both"/>
              <w:rPr>
                <w:szCs w:val="24"/>
              </w:rPr>
            </w:pPr>
            <w:r w:rsidRPr="004E6171">
              <w:rPr>
                <w:szCs w:val="24"/>
              </w:rPr>
              <w:t>Постоянные и временные гаражи с несколькими стояночными местами</w:t>
            </w:r>
          </w:p>
        </w:tc>
        <w:tc>
          <w:tcPr>
            <w:tcW w:w="9355" w:type="dxa"/>
            <w:vMerge/>
          </w:tcPr>
          <w:p w:rsidR="00B936B0" w:rsidRPr="004E6171" w:rsidRDefault="00B936B0" w:rsidP="004246AB">
            <w:pPr>
              <w:contextualSpacing/>
              <w:jc w:val="both"/>
              <w:rPr>
                <w:szCs w:val="24"/>
              </w:rPr>
            </w:pPr>
          </w:p>
        </w:tc>
      </w:tr>
    </w:tbl>
    <w:p w:rsidR="00B936B0" w:rsidRPr="004E6171" w:rsidRDefault="00B936B0" w:rsidP="004246AB"/>
    <w:p w:rsidR="00B936B0" w:rsidRPr="004E6171" w:rsidRDefault="00B936B0" w:rsidP="004246AB">
      <w:pPr>
        <w:pStyle w:val="1"/>
        <w:spacing w:line="240" w:lineRule="auto"/>
        <w:sectPr w:rsidR="00B936B0" w:rsidRPr="004E6171" w:rsidSect="00414F7D">
          <w:headerReference w:type="default" r:id="rId44"/>
          <w:headerReference w:type="first" r:id="rId45"/>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DD63DC" w:rsidRDefault="00B936B0" w:rsidP="004246AB">
      <w:pPr>
        <w:jc w:val="center"/>
        <w:outlineLvl w:val="0"/>
        <w:rPr>
          <w:b/>
          <w:bCs/>
          <w:sz w:val="24"/>
          <w:szCs w:val="24"/>
        </w:rPr>
      </w:pPr>
      <w:bookmarkStart w:id="38" w:name="_Toc265657908"/>
      <w:bookmarkStart w:id="39" w:name="_Toc308449545"/>
      <w:bookmarkStart w:id="40" w:name="_Toc330472203"/>
      <w:bookmarkEnd w:id="37"/>
      <w:r w:rsidRPr="00DD63DC">
        <w:rPr>
          <w:b/>
          <w:bCs/>
          <w:sz w:val="24"/>
          <w:szCs w:val="24"/>
        </w:rPr>
        <w:lastRenderedPageBreak/>
        <w:t>Статья 27. Зона ритуального назначения</w:t>
      </w:r>
    </w:p>
    <w:p w:rsidR="00B936B0" w:rsidRPr="00DD63DC" w:rsidRDefault="00B936B0" w:rsidP="004246AB">
      <w:pPr>
        <w:jc w:val="center"/>
        <w:outlineLvl w:val="0"/>
        <w:rPr>
          <w:b/>
          <w:bCs/>
          <w:sz w:val="24"/>
          <w:szCs w:val="24"/>
        </w:rPr>
      </w:pPr>
      <w:r w:rsidRPr="00DD63DC">
        <w:rPr>
          <w:b/>
          <w:bCs/>
          <w:sz w:val="24"/>
          <w:szCs w:val="24"/>
        </w:rPr>
        <w:t>С-1 Зона ритуального назначения</w:t>
      </w:r>
    </w:p>
    <w:p w:rsidR="00B936B0" w:rsidRPr="004E6171" w:rsidRDefault="00B936B0" w:rsidP="004246AB"/>
    <w:tbl>
      <w:tblPr>
        <w:tblW w:w="1513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4"/>
        <w:gridCol w:w="2552"/>
        <w:gridCol w:w="2410"/>
        <w:gridCol w:w="9355"/>
      </w:tblGrid>
      <w:tr w:rsidR="00B936B0" w:rsidRPr="004E6171" w:rsidTr="00287B39">
        <w:trPr>
          <w:trHeight w:val="20"/>
          <w:tblHeader/>
        </w:trPr>
        <w:tc>
          <w:tcPr>
            <w:tcW w:w="814" w:type="dxa"/>
            <w:vAlign w:val="center"/>
          </w:tcPr>
          <w:p w:rsidR="00B936B0" w:rsidRPr="004E6171" w:rsidRDefault="00B936B0" w:rsidP="004246AB">
            <w:pPr>
              <w:contextualSpacing/>
              <w:jc w:val="center"/>
              <w:rPr>
                <w:b/>
                <w:szCs w:val="24"/>
              </w:rPr>
            </w:pPr>
            <w:r w:rsidRPr="004E6171">
              <w:rPr>
                <w:b/>
                <w:szCs w:val="24"/>
              </w:rPr>
              <w:t>№</w:t>
            </w:r>
          </w:p>
        </w:tc>
        <w:tc>
          <w:tcPr>
            <w:tcW w:w="2552"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355"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5131"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758"/>
        </w:trPr>
        <w:tc>
          <w:tcPr>
            <w:tcW w:w="814" w:type="dxa"/>
          </w:tcPr>
          <w:p w:rsidR="00B936B0" w:rsidRPr="004E6171" w:rsidRDefault="00B936B0" w:rsidP="004246AB">
            <w:pPr>
              <w:pStyle w:val="af5"/>
              <w:numPr>
                <w:ilvl w:val="1"/>
                <w:numId w:val="3"/>
              </w:numPr>
              <w:tabs>
                <w:tab w:val="clear" w:pos="1440"/>
                <w:tab w:val="num" w:pos="276"/>
              </w:tabs>
              <w:ind w:left="443" w:right="1" w:hanging="443"/>
              <w:jc w:val="center"/>
              <w:rPr>
                <w:szCs w:val="24"/>
              </w:rPr>
            </w:pPr>
          </w:p>
        </w:tc>
        <w:tc>
          <w:tcPr>
            <w:tcW w:w="2552" w:type="dxa"/>
          </w:tcPr>
          <w:p w:rsidR="00B936B0" w:rsidRPr="004E6171" w:rsidRDefault="00B936B0" w:rsidP="004246AB">
            <w:pPr>
              <w:contextualSpacing/>
              <w:rPr>
                <w:szCs w:val="24"/>
              </w:rPr>
            </w:pPr>
            <w:r w:rsidRPr="004E6171">
              <w:rPr>
                <w:szCs w:val="24"/>
              </w:rPr>
              <w:t>Ритуальная деятельность</w:t>
            </w:r>
          </w:p>
        </w:tc>
        <w:tc>
          <w:tcPr>
            <w:tcW w:w="2410" w:type="dxa"/>
          </w:tcPr>
          <w:p w:rsidR="00B936B0" w:rsidRPr="004E6171" w:rsidRDefault="00B936B0" w:rsidP="004246AB">
            <w:pPr>
              <w:pStyle w:val="ConsPlusNormal"/>
              <w:ind w:firstLine="0"/>
              <w:jc w:val="both"/>
              <w:rPr>
                <w:rFonts w:ascii="Times New Roman" w:hAnsi="Times New Roman" w:cs="Times New Roman"/>
                <w:sz w:val="24"/>
                <w:szCs w:val="24"/>
              </w:rPr>
            </w:pPr>
            <w:r w:rsidRPr="004E6171">
              <w:rPr>
                <w:rFonts w:ascii="Times New Roman" w:hAnsi="Times New Roman" w:cs="Times New Roman"/>
                <w:sz w:val="24"/>
                <w:szCs w:val="24"/>
              </w:rPr>
              <w:t>Размещение кладбищ, крематориев и мест захоронения;</w:t>
            </w:r>
          </w:p>
          <w:p w:rsidR="00B936B0" w:rsidRPr="004E6171" w:rsidRDefault="00B936B0" w:rsidP="004246AB">
            <w:pPr>
              <w:contextualSpacing/>
            </w:pPr>
            <w:r w:rsidRPr="004E6171">
              <w:rPr>
                <w:szCs w:val="24"/>
              </w:rPr>
              <w:t>размещение соответствующих культовых сооружений</w:t>
            </w:r>
          </w:p>
        </w:tc>
        <w:tc>
          <w:tcPr>
            <w:tcW w:w="9355" w:type="dxa"/>
          </w:tcPr>
          <w:p w:rsidR="00B936B0" w:rsidRPr="004E6171" w:rsidRDefault="00B936B0" w:rsidP="004246AB">
            <w:pPr>
              <w:pStyle w:val="af5"/>
              <w:numPr>
                <w:ilvl w:val="3"/>
                <w:numId w:val="248"/>
              </w:numPr>
              <w:ind w:left="430" w:hanging="284"/>
              <w:jc w:val="both"/>
              <w:rPr>
                <w:szCs w:val="24"/>
              </w:rPr>
            </w:pPr>
            <w:r w:rsidRPr="004E6171">
              <w:rPr>
                <w:szCs w:val="24"/>
              </w:rPr>
              <w:t xml:space="preserve">Максимальный размер земельного участка – </w:t>
            </w:r>
            <w:r w:rsidRPr="004E6171">
              <w:rPr>
                <w:b/>
                <w:szCs w:val="24"/>
              </w:rPr>
              <w:t>40 га</w:t>
            </w:r>
            <w:r w:rsidRPr="004E6171">
              <w:rPr>
                <w:szCs w:val="24"/>
              </w:rPr>
              <w:t>.</w:t>
            </w:r>
          </w:p>
          <w:p w:rsidR="00B936B0" w:rsidRPr="004E6171" w:rsidRDefault="00B936B0" w:rsidP="004246AB">
            <w:pPr>
              <w:pStyle w:val="af5"/>
              <w:numPr>
                <w:ilvl w:val="3"/>
                <w:numId w:val="248"/>
              </w:numPr>
              <w:ind w:left="430" w:hanging="284"/>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3"/>
                <w:numId w:val="248"/>
              </w:numPr>
              <w:tabs>
                <w:tab w:val="left" w:pos="997"/>
              </w:tabs>
              <w:ind w:left="430" w:hanging="284"/>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3"/>
                <w:numId w:val="248"/>
              </w:numPr>
              <w:tabs>
                <w:tab w:val="left" w:pos="997"/>
              </w:tabs>
              <w:ind w:left="430" w:hanging="284"/>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3"/>
                <w:numId w:val="248"/>
              </w:numPr>
              <w:tabs>
                <w:tab w:val="left" w:pos="997"/>
              </w:tabs>
              <w:ind w:left="430" w:hanging="284"/>
              <w:rPr>
                <w:szCs w:val="24"/>
              </w:rPr>
            </w:pPr>
            <w:r w:rsidRPr="004E6171">
              <w:rPr>
                <w:iCs/>
                <w:szCs w:val="24"/>
              </w:rPr>
              <w:t>Максимальный процент застройки – не нормируется</w:t>
            </w:r>
            <w:r w:rsidRPr="004E6171">
              <w:rPr>
                <w:szCs w:val="24"/>
              </w:rPr>
              <w:t>.</w:t>
            </w:r>
          </w:p>
        </w:tc>
      </w:tr>
      <w:tr w:rsidR="00B936B0" w:rsidRPr="004E6171" w:rsidTr="00287B39">
        <w:trPr>
          <w:trHeight w:val="758"/>
        </w:trPr>
        <w:tc>
          <w:tcPr>
            <w:tcW w:w="814" w:type="dxa"/>
          </w:tcPr>
          <w:p w:rsidR="00B936B0" w:rsidRPr="004E6171" w:rsidRDefault="00B936B0" w:rsidP="004246AB">
            <w:pPr>
              <w:numPr>
                <w:ilvl w:val="0"/>
                <w:numId w:val="3"/>
              </w:numPr>
              <w:contextualSpacing/>
              <w:jc w:val="center"/>
              <w:rPr>
                <w:szCs w:val="24"/>
              </w:rPr>
            </w:pPr>
          </w:p>
        </w:tc>
        <w:tc>
          <w:tcPr>
            <w:tcW w:w="2552" w:type="dxa"/>
          </w:tcPr>
          <w:p w:rsidR="00B936B0" w:rsidRPr="004E6171" w:rsidRDefault="00B936B0" w:rsidP="004246AB">
            <w:pPr>
              <w:contextualSpacing/>
              <w:rPr>
                <w:szCs w:val="24"/>
              </w:rPr>
            </w:pPr>
            <w:r w:rsidRPr="004E6171">
              <w:rPr>
                <w:szCs w:val="24"/>
              </w:rPr>
              <w:t>Бытовое обслуживание</w:t>
            </w:r>
          </w:p>
        </w:tc>
        <w:tc>
          <w:tcPr>
            <w:tcW w:w="2410" w:type="dxa"/>
          </w:tcPr>
          <w:p w:rsidR="00B936B0" w:rsidRPr="004E6171" w:rsidRDefault="00B936B0" w:rsidP="004246AB">
            <w:pPr>
              <w:contextualSpacing/>
              <w:rPr>
                <w:szCs w:val="24"/>
              </w:rPr>
            </w:pPr>
            <w:r w:rsidRPr="004E6171">
              <w:t>Похоронное бюро</w:t>
            </w:r>
          </w:p>
        </w:tc>
        <w:tc>
          <w:tcPr>
            <w:tcW w:w="9355" w:type="dxa"/>
          </w:tcPr>
          <w:p w:rsidR="00B936B0" w:rsidRPr="004E6171" w:rsidRDefault="00B936B0" w:rsidP="004246AB">
            <w:pPr>
              <w:pStyle w:val="af5"/>
              <w:numPr>
                <w:ilvl w:val="3"/>
                <w:numId w:val="227"/>
              </w:numPr>
              <w:ind w:left="457"/>
              <w:jc w:val="both"/>
              <w:rPr>
                <w:szCs w:val="24"/>
              </w:rPr>
            </w:pPr>
            <w:r w:rsidRPr="004E6171">
              <w:rPr>
                <w:szCs w:val="24"/>
              </w:rPr>
              <w:t xml:space="preserve">Максимальный размер земельного участка – </w:t>
            </w:r>
            <w:r w:rsidRPr="004E6171">
              <w:rPr>
                <w:b/>
                <w:szCs w:val="24"/>
              </w:rPr>
              <w:t>0,1 га</w:t>
            </w:r>
            <w:r w:rsidRPr="004E6171">
              <w:rPr>
                <w:szCs w:val="24"/>
              </w:rPr>
              <w:t>.</w:t>
            </w:r>
          </w:p>
          <w:p w:rsidR="00B936B0" w:rsidRPr="004E6171" w:rsidRDefault="00B936B0" w:rsidP="004246AB">
            <w:pPr>
              <w:pStyle w:val="af5"/>
              <w:numPr>
                <w:ilvl w:val="3"/>
                <w:numId w:val="227"/>
              </w:numPr>
              <w:ind w:left="430"/>
              <w:jc w:val="both"/>
              <w:rPr>
                <w:szCs w:val="24"/>
              </w:rPr>
            </w:pPr>
            <w:r w:rsidRPr="004E6171">
              <w:rPr>
                <w:szCs w:val="24"/>
              </w:rPr>
              <w:t>Минимальный размер земельного участка – не нормируется.</w:t>
            </w:r>
          </w:p>
          <w:p w:rsidR="00B936B0" w:rsidRPr="004E6171" w:rsidRDefault="00B936B0" w:rsidP="004246AB">
            <w:pPr>
              <w:pStyle w:val="af5"/>
              <w:numPr>
                <w:ilvl w:val="3"/>
                <w:numId w:val="227"/>
              </w:numPr>
              <w:ind w:left="430"/>
              <w:jc w:val="both"/>
              <w:rPr>
                <w:szCs w:val="24"/>
              </w:rPr>
            </w:pPr>
            <w:r w:rsidRPr="004E6171">
              <w:rPr>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p>
          <w:p w:rsidR="00B936B0" w:rsidRPr="004E6171" w:rsidRDefault="00B936B0" w:rsidP="004246AB">
            <w:pPr>
              <w:pStyle w:val="af5"/>
              <w:numPr>
                <w:ilvl w:val="3"/>
                <w:numId w:val="227"/>
              </w:numPr>
              <w:ind w:left="430"/>
              <w:jc w:val="both"/>
              <w:rPr>
                <w:szCs w:val="24"/>
              </w:rPr>
            </w:pPr>
            <w:r w:rsidRPr="004E6171">
              <w:rPr>
                <w:szCs w:val="24"/>
              </w:rPr>
              <w:t>Предельная высота зданий, строений, сооружений – не нормируется.</w:t>
            </w:r>
          </w:p>
          <w:p w:rsidR="00B936B0" w:rsidRPr="004E6171" w:rsidRDefault="00B936B0" w:rsidP="004246AB">
            <w:pPr>
              <w:pStyle w:val="af5"/>
              <w:numPr>
                <w:ilvl w:val="3"/>
                <w:numId w:val="227"/>
              </w:numPr>
              <w:ind w:left="430"/>
              <w:jc w:val="both"/>
              <w:rPr>
                <w:szCs w:val="24"/>
              </w:rPr>
            </w:pPr>
            <w:r w:rsidRPr="004E6171">
              <w:rPr>
                <w:szCs w:val="24"/>
              </w:rPr>
              <w:t xml:space="preserve">Максимальное количество этажей – </w:t>
            </w:r>
            <w:r w:rsidRPr="004E6171">
              <w:rPr>
                <w:b/>
                <w:szCs w:val="24"/>
              </w:rPr>
              <w:t>2</w:t>
            </w:r>
            <w:r w:rsidRPr="004E6171">
              <w:rPr>
                <w:szCs w:val="24"/>
              </w:rPr>
              <w:t>.</w:t>
            </w:r>
          </w:p>
          <w:p w:rsidR="00B936B0" w:rsidRPr="004E6171" w:rsidRDefault="00B936B0" w:rsidP="004246AB">
            <w:pPr>
              <w:pStyle w:val="af5"/>
              <w:numPr>
                <w:ilvl w:val="3"/>
                <w:numId w:val="227"/>
              </w:numPr>
              <w:ind w:left="430"/>
              <w:jc w:val="both"/>
              <w:rPr>
                <w:szCs w:val="24"/>
              </w:rPr>
            </w:pPr>
            <w:r w:rsidRPr="004E6171">
              <w:rPr>
                <w:szCs w:val="24"/>
              </w:rPr>
              <w:t xml:space="preserve">Минимальное количество этажей – </w:t>
            </w:r>
            <w:r w:rsidRPr="004E6171">
              <w:rPr>
                <w:b/>
                <w:szCs w:val="24"/>
              </w:rPr>
              <w:t>1.</w:t>
            </w:r>
          </w:p>
          <w:p w:rsidR="00B936B0" w:rsidRPr="004E6171" w:rsidRDefault="00B936B0" w:rsidP="004246AB">
            <w:pPr>
              <w:pStyle w:val="af5"/>
              <w:numPr>
                <w:ilvl w:val="3"/>
                <w:numId w:val="227"/>
              </w:numPr>
              <w:ind w:left="430"/>
              <w:jc w:val="both"/>
              <w:rPr>
                <w:szCs w:val="24"/>
              </w:rPr>
            </w:pPr>
            <w:r w:rsidRPr="004E6171">
              <w:rPr>
                <w:szCs w:val="24"/>
              </w:rPr>
              <w:t xml:space="preserve">Максимальный процент застройки земельных участков объектов розничной торговли – </w:t>
            </w:r>
            <w:r w:rsidRPr="004E6171">
              <w:rPr>
                <w:b/>
                <w:szCs w:val="24"/>
              </w:rPr>
              <w:t>80%.</w:t>
            </w:r>
          </w:p>
        </w:tc>
      </w:tr>
      <w:tr w:rsidR="00B936B0" w:rsidRPr="004E6171" w:rsidTr="00287B39">
        <w:trPr>
          <w:trHeight w:val="758"/>
        </w:trPr>
        <w:tc>
          <w:tcPr>
            <w:tcW w:w="814" w:type="dxa"/>
          </w:tcPr>
          <w:p w:rsidR="00B936B0" w:rsidRPr="004E6171" w:rsidRDefault="00B936B0" w:rsidP="004246AB">
            <w:pPr>
              <w:numPr>
                <w:ilvl w:val="0"/>
                <w:numId w:val="3"/>
              </w:numPr>
              <w:contextualSpacing/>
              <w:jc w:val="center"/>
              <w:rPr>
                <w:szCs w:val="24"/>
              </w:rPr>
            </w:pPr>
          </w:p>
        </w:tc>
        <w:tc>
          <w:tcPr>
            <w:tcW w:w="2552" w:type="dxa"/>
          </w:tcPr>
          <w:p w:rsidR="00B936B0" w:rsidRPr="004E6171" w:rsidRDefault="00B936B0" w:rsidP="004246AB">
            <w:pPr>
              <w:contextualSpacing/>
              <w:rPr>
                <w:szCs w:val="24"/>
              </w:rPr>
            </w:pPr>
            <w:r w:rsidRPr="004E6171">
              <w:rPr>
                <w:szCs w:val="24"/>
              </w:rPr>
              <w:t xml:space="preserve">Религиозное использование </w:t>
            </w:r>
          </w:p>
        </w:tc>
        <w:tc>
          <w:tcPr>
            <w:tcW w:w="2410" w:type="dxa"/>
          </w:tcPr>
          <w:p w:rsidR="00B936B0" w:rsidRPr="004E6171" w:rsidRDefault="00B936B0" w:rsidP="004246AB">
            <w:pPr>
              <w:contextualSpacing/>
              <w:rPr>
                <w:szCs w:val="24"/>
              </w:rPr>
            </w:pPr>
            <w:r w:rsidRPr="004E6171">
              <w:rPr>
                <w:szCs w:val="24"/>
              </w:rPr>
              <w:t>Церковь, часовня, мечеть, молельный дом, приход, дома служителей религиозного учреждения.</w:t>
            </w:r>
          </w:p>
          <w:p w:rsidR="00B936B0" w:rsidRPr="004E6171" w:rsidRDefault="00B936B0" w:rsidP="004246AB">
            <w:pPr>
              <w:contextualSpacing/>
              <w:rPr>
                <w:szCs w:val="24"/>
              </w:rPr>
            </w:pPr>
            <w:r w:rsidRPr="004E6171">
              <w:rPr>
                <w:szCs w:val="24"/>
              </w:rPr>
              <w:t>Объекты для постоянного местонахождения духовных лиц, паломников и послушников.</w:t>
            </w:r>
          </w:p>
          <w:p w:rsidR="00B936B0" w:rsidRPr="004E6171" w:rsidRDefault="00B936B0" w:rsidP="004246AB">
            <w:pPr>
              <w:contextualSpacing/>
              <w:rPr>
                <w:szCs w:val="24"/>
              </w:rPr>
            </w:pPr>
            <w:r w:rsidRPr="004E6171">
              <w:rPr>
                <w:szCs w:val="24"/>
              </w:rPr>
              <w:t xml:space="preserve">Объекты для осуществления благотворительной и религиозной образовательной деятельности </w:t>
            </w:r>
            <w:r w:rsidRPr="004E6171">
              <w:rPr>
                <w:szCs w:val="24"/>
              </w:rPr>
              <w:lastRenderedPageBreak/>
              <w:t>(монастырь, скит, воскресная школа, семинария, духовное училище)</w:t>
            </w:r>
          </w:p>
        </w:tc>
        <w:tc>
          <w:tcPr>
            <w:tcW w:w="9355" w:type="dxa"/>
          </w:tcPr>
          <w:p w:rsidR="00B936B0" w:rsidRPr="004E6171" w:rsidRDefault="00B936B0" w:rsidP="004246AB">
            <w:pPr>
              <w:pStyle w:val="af5"/>
              <w:numPr>
                <w:ilvl w:val="0"/>
                <w:numId w:val="53"/>
              </w:numPr>
              <w:tabs>
                <w:tab w:val="left" w:pos="429"/>
              </w:tabs>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3"/>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5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53"/>
              </w:numPr>
              <w:jc w:val="both"/>
              <w:rPr>
                <w:szCs w:val="24"/>
              </w:rPr>
            </w:pPr>
            <w:r w:rsidRPr="004E6171">
              <w:rPr>
                <w:iCs/>
                <w:szCs w:val="24"/>
              </w:rPr>
              <w:t xml:space="preserve">Максимальный процент застройки – </w:t>
            </w:r>
            <w:r w:rsidRPr="004E6171">
              <w:rPr>
                <w:b/>
                <w:szCs w:val="24"/>
              </w:rPr>
              <w:t>80%.</w:t>
            </w:r>
          </w:p>
          <w:p w:rsidR="00B936B0" w:rsidRPr="004E6171" w:rsidRDefault="00B936B0" w:rsidP="004246AB">
            <w:pPr>
              <w:pStyle w:val="af5"/>
              <w:numPr>
                <w:ilvl w:val="0"/>
                <w:numId w:val="53"/>
              </w:numPr>
              <w:jc w:val="both"/>
              <w:rPr>
                <w:szCs w:val="24"/>
              </w:rPr>
            </w:pPr>
            <w:r w:rsidRPr="004E6171">
              <w:rPr>
                <w:szCs w:val="24"/>
              </w:rPr>
              <w:t xml:space="preserve">Объекты религиозного назначения следует размещать с отступом от красных линий. </w:t>
            </w:r>
          </w:p>
          <w:p w:rsidR="00B936B0" w:rsidRPr="004E6171" w:rsidRDefault="00B936B0" w:rsidP="004246AB">
            <w:pPr>
              <w:pStyle w:val="af5"/>
              <w:numPr>
                <w:ilvl w:val="0"/>
                <w:numId w:val="53"/>
              </w:numPr>
              <w:jc w:val="both"/>
              <w:rPr>
                <w:szCs w:val="24"/>
              </w:rPr>
            </w:pPr>
            <w:r w:rsidRPr="004E6171">
              <w:rPr>
                <w:szCs w:val="24"/>
              </w:rPr>
              <w:t>Приходские храмы рекомендуется проектировать одноэтажными, одноэтажными с цокольным этажом или двухэтажными.</w:t>
            </w:r>
          </w:p>
          <w:p w:rsidR="00B936B0" w:rsidRPr="004E6171" w:rsidRDefault="00B936B0" w:rsidP="004246AB">
            <w:pPr>
              <w:pStyle w:val="af5"/>
              <w:numPr>
                <w:ilvl w:val="0"/>
                <w:numId w:val="53"/>
              </w:numPr>
              <w:jc w:val="both"/>
              <w:rPr>
                <w:szCs w:val="24"/>
              </w:rPr>
            </w:pPr>
            <w:r w:rsidRPr="004E6171">
              <w:rPr>
                <w:szCs w:val="24"/>
              </w:rPr>
              <w:t>Возможно строительство встроенных и встроенно-пристроенных храмов.</w:t>
            </w:r>
          </w:p>
          <w:p w:rsidR="00B936B0" w:rsidRPr="004E6171" w:rsidRDefault="00B936B0" w:rsidP="004246AB">
            <w:pPr>
              <w:jc w:val="both"/>
              <w:rPr>
                <w:szCs w:val="24"/>
              </w:rPr>
            </w:pPr>
          </w:p>
        </w:tc>
      </w:tr>
      <w:tr w:rsidR="00B936B0" w:rsidRPr="004E6171" w:rsidTr="00287B39">
        <w:trPr>
          <w:trHeight w:val="828"/>
        </w:trPr>
        <w:tc>
          <w:tcPr>
            <w:tcW w:w="814" w:type="dxa"/>
          </w:tcPr>
          <w:p w:rsidR="00B936B0" w:rsidRPr="004E6171" w:rsidRDefault="00B936B0" w:rsidP="004246AB">
            <w:pPr>
              <w:pStyle w:val="af5"/>
              <w:numPr>
                <w:ilvl w:val="0"/>
                <w:numId w:val="18"/>
              </w:numPr>
              <w:ind w:left="501"/>
              <w:jc w:val="center"/>
              <w:rPr>
                <w:szCs w:val="24"/>
              </w:rPr>
            </w:pPr>
          </w:p>
        </w:tc>
        <w:tc>
          <w:tcPr>
            <w:tcW w:w="2552" w:type="dxa"/>
          </w:tcPr>
          <w:p w:rsidR="00B936B0" w:rsidRPr="004E6171" w:rsidRDefault="00B936B0" w:rsidP="004246AB">
            <w:pPr>
              <w:contextualSpacing/>
              <w:rPr>
                <w:szCs w:val="24"/>
              </w:rPr>
            </w:pPr>
            <w:r w:rsidRPr="004E6171">
              <w:rPr>
                <w:szCs w:val="24"/>
              </w:rPr>
              <w:t xml:space="preserve"> Коммунальное обслуживание</w:t>
            </w:r>
          </w:p>
        </w:tc>
        <w:tc>
          <w:tcPr>
            <w:tcW w:w="2410"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355" w:type="dxa"/>
          </w:tcPr>
          <w:p w:rsidR="00B936B0" w:rsidRPr="004E6171" w:rsidRDefault="00B936B0" w:rsidP="004246AB">
            <w:pPr>
              <w:numPr>
                <w:ilvl w:val="0"/>
                <w:numId w:val="243"/>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3"/>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3"/>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3"/>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3"/>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828"/>
        </w:trPr>
        <w:tc>
          <w:tcPr>
            <w:tcW w:w="814" w:type="dxa"/>
          </w:tcPr>
          <w:p w:rsidR="00B936B0" w:rsidRPr="004E6171" w:rsidRDefault="00B936B0" w:rsidP="004246AB">
            <w:pPr>
              <w:pStyle w:val="af5"/>
              <w:numPr>
                <w:ilvl w:val="0"/>
                <w:numId w:val="19"/>
              </w:numPr>
              <w:ind w:left="501"/>
              <w:jc w:val="center"/>
              <w:rPr>
                <w:szCs w:val="24"/>
              </w:rPr>
            </w:pPr>
          </w:p>
        </w:tc>
        <w:tc>
          <w:tcPr>
            <w:tcW w:w="2552" w:type="dxa"/>
          </w:tcPr>
          <w:p w:rsidR="00B936B0" w:rsidRPr="004E6171" w:rsidRDefault="00B936B0" w:rsidP="004246AB">
            <w:pPr>
              <w:contextualSpacing/>
              <w:rPr>
                <w:szCs w:val="24"/>
              </w:rPr>
            </w:pPr>
            <w:r w:rsidRPr="004E6171">
              <w:rPr>
                <w:szCs w:val="24"/>
              </w:rPr>
              <w:t>Обеспечение внутреннего правопорядка</w:t>
            </w:r>
          </w:p>
        </w:tc>
        <w:tc>
          <w:tcPr>
            <w:tcW w:w="2410" w:type="dxa"/>
          </w:tcPr>
          <w:p w:rsidR="00B936B0" w:rsidRPr="004E6171" w:rsidRDefault="00B936B0" w:rsidP="004246AB">
            <w:pPr>
              <w:contextualSpacing/>
              <w:rPr>
                <w:szCs w:val="24"/>
              </w:rPr>
            </w:pPr>
            <w:r w:rsidRPr="004E6171">
              <w:rPr>
                <w:szCs w:val="24"/>
              </w:rPr>
              <w:t>Здания для размещения подразделений органов внутренних дел</w:t>
            </w:r>
          </w:p>
        </w:tc>
        <w:tc>
          <w:tcPr>
            <w:tcW w:w="9355" w:type="dxa"/>
          </w:tcPr>
          <w:p w:rsidR="00B936B0" w:rsidRPr="004E6171" w:rsidRDefault="00B936B0" w:rsidP="004246AB">
            <w:pPr>
              <w:pStyle w:val="af5"/>
              <w:numPr>
                <w:ilvl w:val="0"/>
                <w:numId w:val="214"/>
              </w:numPr>
              <w:tabs>
                <w:tab w:val="left" w:pos="430"/>
              </w:tabs>
              <w:ind w:left="430" w:hanging="42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14"/>
              </w:numPr>
              <w:tabs>
                <w:tab w:val="left" w:pos="430"/>
              </w:tabs>
              <w:ind w:left="430" w:hanging="42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14"/>
              </w:numPr>
              <w:tabs>
                <w:tab w:val="left" w:pos="430"/>
              </w:tabs>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14"/>
              </w:numPr>
              <w:tabs>
                <w:tab w:val="left" w:pos="430"/>
              </w:tabs>
              <w:ind w:left="430" w:hanging="425"/>
              <w:jc w:val="both"/>
              <w:rPr>
                <w:szCs w:val="24"/>
              </w:rPr>
            </w:pPr>
            <w:r w:rsidRPr="004E6171">
              <w:rPr>
                <w:iCs/>
                <w:szCs w:val="24"/>
              </w:rPr>
              <w:t>Максимальный процент застройки</w:t>
            </w:r>
            <w:r w:rsidRPr="004E6171">
              <w:rPr>
                <w:szCs w:val="24"/>
              </w:rPr>
              <w:t xml:space="preserve"> – </w:t>
            </w:r>
            <w:r w:rsidRPr="004E6171">
              <w:rPr>
                <w:b/>
                <w:szCs w:val="24"/>
              </w:rPr>
              <w:t>80%</w:t>
            </w:r>
            <w:r w:rsidRPr="004E6171">
              <w:rPr>
                <w:szCs w:val="24"/>
              </w:rPr>
              <w:t>.</w:t>
            </w:r>
          </w:p>
        </w:tc>
      </w:tr>
      <w:tr w:rsidR="00B936B0" w:rsidRPr="004E6171" w:rsidTr="00287B39">
        <w:trPr>
          <w:trHeight w:val="828"/>
        </w:trPr>
        <w:tc>
          <w:tcPr>
            <w:tcW w:w="814" w:type="dxa"/>
          </w:tcPr>
          <w:p w:rsidR="00B936B0" w:rsidRPr="004E6171" w:rsidRDefault="00B936B0" w:rsidP="004246AB">
            <w:pPr>
              <w:pStyle w:val="af5"/>
              <w:numPr>
                <w:ilvl w:val="0"/>
                <w:numId w:val="20"/>
              </w:numPr>
              <w:ind w:left="501"/>
              <w:jc w:val="center"/>
              <w:rPr>
                <w:szCs w:val="24"/>
              </w:rPr>
            </w:pPr>
          </w:p>
        </w:tc>
        <w:tc>
          <w:tcPr>
            <w:tcW w:w="2552"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355" w:type="dxa"/>
          </w:tcPr>
          <w:p w:rsidR="00B936B0" w:rsidRPr="004E6171" w:rsidRDefault="00B936B0" w:rsidP="004246AB">
            <w:pPr>
              <w:pStyle w:val="af5"/>
              <w:numPr>
                <w:ilvl w:val="0"/>
                <w:numId w:val="111"/>
              </w:numPr>
              <w:tabs>
                <w:tab w:val="left" w:pos="429"/>
              </w:tabs>
              <w:ind w:left="430" w:hanging="42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11"/>
              </w:numPr>
              <w:tabs>
                <w:tab w:val="left" w:pos="429"/>
              </w:tabs>
              <w:ind w:left="430" w:hanging="42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11"/>
              </w:numPr>
              <w:tabs>
                <w:tab w:val="left" w:pos="429"/>
              </w:tabs>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11"/>
              </w:numPr>
              <w:tabs>
                <w:tab w:val="left" w:pos="429"/>
              </w:tabs>
              <w:ind w:left="430" w:hanging="425"/>
              <w:rPr>
                <w:szCs w:val="24"/>
              </w:rPr>
            </w:pPr>
            <w:r w:rsidRPr="004E6171">
              <w:rPr>
                <w:iCs/>
                <w:szCs w:val="24"/>
              </w:rPr>
              <w:t>Максимальный процент застройки</w:t>
            </w:r>
            <w:r w:rsidRPr="004E6171">
              <w:rPr>
                <w:szCs w:val="24"/>
              </w:rPr>
              <w:t xml:space="preserve"> – не нормируется.</w:t>
            </w:r>
          </w:p>
        </w:tc>
      </w:tr>
      <w:tr w:rsidR="00B936B0" w:rsidRPr="004E6171" w:rsidTr="00287B39">
        <w:trPr>
          <w:trHeight w:val="20"/>
        </w:trPr>
        <w:tc>
          <w:tcPr>
            <w:tcW w:w="15131"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814" w:type="dxa"/>
          </w:tcPr>
          <w:p w:rsidR="00B936B0" w:rsidRPr="004E6171" w:rsidRDefault="00B936B0" w:rsidP="004246AB">
            <w:pPr>
              <w:pStyle w:val="af5"/>
              <w:numPr>
                <w:ilvl w:val="0"/>
                <w:numId w:val="21"/>
              </w:numPr>
              <w:jc w:val="center"/>
              <w:rPr>
                <w:szCs w:val="24"/>
              </w:rPr>
            </w:pPr>
          </w:p>
        </w:tc>
        <w:tc>
          <w:tcPr>
            <w:tcW w:w="2552" w:type="dxa"/>
          </w:tcPr>
          <w:p w:rsidR="00B936B0" w:rsidRPr="004E6171" w:rsidRDefault="00B936B0" w:rsidP="004246AB">
            <w:pPr>
              <w:contextualSpacing/>
              <w:rPr>
                <w:szCs w:val="24"/>
              </w:rPr>
            </w:pPr>
            <w:r w:rsidRPr="004E6171">
              <w:rPr>
                <w:szCs w:val="24"/>
              </w:rPr>
              <w:t xml:space="preserve">Коммунальное обслуживание </w:t>
            </w:r>
          </w:p>
          <w:p w:rsidR="00B936B0" w:rsidRPr="004E6171" w:rsidRDefault="00B936B0" w:rsidP="004246AB">
            <w:pPr>
              <w:contextualSpacing/>
              <w:rPr>
                <w:szCs w:val="24"/>
              </w:rPr>
            </w:pPr>
          </w:p>
        </w:tc>
        <w:tc>
          <w:tcPr>
            <w:tcW w:w="2410" w:type="dxa"/>
          </w:tcPr>
          <w:p w:rsidR="00B936B0" w:rsidRPr="004E6171" w:rsidRDefault="00B936B0" w:rsidP="004246AB">
            <w:pPr>
              <w:contextualSpacing/>
              <w:rPr>
                <w:szCs w:val="24"/>
              </w:rPr>
            </w:pPr>
            <w:r w:rsidRPr="004E6171">
              <w:t xml:space="preserve">Площадка с контейнерами для отходов и </w:t>
            </w:r>
            <w:r w:rsidRPr="004E6171">
              <w:lastRenderedPageBreak/>
              <w:t>крупногабаритного мусора</w:t>
            </w:r>
            <w:r w:rsidRPr="004E6171">
              <w:rPr>
                <w:szCs w:val="24"/>
              </w:rPr>
              <w:t xml:space="preserve"> </w:t>
            </w:r>
          </w:p>
        </w:tc>
        <w:tc>
          <w:tcPr>
            <w:tcW w:w="9355" w:type="dxa"/>
          </w:tcPr>
          <w:p w:rsidR="00B936B0" w:rsidRPr="004E6171" w:rsidRDefault="00B936B0" w:rsidP="004246AB">
            <w:pPr>
              <w:pStyle w:val="af5"/>
              <w:numPr>
                <w:ilvl w:val="0"/>
                <w:numId w:val="54"/>
              </w:numPr>
              <w:tabs>
                <w:tab w:val="left" w:pos="429"/>
              </w:tabs>
              <w:rPr>
                <w:szCs w:val="24"/>
              </w:rPr>
            </w:pPr>
            <w:r w:rsidRPr="004E6171">
              <w:rPr>
                <w:iCs/>
                <w:szCs w:val="24"/>
              </w:rPr>
              <w:lastRenderedPageBreak/>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54"/>
              </w:numPr>
              <w:tabs>
                <w:tab w:val="left" w:pos="429"/>
              </w:tabs>
              <w:rPr>
                <w:szCs w:val="24"/>
              </w:rPr>
            </w:pPr>
            <w:r w:rsidRPr="004E6171">
              <w:rPr>
                <w:iCs/>
                <w:szCs w:val="24"/>
              </w:rPr>
              <w:t xml:space="preserve">Минимальные отступы от границ земельных участков в целях определения мест допустимого </w:t>
            </w:r>
            <w:r w:rsidRPr="004E6171">
              <w:rPr>
                <w:iCs/>
                <w:szCs w:val="24"/>
              </w:rPr>
              <w:lastRenderedPageBreak/>
              <w:t>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5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54"/>
              </w:numPr>
              <w:tabs>
                <w:tab w:val="left" w:pos="429"/>
              </w:tabs>
              <w:rPr>
                <w:szCs w:val="24"/>
              </w:rPr>
            </w:pPr>
            <w:r w:rsidRPr="004E6171">
              <w:rPr>
                <w:iCs/>
                <w:szCs w:val="24"/>
              </w:rPr>
              <w:t>Максимальный процент застройки</w:t>
            </w:r>
            <w:r w:rsidRPr="004E6171">
              <w:rPr>
                <w:szCs w:val="24"/>
              </w:rPr>
              <w:t xml:space="preserve"> – </w:t>
            </w:r>
            <w:r w:rsidRPr="004E6171">
              <w:rPr>
                <w:b/>
                <w:szCs w:val="24"/>
              </w:rPr>
              <w:t>0%.</w:t>
            </w:r>
          </w:p>
        </w:tc>
      </w:tr>
      <w:tr w:rsidR="00B936B0" w:rsidRPr="004E6171" w:rsidTr="00287B39">
        <w:trPr>
          <w:trHeight w:val="315"/>
        </w:trPr>
        <w:tc>
          <w:tcPr>
            <w:tcW w:w="814" w:type="dxa"/>
          </w:tcPr>
          <w:p w:rsidR="00B936B0" w:rsidRPr="004E6171" w:rsidRDefault="00B936B0" w:rsidP="004246AB">
            <w:pPr>
              <w:numPr>
                <w:ilvl w:val="0"/>
                <w:numId w:val="21"/>
              </w:numPr>
              <w:contextualSpacing/>
              <w:jc w:val="center"/>
              <w:rPr>
                <w:szCs w:val="24"/>
              </w:rPr>
            </w:pPr>
          </w:p>
        </w:tc>
        <w:tc>
          <w:tcPr>
            <w:tcW w:w="2552"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Благоустройство и озеленение</w:t>
            </w:r>
          </w:p>
        </w:tc>
        <w:tc>
          <w:tcPr>
            <w:tcW w:w="9355" w:type="dxa"/>
          </w:tcPr>
          <w:p w:rsidR="00B936B0" w:rsidRPr="004E6171" w:rsidRDefault="00B936B0" w:rsidP="004246AB">
            <w:pPr>
              <w:pStyle w:val="af5"/>
              <w:numPr>
                <w:ilvl w:val="0"/>
                <w:numId w:val="112"/>
              </w:numPr>
              <w:tabs>
                <w:tab w:val="left" w:pos="429"/>
              </w:tabs>
              <w:ind w:left="430" w:hanging="430"/>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12"/>
              </w:numPr>
              <w:tabs>
                <w:tab w:val="left" w:pos="429"/>
              </w:tabs>
              <w:ind w:left="430" w:hanging="430"/>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12"/>
              </w:numPr>
              <w:tabs>
                <w:tab w:val="left" w:pos="429"/>
              </w:tabs>
              <w:ind w:left="430" w:hanging="430"/>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12"/>
              </w:numPr>
              <w:tabs>
                <w:tab w:val="left" w:pos="429"/>
              </w:tabs>
              <w:ind w:left="430" w:hanging="430"/>
              <w:rPr>
                <w:szCs w:val="24"/>
              </w:rPr>
            </w:pPr>
            <w:r w:rsidRPr="004E6171">
              <w:rPr>
                <w:iCs/>
                <w:szCs w:val="24"/>
              </w:rPr>
              <w:t xml:space="preserve">Максимальный процент застройки – </w:t>
            </w:r>
            <w:r w:rsidRPr="004E6171">
              <w:rPr>
                <w:b/>
                <w:szCs w:val="24"/>
              </w:rPr>
              <w:t>0%.</w:t>
            </w:r>
          </w:p>
        </w:tc>
      </w:tr>
      <w:tr w:rsidR="00B936B0" w:rsidRPr="004E6171" w:rsidTr="00287B39">
        <w:trPr>
          <w:trHeight w:val="20"/>
        </w:trPr>
        <w:tc>
          <w:tcPr>
            <w:tcW w:w="814" w:type="dxa"/>
          </w:tcPr>
          <w:p w:rsidR="00B936B0" w:rsidRPr="004E6171" w:rsidRDefault="00B936B0" w:rsidP="004246AB">
            <w:pPr>
              <w:numPr>
                <w:ilvl w:val="0"/>
                <w:numId w:val="21"/>
              </w:numPr>
              <w:contextualSpacing/>
              <w:jc w:val="center"/>
              <w:rPr>
                <w:szCs w:val="24"/>
              </w:rPr>
            </w:pPr>
          </w:p>
        </w:tc>
        <w:tc>
          <w:tcPr>
            <w:tcW w:w="2552" w:type="dxa"/>
          </w:tcPr>
          <w:p w:rsidR="00B936B0" w:rsidRPr="004E6171" w:rsidRDefault="00B936B0" w:rsidP="004246AB">
            <w:pPr>
              <w:contextualSpacing/>
              <w:rPr>
                <w:szCs w:val="24"/>
              </w:rPr>
            </w:pPr>
            <w:r w:rsidRPr="004E6171">
              <w:rPr>
                <w:szCs w:val="24"/>
              </w:rPr>
              <w:t>Обслуживание автотранспорта</w:t>
            </w:r>
          </w:p>
        </w:tc>
        <w:tc>
          <w:tcPr>
            <w:tcW w:w="2410" w:type="dxa"/>
          </w:tcPr>
          <w:p w:rsidR="00B936B0" w:rsidRPr="004E6171" w:rsidRDefault="00B936B0" w:rsidP="004246AB">
            <w:pPr>
              <w:contextualSpacing/>
              <w:rPr>
                <w:szCs w:val="24"/>
              </w:rPr>
            </w:pPr>
            <w:r w:rsidRPr="004E6171">
              <w:rPr>
                <w:szCs w:val="24"/>
              </w:rPr>
              <w:t>Стоянка (парковка)</w:t>
            </w:r>
          </w:p>
          <w:p w:rsidR="00B936B0" w:rsidRPr="004E6171" w:rsidRDefault="00B936B0" w:rsidP="004246AB">
            <w:pPr>
              <w:rPr>
                <w:szCs w:val="24"/>
              </w:rPr>
            </w:pPr>
          </w:p>
          <w:p w:rsidR="00B936B0" w:rsidRPr="004E6171" w:rsidRDefault="00B936B0" w:rsidP="004246AB">
            <w:pPr>
              <w:rPr>
                <w:szCs w:val="24"/>
              </w:rPr>
            </w:pPr>
          </w:p>
          <w:p w:rsidR="00B936B0" w:rsidRPr="004E6171" w:rsidRDefault="00B936B0" w:rsidP="004246AB">
            <w:pPr>
              <w:contextualSpacing/>
              <w:rPr>
                <w:szCs w:val="24"/>
              </w:rPr>
            </w:pPr>
          </w:p>
        </w:tc>
        <w:tc>
          <w:tcPr>
            <w:tcW w:w="9355" w:type="dxa"/>
          </w:tcPr>
          <w:p w:rsidR="00B936B0" w:rsidRPr="004E6171" w:rsidRDefault="00B936B0" w:rsidP="004246AB">
            <w:pPr>
              <w:pStyle w:val="af5"/>
              <w:numPr>
                <w:ilvl w:val="0"/>
                <w:numId w:val="113"/>
              </w:numPr>
              <w:tabs>
                <w:tab w:val="left" w:pos="429"/>
              </w:tabs>
              <w:ind w:left="430" w:hanging="425"/>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113"/>
              </w:numPr>
              <w:tabs>
                <w:tab w:val="left" w:pos="429"/>
              </w:tabs>
              <w:ind w:left="430" w:hanging="425"/>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113"/>
              </w:numPr>
              <w:tabs>
                <w:tab w:val="left" w:pos="429"/>
              </w:tabs>
              <w:ind w:left="430" w:hanging="425"/>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113"/>
              </w:numPr>
              <w:tabs>
                <w:tab w:val="left" w:pos="429"/>
              </w:tabs>
              <w:ind w:left="430" w:hanging="425"/>
              <w:rPr>
                <w:szCs w:val="24"/>
              </w:rPr>
            </w:pPr>
            <w:r w:rsidRPr="004E6171">
              <w:rPr>
                <w:iCs/>
                <w:szCs w:val="24"/>
              </w:rPr>
              <w:t>Максимальный процент застройки –</w:t>
            </w:r>
            <w:r w:rsidRPr="004E6171">
              <w:rPr>
                <w:szCs w:val="24"/>
              </w:rPr>
              <w:t xml:space="preserve"> </w:t>
            </w:r>
            <w:r w:rsidRPr="004E6171">
              <w:rPr>
                <w:b/>
                <w:szCs w:val="24"/>
              </w:rPr>
              <w:t>0%.</w:t>
            </w:r>
          </w:p>
          <w:p w:rsidR="00B936B0" w:rsidRPr="004E6171" w:rsidRDefault="00B936B0" w:rsidP="004246AB">
            <w:pPr>
              <w:pStyle w:val="af5"/>
              <w:tabs>
                <w:tab w:val="left" w:pos="429"/>
              </w:tabs>
              <w:ind w:left="430"/>
              <w:rPr>
                <w:szCs w:val="24"/>
              </w:rPr>
            </w:pPr>
            <w:r w:rsidRPr="004E6171">
              <w:t xml:space="preserve">Площадь участка для стоянки одного легкового автомобиля следует принимать </w:t>
            </w:r>
            <w:r w:rsidRPr="004E6171">
              <w:br/>
            </w:r>
            <w:r w:rsidRPr="004E6171">
              <w:rPr>
                <w:b/>
              </w:rPr>
              <w:t>25 м</w:t>
            </w:r>
            <w:r w:rsidRPr="004E6171">
              <w:rPr>
                <w:b/>
                <w:vertAlign w:val="superscript"/>
              </w:rPr>
              <w:t>2</w:t>
            </w:r>
            <w:r w:rsidRPr="004E6171">
              <w:t xml:space="preserve">, в случае примыкания стоянки к проезжей части – </w:t>
            </w:r>
            <w:r w:rsidRPr="004E6171">
              <w:rPr>
                <w:b/>
              </w:rPr>
              <w:t>22,5 м</w:t>
            </w:r>
            <w:r w:rsidRPr="004E6171">
              <w:rPr>
                <w:b/>
                <w:vertAlign w:val="superscript"/>
              </w:rPr>
              <w:t>2</w:t>
            </w:r>
            <w:r w:rsidRPr="004E6171">
              <w:rPr>
                <w:b/>
              </w:rPr>
              <w:t>.</w:t>
            </w:r>
          </w:p>
          <w:p w:rsidR="00B936B0" w:rsidRPr="004E6171" w:rsidRDefault="00B936B0" w:rsidP="004246AB">
            <w:pPr>
              <w:pStyle w:val="af5"/>
              <w:tabs>
                <w:tab w:val="left" w:pos="429"/>
              </w:tabs>
              <w:ind w:left="430"/>
              <w:rPr>
                <w:szCs w:val="24"/>
              </w:rPr>
            </w:pPr>
            <w:r w:rsidRPr="004E6171">
              <w:t>Гостевые автостоянки следует устраивать, как правило, в виде открытых площадок.</w:t>
            </w:r>
          </w:p>
          <w:p w:rsidR="00B936B0" w:rsidRPr="004E6171" w:rsidRDefault="00B936B0" w:rsidP="004246AB">
            <w:pPr>
              <w:pStyle w:val="af5"/>
              <w:tabs>
                <w:tab w:val="left" w:pos="429"/>
              </w:tabs>
              <w:ind w:left="430"/>
              <w:rPr>
                <w:szCs w:val="24"/>
              </w:rPr>
            </w:pPr>
            <w:r w:rsidRPr="004E6171">
              <w:t>Приобъектные стоянки для легковых автомобилей посетителей объектов различного функционального назначения допускается размещать как на открытых площадках, так и в сооружениях всех типов.</w:t>
            </w:r>
          </w:p>
        </w:tc>
      </w:tr>
      <w:tr w:rsidR="00B936B0" w:rsidRPr="004E6171" w:rsidTr="00287B39">
        <w:trPr>
          <w:trHeight w:val="20"/>
        </w:trPr>
        <w:tc>
          <w:tcPr>
            <w:tcW w:w="15131" w:type="dxa"/>
            <w:gridSpan w:val="4"/>
          </w:tcPr>
          <w:p w:rsidR="00B936B0" w:rsidRPr="004E6171" w:rsidRDefault="00B936B0" w:rsidP="004246AB">
            <w:pPr>
              <w:contextualSpacing/>
              <w:jc w:val="center"/>
              <w:rPr>
                <w:szCs w:val="24"/>
              </w:rPr>
            </w:pPr>
            <w:r w:rsidRPr="004E6171">
              <w:rPr>
                <w:b/>
                <w:szCs w:val="24"/>
              </w:rPr>
              <w:t>Условно разрешённые виды разрешённого использования - не устанавливаются</w:t>
            </w:r>
          </w:p>
        </w:tc>
      </w:tr>
    </w:tbl>
    <w:p w:rsidR="00B936B0" w:rsidRPr="004E6171" w:rsidRDefault="00B936B0" w:rsidP="004246AB"/>
    <w:p w:rsidR="00B936B0" w:rsidRPr="004E6171" w:rsidRDefault="00B936B0" w:rsidP="004246AB">
      <w:pPr>
        <w:pStyle w:val="1"/>
        <w:spacing w:line="240" w:lineRule="auto"/>
        <w:sectPr w:rsidR="00B936B0" w:rsidRPr="004E6171" w:rsidSect="00414F7D">
          <w:headerReference w:type="default" r:id="rId46"/>
          <w:headerReference w:type="first" r:id="rId47"/>
          <w:footnotePr>
            <w:numRestart w:val="eachPage"/>
          </w:footnotePr>
          <w:type w:val="nextColumn"/>
          <w:pgSz w:w="16838" w:h="11906" w:orient="landscape" w:code="9"/>
          <w:pgMar w:top="1134" w:right="851" w:bottom="1134" w:left="1418" w:header="720" w:footer="720" w:gutter="0"/>
          <w:cols w:space="720"/>
          <w:titlePg/>
          <w:docGrid w:linePitch="299"/>
        </w:sectPr>
      </w:pPr>
    </w:p>
    <w:p w:rsidR="00B936B0" w:rsidRPr="00DD63DC" w:rsidRDefault="00B936B0" w:rsidP="004246AB">
      <w:pPr>
        <w:jc w:val="center"/>
        <w:outlineLvl w:val="0"/>
        <w:rPr>
          <w:b/>
          <w:bCs/>
          <w:sz w:val="24"/>
          <w:szCs w:val="24"/>
        </w:rPr>
      </w:pPr>
      <w:bookmarkStart w:id="41" w:name="_Toc330472204"/>
      <w:bookmarkEnd w:id="38"/>
      <w:bookmarkEnd w:id="39"/>
      <w:bookmarkEnd w:id="40"/>
      <w:r w:rsidRPr="00DD63DC">
        <w:rPr>
          <w:b/>
          <w:bCs/>
          <w:sz w:val="24"/>
          <w:szCs w:val="24"/>
        </w:rPr>
        <w:lastRenderedPageBreak/>
        <w:t>Статья 28. Зона складирования и захоронения отходов, скотомогильников</w:t>
      </w:r>
    </w:p>
    <w:p w:rsidR="00B936B0" w:rsidRPr="00DD63DC" w:rsidRDefault="00B936B0" w:rsidP="004246AB">
      <w:pPr>
        <w:jc w:val="center"/>
        <w:outlineLvl w:val="0"/>
        <w:rPr>
          <w:b/>
          <w:bCs/>
          <w:sz w:val="24"/>
          <w:szCs w:val="24"/>
        </w:rPr>
      </w:pPr>
      <w:r w:rsidRPr="00DD63DC">
        <w:rPr>
          <w:b/>
          <w:bCs/>
          <w:sz w:val="24"/>
          <w:szCs w:val="24"/>
        </w:rPr>
        <w:t>С-2 Зона складирования и захоронения отходов, скотомогильников</w:t>
      </w:r>
    </w:p>
    <w:p w:rsidR="00B936B0" w:rsidRPr="004E6171" w:rsidRDefault="00B936B0" w:rsidP="004246AB"/>
    <w:tbl>
      <w:tblPr>
        <w:tblW w:w="153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511"/>
        <w:gridCol w:w="2410"/>
        <w:gridCol w:w="9610"/>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 п/п</w:t>
            </w:r>
          </w:p>
        </w:tc>
        <w:tc>
          <w:tcPr>
            <w:tcW w:w="2511"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Размещаемые объекты</w:t>
            </w:r>
          </w:p>
        </w:tc>
        <w:tc>
          <w:tcPr>
            <w:tcW w:w="9610"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70"/>
        </w:trPr>
        <w:tc>
          <w:tcPr>
            <w:tcW w:w="15310"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81"/>
        </w:trPr>
        <w:tc>
          <w:tcPr>
            <w:tcW w:w="779" w:type="dxa"/>
          </w:tcPr>
          <w:p w:rsidR="00B936B0" w:rsidRPr="004E6171" w:rsidRDefault="00B936B0" w:rsidP="004246AB">
            <w:pPr>
              <w:numPr>
                <w:ilvl w:val="0"/>
                <w:numId w:val="87"/>
              </w:numPr>
              <w:contextualSpacing/>
              <w:jc w:val="center"/>
              <w:rPr>
                <w:b/>
                <w:szCs w:val="24"/>
              </w:rPr>
            </w:pPr>
          </w:p>
        </w:tc>
        <w:tc>
          <w:tcPr>
            <w:tcW w:w="2511" w:type="dxa"/>
          </w:tcPr>
          <w:p w:rsidR="00B936B0" w:rsidRPr="004E6171" w:rsidRDefault="00B936B0" w:rsidP="004246AB">
            <w:pPr>
              <w:contextualSpacing/>
              <w:rPr>
                <w:szCs w:val="24"/>
              </w:rPr>
            </w:pPr>
            <w:r w:rsidRPr="004E6171">
              <w:t>Специальная деятельность</w:t>
            </w:r>
          </w:p>
        </w:tc>
        <w:tc>
          <w:tcPr>
            <w:tcW w:w="2410" w:type="dxa"/>
          </w:tcPr>
          <w:p w:rsidR="00B936B0" w:rsidRPr="004E6171" w:rsidRDefault="00B936B0" w:rsidP="004246AB">
            <w:pPr>
              <w:rPr>
                <w:szCs w:val="24"/>
              </w:rPr>
            </w:pPr>
            <w:r w:rsidRPr="004E6171">
              <w:rPr>
                <w:szCs w:val="24"/>
              </w:rPr>
              <w:t>Полигоны ТБО</w:t>
            </w:r>
          </w:p>
          <w:p w:rsidR="00B936B0" w:rsidRPr="004E6171" w:rsidRDefault="00B936B0" w:rsidP="004246AB">
            <w:pPr>
              <w:contextualSpacing/>
              <w:rPr>
                <w:szCs w:val="24"/>
              </w:rPr>
            </w:pPr>
            <w:r w:rsidRPr="004E6171">
              <w:rPr>
                <w:szCs w:val="24"/>
              </w:rPr>
              <w:t>Скотомогильники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9610" w:type="dxa"/>
          </w:tcPr>
          <w:p w:rsidR="00B936B0" w:rsidRPr="004E6171" w:rsidRDefault="00B936B0" w:rsidP="004246AB">
            <w:pPr>
              <w:pStyle w:val="af5"/>
              <w:numPr>
                <w:ilvl w:val="0"/>
                <w:numId w:val="86"/>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86"/>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86"/>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86"/>
              </w:numPr>
              <w:jc w:val="both"/>
              <w:rPr>
                <w:szCs w:val="24"/>
              </w:rPr>
            </w:pPr>
            <w:r w:rsidRPr="004E6171">
              <w:rPr>
                <w:iCs/>
                <w:szCs w:val="24"/>
              </w:rPr>
              <w:t>Максимальный процент застройки – не нормируется</w:t>
            </w:r>
            <w:r w:rsidRPr="004E6171">
              <w:rPr>
                <w:szCs w:val="24"/>
              </w:rPr>
              <w:t>.</w:t>
            </w:r>
          </w:p>
          <w:p w:rsidR="00B936B0" w:rsidRPr="004E6171" w:rsidRDefault="00B936B0" w:rsidP="004246AB">
            <w:pPr>
              <w:pStyle w:val="af5"/>
              <w:ind w:left="360"/>
              <w:jc w:val="both"/>
              <w:rPr>
                <w:szCs w:val="24"/>
              </w:rPr>
            </w:pPr>
          </w:p>
        </w:tc>
      </w:tr>
      <w:tr w:rsidR="00B936B0" w:rsidRPr="004E6171" w:rsidTr="00287B39">
        <w:trPr>
          <w:trHeight w:val="20"/>
        </w:trPr>
        <w:tc>
          <w:tcPr>
            <w:tcW w:w="779" w:type="dxa"/>
          </w:tcPr>
          <w:p w:rsidR="00B936B0" w:rsidRPr="004E6171" w:rsidRDefault="00B936B0" w:rsidP="004246AB">
            <w:pPr>
              <w:numPr>
                <w:ilvl w:val="0"/>
                <w:numId w:val="87"/>
              </w:numPr>
              <w:contextualSpacing/>
              <w:jc w:val="center"/>
              <w:rPr>
                <w:b/>
                <w:szCs w:val="24"/>
              </w:rPr>
            </w:pPr>
          </w:p>
        </w:tc>
        <w:tc>
          <w:tcPr>
            <w:tcW w:w="2511" w:type="dxa"/>
          </w:tcPr>
          <w:p w:rsidR="00B936B0" w:rsidRPr="004E6171" w:rsidRDefault="00B936B0" w:rsidP="004246AB">
            <w:pPr>
              <w:contextualSpacing/>
              <w:rPr>
                <w:szCs w:val="24"/>
              </w:rPr>
            </w:pPr>
            <w:r w:rsidRPr="004E6171">
              <w:rPr>
                <w:szCs w:val="24"/>
              </w:rPr>
              <w:t>Коммунальное обслуживание</w:t>
            </w:r>
          </w:p>
        </w:tc>
        <w:tc>
          <w:tcPr>
            <w:tcW w:w="2410" w:type="dxa"/>
          </w:tcPr>
          <w:p w:rsidR="00B936B0" w:rsidRPr="004E6171" w:rsidRDefault="00B936B0" w:rsidP="004246AB">
            <w:pPr>
              <w:contextualSpacing/>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610" w:type="dxa"/>
          </w:tcPr>
          <w:p w:rsidR="00B936B0" w:rsidRPr="004E6171" w:rsidRDefault="00B936B0" w:rsidP="004246AB">
            <w:pPr>
              <w:numPr>
                <w:ilvl w:val="0"/>
                <w:numId w:val="244"/>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4"/>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4"/>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4"/>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4"/>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351"/>
        </w:trPr>
        <w:tc>
          <w:tcPr>
            <w:tcW w:w="15310" w:type="dxa"/>
            <w:gridSpan w:val="4"/>
          </w:tcPr>
          <w:p w:rsidR="00B936B0" w:rsidRPr="004E6171" w:rsidRDefault="00B936B0" w:rsidP="004246AB">
            <w:pPr>
              <w:contextualSpacing/>
              <w:jc w:val="center"/>
              <w:rPr>
                <w:b/>
                <w:szCs w:val="24"/>
              </w:rPr>
            </w:pPr>
            <w:r w:rsidRPr="004E6171">
              <w:rPr>
                <w:b/>
                <w:szCs w:val="24"/>
              </w:rPr>
              <w:t>Вспомогательные виды разрешённого использования</w:t>
            </w:r>
          </w:p>
        </w:tc>
      </w:tr>
      <w:tr w:rsidR="00B936B0" w:rsidRPr="004E6171" w:rsidTr="00287B39">
        <w:trPr>
          <w:trHeight w:val="20"/>
        </w:trPr>
        <w:tc>
          <w:tcPr>
            <w:tcW w:w="779" w:type="dxa"/>
          </w:tcPr>
          <w:p w:rsidR="00B936B0" w:rsidRPr="004E6171" w:rsidRDefault="00B936B0" w:rsidP="004246AB">
            <w:pPr>
              <w:numPr>
                <w:ilvl w:val="0"/>
                <w:numId w:val="87"/>
              </w:numPr>
              <w:contextualSpacing/>
              <w:jc w:val="center"/>
              <w:rPr>
                <w:b/>
                <w:szCs w:val="24"/>
              </w:rPr>
            </w:pPr>
          </w:p>
        </w:tc>
        <w:tc>
          <w:tcPr>
            <w:tcW w:w="2511" w:type="dxa"/>
          </w:tcPr>
          <w:p w:rsidR="00B936B0" w:rsidRPr="004E6171" w:rsidRDefault="00B936B0" w:rsidP="004246AB">
            <w:pPr>
              <w:rPr>
                <w:szCs w:val="24"/>
              </w:rPr>
            </w:pPr>
            <w:r w:rsidRPr="004E6171">
              <w:t>Специальная деятельность</w:t>
            </w:r>
          </w:p>
        </w:tc>
        <w:tc>
          <w:tcPr>
            <w:tcW w:w="2410" w:type="dxa"/>
          </w:tcPr>
          <w:p w:rsidR="00B936B0" w:rsidRPr="004E6171" w:rsidRDefault="00B936B0" w:rsidP="004246AB">
            <w:pPr>
              <w:rPr>
                <w:szCs w:val="24"/>
              </w:rPr>
            </w:pPr>
            <w:r w:rsidRPr="004E6171">
              <w:rPr>
                <w:szCs w:val="24"/>
              </w:rPr>
              <w:t>Озеленение специального назначения</w:t>
            </w:r>
          </w:p>
        </w:tc>
        <w:tc>
          <w:tcPr>
            <w:tcW w:w="9610" w:type="dxa"/>
          </w:tcPr>
          <w:p w:rsidR="00B936B0" w:rsidRPr="004E6171" w:rsidRDefault="00B936B0" w:rsidP="004246AB">
            <w:pPr>
              <w:pStyle w:val="af5"/>
              <w:numPr>
                <w:ilvl w:val="0"/>
                <w:numId w:val="70"/>
              </w:numPr>
              <w:jc w:val="both"/>
              <w:rPr>
                <w:szCs w:val="24"/>
              </w:rPr>
            </w:pPr>
            <w:r w:rsidRPr="004E6171">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B936B0" w:rsidRPr="004E6171" w:rsidRDefault="00B936B0" w:rsidP="004246AB">
            <w:pPr>
              <w:pStyle w:val="af5"/>
              <w:numPr>
                <w:ilvl w:val="0"/>
                <w:numId w:val="70"/>
              </w:numPr>
              <w:tabs>
                <w:tab w:val="left" w:pos="429"/>
              </w:tabs>
              <w:rPr>
                <w:szCs w:val="24"/>
              </w:rPr>
            </w:pPr>
            <w:r w:rsidRPr="004E6171">
              <w:rPr>
                <w:iCs/>
                <w:szCs w:val="24"/>
              </w:rPr>
              <w:t xml:space="preserve">Предельные (минимальные и (или) максимальные) размеры земельных участков, в том числе их </w:t>
            </w:r>
            <w:r w:rsidRPr="004E6171">
              <w:rPr>
                <w:iCs/>
                <w:szCs w:val="24"/>
              </w:rPr>
              <w:lastRenderedPageBreak/>
              <w:t>площадь – не нормируется</w:t>
            </w:r>
            <w:r w:rsidRPr="004E6171">
              <w:rPr>
                <w:szCs w:val="24"/>
              </w:rPr>
              <w:t>.</w:t>
            </w:r>
          </w:p>
          <w:p w:rsidR="00B936B0" w:rsidRPr="004E6171" w:rsidRDefault="00B936B0" w:rsidP="004246AB">
            <w:pPr>
              <w:pStyle w:val="af5"/>
              <w:numPr>
                <w:ilvl w:val="0"/>
                <w:numId w:val="70"/>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70"/>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70"/>
              </w:numPr>
              <w:jc w:val="both"/>
              <w:rPr>
                <w:szCs w:val="24"/>
              </w:rPr>
            </w:pPr>
            <w:r w:rsidRPr="004E6171">
              <w:rPr>
                <w:iCs/>
                <w:szCs w:val="24"/>
              </w:rPr>
              <w:t>Максимальный процент застройки</w:t>
            </w:r>
            <w:r w:rsidRPr="004E6171">
              <w:rPr>
                <w:szCs w:val="24"/>
              </w:rPr>
              <w:t xml:space="preserve"> – </w:t>
            </w:r>
            <w:r w:rsidRPr="004E6171">
              <w:rPr>
                <w:b/>
                <w:szCs w:val="24"/>
              </w:rPr>
              <w:t>0%.</w:t>
            </w:r>
          </w:p>
          <w:p w:rsidR="00B936B0" w:rsidRPr="004E6171" w:rsidRDefault="00B936B0" w:rsidP="004246AB">
            <w:pPr>
              <w:pStyle w:val="af5"/>
              <w:numPr>
                <w:ilvl w:val="0"/>
                <w:numId w:val="70"/>
              </w:numPr>
              <w:jc w:val="both"/>
              <w:rPr>
                <w:szCs w:val="24"/>
              </w:rPr>
            </w:pPr>
            <w:r w:rsidRPr="004E6171">
              <w:rPr>
                <w:szCs w:val="24"/>
              </w:rPr>
              <w:t>Минимальную площадь озеленения санитарно-защитных зон следует принимать в зависимости от ширины зоны, %:</w:t>
            </w:r>
          </w:p>
          <w:p w:rsidR="00B936B0" w:rsidRPr="004E6171" w:rsidRDefault="00B936B0" w:rsidP="004246AB">
            <w:pPr>
              <w:pStyle w:val="af5"/>
              <w:ind w:left="360"/>
              <w:jc w:val="both"/>
              <w:rPr>
                <w:szCs w:val="24"/>
              </w:rPr>
            </w:pPr>
            <w:r w:rsidRPr="004E6171">
              <w:rPr>
                <w:szCs w:val="24"/>
              </w:rPr>
              <w:t xml:space="preserve">- </w:t>
            </w:r>
            <w:r w:rsidRPr="004E6171">
              <w:rPr>
                <w:b/>
                <w:szCs w:val="24"/>
              </w:rPr>
              <w:t>100 м</w:t>
            </w:r>
            <w:r w:rsidRPr="004E6171">
              <w:rPr>
                <w:szCs w:val="24"/>
              </w:rPr>
              <w:t xml:space="preserve"> - </w:t>
            </w:r>
            <w:r w:rsidRPr="004E6171">
              <w:rPr>
                <w:b/>
                <w:szCs w:val="24"/>
              </w:rPr>
              <w:t>60%</w:t>
            </w:r>
            <w:r w:rsidRPr="004E6171">
              <w:rPr>
                <w:szCs w:val="24"/>
              </w:rPr>
              <w:t xml:space="preserve"> ее территории с обязательной организацией полосы древесно-кустарниковых насаждений со стороны жилой застройки;</w:t>
            </w:r>
          </w:p>
          <w:p w:rsidR="00B936B0" w:rsidRPr="004E6171" w:rsidRDefault="00B936B0" w:rsidP="004246AB">
            <w:pPr>
              <w:pStyle w:val="af5"/>
              <w:ind w:left="360"/>
              <w:jc w:val="both"/>
              <w:rPr>
                <w:szCs w:val="24"/>
              </w:rPr>
            </w:pPr>
            <w:r w:rsidRPr="004E6171">
              <w:rPr>
                <w:szCs w:val="24"/>
              </w:rPr>
              <w:t xml:space="preserve">- до </w:t>
            </w:r>
            <w:r w:rsidRPr="004E6171">
              <w:rPr>
                <w:b/>
                <w:szCs w:val="24"/>
              </w:rPr>
              <w:t>300 м</w:t>
            </w:r>
            <w:r w:rsidRPr="004E6171">
              <w:rPr>
                <w:szCs w:val="24"/>
              </w:rPr>
              <w:t xml:space="preserve"> - </w:t>
            </w:r>
            <w:r w:rsidRPr="004E6171">
              <w:rPr>
                <w:b/>
                <w:szCs w:val="24"/>
              </w:rPr>
              <w:t>60%</w:t>
            </w:r>
          </w:p>
          <w:p w:rsidR="00B936B0" w:rsidRPr="004E6171" w:rsidRDefault="00B936B0" w:rsidP="004246AB">
            <w:pPr>
              <w:pStyle w:val="af5"/>
              <w:ind w:left="360"/>
              <w:jc w:val="both"/>
              <w:rPr>
                <w:szCs w:val="24"/>
              </w:rPr>
            </w:pPr>
            <w:r w:rsidRPr="004E6171">
              <w:rPr>
                <w:szCs w:val="24"/>
              </w:rPr>
              <w:t xml:space="preserve">- св. </w:t>
            </w:r>
            <w:r w:rsidRPr="004E6171">
              <w:rPr>
                <w:b/>
                <w:szCs w:val="24"/>
              </w:rPr>
              <w:t>300</w:t>
            </w:r>
            <w:r w:rsidRPr="004E6171">
              <w:rPr>
                <w:szCs w:val="24"/>
              </w:rPr>
              <w:t xml:space="preserve"> до </w:t>
            </w:r>
            <w:r w:rsidRPr="004E6171">
              <w:rPr>
                <w:b/>
                <w:szCs w:val="24"/>
              </w:rPr>
              <w:t>1000 м</w:t>
            </w:r>
            <w:r w:rsidRPr="004E6171">
              <w:rPr>
                <w:szCs w:val="24"/>
              </w:rPr>
              <w:t xml:space="preserve"> - </w:t>
            </w:r>
            <w:r w:rsidRPr="004E6171">
              <w:rPr>
                <w:b/>
                <w:szCs w:val="24"/>
              </w:rPr>
              <w:t>50%.</w:t>
            </w:r>
          </w:p>
        </w:tc>
      </w:tr>
      <w:tr w:rsidR="00B936B0" w:rsidRPr="004E6171" w:rsidTr="00287B39">
        <w:trPr>
          <w:trHeight w:val="20"/>
        </w:trPr>
        <w:tc>
          <w:tcPr>
            <w:tcW w:w="15310" w:type="dxa"/>
            <w:gridSpan w:val="4"/>
            <w:vAlign w:val="center"/>
          </w:tcPr>
          <w:p w:rsidR="00B936B0" w:rsidRPr="004E6171" w:rsidRDefault="00B936B0" w:rsidP="004246AB">
            <w:pPr>
              <w:pStyle w:val="af5"/>
              <w:ind w:left="0"/>
              <w:jc w:val="center"/>
              <w:rPr>
                <w:szCs w:val="24"/>
              </w:rPr>
            </w:pPr>
            <w:r w:rsidRPr="004E6171">
              <w:rPr>
                <w:b/>
                <w:szCs w:val="24"/>
              </w:rPr>
              <w:lastRenderedPageBreak/>
              <w:t>Условно разрешённые виды разрешённого использования</w:t>
            </w:r>
          </w:p>
        </w:tc>
      </w:tr>
      <w:tr w:rsidR="00B936B0" w:rsidRPr="004E6171" w:rsidTr="00287B39">
        <w:trPr>
          <w:trHeight w:val="20"/>
        </w:trPr>
        <w:tc>
          <w:tcPr>
            <w:tcW w:w="779" w:type="dxa"/>
          </w:tcPr>
          <w:p w:rsidR="00B936B0" w:rsidRPr="004E6171" w:rsidRDefault="00B936B0" w:rsidP="004246AB">
            <w:pPr>
              <w:numPr>
                <w:ilvl w:val="0"/>
                <w:numId w:val="88"/>
              </w:numPr>
              <w:contextualSpacing/>
              <w:jc w:val="center"/>
              <w:rPr>
                <w:b/>
                <w:szCs w:val="24"/>
              </w:rPr>
            </w:pPr>
          </w:p>
        </w:tc>
        <w:tc>
          <w:tcPr>
            <w:tcW w:w="2511" w:type="dxa"/>
          </w:tcPr>
          <w:p w:rsidR="00B936B0" w:rsidRPr="004E6171" w:rsidRDefault="00B936B0" w:rsidP="004246AB">
            <w:pPr>
              <w:contextualSpacing/>
              <w:rPr>
                <w:szCs w:val="24"/>
              </w:rPr>
            </w:pPr>
            <w:r w:rsidRPr="004E6171">
              <w:t>Специальная деятельность</w:t>
            </w:r>
            <w:r w:rsidRPr="004E6171">
              <w:rPr>
                <w:szCs w:val="24"/>
              </w:rPr>
              <w:t xml:space="preserve"> </w:t>
            </w:r>
          </w:p>
        </w:tc>
        <w:tc>
          <w:tcPr>
            <w:tcW w:w="2410" w:type="dxa"/>
          </w:tcPr>
          <w:p w:rsidR="00B936B0" w:rsidRPr="004E6171" w:rsidRDefault="00B936B0" w:rsidP="004246AB">
            <w:pPr>
              <w:contextualSpacing/>
              <w:rPr>
                <w:szCs w:val="24"/>
              </w:rPr>
            </w:pPr>
            <w:r w:rsidRPr="004E6171">
              <w:rPr>
                <w:iCs/>
                <w:szCs w:val="24"/>
              </w:rPr>
              <w:t>Мусороперерабатывающий завод</w:t>
            </w:r>
          </w:p>
        </w:tc>
        <w:tc>
          <w:tcPr>
            <w:tcW w:w="9610" w:type="dxa"/>
          </w:tcPr>
          <w:p w:rsidR="00B936B0" w:rsidRPr="004E6171" w:rsidRDefault="00B936B0" w:rsidP="004246AB">
            <w:pPr>
              <w:pStyle w:val="af5"/>
              <w:numPr>
                <w:ilvl w:val="0"/>
                <w:numId w:val="222"/>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22"/>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22"/>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
              <w:widowControl w:val="0"/>
              <w:numPr>
                <w:ilvl w:val="0"/>
                <w:numId w:val="222"/>
              </w:numPr>
              <w:tabs>
                <w:tab w:val="left" w:pos="430"/>
              </w:tabs>
              <w:rPr>
                <w:szCs w:val="24"/>
              </w:rPr>
            </w:pPr>
            <w:r w:rsidRPr="004E6171">
              <w:rPr>
                <w:iCs/>
                <w:szCs w:val="24"/>
              </w:rPr>
              <w:t>Максимальный процент застройки – не нормируется</w:t>
            </w:r>
            <w:r w:rsidRPr="004E6171">
              <w:rPr>
                <w:szCs w:val="24"/>
              </w:rPr>
              <w:t>.</w:t>
            </w:r>
          </w:p>
        </w:tc>
      </w:tr>
    </w:tbl>
    <w:p w:rsidR="00B936B0" w:rsidRPr="004E6171" w:rsidRDefault="00B936B0" w:rsidP="004246AB">
      <w:pPr>
        <w:pStyle w:val="1"/>
        <w:spacing w:line="240" w:lineRule="auto"/>
        <w:sectPr w:rsidR="00B936B0" w:rsidRPr="004E6171" w:rsidSect="00414F7D">
          <w:headerReference w:type="default" r:id="rId48"/>
          <w:headerReference w:type="first" r:id="rId49"/>
          <w:footnotePr>
            <w:numRestart w:val="eachPage"/>
          </w:footnotePr>
          <w:type w:val="nextColumn"/>
          <w:pgSz w:w="16838" w:h="11906" w:orient="landscape" w:code="9"/>
          <w:pgMar w:top="1134" w:right="851" w:bottom="1134" w:left="1418" w:header="720" w:footer="720" w:gutter="0"/>
          <w:cols w:space="720"/>
          <w:titlePg/>
          <w:docGrid w:linePitch="299"/>
        </w:sectPr>
      </w:pPr>
    </w:p>
    <w:bookmarkEnd w:id="41"/>
    <w:p w:rsidR="00B936B0" w:rsidRPr="00DD63DC" w:rsidRDefault="00B936B0" w:rsidP="004246AB">
      <w:pPr>
        <w:jc w:val="center"/>
        <w:outlineLvl w:val="0"/>
        <w:rPr>
          <w:b/>
          <w:bCs/>
          <w:sz w:val="24"/>
          <w:szCs w:val="24"/>
        </w:rPr>
      </w:pPr>
      <w:r w:rsidRPr="00DD63DC">
        <w:rPr>
          <w:b/>
          <w:bCs/>
          <w:sz w:val="24"/>
          <w:szCs w:val="24"/>
        </w:rPr>
        <w:lastRenderedPageBreak/>
        <w:t>Статья 29. Зона зеленых насаждений специального назначения</w:t>
      </w:r>
    </w:p>
    <w:p w:rsidR="00B936B0" w:rsidRPr="00DD63DC" w:rsidRDefault="00B936B0" w:rsidP="004246AB">
      <w:pPr>
        <w:jc w:val="center"/>
        <w:outlineLvl w:val="0"/>
        <w:rPr>
          <w:b/>
          <w:bCs/>
          <w:sz w:val="24"/>
          <w:szCs w:val="24"/>
        </w:rPr>
      </w:pPr>
      <w:r w:rsidRPr="00DD63DC">
        <w:rPr>
          <w:b/>
          <w:bCs/>
          <w:sz w:val="24"/>
          <w:szCs w:val="24"/>
        </w:rPr>
        <w:t>С-3 Зона зеленых насаждений специального назначения</w:t>
      </w:r>
    </w:p>
    <w:p w:rsidR="00B936B0" w:rsidRPr="004E6171" w:rsidRDefault="00B936B0" w:rsidP="004246AB"/>
    <w:tbl>
      <w:tblPr>
        <w:tblW w:w="149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79"/>
        <w:gridCol w:w="2335"/>
        <w:gridCol w:w="2410"/>
        <w:gridCol w:w="9457"/>
      </w:tblGrid>
      <w:tr w:rsidR="00B936B0" w:rsidRPr="004E6171" w:rsidTr="00287B39">
        <w:trPr>
          <w:trHeight w:val="20"/>
          <w:tblHeader/>
        </w:trPr>
        <w:tc>
          <w:tcPr>
            <w:tcW w:w="779" w:type="dxa"/>
            <w:vAlign w:val="center"/>
          </w:tcPr>
          <w:p w:rsidR="00B936B0" w:rsidRPr="004E6171" w:rsidRDefault="00B936B0" w:rsidP="004246AB">
            <w:pPr>
              <w:contextualSpacing/>
              <w:jc w:val="center"/>
              <w:rPr>
                <w:b/>
                <w:szCs w:val="24"/>
              </w:rPr>
            </w:pPr>
            <w:r w:rsidRPr="004E6171">
              <w:rPr>
                <w:b/>
                <w:szCs w:val="24"/>
              </w:rPr>
              <w:t>№</w:t>
            </w:r>
          </w:p>
        </w:tc>
        <w:tc>
          <w:tcPr>
            <w:tcW w:w="2335" w:type="dxa"/>
            <w:vAlign w:val="center"/>
          </w:tcPr>
          <w:p w:rsidR="00B936B0" w:rsidRPr="004E6171" w:rsidRDefault="00B936B0" w:rsidP="004246AB">
            <w:pPr>
              <w:contextualSpacing/>
              <w:jc w:val="center"/>
              <w:rPr>
                <w:b/>
                <w:szCs w:val="24"/>
              </w:rPr>
            </w:pPr>
            <w:r w:rsidRPr="004E6171">
              <w:rPr>
                <w:b/>
                <w:szCs w:val="24"/>
              </w:rPr>
              <w:t>Вид разрешенного использования</w:t>
            </w:r>
          </w:p>
        </w:tc>
        <w:tc>
          <w:tcPr>
            <w:tcW w:w="2410" w:type="dxa"/>
            <w:vAlign w:val="center"/>
          </w:tcPr>
          <w:p w:rsidR="00B936B0" w:rsidRPr="004E6171" w:rsidRDefault="00B936B0" w:rsidP="004246AB">
            <w:pPr>
              <w:contextualSpacing/>
              <w:jc w:val="center"/>
              <w:rPr>
                <w:b/>
                <w:szCs w:val="24"/>
              </w:rPr>
            </w:pPr>
            <w:r w:rsidRPr="004E6171">
              <w:rPr>
                <w:b/>
                <w:szCs w:val="24"/>
              </w:rPr>
              <w:t>Объекты капитального строительства</w:t>
            </w:r>
          </w:p>
        </w:tc>
        <w:tc>
          <w:tcPr>
            <w:tcW w:w="9457" w:type="dxa"/>
            <w:vAlign w:val="center"/>
          </w:tcPr>
          <w:p w:rsidR="00B936B0" w:rsidRPr="004E6171" w:rsidRDefault="00B936B0" w:rsidP="004246AB">
            <w:pPr>
              <w:contextualSpacing/>
              <w:jc w:val="center"/>
              <w:rPr>
                <w:b/>
                <w:szCs w:val="24"/>
              </w:rPr>
            </w:pPr>
            <w:r w:rsidRPr="004E6171">
              <w:rPr>
                <w:b/>
                <w:szCs w:val="24"/>
              </w:rPr>
              <w:t>Предельные (минимальные и (или) максимальные) размеры земельных участков и предельные</w:t>
            </w:r>
          </w:p>
          <w:p w:rsidR="00B936B0" w:rsidRPr="004E6171" w:rsidRDefault="00B936B0" w:rsidP="004246AB">
            <w:pPr>
              <w:contextualSpacing/>
              <w:jc w:val="center"/>
              <w:rPr>
                <w:b/>
                <w:szCs w:val="24"/>
              </w:rPr>
            </w:pPr>
            <w:r w:rsidRPr="004E6171">
              <w:rPr>
                <w:b/>
                <w:szCs w:val="24"/>
              </w:rPr>
              <w:t>параметры разрешенного строительства, реконструкции объектов капитального строительства</w:t>
            </w:r>
          </w:p>
        </w:tc>
      </w:tr>
      <w:tr w:rsidR="00B936B0" w:rsidRPr="004E6171" w:rsidTr="00287B39">
        <w:trPr>
          <w:trHeight w:val="20"/>
        </w:trPr>
        <w:tc>
          <w:tcPr>
            <w:tcW w:w="14981" w:type="dxa"/>
            <w:gridSpan w:val="4"/>
          </w:tcPr>
          <w:p w:rsidR="00B936B0" w:rsidRPr="004E6171" w:rsidRDefault="00B936B0" w:rsidP="004246AB">
            <w:pPr>
              <w:contextualSpacing/>
              <w:jc w:val="center"/>
              <w:rPr>
                <w:b/>
                <w:szCs w:val="24"/>
              </w:rPr>
            </w:pPr>
            <w:r w:rsidRPr="004E6171">
              <w:rPr>
                <w:b/>
                <w:szCs w:val="24"/>
              </w:rPr>
              <w:t>Основные виды разрешённого использования</w:t>
            </w:r>
          </w:p>
        </w:tc>
      </w:tr>
      <w:tr w:rsidR="00B936B0" w:rsidRPr="004E6171" w:rsidTr="00287B39">
        <w:trPr>
          <w:trHeight w:val="132"/>
        </w:trPr>
        <w:tc>
          <w:tcPr>
            <w:tcW w:w="779" w:type="dxa"/>
          </w:tcPr>
          <w:p w:rsidR="00B936B0" w:rsidRPr="004E6171" w:rsidRDefault="00B936B0" w:rsidP="004246AB">
            <w:pPr>
              <w:numPr>
                <w:ilvl w:val="0"/>
                <w:numId w:val="22"/>
              </w:numPr>
              <w:jc w:val="center"/>
              <w:rPr>
                <w:szCs w:val="24"/>
              </w:rPr>
            </w:pPr>
          </w:p>
        </w:tc>
        <w:tc>
          <w:tcPr>
            <w:tcW w:w="2335" w:type="dxa"/>
          </w:tcPr>
          <w:p w:rsidR="00B936B0" w:rsidRPr="004E6171" w:rsidRDefault="00B936B0" w:rsidP="004246AB">
            <w:pPr>
              <w:rPr>
                <w:szCs w:val="24"/>
              </w:rPr>
            </w:pPr>
            <w:r w:rsidRPr="004E6171">
              <w:rPr>
                <w:szCs w:val="24"/>
              </w:rPr>
              <w:t>Специальная деятельность</w:t>
            </w:r>
          </w:p>
        </w:tc>
        <w:tc>
          <w:tcPr>
            <w:tcW w:w="2410" w:type="dxa"/>
          </w:tcPr>
          <w:p w:rsidR="00B936B0" w:rsidRPr="004E6171" w:rsidRDefault="00B936B0" w:rsidP="004246AB">
            <w:pPr>
              <w:rPr>
                <w:szCs w:val="24"/>
              </w:rPr>
            </w:pPr>
            <w:r w:rsidRPr="004E6171">
              <w:rPr>
                <w:szCs w:val="24"/>
              </w:rPr>
              <w:t>Озеленение специального назначения</w:t>
            </w:r>
          </w:p>
        </w:tc>
        <w:tc>
          <w:tcPr>
            <w:tcW w:w="9457" w:type="dxa"/>
          </w:tcPr>
          <w:p w:rsidR="00B936B0" w:rsidRPr="004E6171" w:rsidRDefault="00B936B0" w:rsidP="004246AB">
            <w:pPr>
              <w:pStyle w:val="af5"/>
              <w:numPr>
                <w:ilvl w:val="1"/>
                <w:numId w:val="114"/>
              </w:numPr>
              <w:ind w:left="430"/>
              <w:jc w:val="both"/>
              <w:rPr>
                <w:szCs w:val="24"/>
              </w:rPr>
            </w:pPr>
            <w:r w:rsidRPr="004E6171">
              <w:rPr>
                <w:szCs w:val="24"/>
              </w:rPr>
              <w:t>Озелененная территория специального назначения, отделяющая жилые микрорайоны от объектов размещения отходов, захоронения, хранения, размеры и организация которой зависят от характера и степени вредного влияния промышленности на окружающую среду.</w:t>
            </w:r>
          </w:p>
          <w:p w:rsidR="00B936B0" w:rsidRPr="004E6171" w:rsidRDefault="00B936B0" w:rsidP="004246AB">
            <w:pPr>
              <w:pStyle w:val="af5"/>
              <w:numPr>
                <w:ilvl w:val="1"/>
                <w:numId w:val="114"/>
              </w:numPr>
              <w:ind w:left="430"/>
              <w:jc w:val="both"/>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1"/>
                <w:numId w:val="114"/>
              </w:numPr>
              <w:ind w:left="430"/>
              <w:jc w:val="both"/>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1"/>
                <w:numId w:val="114"/>
              </w:numPr>
              <w:ind w:left="430"/>
              <w:jc w:val="both"/>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1"/>
                <w:numId w:val="114"/>
              </w:numPr>
              <w:ind w:left="430"/>
              <w:jc w:val="both"/>
              <w:rPr>
                <w:b/>
                <w:szCs w:val="24"/>
              </w:rPr>
            </w:pPr>
            <w:r w:rsidRPr="004E6171">
              <w:rPr>
                <w:iCs/>
                <w:szCs w:val="24"/>
              </w:rPr>
              <w:t xml:space="preserve">Максимальный процент застройки – </w:t>
            </w:r>
            <w:r w:rsidRPr="004E6171">
              <w:rPr>
                <w:b/>
                <w:szCs w:val="24"/>
              </w:rPr>
              <w:t>0%.</w:t>
            </w:r>
          </w:p>
          <w:p w:rsidR="00B936B0" w:rsidRPr="004E6171" w:rsidRDefault="00B936B0" w:rsidP="004246AB">
            <w:pPr>
              <w:pStyle w:val="af5"/>
              <w:numPr>
                <w:ilvl w:val="1"/>
                <w:numId w:val="114"/>
              </w:numPr>
              <w:ind w:left="430"/>
              <w:jc w:val="both"/>
              <w:rPr>
                <w:b/>
                <w:szCs w:val="24"/>
              </w:rPr>
            </w:pPr>
            <w:r w:rsidRPr="004E6171">
              <w:rPr>
                <w:szCs w:val="24"/>
              </w:rPr>
              <w:t>Минимальную площадь озеленения санитарно-защитных зон следует принимать в зависимости от ширины зоны, %:</w:t>
            </w:r>
          </w:p>
          <w:p w:rsidR="00B936B0" w:rsidRPr="004E6171" w:rsidRDefault="00B936B0" w:rsidP="004246AB">
            <w:pPr>
              <w:pStyle w:val="af5"/>
              <w:ind w:left="430"/>
              <w:jc w:val="both"/>
              <w:rPr>
                <w:szCs w:val="24"/>
              </w:rPr>
            </w:pPr>
            <w:r w:rsidRPr="004E6171">
              <w:rPr>
                <w:szCs w:val="24"/>
              </w:rPr>
              <w:t xml:space="preserve">- </w:t>
            </w:r>
            <w:r w:rsidRPr="004E6171">
              <w:rPr>
                <w:b/>
                <w:szCs w:val="24"/>
              </w:rPr>
              <w:t>100 м</w:t>
            </w:r>
            <w:r w:rsidRPr="004E6171">
              <w:rPr>
                <w:szCs w:val="24"/>
              </w:rPr>
              <w:t xml:space="preserve"> - </w:t>
            </w:r>
            <w:r w:rsidRPr="004E6171">
              <w:rPr>
                <w:b/>
                <w:szCs w:val="24"/>
              </w:rPr>
              <w:t>60%</w:t>
            </w:r>
            <w:r w:rsidRPr="004E6171">
              <w:rPr>
                <w:szCs w:val="24"/>
              </w:rPr>
              <w:t xml:space="preserve"> ее территории с обязательной организацией полосы древесно-кустарниковых насаждений со стороны жилой застройки;</w:t>
            </w:r>
          </w:p>
          <w:p w:rsidR="00B936B0" w:rsidRPr="004E6171" w:rsidRDefault="00B936B0" w:rsidP="004246AB">
            <w:pPr>
              <w:pStyle w:val="af5"/>
              <w:ind w:left="430"/>
              <w:jc w:val="both"/>
              <w:rPr>
                <w:szCs w:val="24"/>
              </w:rPr>
            </w:pPr>
            <w:r w:rsidRPr="004E6171">
              <w:rPr>
                <w:szCs w:val="24"/>
              </w:rPr>
              <w:t xml:space="preserve">- до </w:t>
            </w:r>
            <w:r w:rsidRPr="004E6171">
              <w:rPr>
                <w:b/>
                <w:szCs w:val="24"/>
              </w:rPr>
              <w:t>300 м</w:t>
            </w:r>
            <w:r w:rsidRPr="004E6171">
              <w:rPr>
                <w:szCs w:val="24"/>
              </w:rPr>
              <w:t xml:space="preserve"> - </w:t>
            </w:r>
            <w:r w:rsidRPr="004E6171">
              <w:rPr>
                <w:b/>
                <w:szCs w:val="24"/>
              </w:rPr>
              <w:t>60%</w:t>
            </w:r>
          </w:p>
          <w:p w:rsidR="00B936B0" w:rsidRPr="004E6171" w:rsidRDefault="00B936B0" w:rsidP="004246AB">
            <w:pPr>
              <w:pStyle w:val="af5"/>
              <w:ind w:left="430"/>
              <w:jc w:val="both"/>
              <w:rPr>
                <w:szCs w:val="24"/>
              </w:rPr>
            </w:pPr>
            <w:r w:rsidRPr="004E6171">
              <w:rPr>
                <w:szCs w:val="24"/>
              </w:rPr>
              <w:t xml:space="preserve">- св. </w:t>
            </w:r>
            <w:r w:rsidRPr="004E6171">
              <w:rPr>
                <w:b/>
                <w:szCs w:val="24"/>
              </w:rPr>
              <w:t>300</w:t>
            </w:r>
            <w:r w:rsidRPr="004E6171">
              <w:rPr>
                <w:szCs w:val="24"/>
              </w:rPr>
              <w:t xml:space="preserve"> до </w:t>
            </w:r>
            <w:r w:rsidRPr="004E6171">
              <w:rPr>
                <w:b/>
                <w:szCs w:val="24"/>
              </w:rPr>
              <w:t>1000 м</w:t>
            </w:r>
            <w:r w:rsidRPr="004E6171">
              <w:rPr>
                <w:szCs w:val="24"/>
              </w:rPr>
              <w:t xml:space="preserve"> - </w:t>
            </w:r>
            <w:r w:rsidRPr="004E6171">
              <w:rPr>
                <w:b/>
                <w:szCs w:val="24"/>
              </w:rPr>
              <w:t>50%</w:t>
            </w:r>
            <w:r w:rsidRPr="004E6171">
              <w:rPr>
                <w:szCs w:val="24"/>
              </w:rPr>
              <w:t>.</w:t>
            </w:r>
          </w:p>
        </w:tc>
      </w:tr>
      <w:tr w:rsidR="00B936B0" w:rsidRPr="004E6171" w:rsidTr="00287B39">
        <w:trPr>
          <w:trHeight w:val="562"/>
        </w:trPr>
        <w:tc>
          <w:tcPr>
            <w:tcW w:w="779" w:type="dxa"/>
          </w:tcPr>
          <w:p w:rsidR="00B936B0" w:rsidRPr="004E6171" w:rsidRDefault="00B936B0" w:rsidP="004246AB">
            <w:pPr>
              <w:numPr>
                <w:ilvl w:val="0"/>
                <w:numId w:val="22"/>
              </w:numPr>
              <w:jc w:val="center"/>
              <w:rPr>
                <w:szCs w:val="24"/>
              </w:rPr>
            </w:pPr>
          </w:p>
        </w:tc>
        <w:tc>
          <w:tcPr>
            <w:tcW w:w="2335" w:type="dxa"/>
          </w:tcPr>
          <w:p w:rsidR="00B936B0" w:rsidRPr="004E6171" w:rsidRDefault="00B936B0" w:rsidP="004246AB">
            <w:pPr>
              <w:rPr>
                <w:szCs w:val="24"/>
              </w:rPr>
            </w:pPr>
            <w:r w:rsidRPr="004E6171">
              <w:rPr>
                <w:szCs w:val="24"/>
              </w:rPr>
              <w:t xml:space="preserve"> Коммунальное обслуживание</w:t>
            </w:r>
          </w:p>
        </w:tc>
        <w:tc>
          <w:tcPr>
            <w:tcW w:w="2410" w:type="dxa"/>
          </w:tcPr>
          <w:p w:rsidR="00B936B0" w:rsidRPr="004E6171" w:rsidRDefault="00B936B0" w:rsidP="004246AB">
            <w:pPr>
              <w:rPr>
                <w:szCs w:val="24"/>
              </w:rPr>
            </w:pPr>
            <w:r w:rsidRPr="004E6171">
              <w:rPr>
                <w:szCs w:val="24"/>
              </w:rPr>
              <w:t>Объекты инженерно-технического обеспечения, необходимые для обслуживания территориальной зоны (в том числе линейные инженерные объекты)</w:t>
            </w:r>
          </w:p>
        </w:tc>
        <w:tc>
          <w:tcPr>
            <w:tcW w:w="9457" w:type="dxa"/>
          </w:tcPr>
          <w:p w:rsidR="00B936B0" w:rsidRPr="004E6171" w:rsidRDefault="00B936B0" w:rsidP="004246AB">
            <w:pPr>
              <w:numPr>
                <w:ilvl w:val="0"/>
                <w:numId w:val="245"/>
              </w:numPr>
              <w:contextualSpacing/>
              <w:rPr>
                <w:szCs w:val="24"/>
              </w:rPr>
            </w:pPr>
            <w:r w:rsidRPr="004E6171">
              <w:rPr>
                <w:szCs w:val="24"/>
              </w:rPr>
              <w:t>Объекты капитального строительства в целях обеспечения населения и организаций коммунальными услугами:</w:t>
            </w:r>
          </w:p>
          <w:p w:rsidR="00B936B0" w:rsidRPr="004E6171" w:rsidRDefault="00B936B0" w:rsidP="004246AB">
            <w:pPr>
              <w:ind w:left="360"/>
              <w:contextualSpacing/>
              <w:rPr>
                <w:szCs w:val="24"/>
              </w:rPr>
            </w:pPr>
            <w:r w:rsidRPr="004E6171">
              <w:t>Котельные, водозаборы, очистные сооружения, насосные станции, водопроводы, линии электропередачи, трансформаторные подстанции, газопроводы, ШРП, ГРП, линии связи, телефонные станции, канализация.</w:t>
            </w:r>
          </w:p>
          <w:p w:rsidR="00B936B0" w:rsidRPr="004E6171" w:rsidRDefault="00B936B0" w:rsidP="004246AB">
            <w:pPr>
              <w:pStyle w:val="af5"/>
              <w:numPr>
                <w:ilvl w:val="0"/>
                <w:numId w:val="245"/>
              </w:numPr>
              <w:tabs>
                <w:tab w:val="left" w:pos="429"/>
              </w:tabs>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245"/>
              </w:numPr>
              <w:tabs>
                <w:tab w:val="left" w:pos="429"/>
              </w:tabs>
              <w:rPr>
                <w:szCs w:val="24"/>
              </w:rPr>
            </w:pPr>
            <w:r w:rsidRPr="004E6171">
              <w:rPr>
                <w:iCs/>
                <w:szCs w:val="24"/>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 не нормируется</w:t>
            </w:r>
            <w:r w:rsidRPr="004E6171">
              <w:rPr>
                <w:szCs w:val="24"/>
              </w:rPr>
              <w:t>.</w:t>
            </w:r>
          </w:p>
          <w:p w:rsidR="00B936B0" w:rsidRPr="004E6171" w:rsidRDefault="00B936B0" w:rsidP="004246AB">
            <w:pPr>
              <w:pStyle w:val="af5"/>
              <w:numPr>
                <w:ilvl w:val="0"/>
                <w:numId w:val="245"/>
              </w:numPr>
              <w:tabs>
                <w:tab w:val="left" w:pos="429"/>
              </w:tabs>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numPr>
                <w:ilvl w:val="0"/>
                <w:numId w:val="245"/>
              </w:numPr>
              <w:tabs>
                <w:tab w:val="left" w:pos="429"/>
              </w:tabs>
              <w:rPr>
                <w:szCs w:val="24"/>
              </w:rPr>
            </w:pPr>
            <w:r w:rsidRPr="004E6171">
              <w:rPr>
                <w:iCs/>
                <w:szCs w:val="24"/>
              </w:rPr>
              <w:t>Максимальный процент застройки –</w:t>
            </w:r>
            <w:r w:rsidRPr="004E6171">
              <w:rPr>
                <w:szCs w:val="24"/>
              </w:rPr>
              <w:t xml:space="preserve"> </w:t>
            </w:r>
            <w:r w:rsidRPr="004E6171">
              <w:rPr>
                <w:b/>
                <w:szCs w:val="24"/>
              </w:rPr>
              <w:t>80%.</w:t>
            </w:r>
          </w:p>
        </w:tc>
      </w:tr>
      <w:tr w:rsidR="00B936B0" w:rsidRPr="004E6171" w:rsidTr="00287B39">
        <w:trPr>
          <w:trHeight w:val="20"/>
        </w:trPr>
        <w:tc>
          <w:tcPr>
            <w:tcW w:w="779" w:type="dxa"/>
          </w:tcPr>
          <w:p w:rsidR="00B936B0" w:rsidRPr="004E6171" w:rsidRDefault="00B936B0" w:rsidP="004246AB">
            <w:pPr>
              <w:numPr>
                <w:ilvl w:val="0"/>
                <w:numId w:val="22"/>
              </w:numPr>
              <w:jc w:val="center"/>
              <w:rPr>
                <w:szCs w:val="24"/>
              </w:rPr>
            </w:pPr>
          </w:p>
        </w:tc>
        <w:tc>
          <w:tcPr>
            <w:tcW w:w="2335" w:type="dxa"/>
          </w:tcPr>
          <w:p w:rsidR="00B936B0" w:rsidRPr="004E6171" w:rsidRDefault="00B936B0" w:rsidP="004246AB">
            <w:pPr>
              <w:contextualSpacing/>
              <w:rPr>
                <w:szCs w:val="24"/>
              </w:rPr>
            </w:pPr>
            <w:r w:rsidRPr="004E6171">
              <w:rPr>
                <w:szCs w:val="24"/>
              </w:rPr>
              <w:t xml:space="preserve">Земельные участки (территории) общего пользования </w:t>
            </w:r>
          </w:p>
        </w:tc>
        <w:tc>
          <w:tcPr>
            <w:tcW w:w="2410" w:type="dxa"/>
          </w:tcPr>
          <w:p w:rsidR="00B936B0" w:rsidRPr="004E6171" w:rsidRDefault="00B936B0" w:rsidP="004246AB">
            <w:pPr>
              <w:contextualSpacing/>
              <w:rPr>
                <w:szCs w:val="24"/>
              </w:rPr>
            </w:pPr>
            <w:r w:rsidRPr="004E6171">
              <w:rPr>
                <w:szCs w:val="24"/>
              </w:rPr>
              <w:t xml:space="preserve">Улично-дорожная сеть, автомобильные дороги, пешеходные тротуары, подъезды, проезды </w:t>
            </w:r>
          </w:p>
        </w:tc>
        <w:tc>
          <w:tcPr>
            <w:tcW w:w="9457" w:type="dxa"/>
          </w:tcPr>
          <w:p w:rsidR="00B936B0" w:rsidRPr="004E6171" w:rsidRDefault="00B936B0" w:rsidP="004246AB">
            <w:pPr>
              <w:pStyle w:val="af5"/>
              <w:numPr>
                <w:ilvl w:val="0"/>
                <w:numId w:val="76"/>
              </w:numPr>
              <w:tabs>
                <w:tab w:val="left" w:pos="429"/>
              </w:tabs>
              <w:ind w:left="430"/>
              <w:rPr>
                <w:szCs w:val="24"/>
              </w:rPr>
            </w:pPr>
            <w:r w:rsidRPr="004E6171">
              <w:rPr>
                <w:iCs/>
                <w:szCs w:val="24"/>
              </w:rPr>
              <w:t>Предельные (минимальные и (или) максимальные) размеры земельных участков, в том числе их площадь – не нормируется</w:t>
            </w:r>
            <w:r w:rsidRPr="004E6171">
              <w:rPr>
                <w:szCs w:val="24"/>
              </w:rPr>
              <w:t>.</w:t>
            </w:r>
          </w:p>
          <w:p w:rsidR="00B936B0" w:rsidRPr="004E6171" w:rsidRDefault="00B936B0" w:rsidP="004246AB">
            <w:pPr>
              <w:pStyle w:val="af5"/>
              <w:numPr>
                <w:ilvl w:val="0"/>
                <w:numId w:val="76"/>
              </w:numPr>
              <w:tabs>
                <w:tab w:val="left" w:pos="429"/>
              </w:tabs>
              <w:ind w:left="430"/>
              <w:rPr>
                <w:szCs w:val="24"/>
              </w:rPr>
            </w:pPr>
            <w:r w:rsidRPr="004E6171">
              <w:rPr>
                <w:iCs/>
                <w:szCs w:val="24"/>
              </w:rPr>
              <w:t>Мини</w:t>
            </w:r>
            <w:bookmarkStart w:id="42" w:name="_GoBack"/>
            <w:bookmarkEnd w:id="42"/>
            <w:r w:rsidRPr="004E6171">
              <w:rPr>
                <w:iCs/>
                <w:szCs w:val="24"/>
              </w:rPr>
              <w:t xml:space="preserve">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w:t>
            </w:r>
            <w:r w:rsidRPr="004E6171">
              <w:rPr>
                <w:iCs/>
                <w:szCs w:val="24"/>
              </w:rPr>
              <w:lastRenderedPageBreak/>
              <w:t>строений, сооружений – не нормируется</w:t>
            </w:r>
            <w:r w:rsidRPr="004E6171">
              <w:rPr>
                <w:szCs w:val="24"/>
              </w:rPr>
              <w:t>.</w:t>
            </w:r>
          </w:p>
          <w:p w:rsidR="00B936B0" w:rsidRPr="004E6171" w:rsidRDefault="00B936B0" w:rsidP="004246AB">
            <w:pPr>
              <w:pStyle w:val="af5"/>
              <w:numPr>
                <w:ilvl w:val="0"/>
                <w:numId w:val="76"/>
              </w:numPr>
              <w:tabs>
                <w:tab w:val="left" w:pos="429"/>
              </w:tabs>
              <w:ind w:left="430"/>
              <w:rPr>
                <w:szCs w:val="24"/>
              </w:rPr>
            </w:pPr>
            <w:r w:rsidRPr="004E6171">
              <w:rPr>
                <w:iCs/>
                <w:szCs w:val="24"/>
              </w:rPr>
              <w:t>Предельное количество этажей или предельная высота зданий, строений, сооружений – не нормируется</w:t>
            </w:r>
            <w:r w:rsidRPr="004E6171">
              <w:rPr>
                <w:szCs w:val="24"/>
              </w:rPr>
              <w:t>.</w:t>
            </w:r>
          </w:p>
          <w:p w:rsidR="00B936B0" w:rsidRPr="004E6171" w:rsidRDefault="00B936B0" w:rsidP="004246AB">
            <w:pPr>
              <w:pStyle w:val="af5"/>
              <w:widowControl w:val="0"/>
              <w:numPr>
                <w:ilvl w:val="0"/>
                <w:numId w:val="76"/>
              </w:numPr>
              <w:tabs>
                <w:tab w:val="left" w:pos="430"/>
              </w:tabs>
              <w:ind w:left="430"/>
              <w:jc w:val="both"/>
              <w:rPr>
                <w:szCs w:val="24"/>
              </w:rPr>
            </w:pPr>
            <w:r w:rsidRPr="004E6171">
              <w:rPr>
                <w:iCs/>
                <w:szCs w:val="24"/>
              </w:rPr>
              <w:t>Максимальный процент застройки</w:t>
            </w:r>
            <w:r w:rsidRPr="004E6171">
              <w:rPr>
                <w:szCs w:val="24"/>
              </w:rPr>
              <w:t xml:space="preserve"> – не нормируется.</w:t>
            </w:r>
          </w:p>
        </w:tc>
      </w:tr>
      <w:tr w:rsidR="00B936B0" w:rsidRPr="004E6171" w:rsidTr="00287B39">
        <w:trPr>
          <w:trHeight w:val="20"/>
        </w:trPr>
        <w:tc>
          <w:tcPr>
            <w:tcW w:w="14981" w:type="dxa"/>
            <w:gridSpan w:val="4"/>
          </w:tcPr>
          <w:p w:rsidR="00B936B0" w:rsidRPr="004E6171" w:rsidRDefault="00B936B0" w:rsidP="004246AB">
            <w:pPr>
              <w:contextualSpacing/>
              <w:jc w:val="center"/>
              <w:rPr>
                <w:b/>
                <w:szCs w:val="24"/>
              </w:rPr>
            </w:pPr>
            <w:r w:rsidRPr="004E6171">
              <w:rPr>
                <w:b/>
                <w:szCs w:val="24"/>
              </w:rPr>
              <w:lastRenderedPageBreak/>
              <w:t>Вспомогательные виды разрешённого использования - не устанавливаются</w:t>
            </w:r>
          </w:p>
        </w:tc>
      </w:tr>
      <w:tr w:rsidR="00B936B0" w:rsidRPr="004E6171" w:rsidTr="00287B39">
        <w:trPr>
          <w:trHeight w:val="20"/>
        </w:trPr>
        <w:tc>
          <w:tcPr>
            <w:tcW w:w="14981" w:type="dxa"/>
            <w:gridSpan w:val="4"/>
          </w:tcPr>
          <w:p w:rsidR="00B936B0" w:rsidRPr="004E6171" w:rsidRDefault="00B936B0" w:rsidP="004246AB">
            <w:pPr>
              <w:contextualSpacing/>
              <w:jc w:val="center"/>
              <w:rPr>
                <w:b/>
                <w:szCs w:val="24"/>
              </w:rPr>
            </w:pPr>
            <w:r w:rsidRPr="004E6171">
              <w:rPr>
                <w:b/>
                <w:szCs w:val="24"/>
              </w:rPr>
              <w:t>Условно разрешённые виды разрешённого использования - не устанавливаются</w:t>
            </w:r>
          </w:p>
        </w:tc>
      </w:tr>
      <w:bookmarkEnd w:id="36"/>
    </w:tbl>
    <w:p w:rsidR="00B936B0" w:rsidRPr="004E6171" w:rsidRDefault="00B936B0" w:rsidP="00B936B0"/>
    <w:p w:rsidR="005232A0" w:rsidRPr="00A128C8" w:rsidRDefault="005232A0" w:rsidP="005232A0"/>
    <w:p w:rsidR="00FC2285" w:rsidRPr="00DD63DC" w:rsidRDefault="00B936B0" w:rsidP="00DD63DC">
      <w:pPr>
        <w:pStyle w:val="2"/>
        <w:spacing w:line="240" w:lineRule="auto"/>
        <w:rPr>
          <w:rFonts w:cs="Times New Roman"/>
          <w:sz w:val="24"/>
          <w:szCs w:val="24"/>
        </w:rPr>
      </w:pPr>
      <w:bookmarkStart w:id="43" w:name="_Toc309149995"/>
      <w:r w:rsidRPr="00DD63DC">
        <w:rPr>
          <w:rFonts w:cs="Times New Roman"/>
          <w:sz w:val="24"/>
          <w:szCs w:val="24"/>
        </w:rPr>
        <w:t>Статья 30</w:t>
      </w:r>
      <w:r w:rsidR="00FC2285" w:rsidRPr="00DD63DC">
        <w:rPr>
          <w:rFonts w:cs="Times New Roman"/>
          <w:sz w:val="24"/>
          <w:szCs w:val="24"/>
        </w:rPr>
        <w:t>. Перечень зон с особыми условиями использования территорий и описание ограничений использования земельных участков и объектов капитального строительства</w:t>
      </w:r>
      <w:bookmarkEnd w:id="43"/>
    </w:p>
    <w:p w:rsidR="00FC2285" w:rsidRPr="00DD63DC" w:rsidRDefault="00FC2285" w:rsidP="00DD63DC">
      <w:pPr>
        <w:ind w:right="-1"/>
        <w:jc w:val="both"/>
        <w:rPr>
          <w:rFonts w:eastAsia="Calibri"/>
          <w:b/>
          <w:sz w:val="24"/>
          <w:szCs w:val="24"/>
        </w:rPr>
      </w:pPr>
    </w:p>
    <w:tbl>
      <w:tblPr>
        <w:tblW w:w="10064" w:type="dxa"/>
        <w:tblInd w:w="-459" w:type="dxa"/>
        <w:tblLayout w:type="fixed"/>
        <w:tblLook w:val="01E0"/>
      </w:tblPr>
      <w:tblGrid>
        <w:gridCol w:w="284"/>
        <w:gridCol w:w="850"/>
        <w:gridCol w:w="8835"/>
        <w:gridCol w:w="95"/>
      </w:tblGrid>
      <w:tr w:rsidR="00FC2285" w:rsidRPr="00DD63DC" w:rsidTr="00FC2285">
        <w:trPr>
          <w:gridAfter w:val="1"/>
          <w:wAfter w:w="95" w:type="dxa"/>
          <w:cantSplit/>
        </w:trPr>
        <w:tc>
          <w:tcPr>
            <w:tcW w:w="284" w:type="dxa"/>
          </w:tcPr>
          <w:p w:rsidR="00FC2285" w:rsidRPr="00DD63DC" w:rsidRDefault="00FC2285" w:rsidP="00DD63DC">
            <w:pPr>
              <w:ind w:right="-1"/>
              <w:jc w:val="both"/>
              <w:rPr>
                <w:rFonts w:eastAsia="Calibri"/>
                <w:sz w:val="24"/>
                <w:szCs w:val="24"/>
              </w:rPr>
            </w:pPr>
            <w:r w:rsidRPr="00DD63DC">
              <w:rPr>
                <w:rFonts w:eastAsia="Calibri"/>
                <w:b/>
                <w:sz w:val="24"/>
                <w:szCs w:val="24"/>
              </w:rPr>
              <w:tab/>
            </w:r>
          </w:p>
        </w:tc>
        <w:tc>
          <w:tcPr>
            <w:tcW w:w="9685" w:type="dxa"/>
            <w:gridSpan w:val="2"/>
          </w:tcPr>
          <w:p w:rsidR="00FC2285" w:rsidRPr="00DD63DC" w:rsidRDefault="00FC2285" w:rsidP="00DD63DC">
            <w:pPr>
              <w:ind w:right="-1"/>
              <w:jc w:val="both"/>
              <w:rPr>
                <w:rFonts w:eastAsia="Calibri"/>
                <w:sz w:val="24"/>
                <w:szCs w:val="24"/>
              </w:rPr>
            </w:pPr>
            <w:r w:rsidRPr="00DD63DC">
              <w:rPr>
                <w:rFonts w:eastAsia="Calibri"/>
                <w:sz w:val="24"/>
                <w:szCs w:val="24"/>
              </w:rPr>
              <w:t>Зоны с особыми условиями использования территории</w:t>
            </w:r>
          </w:p>
        </w:tc>
      </w:tr>
      <w:tr w:rsidR="00FC2285" w:rsidRPr="00DD63DC" w:rsidTr="00FC2285">
        <w:trPr>
          <w:gridBefore w:val="1"/>
          <w:wBefore w:w="284" w:type="dxa"/>
          <w:cantSplit/>
          <w:trHeight w:val="182"/>
        </w:trPr>
        <w:tc>
          <w:tcPr>
            <w:tcW w:w="850" w:type="dxa"/>
            <w:vAlign w:val="center"/>
          </w:tcPr>
          <w:p w:rsidR="00FC2285" w:rsidRPr="00DD63DC" w:rsidRDefault="00414F7D" w:rsidP="00DD63DC">
            <w:pPr>
              <w:ind w:right="-1"/>
              <w:jc w:val="both"/>
              <w:rPr>
                <w:rFonts w:eastAsia="Calibri"/>
                <w:sz w:val="24"/>
                <w:szCs w:val="24"/>
              </w:rPr>
            </w:pPr>
            <w:r>
              <w:rPr>
                <w:rFonts w:eastAsia="Calibri"/>
                <w:sz w:val="24"/>
                <w:szCs w:val="24"/>
              </w:rPr>
              <w:t>1.</w:t>
            </w:r>
          </w:p>
        </w:tc>
        <w:tc>
          <w:tcPr>
            <w:tcW w:w="8930" w:type="dxa"/>
            <w:gridSpan w:val="2"/>
          </w:tcPr>
          <w:p w:rsidR="00FC2285" w:rsidRPr="00DD63DC" w:rsidRDefault="00FC2285" w:rsidP="00DD63DC">
            <w:pPr>
              <w:ind w:right="-1"/>
              <w:jc w:val="both"/>
              <w:rPr>
                <w:rFonts w:eastAsia="Calibri"/>
                <w:sz w:val="24"/>
                <w:szCs w:val="24"/>
              </w:rPr>
            </w:pPr>
            <w:r w:rsidRPr="00DD63DC">
              <w:rPr>
                <w:rFonts w:eastAsia="Calibri"/>
                <w:sz w:val="24"/>
                <w:szCs w:val="24"/>
              </w:rPr>
              <w:t>Водоохранная зона водных объектов</w:t>
            </w:r>
          </w:p>
        </w:tc>
      </w:tr>
      <w:tr w:rsidR="00FC2285" w:rsidRPr="00DD63DC" w:rsidTr="00FC2285">
        <w:trPr>
          <w:gridBefore w:val="1"/>
          <w:wBefore w:w="284" w:type="dxa"/>
          <w:cantSplit/>
        </w:trPr>
        <w:tc>
          <w:tcPr>
            <w:tcW w:w="850" w:type="dxa"/>
            <w:vAlign w:val="center"/>
          </w:tcPr>
          <w:p w:rsidR="00FC2285" w:rsidRPr="00DD63DC" w:rsidRDefault="00414F7D" w:rsidP="00DD63DC">
            <w:pPr>
              <w:ind w:right="-1"/>
              <w:jc w:val="both"/>
              <w:rPr>
                <w:rFonts w:eastAsia="Calibri"/>
                <w:sz w:val="24"/>
                <w:szCs w:val="24"/>
              </w:rPr>
            </w:pPr>
            <w:r>
              <w:rPr>
                <w:rFonts w:eastAsia="Calibri"/>
                <w:sz w:val="24"/>
                <w:szCs w:val="24"/>
              </w:rPr>
              <w:t>2.</w:t>
            </w:r>
          </w:p>
        </w:tc>
        <w:tc>
          <w:tcPr>
            <w:tcW w:w="8930" w:type="dxa"/>
            <w:gridSpan w:val="2"/>
          </w:tcPr>
          <w:p w:rsidR="00FC2285" w:rsidRPr="00DD63DC" w:rsidRDefault="00FC2285" w:rsidP="00DD63DC">
            <w:pPr>
              <w:ind w:right="-1"/>
              <w:jc w:val="both"/>
              <w:rPr>
                <w:rFonts w:eastAsia="Calibri"/>
                <w:sz w:val="24"/>
                <w:szCs w:val="24"/>
              </w:rPr>
            </w:pPr>
            <w:r w:rsidRPr="00DD63DC">
              <w:rPr>
                <w:rFonts w:eastAsia="Calibri"/>
                <w:sz w:val="24"/>
                <w:szCs w:val="24"/>
              </w:rPr>
              <w:t>Прибрежная защитная полоса водных объектов</w:t>
            </w:r>
          </w:p>
        </w:tc>
      </w:tr>
      <w:tr w:rsidR="00FC2285" w:rsidRPr="00DD63DC" w:rsidTr="00FC2285">
        <w:trPr>
          <w:gridBefore w:val="1"/>
          <w:wBefore w:w="284" w:type="dxa"/>
          <w:cantSplit/>
        </w:trPr>
        <w:tc>
          <w:tcPr>
            <w:tcW w:w="850" w:type="dxa"/>
            <w:vAlign w:val="center"/>
          </w:tcPr>
          <w:p w:rsidR="00FC2285" w:rsidRPr="00DD63DC" w:rsidRDefault="005232A0" w:rsidP="00DD63DC">
            <w:pPr>
              <w:ind w:right="-1"/>
              <w:jc w:val="both"/>
              <w:rPr>
                <w:rFonts w:eastAsia="Calibri"/>
                <w:sz w:val="24"/>
                <w:szCs w:val="24"/>
              </w:rPr>
            </w:pPr>
            <w:r w:rsidRPr="00DD63DC">
              <w:rPr>
                <w:rFonts w:eastAsia="Calibri"/>
                <w:sz w:val="24"/>
                <w:szCs w:val="24"/>
              </w:rPr>
              <w:t>3.</w:t>
            </w:r>
          </w:p>
        </w:tc>
        <w:tc>
          <w:tcPr>
            <w:tcW w:w="8930" w:type="dxa"/>
            <w:gridSpan w:val="2"/>
          </w:tcPr>
          <w:p w:rsidR="00FC2285" w:rsidRPr="00DD63DC" w:rsidRDefault="00FC2285" w:rsidP="00DD63DC">
            <w:pPr>
              <w:ind w:right="-1"/>
              <w:jc w:val="both"/>
              <w:rPr>
                <w:rFonts w:eastAsia="Calibri"/>
                <w:sz w:val="24"/>
                <w:szCs w:val="24"/>
              </w:rPr>
            </w:pPr>
            <w:r w:rsidRPr="00DD63DC">
              <w:rPr>
                <w:rFonts w:eastAsia="Calibri"/>
                <w:sz w:val="24"/>
                <w:szCs w:val="24"/>
              </w:rPr>
              <w:t>Санитарно-защитная зона предприятий, сооружений и иных объектов</w:t>
            </w:r>
          </w:p>
        </w:tc>
      </w:tr>
      <w:tr w:rsidR="00FC2285" w:rsidRPr="00DD63DC" w:rsidTr="00FC2285">
        <w:trPr>
          <w:gridBefore w:val="1"/>
          <w:wBefore w:w="284" w:type="dxa"/>
          <w:cantSplit/>
        </w:trPr>
        <w:tc>
          <w:tcPr>
            <w:tcW w:w="850" w:type="dxa"/>
            <w:vAlign w:val="center"/>
          </w:tcPr>
          <w:p w:rsidR="00FC2285" w:rsidRPr="00DD63DC" w:rsidRDefault="005232A0" w:rsidP="00DD63DC">
            <w:pPr>
              <w:ind w:right="-1"/>
              <w:jc w:val="both"/>
              <w:rPr>
                <w:rFonts w:eastAsia="Calibri"/>
                <w:sz w:val="24"/>
                <w:szCs w:val="24"/>
              </w:rPr>
            </w:pPr>
            <w:r w:rsidRPr="00DD63DC">
              <w:rPr>
                <w:rFonts w:eastAsia="Calibri"/>
                <w:sz w:val="24"/>
                <w:szCs w:val="24"/>
              </w:rPr>
              <w:t>4.</w:t>
            </w:r>
          </w:p>
        </w:tc>
        <w:tc>
          <w:tcPr>
            <w:tcW w:w="8930" w:type="dxa"/>
            <w:gridSpan w:val="2"/>
          </w:tcPr>
          <w:p w:rsidR="00FC2285" w:rsidRPr="00DD63DC" w:rsidRDefault="00FC2285" w:rsidP="00DD63DC">
            <w:pPr>
              <w:ind w:right="-1"/>
              <w:jc w:val="both"/>
              <w:rPr>
                <w:rFonts w:eastAsia="Calibri"/>
                <w:sz w:val="24"/>
                <w:szCs w:val="24"/>
              </w:rPr>
            </w:pPr>
            <w:r w:rsidRPr="00DD63DC">
              <w:rPr>
                <w:rFonts w:eastAsia="Calibri"/>
                <w:sz w:val="24"/>
                <w:szCs w:val="24"/>
              </w:rPr>
              <w:t>Охранная зона инженерных коммуникаций</w:t>
            </w:r>
          </w:p>
        </w:tc>
      </w:tr>
      <w:tr w:rsidR="00FC2285" w:rsidRPr="00DD63DC" w:rsidTr="00FC2285">
        <w:trPr>
          <w:gridBefore w:val="1"/>
          <w:wBefore w:w="284" w:type="dxa"/>
          <w:cantSplit/>
        </w:trPr>
        <w:tc>
          <w:tcPr>
            <w:tcW w:w="850" w:type="dxa"/>
            <w:vAlign w:val="center"/>
          </w:tcPr>
          <w:p w:rsidR="00FC2285" w:rsidRPr="00DD63DC" w:rsidRDefault="00FC2285" w:rsidP="00DD63DC">
            <w:pPr>
              <w:ind w:right="-1"/>
              <w:jc w:val="both"/>
              <w:rPr>
                <w:rFonts w:eastAsia="Calibri"/>
                <w:sz w:val="24"/>
                <w:szCs w:val="24"/>
              </w:rPr>
            </w:pPr>
          </w:p>
        </w:tc>
        <w:tc>
          <w:tcPr>
            <w:tcW w:w="8930" w:type="dxa"/>
            <w:gridSpan w:val="2"/>
          </w:tcPr>
          <w:p w:rsidR="00FC2285" w:rsidRPr="00DD63DC" w:rsidRDefault="00FC2285" w:rsidP="00DD63DC">
            <w:pPr>
              <w:ind w:right="-1"/>
              <w:jc w:val="both"/>
              <w:rPr>
                <w:rFonts w:eastAsia="Calibri"/>
                <w:sz w:val="24"/>
                <w:szCs w:val="24"/>
              </w:rPr>
            </w:pPr>
          </w:p>
        </w:tc>
      </w:tr>
    </w:tbl>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Ограничения использования земельных участков и объектов капитального строительства на территории санитарных, защитных и санитарно-защитные зон устанавливаются в целях обеспечения требуемых гигиенических норм содержания в приземном слое атмосферы загрязняющих веществ, уменьшения отрицательного влияния предприятий, транспортных коммуникаций, линий электропередач на окружающее население, факторов физического воздействия - шума, повышенного уровня вибрации, инфразвука, электромагнитных волн и статического электричества.</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Ограничения использования земельных участков и объектов капитального строительства на территории санитарных, защитных и санитарно-защитные зон (далее - СЗЗ)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 в том числе с Федеральным законом "О санитарно-эпидемиологическом благополучии населения" от 30 марта 1999 года N 52-ФЗ.</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Содержание указанного режима определено санитарно-эпидемиологическими правилами и нормативами "Санитарно-защитные зоны и санитарная классификация предприятий, сооружений и иных объектов. СанПиН 2.2.1/2.1.1.1200-03».</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В соответствии с указанным режимом использования земельных участков и объектов капитального строительства на территории СЗЗ, границы которых отображены на Карте градостроительного зонирования в части отображения границ зон с особыми условиями использования территории, в части границ зон выделяемых по экологическим требованиям, санитарно-гигиеническим нормам и требованиям, а также границ территорий, на которые действие градостроительного регламента не распространяется и границ территорий, для которых градостроительные регламенты не устанавливаются, вводятся следующие ограничения хозяйственной и иной деятельности.</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1) На территории СЗЗ не допускается размещение следующих объектов:</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lastRenderedPageBreak/>
        <w:t>- объектов для проживания людей;</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коллективных или индивидуальных дачных и садово-огородных участков:</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 спортивных сооружений, парков;</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 образовательных и детских учреждений;</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 лечебно-профилактических и оздоровительных учреждений общего пользования: предприятий  по  производству лекарственных  веществ,  лекарственных средств и  (или)</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лекарственных форм складов сырья и полупродуктов для фармацевтических предприятий;</w:t>
      </w:r>
    </w:p>
    <w:p w:rsidR="00FC2285" w:rsidRPr="00DD63DC" w:rsidRDefault="00FC2285" w:rsidP="00DD63DC">
      <w:pPr>
        <w:shd w:val="clear" w:color="auto" w:fill="FFFFFF"/>
        <w:tabs>
          <w:tab w:val="left" w:pos="360"/>
        </w:tabs>
        <w:autoSpaceDE w:val="0"/>
        <w:autoSpaceDN w:val="0"/>
        <w:adjustRightInd w:val="0"/>
        <w:ind w:right="-1" w:firstLine="567"/>
        <w:jc w:val="both"/>
        <w:rPr>
          <w:rFonts w:eastAsia="Calibri"/>
          <w:sz w:val="24"/>
          <w:szCs w:val="24"/>
        </w:rPr>
      </w:pPr>
      <w:r w:rsidRPr="00DD63DC">
        <w:rPr>
          <w:rFonts w:eastAsia="Calibri"/>
          <w:sz w:val="24"/>
          <w:szCs w:val="24"/>
        </w:rPr>
        <w:t>- предприятий пищевых отраслей промышленности, оптовых складов продовольственного сырья и пищевых продуктов, комплексов водопроводных сооружений для подготовки и хранения питьевой воды:</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2) На территории СЗЗ допускается размешать:</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 сельхозугодья для выращивания технических культур, не используемых для производства продуктов питания;</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предприятия, их отдельные здания и сооружения с производствами меньшего класса вредности, чем основное производство. При наличии у размещаемого в СЗЗ объекта выбросов, аналогичных по составу с основным производством (предприятия-источника СЗЗ), обязательно требование не превышения гигиенических нормативов на границе СЗЗ и за ее пределами при суммарном учете:</w:t>
      </w:r>
    </w:p>
    <w:p w:rsidR="00FC2285" w:rsidRPr="00DD63DC" w:rsidRDefault="00FC2285" w:rsidP="00DD63DC">
      <w:pPr>
        <w:tabs>
          <w:tab w:val="left" w:pos="1019"/>
        </w:tabs>
        <w:ind w:right="-1" w:firstLine="567"/>
        <w:jc w:val="both"/>
        <w:rPr>
          <w:rFonts w:eastAsia="Calibri"/>
          <w:sz w:val="24"/>
          <w:szCs w:val="24"/>
        </w:rPr>
      </w:pPr>
      <w:r w:rsidRPr="00DD63DC">
        <w:rPr>
          <w:rFonts w:eastAsia="Calibri"/>
          <w:sz w:val="24"/>
          <w:szCs w:val="24"/>
        </w:rPr>
        <w:t>- пожарные депо, бани, прачечные, объекты торговли и общественного питания, мотели, гаражи, площадки и сооружения для хранения общественного и индивидуального транспорта, автозаправочные станции, а также связанные с обслуживанием предприятия-источника СЗЗ здания.</w:t>
      </w:r>
    </w:p>
    <w:p w:rsidR="00FC2285" w:rsidRPr="00DD63DC" w:rsidRDefault="00FC2285" w:rsidP="00DD63DC">
      <w:pPr>
        <w:tabs>
          <w:tab w:val="left" w:pos="1019"/>
        </w:tabs>
        <w:ind w:right="-1" w:firstLine="567"/>
        <w:jc w:val="both"/>
        <w:rPr>
          <w:rFonts w:eastAsia="Calibri"/>
          <w:sz w:val="24"/>
          <w:szCs w:val="24"/>
        </w:rPr>
      </w:pPr>
    </w:p>
    <w:p w:rsidR="00FC2285" w:rsidRPr="00DD63DC" w:rsidRDefault="00FC2285" w:rsidP="00DD63DC">
      <w:pPr>
        <w:ind w:right="-1" w:firstLine="567"/>
        <w:jc w:val="both"/>
        <w:rPr>
          <w:rFonts w:eastAsia="Calibri"/>
          <w:b/>
          <w:sz w:val="24"/>
          <w:szCs w:val="24"/>
        </w:rPr>
      </w:pPr>
      <w:r w:rsidRPr="00DD63DC">
        <w:rPr>
          <w:rFonts w:eastAsia="Calibri"/>
          <w:b/>
          <w:sz w:val="24"/>
          <w:szCs w:val="24"/>
        </w:rPr>
        <w:t>1. Водоохранная зона водных объектов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 xml:space="preserve">В пределах водоохранных зон запрещаются: </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-проведение авиационно-химических работ;</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-применение химических средств борьбы с вредителями, болезнями растений и сорняками: -использование навозных стоков для удобрения почв;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-размещение складов ядохимикатов, минеральных удобрений и горюче-смазочных материалов, площадок для заправки аппаратуры ядохимикатами, животноводческих комплексов и ферм, мест складирования и захоронения промышленных, бытовых и сельскохозяйственных отходов, кладбищ и скотомогильников, накопителей сточных вод; складирование навоза и мусора;</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 xml:space="preserve">-заправка топливом, мойка и ремонт автомобилей и других машин и механизмов; -размещение дачных и садово-огородных участков при ширине водоохранных зон менее </w:t>
      </w:r>
      <w:smartTag w:uri="urn:schemas-microsoft-com:office:smarttags" w:element="metricconverter">
        <w:smartTagPr>
          <w:attr w:name="ProductID" w:val="100 метров"/>
        </w:smartTagPr>
        <w:r w:rsidRPr="00DD63DC">
          <w:rPr>
            <w:rFonts w:eastAsia="Calibri"/>
            <w:sz w:val="24"/>
            <w:szCs w:val="24"/>
          </w:rPr>
          <w:t>100 метров</w:t>
        </w:r>
      </w:smartTag>
      <w:r w:rsidRPr="00DD63DC">
        <w:rPr>
          <w:rFonts w:eastAsia="Calibri"/>
          <w:sz w:val="24"/>
          <w:szCs w:val="24"/>
        </w:rPr>
        <w:t xml:space="preserve"> и крутизне склонов прилегающих территорий более 3 градусов;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-размещение стоянок транспортных средств, в том числе на территориях дачных и садово-огородных участков: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-проведение рубок главного пользования;</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-проведение без согласования с бассейновыми и другими территориальными органами управления использованием и охраной водного фонда Министерства природных ресурсов Российской Федерации строительства и реконструкции зданий, сооружений, коммуникаций и других объектов, а также работ по добыче полезных ископаемых, землеройных и других работ.</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lastRenderedPageBreak/>
        <w:t>На расположенных в пределах водоохранных зон приусадебных, дачных, садово-огородных участках должны соблюдаться правила их использования, исключающие загрязнение, засорение и истощение водных объектов.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p>
    <w:p w:rsidR="00FC2285" w:rsidRPr="00DD63DC" w:rsidRDefault="00FC2285" w:rsidP="00DD63DC">
      <w:pPr>
        <w:ind w:right="-1" w:firstLine="567"/>
        <w:jc w:val="both"/>
        <w:rPr>
          <w:rFonts w:eastAsia="Calibri"/>
          <w:b/>
          <w:sz w:val="24"/>
          <w:szCs w:val="24"/>
        </w:rPr>
      </w:pPr>
      <w:r w:rsidRPr="00DD63DC">
        <w:rPr>
          <w:rFonts w:eastAsia="Calibri"/>
          <w:b/>
          <w:sz w:val="24"/>
          <w:szCs w:val="24"/>
        </w:rPr>
        <w:t>2. Прибрежная защитная полоса водных объектов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В пределах прибрежных защитных полос дополнительно запрещаются: -распашка земель;</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-применение удобрений:</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-складирование отвалов размываемых грунтов:</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-выпас и организация летних лагерей скота (кроме использования традиционных мест водопоя).</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устройство купочных ванн:</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-установка сезонных стационарных палаточных городков, размещение дачных и садово-огородных</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участков и выделение участков под индивидуальное строительство;</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-движение автомобилей и тракторов, кроме автомобилей специального значения.</w:t>
      </w:r>
    </w:p>
    <w:p w:rsidR="00FC2285" w:rsidRPr="00DD63DC" w:rsidRDefault="00FC2285" w:rsidP="00DD63DC">
      <w:pPr>
        <w:shd w:val="clear" w:color="auto" w:fill="FFFFFF"/>
        <w:autoSpaceDE w:val="0"/>
        <w:autoSpaceDN w:val="0"/>
        <w:adjustRightInd w:val="0"/>
        <w:ind w:right="-1" w:firstLine="567"/>
        <w:jc w:val="both"/>
        <w:rPr>
          <w:rFonts w:eastAsia="Calibri"/>
          <w:sz w:val="24"/>
          <w:szCs w:val="24"/>
        </w:rPr>
      </w:pPr>
      <w:r w:rsidRPr="00DD63DC">
        <w:rPr>
          <w:rFonts w:eastAsia="Calibri"/>
          <w:sz w:val="24"/>
          <w:szCs w:val="24"/>
        </w:rPr>
        <w:t>Прибрежные защитные полосы, как правило, должны быть заняты древесно-кустарниковой растительностью или залужены.</w:t>
      </w:r>
    </w:p>
    <w:p w:rsidR="00FC2285" w:rsidRPr="00DD63DC" w:rsidRDefault="00FC2285" w:rsidP="00DD63DC">
      <w:pPr>
        <w:ind w:right="-1" w:firstLine="567"/>
        <w:jc w:val="both"/>
        <w:rPr>
          <w:rFonts w:eastAsia="Calibri"/>
          <w:sz w:val="24"/>
          <w:szCs w:val="24"/>
        </w:rPr>
      </w:pPr>
      <w:r w:rsidRPr="00DD63DC">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DD63DC" w:rsidRDefault="00FC2285" w:rsidP="00DD63DC">
      <w:pPr>
        <w:ind w:right="-1" w:firstLine="567"/>
        <w:jc w:val="both"/>
        <w:rPr>
          <w:rFonts w:eastAsia="Calibri"/>
          <w:sz w:val="24"/>
          <w:szCs w:val="24"/>
        </w:rPr>
      </w:pPr>
      <w:r w:rsidRPr="00DD63DC">
        <w:rPr>
          <w:rFonts w:eastAsia="Calibri"/>
          <w:sz w:val="24"/>
          <w:szCs w:val="24"/>
        </w:rPr>
        <w:t xml:space="preserve">Водный кодекс Российской Федерации от 16 ноября </w:t>
      </w:r>
      <w:smartTag w:uri="urn:schemas-microsoft-com:office:smarttags" w:element="metricconverter">
        <w:smartTagPr>
          <w:attr w:name="ProductID" w:val="1995 г"/>
        </w:smartTagPr>
        <w:r w:rsidRPr="00DD63DC">
          <w:rPr>
            <w:rFonts w:eastAsia="Calibri"/>
            <w:sz w:val="24"/>
            <w:szCs w:val="24"/>
          </w:rPr>
          <w:t>1995 г</w:t>
        </w:r>
      </w:smartTag>
      <w:r w:rsidRPr="00DD63DC">
        <w:rPr>
          <w:rFonts w:eastAsia="Calibri"/>
          <w:sz w:val="24"/>
          <w:szCs w:val="24"/>
        </w:rPr>
        <w:t>. № 167-ФЗ;</w:t>
      </w:r>
    </w:p>
    <w:p w:rsidR="00FC2285" w:rsidRPr="00DD63DC" w:rsidRDefault="00FC2285" w:rsidP="00DD63DC">
      <w:pPr>
        <w:ind w:right="-1" w:firstLine="567"/>
        <w:jc w:val="both"/>
        <w:rPr>
          <w:rFonts w:eastAsia="Calibri"/>
          <w:sz w:val="24"/>
          <w:szCs w:val="24"/>
        </w:rPr>
      </w:pPr>
      <w:r w:rsidRPr="00DD63DC">
        <w:rPr>
          <w:rFonts w:eastAsia="Calibri"/>
          <w:sz w:val="24"/>
          <w:szCs w:val="24"/>
        </w:rPr>
        <w:t>Положение о водоохранных зонах водных объектов и их прибрежных защитных полосах, утвержденное Постановлением Правительства Российской Федерации от 23.11.96 № 1404;</w:t>
      </w:r>
    </w:p>
    <w:p w:rsidR="00FC2285" w:rsidRPr="00DD63DC" w:rsidRDefault="00FC2285" w:rsidP="00DD63DC">
      <w:pPr>
        <w:ind w:right="-1" w:firstLine="567"/>
        <w:jc w:val="both"/>
        <w:rPr>
          <w:rFonts w:eastAsia="Calibri"/>
          <w:sz w:val="24"/>
          <w:szCs w:val="24"/>
        </w:rPr>
      </w:pPr>
      <w:r w:rsidRPr="00DD63DC">
        <w:rPr>
          <w:rFonts w:eastAsia="Calibri"/>
          <w:sz w:val="24"/>
          <w:szCs w:val="24"/>
        </w:rPr>
        <w:t>СНиП 2.07.01-89*, п.9.3* (Градостроительство. Планировка и застройка городских и сельских поселений),</w:t>
      </w:r>
    </w:p>
    <w:p w:rsidR="00FC2285" w:rsidRPr="00DD63DC" w:rsidRDefault="00FC2285" w:rsidP="00DD63DC">
      <w:pPr>
        <w:ind w:right="-1" w:firstLine="567"/>
        <w:jc w:val="both"/>
        <w:rPr>
          <w:rFonts w:eastAsia="Calibri"/>
          <w:sz w:val="24"/>
          <w:szCs w:val="24"/>
        </w:rPr>
      </w:pPr>
      <w:r w:rsidRPr="00DD63DC">
        <w:rPr>
          <w:rFonts w:eastAsia="Calibri"/>
          <w:sz w:val="24"/>
          <w:szCs w:val="24"/>
        </w:rPr>
        <w:t>СанПиН 2.1.5.980-00 (Санитарные правила и нормы охраны поверхностных вод от загрязнения)</w:t>
      </w:r>
    </w:p>
    <w:p w:rsidR="00FC2285" w:rsidRPr="00DD63DC" w:rsidRDefault="00FC2285" w:rsidP="00DD63DC">
      <w:pPr>
        <w:ind w:right="-1" w:firstLine="567"/>
        <w:jc w:val="both"/>
        <w:rPr>
          <w:rFonts w:eastAsia="Calibri"/>
          <w:sz w:val="24"/>
          <w:szCs w:val="24"/>
        </w:rPr>
      </w:pPr>
    </w:p>
    <w:p w:rsidR="00FC2285" w:rsidRPr="00DD63DC" w:rsidRDefault="00FC2285" w:rsidP="00DD63DC">
      <w:pPr>
        <w:ind w:right="-1" w:firstLine="567"/>
        <w:jc w:val="both"/>
        <w:rPr>
          <w:rFonts w:eastAsia="Calibri"/>
          <w:b/>
          <w:sz w:val="24"/>
          <w:szCs w:val="24"/>
        </w:rPr>
      </w:pPr>
      <w:r w:rsidRPr="00DD63DC">
        <w:rPr>
          <w:rFonts w:eastAsia="Calibri"/>
          <w:b/>
          <w:sz w:val="24"/>
          <w:szCs w:val="24"/>
        </w:rPr>
        <w:t xml:space="preserve">3. Санитарно-защитная зона предприятий, сооружений и иных объектов </w:t>
      </w:r>
    </w:p>
    <w:p w:rsidR="00FC2285" w:rsidRPr="00DD63DC" w:rsidRDefault="00FC2285" w:rsidP="00DD63DC">
      <w:pPr>
        <w:ind w:right="-1" w:firstLine="567"/>
        <w:jc w:val="both"/>
        <w:rPr>
          <w:rFonts w:eastAsia="Calibri"/>
          <w:sz w:val="24"/>
          <w:szCs w:val="24"/>
        </w:rPr>
      </w:pPr>
      <w:r w:rsidRPr="00DD63DC">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DD63DC" w:rsidRDefault="00FC2285" w:rsidP="00DD63DC">
      <w:pPr>
        <w:ind w:right="-1" w:firstLine="567"/>
        <w:jc w:val="both"/>
        <w:rPr>
          <w:rFonts w:eastAsia="Calibri"/>
          <w:sz w:val="24"/>
          <w:szCs w:val="24"/>
        </w:rPr>
      </w:pPr>
      <w:r w:rsidRPr="00DD63DC">
        <w:rPr>
          <w:rFonts w:eastAsia="Calibri"/>
          <w:sz w:val="24"/>
          <w:szCs w:val="24"/>
        </w:rPr>
        <w:t>СНиП 2.07.01-89*, п. 7.8 (Градостроительство. Планировка и застройка городских и сельских поселений)</w:t>
      </w:r>
    </w:p>
    <w:p w:rsidR="00FC2285" w:rsidRPr="00DD63DC" w:rsidRDefault="00FC2285" w:rsidP="00DD63DC">
      <w:pPr>
        <w:ind w:right="-1" w:firstLine="567"/>
        <w:jc w:val="both"/>
        <w:rPr>
          <w:rFonts w:eastAsia="Calibri"/>
          <w:sz w:val="24"/>
          <w:szCs w:val="24"/>
        </w:rPr>
      </w:pPr>
      <w:r w:rsidRPr="00DD63DC">
        <w:rPr>
          <w:rFonts w:eastAsia="Calibri"/>
          <w:sz w:val="24"/>
          <w:szCs w:val="24"/>
        </w:rPr>
        <w:t>СанПиН 2.2.1/2.1.1.1200-03 «Санитарно-защитные зоны и санитарная классификация предприятий, сооружений и иных объектов» Федеральный закон от 09.01.96 № 3-ФЗ «О радиационной безопасности населения»</w:t>
      </w:r>
    </w:p>
    <w:p w:rsidR="00FC2285" w:rsidRPr="00DD63DC" w:rsidRDefault="00FC2285" w:rsidP="00DD63DC">
      <w:pPr>
        <w:ind w:right="-1" w:firstLine="567"/>
        <w:jc w:val="both"/>
        <w:rPr>
          <w:rFonts w:eastAsia="Calibri"/>
          <w:sz w:val="24"/>
          <w:szCs w:val="24"/>
        </w:rPr>
      </w:pPr>
    </w:p>
    <w:p w:rsidR="00FC2285" w:rsidRPr="00DD63DC" w:rsidRDefault="005232A0" w:rsidP="00DD63DC">
      <w:pPr>
        <w:ind w:right="-1" w:firstLine="567"/>
        <w:jc w:val="both"/>
        <w:rPr>
          <w:rFonts w:eastAsia="Calibri"/>
          <w:b/>
          <w:sz w:val="24"/>
          <w:szCs w:val="24"/>
        </w:rPr>
      </w:pPr>
      <w:r w:rsidRPr="00DD63DC">
        <w:rPr>
          <w:rFonts w:eastAsia="Calibri"/>
          <w:b/>
          <w:sz w:val="24"/>
          <w:szCs w:val="24"/>
        </w:rPr>
        <w:t>4</w:t>
      </w:r>
      <w:r w:rsidR="00FC2285" w:rsidRPr="00DD63DC">
        <w:rPr>
          <w:rFonts w:eastAsia="Calibri"/>
          <w:b/>
          <w:sz w:val="24"/>
          <w:szCs w:val="24"/>
        </w:rPr>
        <w:t>. Охранная зона инженерных коммуникаций</w:t>
      </w:r>
    </w:p>
    <w:p w:rsidR="00FC2285" w:rsidRPr="00DD63DC" w:rsidRDefault="00FC2285" w:rsidP="00DD63DC">
      <w:pPr>
        <w:ind w:right="-1" w:firstLine="567"/>
        <w:jc w:val="both"/>
        <w:rPr>
          <w:rFonts w:eastAsia="Calibri"/>
          <w:sz w:val="24"/>
          <w:szCs w:val="24"/>
        </w:rPr>
      </w:pPr>
      <w:r w:rsidRPr="00DD63DC">
        <w:rPr>
          <w:rFonts w:eastAsia="Calibri"/>
          <w:sz w:val="24"/>
          <w:szCs w:val="24"/>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FC2285" w:rsidRPr="00DD63DC" w:rsidRDefault="00FC2285" w:rsidP="00DD63DC">
      <w:pPr>
        <w:ind w:right="-1" w:firstLine="567"/>
        <w:jc w:val="both"/>
        <w:rPr>
          <w:rFonts w:eastAsia="Calibri"/>
          <w:sz w:val="24"/>
          <w:szCs w:val="24"/>
        </w:rPr>
      </w:pPr>
      <w:r w:rsidRPr="00DD63DC">
        <w:rPr>
          <w:rFonts w:eastAsia="Calibri"/>
          <w:sz w:val="24"/>
          <w:szCs w:val="24"/>
        </w:rPr>
        <w:t>СНиП 2.05.06-85*, пп.3.16,3.17 (Магистральные трубопроводы), СНиП 2.07.01-89*, п. 9.3* (Градостроительство. Планировка и застройка городских и сельских поселений) ПУЭ</w:t>
      </w:r>
    </w:p>
    <w:p w:rsidR="00FC2285" w:rsidRPr="00DD63DC" w:rsidRDefault="00FC2285" w:rsidP="00DD63DC">
      <w:pPr>
        <w:ind w:right="-1" w:firstLine="567"/>
        <w:jc w:val="both"/>
        <w:rPr>
          <w:rFonts w:eastAsia="Calibri"/>
          <w:sz w:val="24"/>
          <w:szCs w:val="24"/>
        </w:rPr>
      </w:pPr>
      <w:r w:rsidRPr="00DD63DC">
        <w:rPr>
          <w:rFonts w:eastAsia="Calibri"/>
          <w:sz w:val="24"/>
          <w:szCs w:val="24"/>
        </w:rPr>
        <w:t xml:space="preserve">Межотраслевые правила по охране труда и эксплуатации электрических сетей, </w:t>
      </w:r>
      <w:smartTag w:uri="urn:schemas-microsoft-com:office:smarttags" w:element="metricconverter">
        <w:smartTagPr>
          <w:attr w:name="ProductID" w:val="2003 г"/>
        </w:smartTagPr>
        <w:r w:rsidRPr="00DD63DC">
          <w:rPr>
            <w:rFonts w:eastAsia="Calibri"/>
            <w:sz w:val="24"/>
            <w:szCs w:val="24"/>
          </w:rPr>
          <w:t>2003 г</w:t>
        </w:r>
      </w:smartTag>
      <w:r w:rsidRPr="00DD63DC">
        <w:rPr>
          <w:rFonts w:eastAsia="Calibri"/>
          <w:sz w:val="24"/>
          <w:szCs w:val="24"/>
        </w:rPr>
        <w:t>.</w:t>
      </w:r>
    </w:p>
    <w:p w:rsidR="00FC2285" w:rsidRPr="00DD63DC" w:rsidRDefault="00FC2285" w:rsidP="00DD63DC">
      <w:pPr>
        <w:pStyle w:val="2"/>
        <w:spacing w:line="240" w:lineRule="auto"/>
        <w:rPr>
          <w:rFonts w:cs="Times New Roman"/>
          <w:sz w:val="24"/>
          <w:szCs w:val="24"/>
        </w:rPr>
      </w:pPr>
      <w:bookmarkStart w:id="44" w:name="_Toc309070624"/>
      <w:bookmarkStart w:id="45" w:name="_Toc309149996"/>
      <w:r w:rsidRPr="00DD63DC">
        <w:rPr>
          <w:rFonts w:cs="Times New Roman"/>
          <w:sz w:val="24"/>
          <w:szCs w:val="24"/>
        </w:rPr>
        <w:lastRenderedPageBreak/>
        <w:t xml:space="preserve">Статья </w:t>
      </w:r>
      <w:r w:rsidR="00B936B0" w:rsidRPr="00DD63DC">
        <w:rPr>
          <w:rFonts w:cs="Times New Roman"/>
          <w:sz w:val="24"/>
          <w:szCs w:val="24"/>
        </w:rPr>
        <w:t>31</w:t>
      </w:r>
      <w:r w:rsidRPr="00DD63DC">
        <w:rPr>
          <w:rFonts w:cs="Times New Roman"/>
          <w:sz w:val="24"/>
          <w:szCs w:val="24"/>
        </w:rPr>
        <w:t>. Ограничения использования земельных участков и объектов капитального строительства по условиям охраны объектов культурного наследия</w:t>
      </w:r>
      <w:bookmarkEnd w:id="44"/>
      <w:bookmarkEnd w:id="45"/>
    </w:p>
    <w:p w:rsidR="00FC2285" w:rsidRPr="00DD63DC" w:rsidRDefault="00FC2285" w:rsidP="00DD63DC">
      <w:pPr>
        <w:ind w:right="-1" w:firstLine="567"/>
        <w:jc w:val="both"/>
        <w:rPr>
          <w:sz w:val="24"/>
          <w:szCs w:val="24"/>
        </w:rPr>
      </w:pPr>
      <w:r w:rsidRPr="00DD63DC">
        <w:rPr>
          <w:sz w:val="24"/>
          <w:szCs w:val="24"/>
        </w:rPr>
        <w:t xml:space="preserve">Использование земельных участков и объектов капитального строительства, расположенных в пределах зон, обозначенных на Карте статьи </w:t>
      </w:r>
      <w:r w:rsidR="00B44FC6" w:rsidRPr="00DD63DC">
        <w:rPr>
          <w:sz w:val="24"/>
          <w:szCs w:val="24"/>
        </w:rPr>
        <w:t>31</w:t>
      </w:r>
      <w:r w:rsidRPr="00DD63DC">
        <w:rPr>
          <w:sz w:val="24"/>
          <w:szCs w:val="24"/>
        </w:rPr>
        <w:t xml:space="preserve"> настоящих Правил, осуществляется в соответствии с градостроительными регламентами по видам разрешенного использования земельных участков и объектов капитального строительства и предельным параметрам разрешенного строительства, реконструкции, определенными статьей </w:t>
      </w:r>
      <w:r w:rsidR="00B44FC6" w:rsidRPr="00DD63DC">
        <w:rPr>
          <w:sz w:val="24"/>
          <w:szCs w:val="24"/>
        </w:rPr>
        <w:t>14-29</w:t>
      </w:r>
      <w:r w:rsidRPr="00DD63DC">
        <w:rPr>
          <w:sz w:val="24"/>
          <w:szCs w:val="24"/>
        </w:rPr>
        <w:t xml:space="preserve"> настоящих Правил с учетом ограничений, установленных проектом зон охраны памятников археологии Ростовской области.</w:t>
      </w:r>
    </w:p>
    <w:p w:rsidR="00FC2285" w:rsidRPr="00DD63DC" w:rsidRDefault="00FC2285" w:rsidP="00DD63DC">
      <w:pPr>
        <w:ind w:right="-1" w:firstLine="567"/>
        <w:jc w:val="both"/>
        <w:rPr>
          <w:i/>
          <w:iCs/>
          <w:sz w:val="24"/>
          <w:szCs w:val="24"/>
        </w:rPr>
      </w:pPr>
      <w:r w:rsidRPr="00DD63DC">
        <w:rPr>
          <w:i/>
          <w:iCs/>
          <w:sz w:val="24"/>
          <w:szCs w:val="24"/>
        </w:rPr>
        <w:t>Указанные ограничения будут включены в настоящие Правила после утверждения проекта зон охраны памятников археологии Ростовской области со ссылкой на этот проект.</w:t>
      </w:r>
    </w:p>
    <w:p w:rsidR="00B44FC6" w:rsidRPr="00DD63DC" w:rsidRDefault="00B44FC6" w:rsidP="00DD63DC">
      <w:pPr>
        <w:pStyle w:val="1"/>
        <w:spacing w:line="240" w:lineRule="auto"/>
        <w:rPr>
          <w:rFonts w:cs="Times New Roman"/>
          <w:sz w:val="24"/>
          <w:szCs w:val="24"/>
        </w:rPr>
      </w:pPr>
      <w:bookmarkStart w:id="46" w:name="_Toc309070625"/>
    </w:p>
    <w:p w:rsidR="00FC2285" w:rsidRPr="00414F7D" w:rsidRDefault="00FC2285" w:rsidP="00DD63DC">
      <w:pPr>
        <w:pStyle w:val="1"/>
        <w:spacing w:line="240" w:lineRule="auto"/>
        <w:rPr>
          <w:rFonts w:cs="Times New Roman"/>
          <w:b w:val="0"/>
          <w:sz w:val="24"/>
          <w:szCs w:val="24"/>
        </w:rPr>
      </w:pPr>
      <w:bookmarkStart w:id="47" w:name="_Toc309149997"/>
      <w:r w:rsidRPr="00414F7D">
        <w:rPr>
          <w:rFonts w:cs="Times New Roman"/>
          <w:b w:val="0"/>
          <w:sz w:val="24"/>
          <w:szCs w:val="24"/>
        </w:rPr>
        <w:t>ГЛАВА 3. КАРТА ГРАДОСТРОИТЕЛЬНОГО ЗОНИРОВАНИЯ МУНИЦИПАЛЬНОГО ОБРАЗОВАНИЯ «</w:t>
      </w:r>
      <w:r w:rsidR="00485D89" w:rsidRPr="00414F7D">
        <w:rPr>
          <w:rStyle w:val="ab"/>
          <w:rFonts w:cs="Times New Roman"/>
          <w:b w:val="0"/>
          <w:smallCaps/>
          <w:noProof/>
          <w:color w:val="auto"/>
          <w:sz w:val="24"/>
          <w:szCs w:val="24"/>
          <w:u w:val="none"/>
        </w:rPr>
        <w:t>Саркеловского</w:t>
      </w:r>
      <w:r w:rsidRPr="00414F7D">
        <w:rPr>
          <w:rFonts w:cs="Times New Roman"/>
          <w:b w:val="0"/>
          <w:sz w:val="24"/>
          <w:szCs w:val="24"/>
        </w:rPr>
        <w:t xml:space="preserve"> СЕЛЬСКОГО ПОСЕЛЕНИЯ» ЦИМЛЯНСКОГО РАЙОНА</w:t>
      </w:r>
      <w:bookmarkEnd w:id="46"/>
      <w:bookmarkEnd w:id="47"/>
    </w:p>
    <w:p w:rsidR="00FC2285" w:rsidRPr="00414F7D" w:rsidRDefault="008059CC" w:rsidP="00DD63DC">
      <w:pPr>
        <w:pStyle w:val="2"/>
        <w:spacing w:line="240" w:lineRule="auto"/>
        <w:rPr>
          <w:rFonts w:cs="Times New Roman"/>
          <w:b w:val="0"/>
          <w:sz w:val="24"/>
          <w:szCs w:val="24"/>
        </w:rPr>
      </w:pPr>
      <w:hyperlink w:anchor="_Toc214165441" w:history="1">
        <w:bookmarkStart w:id="48" w:name="_Toc309149998"/>
        <w:r w:rsidR="00FC2285" w:rsidRPr="00414F7D">
          <w:rPr>
            <w:rStyle w:val="ab"/>
            <w:rFonts w:cs="Times New Roman"/>
            <w:b w:val="0"/>
            <w:color w:val="auto"/>
            <w:sz w:val="24"/>
            <w:szCs w:val="24"/>
            <w:u w:val="none"/>
          </w:rPr>
          <w:t>Статья 3</w:t>
        </w:r>
        <w:r w:rsidR="00B936B0" w:rsidRPr="00414F7D">
          <w:rPr>
            <w:rStyle w:val="ab"/>
            <w:rFonts w:cs="Times New Roman"/>
            <w:b w:val="0"/>
            <w:color w:val="auto"/>
            <w:sz w:val="24"/>
            <w:szCs w:val="24"/>
            <w:u w:val="none"/>
          </w:rPr>
          <w:t>2</w:t>
        </w:r>
        <w:r w:rsidR="00FC2285" w:rsidRPr="00414F7D">
          <w:rPr>
            <w:rStyle w:val="ab"/>
            <w:rFonts w:cs="Times New Roman"/>
            <w:b w:val="0"/>
            <w:color w:val="auto"/>
            <w:sz w:val="24"/>
            <w:szCs w:val="24"/>
            <w:u w:val="none"/>
          </w:rPr>
          <w:t xml:space="preserve">. Карта градостроительного зонирования и зон с особыми условиями использования территории </w:t>
        </w:r>
        <w:r w:rsidR="00485D89" w:rsidRPr="00414F7D">
          <w:rPr>
            <w:rStyle w:val="ab"/>
            <w:rFonts w:cs="Times New Roman"/>
            <w:b w:val="0"/>
            <w:color w:val="auto"/>
            <w:sz w:val="24"/>
            <w:szCs w:val="24"/>
            <w:u w:val="none"/>
          </w:rPr>
          <w:t>Саркеловского</w:t>
        </w:r>
        <w:r w:rsidR="00FC2285" w:rsidRPr="00414F7D">
          <w:rPr>
            <w:rStyle w:val="ab"/>
            <w:rFonts w:cs="Times New Roman"/>
            <w:b w:val="0"/>
            <w:color w:val="auto"/>
            <w:sz w:val="24"/>
            <w:szCs w:val="24"/>
            <w:u w:val="none"/>
          </w:rPr>
          <w:t xml:space="preserve"> сельского поселения. Масштаб 1:25000 (Приложение </w:t>
        </w:r>
        <w:r w:rsidR="00485D89" w:rsidRPr="00414F7D">
          <w:rPr>
            <w:rStyle w:val="ab"/>
            <w:rFonts w:cs="Times New Roman"/>
            <w:b w:val="0"/>
            <w:color w:val="auto"/>
            <w:sz w:val="24"/>
            <w:szCs w:val="24"/>
            <w:u w:val="none"/>
          </w:rPr>
          <w:t>1</w:t>
        </w:r>
        <w:r w:rsidR="00FC2285" w:rsidRPr="00414F7D">
          <w:rPr>
            <w:rStyle w:val="ab"/>
            <w:rFonts w:cs="Times New Roman"/>
            <w:b w:val="0"/>
            <w:color w:val="auto"/>
            <w:sz w:val="24"/>
            <w:szCs w:val="24"/>
            <w:u w:val="none"/>
          </w:rPr>
          <w:t>)</w:t>
        </w:r>
        <w:bookmarkEnd w:id="48"/>
        <w:r w:rsidR="00FC2285" w:rsidRPr="00414F7D">
          <w:rPr>
            <w:rFonts w:cs="Times New Roman"/>
            <w:b w:val="0"/>
            <w:webHidden/>
            <w:sz w:val="24"/>
            <w:szCs w:val="24"/>
          </w:rPr>
          <w:tab/>
        </w:r>
      </w:hyperlink>
    </w:p>
    <w:p w:rsidR="00FC2285" w:rsidRPr="00414F7D" w:rsidRDefault="008059CC" w:rsidP="00DD63DC">
      <w:pPr>
        <w:pStyle w:val="2"/>
        <w:spacing w:line="240" w:lineRule="auto"/>
        <w:rPr>
          <w:rFonts w:cs="Times New Roman"/>
          <w:b w:val="0"/>
          <w:sz w:val="24"/>
          <w:szCs w:val="24"/>
        </w:rPr>
      </w:pPr>
      <w:hyperlink w:anchor="_Toc214165441" w:history="1">
        <w:bookmarkStart w:id="49" w:name="_Toc309149999"/>
        <w:r w:rsidR="00FC2285" w:rsidRPr="00414F7D">
          <w:rPr>
            <w:rStyle w:val="ab"/>
            <w:rFonts w:cs="Times New Roman"/>
            <w:b w:val="0"/>
            <w:color w:val="auto"/>
            <w:sz w:val="24"/>
            <w:szCs w:val="24"/>
            <w:u w:val="none"/>
          </w:rPr>
          <w:t>Статья 3</w:t>
        </w:r>
        <w:r w:rsidR="00B936B0" w:rsidRPr="00414F7D">
          <w:rPr>
            <w:rStyle w:val="ab"/>
            <w:rFonts w:cs="Times New Roman"/>
            <w:b w:val="0"/>
            <w:color w:val="auto"/>
            <w:sz w:val="24"/>
            <w:szCs w:val="24"/>
            <w:u w:val="none"/>
          </w:rPr>
          <w:t>3</w:t>
        </w:r>
        <w:r w:rsidR="00FC2285" w:rsidRPr="00414F7D">
          <w:rPr>
            <w:rStyle w:val="ab"/>
            <w:rFonts w:cs="Times New Roman"/>
            <w:b w:val="0"/>
            <w:color w:val="auto"/>
            <w:sz w:val="24"/>
            <w:szCs w:val="24"/>
            <w:u w:val="none"/>
          </w:rPr>
          <w:t xml:space="preserve">. Карта градостроительного зонирования и зон с особыми условиями использования территории </w:t>
        </w:r>
        <w:r w:rsidR="00485D89" w:rsidRPr="00414F7D">
          <w:rPr>
            <w:rStyle w:val="ab"/>
            <w:rFonts w:cs="Times New Roman"/>
            <w:b w:val="0"/>
            <w:color w:val="auto"/>
            <w:sz w:val="24"/>
            <w:szCs w:val="24"/>
            <w:u w:val="none"/>
          </w:rPr>
          <w:t>п</w:t>
        </w:r>
        <w:r w:rsidR="00FC2285" w:rsidRPr="00414F7D">
          <w:rPr>
            <w:rStyle w:val="ab"/>
            <w:rFonts w:cs="Times New Roman"/>
            <w:b w:val="0"/>
            <w:color w:val="auto"/>
            <w:sz w:val="24"/>
            <w:szCs w:val="24"/>
            <w:u w:val="none"/>
          </w:rPr>
          <w:t xml:space="preserve">. </w:t>
        </w:r>
        <w:r w:rsidR="00485D89" w:rsidRPr="00414F7D">
          <w:rPr>
            <w:rStyle w:val="ab"/>
            <w:rFonts w:cs="Times New Roman"/>
            <w:b w:val="0"/>
            <w:color w:val="auto"/>
            <w:sz w:val="24"/>
            <w:szCs w:val="24"/>
            <w:u w:val="none"/>
          </w:rPr>
          <w:t>Саркел</w:t>
        </w:r>
        <w:r w:rsidR="00FC2285" w:rsidRPr="00414F7D">
          <w:rPr>
            <w:rStyle w:val="ab"/>
            <w:rFonts w:cs="Times New Roman"/>
            <w:b w:val="0"/>
            <w:color w:val="auto"/>
            <w:sz w:val="24"/>
            <w:szCs w:val="24"/>
            <w:u w:val="none"/>
          </w:rPr>
          <w:t xml:space="preserve"> </w:t>
        </w:r>
        <w:r w:rsidR="00485D89" w:rsidRPr="00414F7D">
          <w:rPr>
            <w:rStyle w:val="ab"/>
            <w:rFonts w:cs="Times New Roman"/>
            <w:b w:val="0"/>
            <w:color w:val="auto"/>
            <w:sz w:val="24"/>
            <w:szCs w:val="24"/>
            <w:u w:val="none"/>
          </w:rPr>
          <w:t>Саркеловского</w:t>
        </w:r>
        <w:r w:rsidR="00FC2285" w:rsidRPr="00414F7D">
          <w:rPr>
            <w:rStyle w:val="ab"/>
            <w:rFonts w:cs="Times New Roman"/>
            <w:b w:val="0"/>
            <w:color w:val="auto"/>
            <w:sz w:val="24"/>
            <w:szCs w:val="24"/>
            <w:u w:val="none"/>
          </w:rPr>
          <w:t xml:space="preserve"> сельского поселения. Масштаб 1:5000 (Приложение 2)</w:t>
        </w:r>
        <w:bookmarkEnd w:id="49"/>
      </w:hyperlink>
    </w:p>
    <w:p w:rsidR="00FC2285" w:rsidRPr="00414F7D" w:rsidRDefault="008059CC" w:rsidP="00DD63DC">
      <w:pPr>
        <w:pStyle w:val="2"/>
        <w:spacing w:line="240" w:lineRule="auto"/>
        <w:rPr>
          <w:rFonts w:cs="Times New Roman"/>
          <w:b w:val="0"/>
          <w:sz w:val="24"/>
          <w:szCs w:val="24"/>
        </w:rPr>
      </w:pPr>
      <w:hyperlink w:anchor="_Toc214165441" w:history="1">
        <w:bookmarkStart w:id="50" w:name="_Toc309150000"/>
        <w:r w:rsidR="00FC2285" w:rsidRPr="00414F7D">
          <w:rPr>
            <w:rStyle w:val="ab"/>
            <w:rFonts w:cs="Times New Roman"/>
            <w:b w:val="0"/>
            <w:color w:val="auto"/>
            <w:sz w:val="24"/>
            <w:szCs w:val="24"/>
            <w:u w:val="none"/>
          </w:rPr>
          <w:t>Статья 3</w:t>
        </w:r>
        <w:r w:rsidR="00B936B0" w:rsidRPr="00414F7D">
          <w:rPr>
            <w:rStyle w:val="ab"/>
            <w:rFonts w:cs="Times New Roman"/>
            <w:b w:val="0"/>
            <w:color w:val="auto"/>
            <w:sz w:val="24"/>
            <w:szCs w:val="24"/>
            <w:u w:val="none"/>
          </w:rPr>
          <w:t>4</w:t>
        </w:r>
        <w:r w:rsidR="00FC2285" w:rsidRPr="00414F7D">
          <w:rPr>
            <w:rStyle w:val="ab"/>
            <w:rFonts w:cs="Times New Roman"/>
            <w:b w:val="0"/>
            <w:color w:val="auto"/>
            <w:sz w:val="24"/>
            <w:szCs w:val="24"/>
            <w:u w:val="none"/>
          </w:rPr>
          <w:t xml:space="preserve">. Карта градостроительного зонирования и зон с особыми условиями использования территории ст. </w:t>
        </w:r>
        <w:r w:rsidR="00485D89" w:rsidRPr="00414F7D">
          <w:rPr>
            <w:rStyle w:val="ab"/>
            <w:rFonts w:cs="Times New Roman"/>
            <w:b w:val="0"/>
            <w:color w:val="auto"/>
            <w:sz w:val="24"/>
            <w:szCs w:val="24"/>
            <w:u w:val="none"/>
          </w:rPr>
          <w:t>Хорошевская</w:t>
        </w:r>
        <w:r w:rsidR="00FC2285" w:rsidRPr="00414F7D">
          <w:rPr>
            <w:rStyle w:val="ab"/>
            <w:rFonts w:cs="Times New Roman"/>
            <w:b w:val="0"/>
            <w:color w:val="auto"/>
            <w:sz w:val="24"/>
            <w:szCs w:val="24"/>
            <w:u w:val="none"/>
          </w:rPr>
          <w:t xml:space="preserve"> </w:t>
        </w:r>
        <w:r w:rsidR="00485D89" w:rsidRPr="00414F7D">
          <w:rPr>
            <w:rStyle w:val="ab"/>
            <w:rFonts w:cs="Times New Roman"/>
            <w:b w:val="0"/>
            <w:color w:val="auto"/>
            <w:sz w:val="24"/>
            <w:szCs w:val="24"/>
            <w:u w:val="none"/>
          </w:rPr>
          <w:t>Саркеловского</w:t>
        </w:r>
        <w:r w:rsidR="00FC2285" w:rsidRPr="00414F7D">
          <w:rPr>
            <w:rStyle w:val="ab"/>
            <w:rFonts w:cs="Times New Roman"/>
            <w:b w:val="0"/>
            <w:color w:val="auto"/>
            <w:sz w:val="24"/>
            <w:szCs w:val="24"/>
            <w:u w:val="none"/>
          </w:rPr>
          <w:t xml:space="preserve"> сельского поселения. Масштаб 1:5000 (Приложение 2)</w:t>
        </w:r>
        <w:bookmarkEnd w:id="50"/>
        <w:r w:rsidR="00FC2285" w:rsidRPr="00414F7D">
          <w:rPr>
            <w:rFonts w:cs="Times New Roman"/>
            <w:b w:val="0"/>
            <w:webHidden/>
            <w:sz w:val="24"/>
            <w:szCs w:val="24"/>
          </w:rPr>
          <w:tab/>
        </w:r>
      </w:hyperlink>
    </w:p>
    <w:p w:rsidR="00287B39" w:rsidRPr="00DD63DC" w:rsidRDefault="008059CC" w:rsidP="00DD63DC">
      <w:pPr>
        <w:pStyle w:val="2"/>
        <w:spacing w:line="240" w:lineRule="auto"/>
        <w:rPr>
          <w:rStyle w:val="ab"/>
          <w:rFonts w:cs="Times New Roman"/>
          <w:color w:val="auto"/>
          <w:sz w:val="24"/>
          <w:szCs w:val="24"/>
          <w:u w:val="none"/>
        </w:rPr>
      </w:pPr>
      <w:hyperlink w:anchor="_Toc214165441" w:history="1">
        <w:bookmarkStart w:id="51" w:name="_Toc309150001"/>
        <w:r w:rsidR="00FC2285" w:rsidRPr="00414F7D">
          <w:rPr>
            <w:rStyle w:val="ab"/>
            <w:rFonts w:cs="Times New Roman"/>
            <w:b w:val="0"/>
            <w:color w:val="auto"/>
            <w:sz w:val="24"/>
            <w:szCs w:val="24"/>
            <w:u w:val="none"/>
          </w:rPr>
          <w:t>С</w:t>
        </w:r>
        <w:r w:rsidR="00B936B0" w:rsidRPr="00414F7D">
          <w:rPr>
            <w:rStyle w:val="ab"/>
            <w:rFonts w:cs="Times New Roman"/>
            <w:b w:val="0"/>
            <w:bCs w:val="0"/>
            <w:color w:val="auto"/>
            <w:sz w:val="24"/>
            <w:szCs w:val="24"/>
            <w:u w:val="none"/>
          </w:rPr>
          <w:t>татья 35</w:t>
        </w:r>
        <w:r w:rsidR="00FC2285" w:rsidRPr="00414F7D">
          <w:rPr>
            <w:rStyle w:val="ab"/>
            <w:rFonts w:cs="Times New Roman"/>
            <w:b w:val="0"/>
            <w:bCs w:val="0"/>
            <w:color w:val="auto"/>
            <w:sz w:val="24"/>
            <w:szCs w:val="24"/>
            <w:u w:val="none"/>
          </w:rPr>
          <w:t xml:space="preserve">. Карта градостроительного зонирования и зон с особыми условиями использования территории х. </w:t>
        </w:r>
        <w:r w:rsidR="00485D89" w:rsidRPr="00414F7D">
          <w:rPr>
            <w:rStyle w:val="ab"/>
            <w:rFonts w:cs="Times New Roman"/>
            <w:b w:val="0"/>
            <w:bCs w:val="0"/>
            <w:color w:val="auto"/>
            <w:sz w:val="24"/>
            <w:szCs w:val="24"/>
            <w:u w:val="none"/>
          </w:rPr>
          <w:t>Крутой</w:t>
        </w:r>
        <w:r w:rsidR="00FC2285" w:rsidRPr="00414F7D">
          <w:rPr>
            <w:rStyle w:val="ab"/>
            <w:rFonts w:cs="Times New Roman"/>
            <w:b w:val="0"/>
            <w:bCs w:val="0"/>
            <w:color w:val="auto"/>
            <w:sz w:val="24"/>
            <w:szCs w:val="24"/>
            <w:u w:val="none"/>
          </w:rPr>
          <w:t xml:space="preserve"> </w:t>
        </w:r>
        <w:r w:rsidR="00485D89" w:rsidRPr="00414F7D">
          <w:rPr>
            <w:rStyle w:val="ab"/>
            <w:rFonts w:cs="Times New Roman"/>
            <w:b w:val="0"/>
            <w:bCs w:val="0"/>
            <w:color w:val="auto"/>
            <w:sz w:val="24"/>
            <w:szCs w:val="24"/>
            <w:u w:val="none"/>
          </w:rPr>
          <w:t>Саркеловского</w:t>
        </w:r>
        <w:r w:rsidR="00FC2285" w:rsidRPr="00414F7D">
          <w:rPr>
            <w:rStyle w:val="ab"/>
            <w:rFonts w:cs="Times New Roman"/>
            <w:b w:val="0"/>
            <w:bCs w:val="0"/>
            <w:color w:val="auto"/>
            <w:sz w:val="24"/>
            <w:szCs w:val="24"/>
            <w:u w:val="none"/>
          </w:rPr>
          <w:t xml:space="preserve"> сельского поселения. Масштаб 1:5000 (Приложение 2)</w:t>
        </w:r>
        <w:bookmarkEnd w:id="51"/>
        <w:r w:rsidR="00FC2285" w:rsidRPr="00414F7D">
          <w:rPr>
            <w:rStyle w:val="ab"/>
            <w:rFonts w:cs="Times New Roman"/>
            <w:b w:val="0"/>
            <w:webHidden/>
            <w:color w:val="auto"/>
            <w:sz w:val="24"/>
            <w:szCs w:val="24"/>
            <w:u w:val="none"/>
          </w:rPr>
          <w:tab/>
        </w:r>
      </w:hyperlink>
    </w:p>
    <w:p w:rsidR="00287B39" w:rsidRPr="00287B39" w:rsidRDefault="00287B39" w:rsidP="00287B39"/>
    <w:p w:rsidR="00287B39" w:rsidRPr="00287B39" w:rsidRDefault="00287B39" w:rsidP="00287B39"/>
    <w:p w:rsidR="00287B39" w:rsidRDefault="00287B39" w:rsidP="00287B39">
      <w:pPr>
        <w:pStyle w:val="aff4"/>
        <w:jc w:val="left"/>
        <w:rPr>
          <w:b w:val="0"/>
        </w:rPr>
      </w:pPr>
      <w:r>
        <w:rPr>
          <w:b w:val="0"/>
          <w:bCs w:val="0"/>
          <w:sz w:val="20"/>
          <w:szCs w:val="20"/>
        </w:rPr>
        <w:t xml:space="preserve">        </w:t>
      </w:r>
      <w:r>
        <w:rPr>
          <w:b w:val="0"/>
        </w:rPr>
        <w:t>Глава Цимлянского  района</w:t>
      </w:r>
      <w:r>
        <w:rPr>
          <w:b w:val="0"/>
        </w:rPr>
        <w:tab/>
      </w:r>
      <w:r>
        <w:rPr>
          <w:b w:val="0"/>
        </w:rPr>
        <w:tab/>
      </w:r>
      <w:r>
        <w:rPr>
          <w:b w:val="0"/>
        </w:rPr>
        <w:tab/>
        <w:t xml:space="preserve">                                                                                                                   А.К. Садымов</w:t>
      </w:r>
    </w:p>
    <w:p w:rsidR="00287B39" w:rsidRDefault="00287B39" w:rsidP="00287B39">
      <w:pPr>
        <w:jc w:val="both"/>
        <w:rPr>
          <w:sz w:val="24"/>
          <w:szCs w:val="24"/>
        </w:rPr>
      </w:pPr>
      <w:r>
        <w:rPr>
          <w:sz w:val="24"/>
          <w:szCs w:val="24"/>
        </w:rPr>
        <w:t xml:space="preserve">  </w:t>
      </w:r>
    </w:p>
    <w:p w:rsidR="00287B39" w:rsidRDefault="00287B39" w:rsidP="00287B39">
      <w:pPr>
        <w:jc w:val="both"/>
        <w:rPr>
          <w:sz w:val="24"/>
          <w:szCs w:val="24"/>
        </w:rPr>
      </w:pPr>
    </w:p>
    <w:p w:rsidR="00287B39" w:rsidRDefault="00287B39" w:rsidP="00287B39">
      <w:pPr>
        <w:jc w:val="both"/>
        <w:rPr>
          <w:sz w:val="24"/>
          <w:szCs w:val="24"/>
        </w:rPr>
      </w:pPr>
      <w:r>
        <w:rPr>
          <w:sz w:val="24"/>
          <w:szCs w:val="24"/>
        </w:rPr>
        <w:t xml:space="preserve">      Председатель Собрания депутатов</w:t>
      </w:r>
    </w:p>
    <w:p w:rsidR="00287B39" w:rsidRDefault="00287B39" w:rsidP="00287B39">
      <w:pPr>
        <w:rPr>
          <w:sz w:val="24"/>
          <w:szCs w:val="24"/>
        </w:rPr>
      </w:pPr>
      <w:r>
        <w:rPr>
          <w:sz w:val="24"/>
          <w:szCs w:val="24"/>
        </w:rPr>
        <w:t xml:space="preserve">      Цимлянского района                                                                                                                                                           Л.П. Перфилова</w:t>
      </w:r>
    </w:p>
    <w:p w:rsidR="00287B39" w:rsidRDefault="00287B39" w:rsidP="00287B39">
      <w:pPr>
        <w:ind w:firstLine="708"/>
        <w:rPr>
          <w:sz w:val="24"/>
          <w:szCs w:val="24"/>
        </w:rPr>
      </w:pPr>
    </w:p>
    <w:p w:rsidR="00FC2285" w:rsidRPr="00287B39" w:rsidRDefault="00FC2285" w:rsidP="00287B39">
      <w:pPr>
        <w:tabs>
          <w:tab w:val="left" w:pos="1095"/>
        </w:tabs>
      </w:pPr>
    </w:p>
    <w:sectPr w:rsidR="00FC2285" w:rsidRPr="00287B39" w:rsidSect="00414F7D">
      <w:type w:val="nextColumn"/>
      <w:pgSz w:w="16838" w:h="11906" w:orient="landscape"/>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3F65" w:rsidRDefault="00833F65" w:rsidP="00593E33">
      <w:r>
        <w:separator/>
      </w:r>
    </w:p>
  </w:endnote>
  <w:endnote w:type="continuationSeparator" w:id="1">
    <w:p w:rsidR="00833F65" w:rsidRDefault="00833F65"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Default="00287B39">
    <w:pPr>
      <w:pStyle w:val="a4"/>
      <w:jc w:val="center"/>
    </w:pPr>
    <w:fldSimple w:instr=" PAGE   \* MERGEFORMAT ">
      <w:r w:rsidR="00414F7D">
        <w:rPr>
          <w:noProof/>
        </w:rPr>
        <w:t>29</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3F65" w:rsidRDefault="00833F65" w:rsidP="00593E33">
      <w:r>
        <w:separator/>
      </w:r>
    </w:p>
  </w:footnote>
  <w:footnote w:type="continuationSeparator" w:id="1">
    <w:p w:rsidR="00833F65" w:rsidRDefault="00833F65" w:rsidP="00593E3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811B05" w:rsidRDefault="00287B39" w:rsidP="00287B39">
    <w:pPr>
      <w:pStyle w:val="a7"/>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jc w:val="right"/>
      <w:rPr>
        <w:b w:val="0"/>
        <w:i/>
      </w:rPr>
    </w:pPr>
    <w:r w:rsidRPr="00B04FE8">
      <w:rPr>
        <w:b w:val="0"/>
        <w:i/>
      </w:rPr>
      <w:t>Ж-2 Зона развития жилой застройки</w:t>
    </w:r>
  </w:p>
  <w:p w:rsidR="00287B39" w:rsidRDefault="00287B39">
    <w:pPr>
      <w:pStyle w:val="a7"/>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jc w:val="right"/>
      <w:rPr>
        <w:b w:val="0"/>
        <w:i/>
      </w:rPr>
    </w:pPr>
    <w:r w:rsidRPr="00B04FE8">
      <w:rPr>
        <w:b w:val="0"/>
        <w:i/>
      </w:rPr>
      <w:t>ОЖ Зона многофункционального назначения</w:t>
    </w:r>
  </w:p>
  <w:p w:rsidR="00287B39" w:rsidRDefault="00287B39" w:rsidP="00287B39">
    <w:pPr>
      <w:pStyle w:val="a7"/>
    </w:pPr>
  </w:p>
  <w:p w:rsidR="00287B39" w:rsidRDefault="00287B39">
    <w:pPr>
      <w:pStyle w:val="a7"/>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jc w:val="right"/>
      <w:rPr>
        <w:b w:val="0"/>
        <w:i/>
      </w:rPr>
    </w:pPr>
    <w:r w:rsidRPr="00B04FE8">
      <w:rPr>
        <w:b w:val="0"/>
        <w:i/>
      </w:rPr>
      <w:t>ОЖ Зона многофункционального назначения</w:t>
    </w:r>
  </w:p>
  <w:p w:rsidR="00287B39" w:rsidRDefault="00287B39">
    <w:pPr>
      <w:pStyle w:val="a7"/>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after="240"/>
      <w:ind w:firstLine="709"/>
      <w:jc w:val="right"/>
      <w:rPr>
        <w:b w:val="0"/>
        <w:i/>
      </w:rPr>
    </w:pPr>
    <w:r w:rsidRPr="007917CC">
      <w:rPr>
        <w:b w:val="0"/>
        <w:i/>
      </w:rPr>
      <w:t>ОС-1 Зона здравоохранения</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after="240"/>
      <w:ind w:firstLine="709"/>
      <w:jc w:val="right"/>
      <w:rPr>
        <w:b w:val="0"/>
        <w:i/>
      </w:rPr>
    </w:pPr>
    <w:r w:rsidRPr="007917CC">
      <w:rPr>
        <w:b w:val="0"/>
        <w:i/>
      </w:rPr>
      <w:t>ОС-1 Зона здравоохранения</w:t>
    </w:r>
  </w:p>
  <w:p w:rsidR="00287B39" w:rsidRDefault="00287B39">
    <w:pPr>
      <w:pStyle w:val="a7"/>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after="240"/>
      <w:jc w:val="right"/>
      <w:rPr>
        <w:b w:val="0"/>
        <w:i/>
      </w:rPr>
    </w:pPr>
    <w:r w:rsidRPr="007917CC">
      <w:rPr>
        <w:b w:val="0"/>
        <w:i/>
      </w:rPr>
      <w:t>ОС-2 Зона учебно-образовательного назначения</w:t>
    </w:r>
  </w:p>
  <w:p w:rsidR="00287B39" w:rsidRPr="0091554A" w:rsidRDefault="00287B39" w:rsidP="00287B39">
    <w:pPr>
      <w:pStyle w:val="a7"/>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after="240"/>
      <w:jc w:val="right"/>
      <w:rPr>
        <w:b w:val="0"/>
        <w:i/>
      </w:rPr>
    </w:pPr>
    <w:r w:rsidRPr="007917CC">
      <w:rPr>
        <w:b w:val="0"/>
        <w:i/>
      </w:rPr>
      <w:t>ОС-2 Зона учебно-образовательного назначения</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C73625" w:rsidRDefault="00287B39" w:rsidP="00287B39">
    <w:pPr>
      <w:pStyle w:val="1"/>
      <w:spacing w:before="100" w:beforeAutospacing="1" w:after="240"/>
      <w:jc w:val="right"/>
      <w:rPr>
        <w:b w:val="0"/>
        <w:i/>
      </w:rPr>
    </w:pPr>
    <w:r w:rsidRPr="007917CC">
      <w:rPr>
        <w:b w:val="0"/>
        <w:i/>
      </w:rPr>
      <w:t>ОС-3 Зона спортивного назначения</w:t>
    </w:r>
  </w:p>
  <w:p w:rsidR="00287B39" w:rsidRPr="0091554A" w:rsidRDefault="00287B39" w:rsidP="00287B39">
    <w:pPr>
      <w:pStyle w:val="a7"/>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after="240"/>
      <w:jc w:val="right"/>
      <w:rPr>
        <w:b w:val="0"/>
        <w:i/>
      </w:rPr>
    </w:pPr>
    <w:r w:rsidRPr="007917CC">
      <w:rPr>
        <w:b w:val="0"/>
        <w:i/>
      </w:rPr>
      <w:t>ОС-3 Зона спортивного назначения</w:t>
    </w: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F1772" w:rsidRDefault="00287B39" w:rsidP="00287B39">
    <w:pPr>
      <w:jc w:val="right"/>
      <w:rPr>
        <w:rFonts w:cs="Arial"/>
        <w:bCs/>
        <w:i/>
        <w:sz w:val="28"/>
        <w:szCs w:val="28"/>
      </w:rPr>
    </w:pPr>
    <w:r w:rsidRPr="007917CC">
      <w:rPr>
        <w:rFonts w:cs="Arial"/>
        <w:bCs/>
        <w:i/>
      </w:rPr>
      <w:t>ПК Зона производственного и коммунально-складского назначения</w:t>
    </w:r>
  </w:p>
  <w:p w:rsidR="00287B39" w:rsidRPr="0095520C" w:rsidRDefault="00287B39" w:rsidP="00287B39">
    <w:pPr>
      <w:pStyle w:val="1d"/>
      <w:spacing w:before="120" w:after="120"/>
      <w:jc w:val="right"/>
      <w:rPr>
        <w:b w:val="0"/>
        <w:i/>
      </w:rPr>
    </w:pPr>
  </w:p>
  <w:p w:rsidR="00287B39" w:rsidRPr="0095520C" w:rsidRDefault="00287B39" w:rsidP="00287B3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811B05" w:rsidRDefault="00287B39" w:rsidP="00287B39">
    <w:pPr>
      <w:pStyle w:val="a7"/>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F1772" w:rsidRDefault="00287B39" w:rsidP="00287B39">
    <w:pPr>
      <w:jc w:val="right"/>
      <w:rPr>
        <w:rFonts w:cs="Arial"/>
        <w:bCs/>
        <w:i/>
        <w:sz w:val="28"/>
        <w:szCs w:val="28"/>
      </w:rPr>
    </w:pPr>
    <w:r w:rsidRPr="007917CC">
      <w:rPr>
        <w:rFonts w:cs="Arial"/>
        <w:bCs/>
        <w:i/>
      </w:rPr>
      <w:t>ПК Зона производственного и коммунально-складского назначения</w:t>
    </w:r>
  </w:p>
  <w:p w:rsidR="00287B39" w:rsidRPr="003E2D33" w:rsidRDefault="00287B39" w:rsidP="00287B39">
    <w:pPr>
      <w:pStyle w:val="a7"/>
      <w:jc w:val="right"/>
      <w:rPr>
        <w:b/>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6B496E" w:rsidRDefault="00287B39" w:rsidP="00287B39">
    <w:pPr>
      <w:pStyle w:val="1"/>
      <w:jc w:val="right"/>
      <w:rPr>
        <w:b w:val="0"/>
        <w:i/>
      </w:rPr>
    </w:pPr>
    <w:r w:rsidRPr="00B21B87">
      <w:rPr>
        <w:b w:val="0"/>
        <w:i/>
      </w:rPr>
      <w:t>И Зона инженерно-технического обеспечения</w:t>
    </w:r>
  </w:p>
  <w:p w:rsidR="00287B39" w:rsidRPr="00C73625" w:rsidRDefault="00287B39" w:rsidP="00287B39">
    <w:pPr>
      <w:pStyle w:val="a7"/>
      <w:jc w:val="right"/>
      <w:rPr>
        <w:i/>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C73625" w:rsidRDefault="00287B39" w:rsidP="00287B39">
    <w:pPr>
      <w:pStyle w:val="1"/>
      <w:jc w:val="right"/>
      <w:rPr>
        <w:b w:val="0"/>
        <w:i/>
      </w:rPr>
    </w:pPr>
    <w:r w:rsidRPr="009B35F0">
      <w:rPr>
        <w:b w:val="0"/>
        <w:i/>
      </w:rPr>
      <w:t>И Зона инженерно-технического обеспечения</w:t>
    </w:r>
  </w:p>
  <w:p w:rsidR="00287B39" w:rsidRPr="00C73625" w:rsidRDefault="00287B39" w:rsidP="00287B39">
    <w:pPr>
      <w:pStyle w:val="a7"/>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rPr>
        <w:b w:val="0"/>
        <w:i/>
      </w:rPr>
    </w:pPr>
    <w:r w:rsidRPr="00B21B87">
      <w:rPr>
        <w:b w:val="0"/>
        <w:i/>
      </w:rPr>
      <w:t>Р-1 Зона лесов</w:t>
    </w:r>
  </w:p>
  <w:p w:rsidR="00287B39" w:rsidRPr="003E2D33" w:rsidRDefault="00287B39" w:rsidP="00287B39">
    <w:pPr>
      <w:pStyle w:val="a7"/>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pPr>
    <w:r w:rsidRPr="00637B8E">
      <w:rPr>
        <w:b w:val="0"/>
        <w:i/>
      </w:rPr>
      <w:t>Р Зона рекреационно-ландшафтного зонирования</w:t>
    </w:r>
  </w:p>
</w:hdr>
</file>

<file path=word/header2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rPr>
        <w:b w:val="0"/>
        <w:i/>
      </w:rPr>
    </w:pPr>
    <w:r w:rsidRPr="00637B8E">
      <w:rPr>
        <w:b w:val="0"/>
        <w:i/>
      </w:rPr>
      <w:t>Р Зона рекреационно-ландшафтного зонирования</w:t>
    </w:r>
  </w:p>
  <w:p w:rsidR="00287B39" w:rsidRPr="003E2D33" w:rsidRDefault="00287B39" w:rsidP="00287B39">
    <w:pPr>
      <w:pStyle w:val="a7"/>
    </w:pPr>
  </w:p>
</w:hdr>
</file>

<file path=word/header2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rPr>
        <w:b w:val="0"/>
        <w:i/>
      </w:rPr>
    </w:pPr>
    <w:r w:rsidRPr="00637B8E">
      <w:rPr>
        <w:b w:val="0"/>
        <w:i/>
      </w:rPr>
      <w:t>Р-1 Зона лесов</w:t>
    </w:r>
  </w:p>
  <w:p w:rsidR="00287B39" w:rsidRPr="003E2D33" w:rsidRDefault="00287B39" w:rsidP="00287B39">
    <w:pPr>
      <w:pStyle w:val="a7"/>
    </w:pPr>
  </w:p>
</w:hdr>
</file>

<file path=word/header2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pPr>
    <w:r w:rsidRPr="00637B8E">
      <w:rPr>
        <w:b w:val="0"/>
        <w:i/>
      </w:rPr>
      <w:t>Р-1 Зона лесов</w:t>
    </w:r>
  </w:p>
</w:hdr>
</file>

<file path=word/header2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D7181B" w:rsidRDefault="00287B39" w:rsidP="00287B39">
    <w:pPr>
      <w:pStyle w:val="1"/>
      <w:jc w:val="right"/>
      <w:rPr>
        <w:b w:val="0"/>
        <w:i/>
      </w:rPr>
    </w:pPr>
    <w:r w:rsidRPr="00B21B87">
      <w:rPr>
        <w:b w:val="0"/>
        <w:i/>
      </w:rPr>
      <w:t>Т Зона внешнего транспорта</w:t>
    </w:r>
  </w:p>
  <w:p w:rsidR="00287B39" w:rsidRPr="003E2D33" w:rsidRDefault="00287B39" w:rsidP="00287B39">
    <w:pPr>
      <w:pStyle w:val="a7"/>
    </w:pPr>
  </w:p>
</w:hdr>
</file>

<file path=word/header2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D7181B" w:rsidRDefault="00287B39" w:rsidP="00287B39">
    <w:pPr>
      <w:pStyle w:val="1"/>
      <w:jc w:val="right"/>
      <w:rPr>
        <w:b w:val="0"/>
        <w:i/>
      </w:rPr>
    </w:pPr>
    <w:r w:rsidRPr="00B21B87">
      <w:rPr>
        <w:b w:val="0"/>
        <w:i/>
      </w:rPr>
      <w:t>Т Зона внешнего транспорта</w:t>
    </w:r>
  </w:p>
  <w:p w:rsidR="00287B39" w:rsidRPr="00994FE3" w:rsidRDefault="00287B39" w:rsidP="00287B39">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811B05" w:rsidRDefault="00287B39" w:rsidP="00287B39">
    <w:pPr>
      <w:pStyle w:val="1"/>
      <w:spacing w:after="240"/>
      <w:jc w:val="right"/>
      <w:rPr>
        <w:b w:val="0"/>
        <w:i/>
      </w:rPr>
    </w:pPr>
    <w:r w:rsidRPr="007903A8">
      <w:rPr>
        <w:b w:val="0"/>
        <w:i/>
      </w:rPr>
      <w:t>СХ-1 Зона сельскохозяйственных угодий</w:t>
    </w:r>
  </w:p>
</w:hdr>
</file>

<file path=word/header3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rPr>
        <w:b w:val="0"/>
        <w:i/>
      </w:rPr>
    </w:pPr>
    <w:r w:rsidRPr="002B15BE">
      <w:rPr>
        <w:b w:val="0"/>
        <w:i/>
      </w:rPr>
      <w:t>С-1 Зона ритуального назначения</w:t>
    </w:r>
  </w:p>
  <w:p w:rsidR="00287B39" w:rsidRPr="003E2D33" w:rsidRDefault="00287B39" w:rsidP="00287B39">
    <w:pPr>
      <w:pStyle w:val="a7"/>
    </w:pPr>
  </w:p>
</w:hdr>
</file>

<file path=word/header3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1"/>
      <w:jc w:val="right"/>
      <w:rPr>
        <w:b w:val="0"/>
        <w:i/>
      </w:rPr>
    </w:pPr>
    <w:r w:rsidRPr="002B15BE">
      <w:rPr>
        <w:b w:val="0"/>
        <w:i/>
      </w:rPr>
      <w:t>С-1 Зона ритуального назначения</w:t>
    </w:r>
  </w:p>
  <w:p w:rsidR="00287B39" w:rsidRPr="003E2D33" w:rsidRDefault="00287B39" w:rsidP="00287B39">
    <w:pPr>
      <w:pStyle w:val="a7"/>
    </w:pPr>
  </w:p>
</w:hdr>
</file>

<file path=word/header3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B936B0" w:rsidRDefault="00287B39" w:rsidP="00B936B0">
    <w:pPr>
      <w:pStyle w:val="a7"/>
    </w:pPr>
  </w:p>
</w:hdr>
</file>

<file path=word/header3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3E2D33" w:rsidRDefault="00287B39" w:rsidP="00287B39">
    <w:pPr>
      <w:pStyle w:val="a7"/>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811B05" w:rsidRDefault="00287B39" w:rsidP="00287B39">
    <w:pPr>
      <w:pStyle w:val="1"/>
      <w:spacing w:after="240"/>
      <w:jc w:val="right"/>
    </w:pPr>
    <w:r w:rsidRPr="007903A8">
      <w:rPr>
        <w:b w:val="0"/>
        <w:i/>
      </w:rPr>
      <w:t>СХ-1 Зона сельскохозяйственных угодий</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EF3153" w:rsidRDefault="00287B39" w:rsidP="00287B39">
    <w:pPr>
      <w:pStyle w:val="1"/>
      <w:jc w:val="right"/>
    </w:pPr>
    <w:r w:rsidRPr="007903A8">
      <w:rPr>
        <w:b w:val="0"/>
        <w:i/>
      </w:rPr>
      <w:t>СХ-2 Зона сельскохозяйственного использования</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7903A8" w:rsidRDefault="00287B39" w:rsidP="00287B39">
    <w:pPr>
      <w:pStyle w:val="a7"/>
      <w:jc w:val="right"/>
    </w:pPr>
    <w:r w:rsidRPr="007903A8">
      <w:rPr>
        <w:bCs/>
        <w:i/>
        <w:sz w:val="28"/>
        <w:szCs w:val="28"/>
      </w:rPr>
      <w:t>СХ-2 Зона сельскохозяйственного использования</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Pr="0091554A" w:rsidRDefault="00287B39" w:rsidP="00287B39">
    <w:pPr>
      <w:pStyle w:val="1"/>
      <w:spacing w:before="100" w:beforeAutospacing="1" w:line="240" w:lineRule="auto"/>
      <w:jc w:val="right"/>
      <w:rPr>
        <w:b w:val="0"/>
        <w:i/>
      </w:rPr>
    </w:pPr>
    <w:r w:rsidRPr="007903A8">
      <w:rPr>
        <w:b w:val="0"/>
        <w:i/>
      </w:rPr>
      <w:t>Ж-1 Зона жилой застройки</w:t>
    </w:r>
  </w:p>
  <w:p w:rsidR="00287B39" w:rsidRPr="0091554A" w:rsidRDefault="00287B39" w:rsidP="00287B39">
    <w:pPr>
      <w:pStyle w:val="a7"/>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Default="00287B39" w:rsidP="00287B39">
    <w:pPr>
      <w:pStyle w:val="1"/>
      <w:spacing w:before="100" w:beforeAutospacing="1" w:line="240" w:lineRule="auto"/>
      <w:jc w:val="right"/>
    </w:pPr>
    <w:r w:rsidRPr="0091554A">
      <w:rPr>
        <w:b w:val="0"/>
        <w:i/>
      </w:rPr>
      <w:t>Ж1. Зона застройки индивидуальными жилыми домами</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7B39" w:rsidRDefault="00287B39" w:rsidP="00287B39">
    <w:pPr>
      <w:pStyle w:val="1"/>
      <w:spacing w:before="100" w:beforeAutospacing="1"/>
      <w:jc w:val="right"/>
    </w:pPr>
    <w:r w:rsidRPr="00B04FE8">
      <w:rPr>
        <w:b w:val="0"/>
        <w:i/>
      </w:rPr>
      <w:t>Ж-2 Зона развития жилой застройки</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A4F5F"/>
    <w:multiLevelType w:val="hybridMultilevel"/>
    <w:tmpl w:val="E44E2BD2"/>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1594F7E"/>
    <w:multiLevelType w:val="hybridMultilevel"/>
    <w:tmpl w:val="CA2ECC1C"/>
    <w:lvl w:ilvl="0" w:tplc="816EE274">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1BE78BE"/>
    <w:multiLevelType w:val="hybridMultilevel"/>
    <w:tmpl w:val="8278C7A2"/>
    <w:lvl w:ilvl="0" w:tplc="4080BBF0">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23A1C1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4">
    <w:nsid w:val="047122C6"/>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4DB7992"/>
    <w:multiLevelType w:val="hybridMultilevel"/>
    <w:tmpl w:val="34F6258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554161E"/>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57B67B0"/>
    <w:multiLevelType w:val="hybridMultilevel"/>
    <w:tmpl w:val="B09A8A12"/>
    <w:lvl w:ilvl="0" w:tplc="04190019">
      <w:start w:val="1"/>
      <w:numFmt w:val="decimal"/>
      <w:lvlText w:val="%1)"/>
      <w:lvlJc w:val="left"/>
      <w:pPr>
        <w:tabs>
          <w:tab w:val="num" w:pos="1440"/>
        </w:tabs>
        <w:ind w:left="1440" w:hanging="360"/>
      </w:pPr>
      <w:rPr>
        <w:rFonts w:cs="Times New Roman"/>
      </w:rPr>
    </w:lvl>
    <w:lvl w:ilvl="1" w:tplc="0419000F">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05B228A9"/>
    <w:multiLevelType w:val="hybridMultilevel"/>
    <w:tmpl w:val="169CDAB0"/>
    <w:lvl w:ilvl="0" w:tplc="B1F8F87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05F11D1B"/>
    <w:multiLevelType w:val="hybridMultilevel"/>
    <w:tmpl w:val="BBFC66A8"/>
    <w:lvl w:ilvl="0" w:tplc="DC6A6DC8">
      <w:start w:val="1"/>
      <w:numFmt w:val="decimal"/>
      <w:lvlText w:val="%1."/>
      <w:lvlJc w:val="left"/>
      <w:pPr>
        <w:ind w:left="643" w:hanging="360"/>
      </w:pPr>
      <w:rPr>
        <w:rFonts w:cs="Times New Roman" w:hint="default"/>
        <w:b w:val="0"/>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10">
    <w:nsid w:val="06477B5B"/>
    <w:multiLevelType w:val="hybridMultilevel"/>
    <w:tmpl w:val="3CCE3336"/>
    <w:lvl w:ilvl="0" w:tplc="ED86EC8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06D1225B"/>
    <w:multiLevelType w:val="hybridMultilevel"/>
    <w:tmpl w:val="82F4680A"/>
    <w:lvl w:ilvl="0" w:tplc="77348AD2">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06E706F5"/>
    <w:multiLevelType w:val="hybridMultilevel"/>
    <w:tmpl w:val="213C4D94"/>
    <w:lvl w:ilvl="0" w:tplc="AF34EAD0">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07126A7C"/>
    <w:multiLevelType w:val="hybridMultilevel"/>
    <w:tmpl w:val="914C7F48"/>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5" w:hanging="360"/>
      </w:pPr>
      <w:rPr>
        <w:rFonts w:cs="Times New Roman"/>
      </w:rPr>
    </w:lvl>
    <w:lvl w:ilvl="2" w:tplc="0419001B" w:tentative="1">
      <w:start w:val="1"/>
      <w:numFmt w:val="lowerRoman"/>
      <w:lvlText w:val="%3."/>
      <w:lvlJc w:val="right"/>
      <w:pPr>
        <w:ind w:left="2165" w:hanging="180"/>
      </w:pPr>
      <w:rPr>
        <w:rFonts w:cs="Times New Roman"/>
      </w:rPr>
    </w:lvl>
    <w:lvl w:ilvl="3" w:tplc="0419000F" w:tentative="1">
      <w:start w:val="1"/>
      <w:numFmt w:val="decimal"/>
      <w:lvlText w:val="%4."/>
      <w:lvlJc w:val="left"/>
      <w:pPr>
        <w:ind w:left="2885" w:hanging="360"/>
      </w:pPr>
      <w:rPr>
        <w:rFonts w:cs="Times New Roman"/>
      </w:rPr>
    </w:lvl>
    <w:lvl w:ilvl="4" w:tplc="04190019" w:tentative="1">
      <w:start w:val="1"/>
      <w:numFmt w:val="lowerLetter"/>
      <w:lvlText w:val="%5."/>
      <w:lvlJc w:val="left"/>
      <w:pPr>
        <w:ind w:left="3605" w:hanging="360"/>
      </w:pPr>
      <w:rPr>
        <w:rFonts w:cs="Times New Roman"/>
      </w:rPr>
    </w:lvl>
    <w:lvl w:ilvl="5" w:tplc="0419001B" w:tentative="1">
      <w:start w:val="1"/>
      <w:numFmt w:val="lowerRoman"/>
      <w:lvlText w:val="%6."/>
      <w:lvlJc w:val="right"/>
      <w:pPr>
        <w:ind w:left="4325" w:hanging="180"/>
      </w:pPr>
      <w:rPr>
        <w:rFonts w:cs="Times New Roman"/>
      </w:rPr>
    </w:lvl>
    <w:lvl w:ilvl="6" w:tplc="0419000F" w:tentative="1">
      <w:start w:val="1"/>
      <w:numFmt w:val="decimal"/>
      <w:lvlText w:val="%7."/>
      <w:lvlJc w:val="left"/>
      <w:pPr>
        <w:ind w:left="5045" w:hanging="360"/>
      </w:pPr>
      <w:rPr>
        <w:rFonts w:cs="Times New Roman"/>
      </w:rPr>
    </w:lvl>
    <w:lvl w:ilvl="7" w:tplc="04190019" w:tentative="1">
      <w:start w:val="1"/>
      <w:numFmt w:val="lowerLetter"/>
      <w:lvlText w:val="%8."/>
      <w:lvlJc w:val="left"/>
      <w:pPr>
        <w:ind w:left="5765" w:hanging="360"/>
      </w:pPr>
      <w:rPr>
        <w:rFonts w:cs="Times New Roman"/>
      </w:rPr>
    </w:lvl>
    <w:lvl w:ilvl="8" w:tplc="0419001B" w:tentative="1">
      <w:start w:val="1"/>
      <w:numFmt w:val="lowerRoman"/>
      <w:lvlText w:val="%9."/>
      <w:lvlJc w:val="right"/>
      <w:pPr>
        <w:ind w:left="6485" w:hanging="180"/>
      </w:pPr>
      <w:rPr>
        <w:rFonts w:cs="Times New Roman"/>
      </w:rPr>
    </w:lvl>
  </w:abstractNum>
  <w:abstractNum w:abstractNumId="14">
    <w:nsid w:val="075E645F"/>
    <w:multiLevelType w:val="hybridMultilevel"/>
    <w:tmpl w:val="AB763A0A"/>
    <w:lvl w:ilvl="0" w:tplc="F8601F66">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07F74D20"/>
    <w:multiLevelType w:val="hybridMultilevel"/>
    <w:tmpl w:val="270C5EE6"/>
    <w:lvl w:ilvl="0" w:tplc="F27C016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0A4A6116"/>
    <w:multiLevelType w:val="hybridMultilevel"/>
    <w:tmpl w:val="8D3A8A22"/>
    <w:lvl w:ilvl="0" w:tplc="4EC2E85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0CA67C19"/>
    <w:multiLevelType w:val="hybridMultilevel"/>
    <w:tmpl w:val="4FA61B84"/>
    <w:lvl w:ilvl="0" w:tplc="E6748F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0DB20C06"/>
    <w:multiLevelType w:val="hybridMultilevel"/>
    <w:tmpl w:val="9A7E5B36"/>
    <w:lvl w:ilvl="0" w:tplc="185A9D4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0F502117"/>
    <w:multiLevelType w:val="hybridMultilevel"/>
    <w:tmpl w:val="2142662C"/>
    <w:lvl w:ilvl="0" w:tplc="2A068ED6">
      <w:start w:val="1"/>
      <w:numFmt w:val="decimal"/>
      <w:lvlText w:val="%1."/>
      <w:lvlJc w:val="left"/>
      <w:pPr>
        <w:ind w:left="360" w:hanging="360"/>
      </w:pPr>
      <w:rPr>
        <w:rFonts w:cs="Times New Roman"/>
        <w:color w:val="auto"/>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
    <w:nsid w:val="0FD34FF4"/>
    <w:multiLevelType w:val="hybridMultilevel"/>
    <w:tmpl w:val="97B6C0B2"/>
    <w:lvl w:ilvl="0" w:tplc="FC7A8B72">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104843EB"/>
    <w:multiLevelType w:val="hybridMultilevel"/>
    <w:tmpl w:val="6E867486"/>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108E3B67"/>
    <w:multiLevelType w:val="hybridMultilevel"/>
    <w:tmpl w:val="47A62A30"/>
    <w:lvl w:ilvl="0" w:tplc="F70E8A40">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110F2AAD"/>
    <w:multiLevelType w:val="hybridMultilevel"/>
    <w:tmpl w:val="AD60EAC4"/>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11312E4D"/>
    <w:multiLevelType w:val="hybridMultilevel"/>
    <w:tmpl w:val="14625C42"/>
    <w:lvl w:ilvl="0" w:tplc="8A647E7A">
      <w:start w:val="1"/>
      <w:numFmt w:val="decimal"/>
      <w:lvlText w:val="%1."/>
      <w:lvlJc w:val="left"/>
      <w:pPr>
        <w:ind w:left="3600" w:hanging="360"/>
      </w:pPr>
      <w:rPr>
        <w:rFonts w:cs="Times New Roman" w:hint="default"/>
      </w:rPr>
    </w:lvl>
    <w:lvl w:ilvl="1" w:tplc="04190019" w:tentative="1">
      <w:start w:val="1"/>
      <w:numFmt w:val="lowerLetter"/>
      <w:lvlText w:val="%2."/>
      <w:lvlJc w:val="left"/>
      <w:pPr>
        <w:ind w:left="4320" w:hanging="360"/>
      </w:pPr>
      <w:rPr>
        <w:rFonts w:cs="Times New Roman"/>
      </w:rPr>
    </w:lvl>
    <w:lvl w:ilvl="2" w:tplc="0419001B" w:tentative="1">
      <w:start w:val="1"/>
      <w:numFmt w:val="lowerRoman"/>
      <w:lvlText w:val="%3."/>
      <w:lvlJc w:val="right"/>
      <w:pPr>
        <w:ind w:left="5040" w:hanging="180"/>
      </w:pPr>
      <w:rPr>
        <w:rFonts w:cs="Times New Roman"/>
      </w:rPr>
    </w:lvl>
    <w:lvl w:ilvl="3" w:tplc="0419000F" w:tentative="1">
      <w:start w:val="1"/>
      <w:numFmt w:val="decimal"/>
      <w:lvlText w:val="%4."/>
      <w:lvlJc w:val="left"/>
      <w:pPr>
        <w:ind w:left="5760" w:hanging="360"/>
      </w:pPr>
      <w:rPr>
        <w:rFonts w:cs="Times New Roman"/>
      </w:rPr>
    </w:lvl>
    <w:lvl w:ilvl="4" w:tplc="04190019" w:tentative="1">
      <w:start w:val="1"/>
      <w:numFmt w:val="lowerLetter"/>
      <w:lvlText w:val="%5."/>
      <w:lvlJc w:val="left"/>
      <w:pPr>
        <w:ind w:left="6480" w:hanging="360"/>
      </w:pPr>
      <w:rPr>
        <w:rFonts w:cs="Times New Roman"/>
      </w:rPr>
    </w:lvl>
    <w:lvl w:ilvl="5" w:tplc="0419001B" w:tentative="1">
      <w:start w:val="1"/>
      <w:numFmt w:val="lowerRoman"/>
      <w:lvlText w:val="%6."/>
      <w:lvlJc w:val="right"/>
      <w:pPr>
        <w:ind w:left="7200" w:hanging="180"/>
      </w:pPr>
      <w:rPr>
        <w:rFonts w:cs="Times New Roman"/>
      </w:rPr>
    </w:lvl>
    <w:lvl w:ilvl="6" w:tplc="0419000F" w:tentative="1">
      <w:start w:val="1"/>
      <w:numFmt w:val="decimal"/>
      <w:lvlText w:val="%7."/>
      <w:lvlJc w:val="left"/>
      <w:pPr>
        <w:ind w:left="7920" w:hanging="360"/>
      </w:pPr>
      <w:rPr>
        <w:rFonts w:cs="Times New Roman"/>
      </w:rPr>
    </w:lvl>
    <w:lvl w:ilvl="7" w:tplc="04190019" w:tentative="1">
      <w:start w:val="1"/>
      <w:numFmt w:val="lowerLetter"/>
      <w:lvlText w:val="%8."/>
      <w:lvlJc w:val="left"/>
      <w:pPr>
        <w:ind w:left="8640" w:hanging="360"/>
      </w:pPr>
      <w:rPr>
        <w:rFonts w:cs="Times New Roman"/>
      </w:rPr>
    </w:lvl>
    <w:lvl w:ilvl="8" w:tplc="0419001B" w:tentative="1">
      <w:start w:val="1"/>
      <w:numFmt w:val="lowerRoman"/>
      <w:lvlText w:val="%9."/>
      <w:lvlJc w:val="right"/>
      <w:pPr>
        <w:ind w:left="9360" w:hanging="180"/>
      </w:pPr>
      <w:rPr>
        <w:rFonts w:cs="Times New Roman"/>
      </w:rPr>
    </w:lvl>
  </w:abstractNum>
  <w:abstractNum w:abstractNumId="25">
    <w:nsid w:val="11730F9A"/>
    <w:multiLevelType w:val="hybridMultilevel"/>
    <w:tmpl w:val="6B5051B6"/>
    <w:lvl w:ilvl="0" w:tplc="0419000F">
      <w:start w:val="1"/>
      <w:numFmt w:val="decimal"/>
      <w:lvlText w:val="%1."/>
      <w:lvlJc w:val="left"/>
      <w:pPr>
        <w:ind w:left="504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6">
    <w:nsid w:val="11A46B75"/>
    <w:multiLevelType w:val="hybridMultilevel"/>
    <w:tmpl w:val="62A85EFA"/>
    <w:lvl w:ilvl="0" w:tplc="5A48FF3A">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11E3675E"/>
    <w:multiLevelType w:val="hybridMultilevel"/>
    <w:tmpl w:val="B1F69C30"/>
    <w:lvl w:ilvl="0" w:tplc="72A6E482">
      <w:start w:val="1"/>
      <w:numFmt w:val="decimal"/>
      <w:lvlText w:val="%1."/>
      <w:lvlJc w:val="left"/>
      <w:pPr>
        <w:ind w:left="288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125B507D"/>
    <w:multiLevelType w:val="hybridMultilevel"/>
    <w:tmpl w:val="4662967C"/>
    <w:lvl w:ilvl="0" w:tplc="FC70D7E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9">
    <w:nsid w:val="129463EE"/>
    <w:multiLevelType w:val="hybridMultilevel"/>
    <w:tmpl w:val="0E367840"/>
    <w:lvl w:ilvl="0" w:tplc="623E3DC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12EB7871"/>
    <w:multiLevelType w:val="hybridMultilevel"/>
    <w:tmpl w:val="934095CA"/>
    <w:lvl w:ilvl="0" w:tplc="3150566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13152ED3"/>
    <w:multiLevelType w:val="hybridMultilevel"/>
    <w:tmpl w:val="29D090F6"/>
    <w:lvl w:ilvl="0" w:tplc="0419000F">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nsid w:val="14443494"/>
    <w:multiLevelType w:val="hybridMultilevel"/>
    <w:tmpl w:val="A6E05F76"/>
    <w:lvl w:ilvl="0" w:tplc="1750B74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14F10DA3"/>
    <w:multiLevelType w:val="hybridMultilevel"/>
    <w:tmpl w:val="703AF1B4"/>
    <w:lvl w:ilvl="0" w:tplc="0419000F">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34">
    <w:nsid w:val="15C14141"/>
    <w:multiLevelType w:val="hybridMultilevel"/>
    <w:tmpl w:val="763A1BE6"/>
    <w:lvl w:ilvl="0" w:tplc="8BACDB06">
      <w:start w:val="1"/>
      <w:numFmt w:val="decimal"/>
      <w:lvlText w:val="%1."/>
      <w:lvlJc w:val="left"/>
      <w:pPr>
        <w:ind w:left="720" w:hanging="360"/>
      </w:pPr>
      <w:rPr>
        <w:rFonts w:cs="Times New Roman"/>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DEE6A5C8">
      <w:start w:val="1"/>
      <w:numFmt w:val="decimal"/>
      <w:lvlText w:val="%4."/>
      <w:lvlJc w:val="left"/>
      <w:pPr>
        <w:ind w:left="2880" w:hanging="360"/>
      </w:pPr>
      <w:rPr>
        <w:rFonts w:cs="Times New Roman" w:hint="default"/>
        <w:sz w:val="24"/>
        <w:szCs w:val="24"/>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16055FC0"/>
    <w:multiLevelType w:val="hybridMultilevel"/>
    <w:tmpl w:val="46BE6402"/>
    <w:lvl w:ilvl="0" w:tplc="04190019">
      <w:start w:val="1"/>
      <w:numFmt w:val="decimal"/>
      <w:lvlText w:val="%1)"/>
      <w:lvlJc w:val="left"/>
      <w:pPr>
        <w:tabs>
          <w:tab w:val="num" w:pos="1440"/>
        </w:tabs>
        <w:ind w:left="144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nsid w:val="173C0BD1"/>
    <w:multiLevelType w:val="multilevel"/>
    <w:tmpl w:val="10281546"/>
    <w:lvl w:ilvl="0">
      <w:start w:val="1"/>
      <w:numFmt w:val="decimal"/>
      <w:lvlText w:val="%1."/>
      <w:lvlJc w:val="left"/>
      <w:pPr>
        <w:ind w:left="360" w:hanging="360"/>
      </w:pPr>
      <w:rPr>
        <w:rFonts w:cs="Times New Roman" w:hint="default"/>
        <w:b w:val="0"/>
        <w:color w:val="auto"/>
        <w:sz w:val="24"/>
        <w:szCs w:val="24"/>
      </w:rPr>
    </w:lvl>
    <w:lvl w:ilvl="1">
      <w:start w:val="3"/>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7">
    <w:nsid w:val="181222E0"/>
    <w:multiLevelType w:val="hybridMultilevel"/>
    <w:tmpl w:val="51B867F0"/>
    <w:lvl w:ilvl="0" w:tplc="DEBA40C4">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183E3B71"/>
    <w:multiLevelType w:val="hybridMultilevel"/>
    <w:tmpl w:val="5948A866"/>
    <w:lvl w:ilvl="0" w:tplc="9DCE73D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9">
    <w:nsid w:val="190175CF"/>
    <w:multiLevelType w:val="hybridMultilevel"/>
    <w:tmpl w:val="6C28AADE"/>
    <w:lvl w:ilvl="0" w:tplc="B4DCC902">
      <w:start w:val="1"/>
      <w:numFmt w:val="decimal"/>
      <w:lvlText w:val="%1."/>
      <w:lvlJc w:val="left"/>
      <w:pPr>
        <w:tabs>
          <w:tab w:val="num" w:pos="502"/>
        </w:tabs>
        <w:ind w:left="502" w:hanging="360"/>
      </w:pPr>
      <w:rPr>
        <w:rFonts w:ascii="Times New Roman" w:hAnsi="Times New Roman" w:cs="Times New Roman" w:hint="default"/>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40">
    <w:nsid w:val="197C587D"/>
    <w:multiLevelType w:val="hybridMultilevel"/>
    <w:tmpl w:val="E69480F2"/>
    <w:lvl w:ilvl="0" w:tplc="7FF69D7C">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1">
    <w:nsid w:val="1A137510"/>
    <w:multiLevelType w:val="hybridMultilevel"/>
    <w:tmpl w:val="56BCCE16"/>
    <w:lvl w:ilvl="0" w:tplc="8196E6FE">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2">
    <w:nsid w:val="1A143880"/>
    <w:multiLevelType w:val="hybridMultilevel"/>
    <w:tmpl w:val="B112718E"/>
    <w:lvl w:ilvl="0" w:tplc="0F34A55C">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3">
    <w:nsid w:val="1AB54679"/>
    <w:multiLevelType w:val="hybridMultilevel"/>
    <w:tmpl w:val="013E11E2"/>
    <w:lvl w:ilvl="0" w:tplc="90708FE6">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4">
    <w:nsid w:val="1B1D5BB1"/>
    <w:multiLevelType w:val="hybridMultilevel"/>
    <w:tmpl w:val="E3C8F7A0"/>
    <w:lvl w:ilvl="0" w:tplc="DBE47372">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5">
    <w:nsid w:val="1D807E0F"/>
    <w:multiLevelType w:val="hybridMultilevel"/>
    <w:tmpl w:val="2556D2F2"/>
    <w:lvl w:ilvl="0" w:tplc="41BE98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nsid w:val="1DBE4325"/>
    <w:multiLevelType w:val="hybridMultilevel"/>
    <w:tmpl w:val="2DB4B26A"/>
    <w:lvl w:ilvl="0" w:tplc="E408CD0E">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7">
    <w:nsid w:val="1DD4163A"/>
    <w:multiLevelType w:val="hybridMultilevel"/>
    <w:tmpl w:val="A3C09ECA"/>
    <w:lvl w:ilvl="0" w:tplc="5288C3E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8">
    <w:nsid w:val="1DE9194F"/>
    <w:multiLevelType w:val="hybridMultilevel"/>
    <w:tmpl w:val="B2DAF7C6"/>
    <w:lvl w:ilvl="0" w:tplc="4BF43F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9">
    <w:nsid w:val="1E0A2541"/>
    <w:multiLevelType w:val="hybridMultilevel"/>
    <w:tmpl w:val="DEE46858"/>
    <w:lvl w:ilvl="0" w:tplc="FE4C48B2">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0">
    <w:nsid w:val="1E7E7102"/>
    <w:multiLevelType w:val="hybridMultilevel"/>
    <w:tmpl w:val="66624626"/>
    <w:lvl w:ilvl="0" w:tplc="9FFC3116">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1">
    <w:nsid w:val="1E8D35DB"/>
    <w:multiLevelType w:val="hybridMultilevel"/>
    <w:tmpl w:val="A986E476"/>
    <w:lvl w:ilvl="0" w:tplc="A142CD44">
      <w:start w:val="3"/>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2">
    <w:nsid w:val="20132B46"/>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53">
    <w:nsid w:val="207F50A5"/>
    <w:multiLevelType w:val="hybridMultilevel"/>
    <w:tmpl w:val="33CEE3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4">
    <w:nsid w:val="229A2DA9"/>
    <w:multiLevelType w:val="hybridMultilevel"/>
    <w:tmpl w:val="E08E273C"/>
    <w:lvl w:ilvl="0" w:tplc="604CA55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5">
    <w:nsid w:val="239D7C42"/>
    <w:multiLevelType w:val="hybridMultilevel"/>
    <w:tmpl w:val="8F80A1A4"/>
    <w:lvl w:ilvl="0" w:tplc="078621BC">
      <w:start w:val="1"/>
      <w:numFmt w:val="decimal"/>
      <w:lvlText w:val="%1."/>
      <w:lvlJc w:val="left"/>
      <w:pPr>
        <w:ind w:left="720" w:hanging="360"/>
      </w:pPr>
      <w:rPr>
        <w:rFonts w:cs="Times New Roman" w:hint="default"/>
        <w:color w:val="auto"/>
      </w:rPr>
    </w:lvl>
    <w:lvl w:ilvl="1" w:tplc="C89245E8">
      <w:start w:val="1"/>
      <w:numFmt w:val="decimal"/>
      <w:lvlText w:val="%2."/>
      <w:lvlJc w:val="left"/>
      <w:pPr>
        <w:ind w:left="1440" w:hanging="360"/>
      </w:pPr>
      <w:rPr>
        <w:rFonts w:cs="Times New Roman" w:hint="default"/>
        <w:b w:val="0"/>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6">
    <w:nsid w:val="250B3E1F"/>
    <w:multiLevelType w:val="hybridMultilevel"/>
    <w:tmpl w:val="59BACC06"/>
    <w:lvl w:ilvl="0" w:tplc="4DD08BD8">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7">
    <w:nsid w:val="25185338"/>
    <w:multiLevelType w:val="hybridMultilevel"/>
    <w:tmpl w:val="7EE8F42A"/>
    <w:lvl w:ilvl="0" w:tplc="B4804A5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8">
    <w:nsid w:val="25334A38"/>
    <w:multiLevelType w:val="hybridMultilevel"/>
    <w:tmpl w:val="258CEB72"/>
    <w:lvl w:ilvl="0" w:tplc="98F8F6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9">
    <w:nsid w:val="25392C3F"/>
    <w:multiLevelType w:val="hybridMultilevel"/>
    <w:tmpl w:val="6F441AFC"/>
    <w:lvl w:ilvl="0" w:tplc="F796FE0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0">
    <w:nsid w:val="26007792"/>
    <w:multiLevelType w:val="hybridMultilevel"/>
    <w:tmpl w:val="D670427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1">
    <w:nsid w:val="27547A8E"/>
    <w:multiLevelType w:val="hybridMultilevel"/>
    <w:tmpl w:val="E17E4386"/>
    <w:lvl w:ilvl="0" w:tplc="1646D7AC">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2">
    <w:nsid w:val="277C09F4"/>
    <w:multiLevelType w:val="hybridMultilevel"/>
    <w:tmpl w:val="48F68C6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63">
    <w:nsid w:val="282F5328"/>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4">
    <w:nsid w:val="291D7B30"/>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5">
    <w:nsid w:val="292E0041"/>
    <w:multiLevelType w:val="hybridMultilevel"/>
    <w:tmpl w:val="DEC25138"/>
    <w:lvl w:ilvl="0" w:tplc="8C0E6D7A">
      <w:start w:val="1"/>
      <w:numFmt w:val="decimal"/>
      <w:lvlText w:val="%1."/>
      <w:lvlJc w:val="left"/>
      <w:pPr>
        <w:ind w:left="65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6">
    <w:nsid w:val="29850A01"/>
    <w:multiLevelType w:val="hybridMultilevel"/>
    <w:tmpl w:val="ED961266"/>
    <w:lvl w:ilvl="0" w:tplc="5E5ED42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7">
    <w:nsid w:val="2BA9365C"/>
    <w:multiLevelType w:val="hybridMultilevel"/>
    <w:tmpl w:val="5776B442"/>
    <w:lvl w:ilvl="0" w:tplc="D262998A">
      <w:start w:val="1"/>
      <w:numFmt w:val="decimal"/>
      <w:lvlText w:val="%1."/>
      <w:lvlJc w:val="left"/>
      <w:pPr>
        <w:ind w:left="650" w:hanging="360"/>
      </w:pPr>
      <w:rPr>
        <w:rFonts w:ascii="Times New Roman" w:eastAsia="Times New Roman" w:hAnsi="Times New Roman"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68">
    <w:nsid w:val="2BC309C0"/>
    <w:multiLevelType w:val="hybridMultilevel"/>
    <w:tmpl w:val="1DDCDEC2"/>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9">
    <w:nsid w:val="2BD37944"/>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0">
    <w:nsid w:val="2BDD038F"/>
    <w:multiLevelType w:val="hybridMultilevel"/>
    <w:tmpl w:val="D24AE8A2"/>
    <w:lvl w:ilvl="0" w:tplc="295C3912">
      <w:start w:val="1"/>
      <w:numFmt w:val="decimal"/>
      <w:lvlText w:val="%1."/>
      <w:lvlJc w:val="left"/>
      <w:pPr>
        <w:tabs>
          <w:tab w:val="num" w:pos="501"/>
        </w:tabs>
        <w:ind w:left="501"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1">
    <w:nsid w:val="2BE818D6"/>
    <w:multiLevelType w:val="hybridMultilevel"/>
    <w:tmpl w:val="6A940B38"/>
    <w:lvl w:ilvl="0" w:tplc="24F04C9C">
      <w:start w:val="1"/>
      <w:numFmt w:val="decimal"/>
      <w:lvlText w:val="%1."/>
      <w:lvlJc w:val="left"/>
      <w:pPr>
        <w:tabs>
          <w:tab w:val="num" w:pos="643"/>
        </w:tabs>
        <w:ind w:left="643" w:hanging="360"/>
      </w:pPr>
      <w:rPr>
        <w:rFonts w:ascii="Times New Roman" w:hAnsi="Times New Roman" w:cs="Times New Roman" w:hint="default"/>
        <w:sz w:val="24"/>
        <w:szCs w:val="24"/>
      </w:rPr>
    </w:lvl>
    <w:lvl w:ilvl="1" w:tplc="04190019" w:tentative="1">
      <w:start w:val="1"/>
      <w:numFmt w:val="lowerLetter"/>
      <w:lvlText w:val="%2."/>
      <w:lvlJc w:val="left"/>
      <w:pPr>
        <w:ind w:left="1363" w:hanging="360"/>
      </w:pPr>
      <w:rPr>
        <w:rFonts w:cs="Times New Roman"/>
      </w:rPr>
    </w:lvl>
    <w:lvl w:ilvl="2" w:tplc="0419001B" w:tentative="1">
      <w:start w:val="1"/>
      <w:numFmt w:val="lowerRoman"/>
      <w:lvlText w:val="%3."/>
      <w:lvlJc w:val="right"/>
      <w:pPr>
        <w:ind w:left="2083" w:hanging="180"/>
      </w:pPr>
      <w:rPr>
        <w:rFonts w:cs="Times New Roman"/>
      </w:rPr>
    </w:lvl>
    <w:lvl w:ilvl="3" w:tplc="0419000F" w:tentative="1">
      <w:start w:val="1"/>
      <w:numFmt w:val="decimal"/>
      <w:lvlText w:val="%4."/>
      <w:lvlJc w:val="left"/>
      <w:pPr>
        <w:ind w:left="2803" w:hanging="360"/>
      </w:pPr>
      <w:rPr>
        <w:rFonts w:cs="Times New Roman"/>
      </w:rPr>
    </w:lvl>
    <w:lvl w:ilvl="4" w:tplc="04190019" w:tentative="1">
      <w:start w:val="1"/>
      <w:numFmt w:val="lowerLetter"/>
      <w:lvlText w:val="%5."/>
      <w:lvlJc w:val="left"/>
      <w:pPr>
        <w:ind w:left="3523" w:hanging="360"/>
      </w:pPr>
      <w:rPr>
        <w:rFonts w:cs="Times New Roman"/>
      </w:rPr>
    </w:lvl>
    <w:lvl w:ilvl="5" w:tplc="0419001B" w:tentative="1">
      <w:start w:val="1"/>
      <w:numFmt w:val="lowerRoman"/>
      <w:lvlText w:val="%6."/>
      <w:lvlJc w:val="right"/>
      <w:pPr>
        <w:ind w:left="4243" w:hanging="180"/>
      </w:pPr>
      <w:rPr>
        <w:rFonts w:cs="Times New Roman"/>
      </w:rPr>
    </w:lvl>
    <w:lvl w:ilvl="6" w:tplc="0419000F" w:tentative="1">
      <w:start w:val="1"/>
      <w:numFmt w:val="decimal"/>
      <w:lvlText w:val="%7."/>
      <w:lvlJc w:val="left"/>
      <w:pPr>
        <w:ind w:left="4963" w:hanging="360"/>
      </w:pPr>
      <w:rPr>
        <w:rFonts w:cs="Times New Roman"/>
      </w:rPr>
    </w:lvl>
    <w:lvl w:ilvl="7" w:tplc="04190019" w:tentative="1">
      <w:start w:val="1"/>
      <w:numFmt w:val="lowerLetter"/>
      <w:lvlText w:val="%8."/>
      <w:lvlJc w:val="left"/>
      <w:pPr>
        <w:ind w:left="5683" w:hanging="360"/>
      </w:pPr>
      <w:rPr>
        <w:rFonts w:cs="Times New Roman"/>
      </w:rPr>
    </w:lvl>
    <w:lvl w:ilvl="8" w:tplc="0419001B" w:tentative="1">
      <w:start w:val="1"/>
      <w:numFmt w:val="lowerRoman"/>
      <w:lvlText w:val="%9."/>
      <w:lvlJc w:val="right"/>
      <w:pPr>
        <w:ind w:left="6403" w:hanging="180"/>
      </w:pPr>
      <w:rPr>
        <w:rFonts w:cs="Times New Roman"/>
      </w:rPr>
    </w:lvl>
  </w:abstractNum>
  <w:abstractNum w:abstractNumId="72">
    <w:nsid w:val="2C3938F5"/>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3">
    <w:nsid w:val="2C894435"/>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74">
    <w:nsid w:val="2D0D0D9D"/>
    <w:multiLevelType w:val="hybridMultilevel"/>
    <w:tmpl w:val="47526D20"/>
    <w:lvl w:ilvl="0" w:tplc="E888268E">
      <w:start w:val="1"/>
      <w:numFmt w:val="decimal"/>
      <w:lvlText w:val="%1."/>
      <w:lvlJc w:val="left"/>
      <w:pPr>
        <w:ind w:left="3240" w:hanging="360"/>
      </w:pPr>
      <w:rPr>
        <w:rFonts w:cs="Times New Roman" w:hint="default"/>
        <w:color w:val="auto"/>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75">
    <w:nsid w:val="2DB64D64"/>
    <w:multiLevelType w:val="hybridMultilevel"/>
    <w:tmpl w:val="3304A4D6"/>
    <w:lvl w:ilvl="0" w:tplc="AC608D40">
      <w:start w:val="10"/>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6">
    <w:nsid w:val="2E942D9E"/>
    <w:multiLevelType w:val="hybridMultilevel"/>
    <w:tmpl w:val="33BE8DA8"/>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25CF3F2">
      <w:start w:val="1"/>
      <w:numFmt w:val="decimal"/>
      <w:lvlText w:val="%4."/>
      <w:lvlJc w:val="left"/>
      <w:pPr>
        <w:ind w:left="2520" w:hanging="360"/>
      </w:pPr>
      <w:rPr>
        <w:rFonts w:cs="Times New Roman"/>
        <w:color w:val="auto"/>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7">
    <w:nsid w:val="2FFF0780"/>
    <w:multiLevelType w:val="hybridMultilevel"/>
    <w:tmpl w:val="E110BED6"/>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8">
    <w:nsid w:val="30A73DC3"/>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9">
    <w:nsid w:val="3361609C"/>
    <w:multiLevelType w:val="hybridMultilevel"/>
    <w:tmpl w:val="F9E8D1B4"/>
    <w:lvl w:ilvl="0" w:tplc="DEE6A5C8">
      <w:start w:val="1"/>
      <w:numFmt w:val="decimal"/>
      <w:lvlText w:val="%1."/>
      <w:lvlJc w:val="left"/>
      <w:pPr>
        <w:ind w:left="288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0">
    <w:nsid w:val="339815F0"/>
    <w:multiLevelType w:val="hybridMultilevel"/>
    <w:tmpl w:val="B624F7A4"/>
    <w:lvl w:ilvl="0" w:tplc="82BC09FC">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81">
    <w:nsid w:val="343C2A55"/>
    <w:multiLevelType w:val="hybridMultilevel"/>
    <w:tmpl w:val="5DC6CB58"/>
    <w:lvl w:ilvl="0" w:tplc="82240928">
      <w:start w:val="1"/>
      <w:numFmt w:val="decimal"/>
      <w:lvlText w:val="%1."/>
      <w:lvlJc w:val="left"/>
      <w:pPr>
        <w:ind w:left="720" w:hanging="360"/>
      </w:pPr>
      <w:rPr>
        <w:rFonts w:cs="Times New Roman"/>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2">
    <w:nsid w:val="345E30DD"/>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3">
    <w:nsid w:val="3486264B"/>
    <w:multiLevelType w:val="hybridMultilevel"/>
    <w:tmpl w:val="7E20F35C"/>
    <w:lvl w:ilvl="0" w:tplc="B5726752">
      <w:start w:val="1"/>
      <w:numFmt w:val="decimal"/>
      <w:lvlText w:val="%1."/>
      <w:lvlJc w:val="left"/>
      <w:pPr>
        <w:ind w:left="720" w:hanging="360"/>
      </w:pPr>
      <w:rPr>
        <w:rFonts w:ascii="Times New Roman" w:eastAsia="Times New Roman" w:hAnsi="Times New Roman" w:cs="Times New Roman"/>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4">
    <w:nsid w:val="349C75FE"/>
    <w:multiLevelType w:val="hybridMultilevel"/>
    <w:tmpl w:val="B47A33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5">
    <w:nsid w:val="35E1379B"/>
    <w:multiLevelType w:val="hybridMultilevel"/>
    <w:tmpl w:val="0C6CE0C0"/>
    <w:lvl w:ilvl="0" w:tplc="31F83EFE">
      <w:start w:val="1"/>
      <w:numFmt w:val="decimal"/>
      <w:lvlText w:val="%1."/>
      <w:lvlJc w:val="left"/>
      <w:pPr>
        <w:ind w:left="324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6">
    <w:nsid w:val="35FA697F"/>
    <w:multiLevelType w:val="hybridMultilevel"/>
    <w:tmpl w:val="646AAD88"/>
    <w:lvl w:ilvl="0" w:tplc="EF5AEE60">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87">
    <w:nsid w:val="360C2AAD"/>
    <w:multiLevelType w:val="hybridMultilevel"/>
    <w:tmpl w:val="CAD00AD6"/>
    <w:lvl w:ilvl="0" w:tplc="EEC82F90">
      <w:start w:val="1"/>
      <w:numFmt w:val="decimal"/>
      <w:lvlText w:val="%1."/>
      <w:lvlJc w:val="left"/>
      <w:pPr>
        <w:tabs>
          <w:tab w:val="num" w:pos="501"/>
        </w:tabs>
        <w:ind w:left="501"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8">
    <w:nsid w:val="3632483C"/>
    <w:multiLevelType w:val="hybridMultilevel"/>
    <w:tmpl w:val="F5428792"/>
    <w:lvl w:ilvl="0" w:tplc="00FC35CE">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157" w:hanging="360"/>
      </w:pPr>
      <w:rPr>
        <w:rFonts w:cs="Times New Roman"/>
      </w:rPr>
    </w:lvl>
    <w:lvl w:ilvl="2" w:tplc="0419001B" w:tentative="1">
      <w:start w:val="1"/>
      <w:numFmt w:val="lowerRoman"/>
      <w:lvlText w:val="%3."/>
      <w:lvlJc w:val="right"/>
      <w:pPr>
        <w:ind w:left="1877" w:hanging="180"/>
      </w:pPr>
      <w:rPr>
        <w:rFonts w:cs="Times New Roman"/>
      </w:rPr>
    </w:lvl>
    <w:lvl w:ilvl="3" w:tplc="0419000F" w:tentative="1">
      <w:start w:val="1"/>
      <w:numFmt w:val="decimal"/>
      <w:lvlText w:val="%4."/>
      <w:lvlJc w:val="left"/>
      <w:pPr>
        <w:ind w:left="2597" w:hanging="360"/>
      </w:pPr>
      <w:rPr>
        <w:rFonts w:cs="Times New Roman"/>
      </w:rPr>
    </w:lvl>
    <w:lvl w:ilvl="4" w:tplc="04190019" w:tentative="1">
      <w:start w:val="1"/>
      <w:numFmt w:val="lowerLetter"/>
      <w:lvlText w:val="%5."/>
      <w:lvlJc w:val="left"/>
      <w:pPr>
        <w:ind w:left="3317" w:hanging="360"/>
      </w:pPr>
      <w:rPr>
        <w:rFonts w:cs="Times New Roman"/>
      </w:rPr>
    </w:lvl>
    <w:lvl w:ilvl="5" w:tplc="0419001B" w:tentative="1">
      <w:start w:val="1"/>
      <w:numFmt w:val="lowerRoman"/>
      <w:lvlText w:val="%6."/>
      <w:lvlJc w:val="right"/>
      <w:pPr>
        <w:ind w:left="4037" w:hanging="180"/>
      </w:pPr>
      <w:rPr>
        <w:rFonts w:cs="Times New Roman"/>
      </w:rPr>
    </w:lvl>
    <w:lvl w:ilvl="6" w:tplc="0419000F" w:tentative="1">
      <w:start w:val="1"/>
      <w:numFmt w:val="decimal"/>
      <w:lvlText w:val="%7."/>
      <w:lvlJc w:val="left"/>
      <w:pPr>
        <w:ind w:left="4757" w:hanging="360"/>
      </w:pPr>
      <w:rPr>
        <w:rFonts w:cs="Times New Roman"/>
      </w:rPr>
    </w:lvl>
    <w:lvl w:ilvl="7" w:tplc="04190019" w:tentative="1">
      <w:start w:val="1"/>
      <w:numFmt w:val="lowerLetter"/>
      <w:lvlText w:val="%8."/>
      <w:lvlJc w:val="left"/>
      <w:pPr>
        <w:ind w:left="5477" w:hanging="360"/>
      </w:pPr>
      <w:rPr>
        <w:rFonts w:cs="Times New Roman"/>
      </w:rPr>
    </w:lvl>
    <w:lvl w:ilvl="8" w:tplc="0419001B" w:tentative="1">
      <w:start w:val="1"/>
      <w:numFmt w:val="lowerRoman"/>
      <w:lvlText w:val="%9."/>
      <w:lvlJc w:val="right"/>
      <w:pPr>
        <w:ind w:left="6197" w:hanging="180"/>
      </w:pPr>
      <w:rPr>
        <w:rFonts w:cs="Times New Roman"/>
      </w:rPr>
    </w:lvl>
  </w:abstractNum>
  <w:abstractNum w:abstractNumId="89">
    <w:nsid w:val="36B32E96"/>
    <w:multiLevelType w:val="hybridMultilevel"/>
    <w:tmpl w:val="4498E88E"/>
    <w:lvl w:ilvl="0" w:tplc="E8E644F4">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0">
    <w:nsid w:val="370168C4"/>
    <w:multiLevelType w:val="hybridMultilevel"/>
    <w:tmpl w:val="D6B218AE"/>
    <w:lvl w:ilvl="0" w:tplc="336AF1F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1">
    <w:nsid w:val="375B5ECC"/>
    <w:multiLevelType w:val="hybridMultilevel"/>
    <w:tmpl w:val="F1DA0196"/>
    <w:lvl w:ilvl="0" w:tplc="D8A6D9A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2">
    <w:nsid w:val="3A1F7B4C"/>
    <w:multiLevelType w:val="hybridMultilevel"/>
    <w:tmpl w:val="AA7268CE"/>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3">
    <w:nsid w:val="3A4E0AD6"/>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AAE5F0C"/>
    <w:multiLevelType w:val="hybridMultilevel"/>
    <w:tmpl w:val="361C17EE"/>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5">
    <w:nsid w:val="3AEB01EC"/>
    <w:multiLevelType w:val="hybridMultilevel"/>
    <w:tmpl w:val="AAEE1E1A"/>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6">
    <w:nsid w:val="3B474D9C"/>
    <w:multiLevelType w:val="hybridMultilevel"/>
    <w:tmpl w:val="31D897EA"/>
    <w:lvl w:ilvl="0" w:tplc="95EAB852">
      <w:start w:val="1"/>
      <w:numFmt w:val="decimal"/>
      <w:lvlText w:val="%1."/>
      <w:lvlJc w:val="left"/>
      <w:pPr>
        <w:tabs>
          <w:tab w:val="num" w:pos="720"/>
        </w:tabs>
        <w:ind w:left="720" w:hanging="360"/>
      </w:pPr>
      <w:rPr>
        <w:rFonts w:ascii="Times New Roman" w:hAnsi="Times New Roman" w:cs="Times New Roman" w:hint="default"/>
        <w:color w:val="auto"/>
        <w:sz w:val="24"/>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7">
    <w:nsid w:val="3B8F24DF"/>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8">
    <w:nsid w:val="3B904C95"/>
    <w:multiLevelType w:val="hybridMultilevel"/>
    <w:tmpl w:val="6DEA339E"/>
    <w:lvl w:ilvl="0" w:tplc="8E02710E">
      <w:start w:val="1"/>
      <w:numFmt w:val="decimal"/>
      <w:lvlText w:val="%1."/>
      <w:lvlJc w:val="left"/>
      <w:pPr>
        <w:tabs>
          <w:tab w:val="num" w:pos="501"/>
        </w:tabs>
        <w:ind w:left="501" w:hanging="360"/>
      </w:pPr>
      <w:rPr>
        <w:rFonts w:ascii="Times New Roman" w:hAnsi="Times New Roman" w:cs="Times New Roman" w:hint="default"/>
        <w:sz w:val="24"/>
        <w:szCs w:val="24"/>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99">
    <w:nsid w:val="3BAD2CAA"/>
    <w:multiLevelType w:val="hybridMultilevel"/>
    <w:tmpl w:val="459E50D2"/>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0">
    <w:nsid w:val="3BD50F30"/>
    <w:multiLevelType w:val="hybridMultilevel"/>
    <w:tmpl w:val="19D8C008"/>
    <w:lvl w:ilvl="0" w:tplc="12081C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1">
    <w:nsid w:val="3BFA1BAA"/>
    <w:multiLevelType w:val="hybridMultilevel"/>
    <w:tmpl w:val="FBF448DE"/>
    <w:lvl w:ilvl="0" w:tplc="5B86BE0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2">
    <w:nsid w:val="3C4A2A93"/>
    <w:multiLevelType w:val="hybridMultilevel"/>
    <w:tmpl w:val="1E480DFC"/>
    <w:lvl w:ilvl="0" w:tplc="67C6A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3">
    <w:nsid w:val="3CBF39BB"/>
    <w:multiLevelType w:val="hybridMultilevel"/>
    <w:tmpl w:val="2BC202FE"/>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4">
    <w:nsid w:val="3CBF3A4F"/>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5">
    <w:nsid w:val="3D4D7694"/>
    <w:multiLevelType w:val="hybridMultilevel"/>
    <w:tmpl w:val="A5C4D0DA"/>
    <w:lvl w:ilvl="0" w:tplc="D6A63F66">
      <w:start w:val="3"/>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6">
    <w:nsid w:val="3E0175DF"/>
    <w:multiLevelType w:val="hybridMultilevel"/>
    <w:tmpl w:val="2376AD00"/>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107">
    <w:nsid w:val="3E7E1CD2"/>
    <w:multiLevelType w:val="hybridMultilevel"/>
    <w:tmpl w:val="A6B29778"/>
    <w:lvl w:ilvl="0" w:tplc="D6F06EB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8">
    <w:nsid w:val="40500569"/>
    <w:multiLevelType w:val="hybridMultilevel"/>
    <w:tmpl w:val="6540A4DA"/>
    <w:lvl w:ilvl="0" w:tplc="70C0F57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9">
    <w:nsid w:val="405F4523"/>
    <w:multiLevelType w:val="hybridMultilevel"/>
    <w:tmpl w:val="0980E3A0"/>
    <w:lvl w:ilvl="0" w:tplc="C1962D1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3903"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0">
    <w:nsid w:val="40A9659D"/>
    <w:multiLevelType w:val="hybridMultilevel"/>
    <w:tmpl w:val="9564BC5A"/>
    <w:lvl w:ilvl="0" w:tplc="52ACDF6C">
      <w:start w:val="1"/>
      <w:numFmt w:val="decimal"/>
      <w:lvlText w:val="%1."/>
      <w:lvlJc w:val="left"/>
      <w:pPr>
        <w:ind w:left="1402" w:hanging="360"/>
      </w:pPr>
      <w:rPr>
        <w:rFonts w:cs="Times New Roman" w:hint="default"/>
        <w:b w:val="0"/>
        <w:color w:val="auto"/>
        <w:sz w:val="24"/>
        <w:szCs w:val="24"/>
      </w:rPr>
    </w:lvl>
    <w:lvl w:ilvl="1" w:tplc="04190019" w:tentative="1">
      <w:start w:val="1"/>
      <w:numFmt w:val="lowerLetter"/>
      <w:lvlText w:val="%2."/>
      <w:lvlJc w:val="left"/>
      <w:pPr>
        <w:ind w:left="1762" w:hanging="360"/>
      </w:pPr>
      <w:rPr>
        <w:rFonts w:cs="Times New Roman"/>
      </w:rPr>
    </w:lvl>
    <w:lvl w:ilvl="2" w:tplc="0419001B" w:tentative="1">
      <w:start w:val="1"/>
      <w:numFmt w:val="lowerRoman"/>
      <w:lvlText w:val="%3."/>
      <w:lvlJc w:val="right"/>
      <w:pPr>
        <w:ind w:left="2482" w:hanging="180"/>
      </w:pPr>
      <w:rPr>
        <w:rFonts w:cs="Times New Roman"/>
      </w:rPr>
    </w:lvl>
    <w:lvl w:ilvl="3" w:tplc="0419000F" w:tentative="1">
      <w:start w:val="1"/>
      <w:numFmt w:val="decimal"/>
      <w:lvlText w:val="%4."/>
      <w:lvlJc w:val="left"/>
      <w:pPr>
        <w:ind w:left="3202" w:hanging="360"/>
      </w:pPr>
      <w:rPr>
        <w:rFonts w:cs="Times New Roman"/>
      </w:rPr>
    </w:lvl>
    <w:lvl w:ilvl="4" w:tplc="04190019" w:tentative="1">
      <w:start w:val="1"/>
      <w:numFmt w:val="lowerLetter"/>
      <w:lvlText w:val="%5."/>
      <w:lvlJc w:val="left"/>
      <w:pPr>
        <w:ind w:left="3922" w:hanging="360"/>
      </w:pPr>
      <w:rPr>
        <w:rFonts w:cs="Times New Roman"/>
      </w:rPr>
    </w:lvl>
    <w:lvl w:ilvl="5" w:tplc="0419001B" w:tentative="1">
      <w:start w:val="1"/>
      <w:numFmt w:val="lowerRoman"/>
      <w:lvlText w:val="%6."/>
      <w:lvlJc w:val="right"/>
      <w:pPr>
        <w:ind w:left="4642" w:hanging="180"/>
      </w:pPr>
      <w:rPr>
        <w:rFonts w:cs="Times New Roman"/>
      </w:rPr>
    </w:lvl>
    <w:lvl w:ilvl="6" w:tplc="0419000F" w:tentative="1">
      <w:start w:val="1"/>
      <w:numFmt w:val="decimal"/>
      <w:lvlText w:val="%7."/>
      <w:lvlJc w:val="left"/>
      <w:pPr>
        <w:ind w:left="5362" w:hanging="360"/>
      </w:pPr>
      <w:rPr>
        <w:rFonts w:cs="Times New Roman"/>
      </w:rPr>
    </w:lvl>
    <w:lvl w:ilvl="7" w:tplc="04190019" w:tentative="1">
      <w:start w:val="1"/>
      <w:numFmt w:val="lowerLetter"/>
      <w:lvlText w:val="%8."/>
      <w:lvlJc w:val="left"/>
      <w:pPr>
        <w:ind w:left="6082" w:hanging="360"/>
      </w:pPr>
      <w:rPr>
        <w:rFonts w:cs="Times New Roman"/>
      </w:rPr>
    </w:lvl>
    <w:lvl w:ilvl="8" w:tplc="0419001B" w:tentative="1">
      <w:start w:val="1"/>
      <w:numFmt w:val="lowerRoman"/>
      <w:lvlText w:val="%9."/>
      <w:lvlJc w:val="right"/>
      <w:pPr>
        <w:ind w:left="6802" w:hanging="180"/>
      </w:pPr>
      <w:rPr>
        <w:rFonts w:cs="Times New Roman"/>
      </w:rPr>
    </w:lvl>
  </w:abstractNum>
  <w:abstractNum w:abstractNumId="111">
    <w:nsid w:val="40C5776E"/>
    <w:multiLevelType w:val="hybridMultilevel"/>
    <w:tmpl w:val="1CF0AC26"/>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12">
    <w:nsid w:val="40D617C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3">
    <w:nsid w:val="4183130A"/>
    <w:multiLevelType w:val="hybridMultilevel"/>
    <w:tmpl w:val="4D96DCD6"/>
    <w:lvl w:ilvl="0" w:tplc="45BEF7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4">
    <w:nsid w:val="41CF540E"/>
    <w:multiLevelType w:val="hybridMultilevel"/>
    <w:tmpl w:val="ED069426"/>
    <w:lvl w:ilvl="0" w:tplc="1DB405BE">
      <w:start w:val="1"/>
      <w:numFmt w:val="decimal"/>
      <w:lvlText w:val="%1."/>
      <w:lvlJc w:val="left"/>
      <w:pPr>
        <w:ind w:left="108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nsid w:val="42074D7E"/>
    <w:multiLevelType w:val="hybridMultilevel"/>
    <w:tmpl w:val="BF98D7BE"/>
    <w:lvl w:ilvl="0" w:tplc="33A47ADA">
      <w:start w:val="1"/>
      <w:numFmt w:val="decimal"/>
      <w:lvlText w:val="%1."/>
      <w:lvlJc w:val="left"/>
      <w:pPr>
        <w:tabs>
          <w:tab w:val="num" w:pos="502"/>
        </w:tabs>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6">
    <w:nsid w:val="42E9205E"/>
    <w:multiLevelType w:val="hybridMultilevel"/>
    <w:tmpl w:val="34669A26"/>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222"/>
        </w:tabs>
        <w:ind w:left="1222" w:hanging="360"/>
      </w:pPr>
      <w:rPr>
        <w:rFonts w:cs="Times New Roman"/>
      </w:rPr>
    </w:lvl>
    <w:lvl w:ilvl="2" w:tplc="0419001B" w:tentative="1">
      <w:start w:val="1"/>
      <w:numFmt w:val="lowerRoman"/>
      <w:lvlText w:val="%3."/>
      <w:lvlJc w:val="right"/>
      <w:pPr>
        <w:tabs>
          <w:tab w:val="num" w:pos="1942"/>
        </w:tabs>
        <w:ind w:left="1942" w:hanging="180"/>
      </w:pPr>
      <w:rPr>
        <w:rFonts w:cs="Times New Roman"/>
      </w:rPr>
    </w:lvl>
    <w:lvl w:ilvl="3" w:tplc="0419000F" w:tentative="1">
      <w:start w:val="1"/>
      <w:numFmt w:val="decimal"/>
      <w:lvlText w:val="%4."/>
      <w:lvlJc w:val="left"/>
      <w:pPr>
        <w:tabs>
          <w:tab w:val="num" w:pos="2662"/>
        </w:tabs>
        <w:ind w:left="2662" w:hanging="360"/>
      </w:pPr>
      <w:rPr>
        <w:rFonts w:cs="Times New Roman"/>
      </w:rPr>
    </w:lvl>
    <w:lvl w:ilvl="4" w:tplc="04190019" w:tentative="1">
      <w:start w:val="1"/>
      <w:numFmt w:val="lowerLetter"/>
      <w:lvlText w:val="%5."/>
      <w:lvlJc w:val="left"/>
      <w:pPr>
        <w:tabs>
          <w:tab w:val="num" w:pos="3382"/>
        </w:tabs>
        <w:ind w:left="3382" w:hanging="360"/>
      </w:pPr>
      <w:rPr>
        <w:rFonts w:cs="Times New Roman"/>
      </w:rPr>
    </w:lvl>
    <w:lvl w:ilvl="5" w:tplc="0419001B" w:tentative="1">
      <w:start w:val="1"/>
      <w:numFmt w:val="lowerRoman"/>
      <w:lvlText w:val="%6."/>
      <w:lvlJc w:val="right"/>
      <w:pPr>
        <w:tabs>
          <w:tab w:val="num" w:pos="4102"/>
        </w:tabs>
        <w:ind w:left="4102" w:hanging="180"/>
      </w:pPr>
      <w:rPr>
        <w:rFonts w:cs="Times New Roman"/>
      </w:rPr>
    </w:lvl>
    <w:lvl w:ilvl="6" w:tplc="0419000F" w:tentative="1">
      <w:start w:val="1"/>
      <w:numFmt w:val="decimal"/>
      <w:lvlText w:val="%7."/>
      <w:lvlJc w:val="left"/>
      <w:pPr>
        <w:tabs>
          <w:tab w:val="num" w:pos="4822"/>
        </w:tabs>
        <w:ind w:left="4822" w:hanging="360"/>
      </w:pPr>
      <w:rPr>
        <w:rFonts w:cs="Times New Roman"/>
      </w:rPr>
    </w:lvl>
    <w:lvl w:ilvl="7" w:tplc="04190019" w:tentative="1">
      <w:start w:val="1"/>
      <w:numFmt w:val="lowerLetter"/>
      <w:lvlText w:val="%8."/>
      <w:lvlJc w:val="left"/>
      <w:pPr>
        <w:tabs>
          <w:tab w:val="num" w:pos="5542"/>
        </w:tabs>
        <w:ind w:left="5542" w:hanging="360"/>
      </w:pPr>
      <w:rPr>
        <w:rFonts w:cs="Times New Roman"/>
      </w:rPr>
    </w:lvl>
    <w:lvl w:ilvl="8" w:tplc="0419001B" w:tentative="1">
      <w:start w:val="1"/>
      <w:numFmt w:val="lowerRoman"/>
      <w:lvlText w:val="%9."/>
      <w:lvlJc w:val="right"/>
      <w:pPr>
        <w:tabs>
          <w:tab w:val="num" w:pos="6262"/>
        </w:tabs>
        <w:ind w:left="6262" w:hanging="180"/>
      </w:pPr>
      <w:rPr>
        <w:rFonts w:cs="Times New Roman"/>
      </w:rPr>
    </w:lvl>
  </w:abstractNum>
  <w:abstractNum w:abstractNumId="117">
    <w:nsid w:val="431B3483"/>
    <w:multiLevelType w:val="hybridMultilevel"/>
    <w:tmpl w:val="EF1A7640"/>
    <w:lvl w:ilvl="0" w:tplc="0419000F">
      <w:start w:val="1"/>
      <w:numFmt w:val="decimal"/>
      <w:lvlText w:val="%1."/>
      <w:lvlJc w:val="left"/>
      <w:pPr>
        <w:tabs>
          <w:tab w:val="num" w:pos="502"/>
        </w:tabs>
        <w:ind w:left="50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8">
    <w:nsid w:val="43706581"/>
    <w:multiLevelType w:val="hybridMultilevel"/>
    <w:tmpl w:val="745A13FE"/>
    <w:lvl w:ilvl="0" w:tplc="18C0F69E">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9">
    <w:nsid w:val="437B7D9D"/>
    <w:multiLevelType w:val="hybridMultilevel"/>
    <w:tmpl w:val="A77EF772"/>
    <w:lvl w:ilvl="0" w:tplc="F30A8526">
      <w:start w:val="1"/>
      <w:numFmt w:val="decimal"/>
      <w:lvlText w:val="%1."/>
      <w:lvlJc w:val="left"/>
      <w:pPr>
        <w:ind w:left="72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0">
    <w:nsid w:val="44715768"/>
    <w:multiLevelType w:val="hybridMultilevel"/>
    <w:tmpl w:val="BEAEB2AC"/>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1">
    <w:nsid w:val="44FF3C76"/>
    <w:multiLevelType w:val="hybridMultilevel"/>
    <w:tmpl w:val="57AE1B9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2">
    <w:nsid w:val="452A1F7A"/>
    <w:multiLevelType w:val="hybridMultilevel"/>
    <w:tmpl w:val="90D4AE90"/>
    <w:lvl w:ilvl="0" w:tplc="AF524B56">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3">
    <w:nsid w:val="456B4CBE"/>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4">
    <w:nsid w:val="459D69D2"/>
    <w:multiLevelType w:val="hybridMultilevel"/>
    <w:tmpl w:val="D1BEF05A"/>
    <w:lvl w:ilvl="0" w:tplc="0419000F">
      <w:start w:val="1"/>
      <w:numFmt w:val="decimal"/>
      <w:lvlText w:val="%1."/>
      <w:lvlJc w:val="left"/>
      <w:pPr>
        <w:tabs>
          <w:tab w:val="num" w:pos="643"/>
        </w:tabs>
        <w:ind w:left="643"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5">
    <w:nsid w:val="45D240D0"/>
    <w:multiLevelType w:val="hybridMultilevel"/>
    <w:tmpl w:val="59F43720"/>
    <w:lvl w:ilvl="0" w:tplc="562A0C20">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6">
    <w:nsid w:val="45DA01E8"/>
    <w:multiLevelType w:val="hybridMultilevel"/>
    <w:tmpl w:val="F19219FE"/>
    <w:lvl w:ilvl="0" w:tplc="4D24B4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7">
    <w:nsid w:val="46EA3CEA"/>
    <w:multiLevelType w:val="hybridMultilevel"/>
    <w:tmpl w:val="5F34BFA6"/>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28">
    <w:nsid w:val="471A75A6"/>
    <w:multiLevelType w:val="hybridMultilevel"/>
    <w:tmpl w:val="8734377C"/>
    <w:lvl w:ilvl="0" w:tplc="FC50479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9">
    <w:nsid w:val="47240220"/>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30">
    <w:nsid w:val="48A35A25"/>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1">
    <w:nsid w:val="48F17FCD"/>
    <w:multiLevelType w:val="hybridMultilevel"/>
    <w:tmpl w:val="7A3E1896"/>
    <w:lvl w:ilvl="0" w:tplc="8A647E7A">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2">
    <w:nsid w:val="49366F18"/>
    <w:multiLevelType w:val="hybridMultilevel"/>
    <w:tmpl w:val="55F274D4"/>
    <w:lvl w:ilvl="0" w:tplc="2236FA5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3">
    <w:nsid w:val="49FB657A"/>
    <w:multiLevelType w:val="hybridMultilevel"/>
    <w:tmpl w:val="5F40A222"/>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4">
    <w:nsid w:val="4A0B463A"/>
    <w:multiLevelType w:val="hybridMultilevel"/>
    <w:tmpl w:val="DCB4644C"/>
    <w:lvl w:ilvl="0" w:tplc="BA98022A">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5">
    <w:nsid w:val="4AE319F2"/>
    <w:multiLevelType w:val="hybridMultilevel"/>
    <w:tmpl w:val="50ECF9C4"/>
    <w:lvl w:ilvl="0" w:tplc="31F61608">
      <w:start w:val="1"/>
      <w:numFmt w:val="decimal"/>
      <w:lvlText w:val="%1."/>
      <w:lvlJc w:val="left"/>
      <w:pPr>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6">
    <w:nsid w:val="4AE45C40"/>
    <w:multiLevelType w:val="hybridMultilevel"/>
    <w:tmpl w:val="BF442070"/>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37">
    <w:nsid w:val="4B2F0A80"/>
    <w:multiLevelType w:val="hybridMultilevel"/>
    <w:tmpl w:val="236068D2"/>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8">
    <w:nsid w:val="4B850205"/>
    <w:multiLevelType w:val="hybridMultilevel"/>
    <w:tmpl w:val="31A4A790"/>
    <w:lvl w:ilvl="0" w:tplc="76A8961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9">
    <w:nsid w:val="4BD31BD1"/>
    <w:multiLevelType w:val="hybridMultilevel"/>
    <w:tmpl w:val="03483EB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0">
    <w:nsid w:val="4CA51AAE"/>
    <w:multiLevelType w:val="hybridMultilevel"/>
    <w:tmpl w:val="76007ABA"/>
    <w:lvl w:ilvl="0" w:tplc="B0368D84">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1">
    <w:nsid w:val="4D2E2192"/>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2">
    <w:nsid w:val="4D30691F"/>
    <w:multiLevelType w:val="hybridMultilevel"/>
    <w:tmpl w:val="685028D6"/>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3">
    <w:nsid w:val="4D3B1C90"/>
    <w:multiLevelType w:val="hybridMultilevel"/>
    <w:tmpl w:val="D650473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4">
    <w:nsid w:val="4E1C411E"/>
    <w:multiLevelType w:val="hybridMultilevel"/>
    <w:tmpl w:val="8DE8A90C"/>
    <w:lvl w:ilvl="0" w:tplc="B770EACE">
      <w:start w:val="1"/>
      <w:numFmt w:val="decimal"/>
      <w:lvlText w:val="%1."/>
      <w:lvlJc w:val="left"/>
      <w:pPr>
        <w:ind w:left="360" w:hanging="360"/>
      </w:pPr>
      <w:rPr>
        <w:rFonts w:cs="Times New Roman"/>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5">
    <w:nsid w:val="4E357F7D"/>
    <w:multiLevelType w:val="hybridMultilevel"/>
    <w:tmpl w:val="71C8A32C"/>
    <w:lvl w:ilvl="0" w:tplc="0419000F">
      <w:start w:val="1"/>
      <w:numFmt w:val="decimal"/>
      <w:lvlText w:val="%1."/>
      <w:lvlJc w:val="left"/>
      <w:pPr>
        <w:ind w:left="360" w:hanging="360"/>
      </w:pPr>
      <w:rPr>
        <w:rFonts w:cs="Times New Roman"/>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46">
    <w:nsid w:val="4E3D4CF8"/>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7">
    <w:nsid w:val="4E694983"/>
    <w:multiLevelType w:val="hybridMultilevel"/>
    <w:tmpl w:val="E5B84938"/>
    <w:lvl w:ilvl="0" w:tplc="AEEE8486">
      <w:start w:val="1"/>
      <w:numFmt w:val="decimal"/>
      <w:lvlText w:val="%1."/>
      <w:lvlJc w:val="left"/>
      <w:pPr>
        <w:ind w:left="14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8">
    <w:nsid w:val="4E915DFB"/>
    <w:multiLevelType w:val="hybridMultilevel"/>
    <w:tmpl w:val="1980C444"/>
    <w:lvl w:ilvl="0" w:tplc="1FB4A532">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9">
    <w:nsid w:val="4EF145CC"/>
    <w:multiLevelType w:val="hybridMultilevel"/>
    <w:tmpl w:val="B0400DF2"/>
    <w:lvl w:ilvl="0" w:tplc="14B0010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0">
    <w:nsid w:val="4F164F70"/>
    <w:multiLevelType w:val="hybridMultilevel"/>
    <w:tmpl w:val="9C200A72"/>
    <w:lvl w:ilvl="0" w:tplc="0A12D71C">
      <w:start w:val="1"/>
      <w:numFmt w:val="decimal"/>
      <w:lvlText w:val="%1."/>
      <w:lvlJc w:val="left"/>
      <w:pPr>
        <w:ind w:left="647" w:hanging="360"/>
      </w:pPr>
      <w:rPr>
        <w:rFonts w:ascii="Times New Roman" w:hAnsi="Times New Roman" w:cs="Times New Roman" w:hint="default"/>
        <w:b w:val="0"/>
        <w:sz w:val="24"/>
        <w:szCs w:val="24"/>
      </w:rPr>
    </w:lvl>
    <w:lvl w:ilvl="1" w:tplc="04190019" w:tentative="1">
      <w:start w:val="1"/>
      <w:numFmt w:val="lowerLetter"/>
      <w:lvlText w:val="%2."/>
      <w:lvlJc w:val="left"/>
      <w:pPr>
        <w:ind w:left="1727" w:hanging="360"/>
      </w:pPr>
      <w:rPr>
        <w:rFonts w:cs="Times New Roman"/>
      </w:rPr>
    </w:lvl>
    <w:lvl w:ilvl="2" w:tplc="0419001B" w:tentative="1">
      <w:start w:val="1"/>
      <w:numFmt w:val="lowerRoman"/>
      <w:lvlText w:val="%3."/>
      <w:lvlJc w:val="right"/>
      <w:pPr>
        <w:ind w:left="2447" w:hanging="180"/>
      </w:pPr>
      <w:rPr>
        <w:rFonts w:cs="Times New Roman"/>
      </w:rPr>
    </w:lvl>
    <w:lvl w:ilvl="3" w:tplc="0419000F" w:tentative="1">
      <w:start w:val="1"/>
      <w:numFmt w:val="decimal"/>
      <w:lvlText w:val="%4."/>
      <w:lvlJc w:val="left"/>
      <w:pPr>
        <w:ind w:left="3167" w:hanging="360"/>
      </w:pPr>
      <w:rPr>
        <w:rFonts w:cs="Times New Roman"/>
      </w:rPr>
    </w:lvl>
    <w:lvl w:ilvl="4" w:tplc="04190019" w:tentative="1">
      <w:start w:val="1"/>
      <w:numFmt w:val="lowerLetter"/>
      <w:lvlText w:val="%5."/>
      <w:lvlJc w:val="left"/>
      <w:pPr>
        <w:ind w:left="3887" w:hanging="360"/>
      </w:pPr>
      <w:rPr>
        <w:rFonts w:cs="Times New Roman"/>
      </w:rPr>
    </w:lvl>
    <w:lvl w:ilvl="5" w:tplc="0419001B">
      <w:start w:val="1"/>
      <w:numFmt w:val="lowerRoman"/>
      <w:lvlText w:val="%6."/>
      <w:lvlJc w:val="right"/>
      <w:pPr>
        <w:ind w:left="4607" w:hanging="180"/>
      </w:pPr>
      <w:rPr>
        <w:rFonts w:cs="Times New Roman"/>
      </w:rPr>
    </w:lvl>
    <w:lvl w:ilvl="6" w:tplc="0419000F" w:tentative="1">
      <w:start w:val="1"/>
      <w:numFmt w:val="decimal"/>
      <w:lvlText w:val="%7."/>
      <w:lvlJc w:val="left"/>
      <w:pPr>
        <w:ind w:left="5327" w:hanging="360"/>
      </w:pPr>
      <w:rPr>
        <w:rFonts w:cs="Times New Roman"/>
      </w:rPr>
    </w:lvl>
    <w:lvl w:ilvl="7" w:tplc="04190019" w:tentative="1">
      <w:start w:val="1"/>
      <w:numFmt w:val="lowerLetter"/>
      <w:lvlText w:val="%8."/>
      <w:lvlJc w:val="left"/>
      <w:pPr>
        <w:ind w:left="6047" w:hanging="360"/>
      </w:pPr>
      <w:rPr>
        <w:rFonts w:cs="Times New Roman"/>
      </w:rPr>
    </w:lvl>
    <w:lvl w:ilvl="8" w:tplc="0419001B" w:tentative="1">
      <w:start w:val="1"/>
      <w:numFmt w:val="lowerRoman"/>
      <w:lvlText w:val="%9."/>
      <w:lvlJc w:val="right"/>
      <w:pPr>
        <w:ind w:left="6767" w:hanging="180"/>
      </w:pPr>
      <w:rPr>
        <w:rFonts w:cs="Times New Roman"/>
      </w:rPr>
    </w:lvl>
  </w:abstractNum>
  <w:abstractNum w:abstractNumId="151">
    <w:nsid w:val="4F9549A4"/>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2">
    <w:nsid w:val="51DC25D2"/>
    <w:multiLevelType w:val="hybridMultilevel"/>
    <w:tmpl w:val="2BC0CD1E"/>
    <w:lvl w:ilvl="0" w:tplc="21B6C09C">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3">
    <w:nsid w:val="52042287"/>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4">
    <w:nsid w:val="522F1E7C"/>
    <w:multiLevelType w:val="hybridMultilevel"/>
    <w:tmpl w:val="71EE5B64"/>
    <w:lvl w:ilvl="0" w:tplc="667E9026">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5">
    <w:nsid w:val="524558E2"/>
    <w:multiLevelType w:val="hybridMultilevel"/>
    <w:tmpl w:val="4FB41612"/>
    <w:lvl w:ilvl="0" w:tplc="0419000F">
      <w:start w:val="1"/>
      <w:numFmt w:val="decimal"/>
      <w:lvlText w:val="%1."/>
      <w:lvlJc w:val="left"/>
      <w:pPr>
        <w:ind w:left="650" w:hanging="360"/>
      </w:pPr>
      <w:rPr>
        <w:rFonts w:cs="Times New Roman"/>
      </w:rPr>
    </w:lvl>
    <w:lvl w:ilvl="1" w:tplc="04190019" w:tentative="1">
      <w:start w:val="1"/>
      <w:numFmt w:val="lowerLetter"/>
      <w:lvlText w:val="%2."/>
      <w:lvlJc w:val="left"/>
      <w:pPr>
        <w:ind w:left="1370" w:hanging="360"/>
      </w:pPr>
      <w:rPr>
        <w:rFonts w:cs="Times New Roman"/>
      </w:rPr>
    </w:lvl>
    <w:lvl w:ilvl="2" w:tplc="0419001B" w:tentative="1">
      <w:start w:val="1"/>
      <w:numFmt w:val="lowerRoman"/>
      <w:lvlText w:val="%3."/>
      <w:lvlJc w:val="right"/>
      <w:pPr>
        <w:ind w:left="2090" w:hanging="180"/>
      </w:pPr>
      <w:rPr>
        <w:rFonts w:cs="Times New Roman"/>
      </w:rPr>
    </w:lvl>
    <w:lvl w:ilvl="3" w:tplc="0419000F" w:tentative="1">
      <w:start w:val="1"/>
      <w:numFmt w:val="decimal"/>
      <w:lvlText w:val="%4."/>
      <w:lvlJc w:val="left"/>
      <w:pPr>
        <w:ind w:left="2810" w:hanging="360"/>
      </w:pPr>
      <w:rPr>
        <w:rFonts w:cs="Times New Roman"/>
      </w:rPr>
    </w:lvl>
    <w:lvl w:ilvl="4" w:tplc="04190019" w:tentative="1">
      <w:start w:val="1"/>
      <w:numFmt w:val="lowerLetter"/>
      <w:lvlText w:val="%5."/>
      <w:lvlJc w:val="left"/>
      <w:pPr>
        <w:ind w:left="3530" w:hanging="360"/>
      </w:pPr>
      <w:rPr>
        <w:rFonts w:cs="Times New Roman"/>
      </w:rPr>
    </w:lvl>
    <w:lvl w:ilvl="5" w:tplc="0419001B" w:tentative="1">
      <w:start w:val="1"/>
      <w:numFmt w:val="lowerRoman"/>
      <w:lvlText w:val="%6."/>
      <w:lvlJc w:val="right"/>
      <w:pPr>
        <w:ind w:left="4250" w:hanging="180"/>
      </w:pPr>
      <w:rPr>
        <w:rFonts w:cs="Times New Roman"/>
      </w:rPr>
    </w:lvl>
    <w:lvl w:ilvl="6" w:tplc="0419000F" w:tentative="1">
      <w:start w:val="1"/>
      <w:numFmt w:val="decimal"/>
      <w:lvlText w:val="%7."/>
      <w:lvlJc w:val="left"/>
      <w:pPr>
        <w:ind w:left="4970" w:hanging="360"/>
      </w:pPr>
      <w:rPr>
        <w:rFonts w:cs="Times New Roman"/>
      </w:rPr>
    </w:lvl>
    <w:lvl w:ilvl="7" w:tplc="04190019" w:tentative="1">
      <w:start w:val="1"/>
      <w:numFmt w:val="lowerLetter"/>
      <w:lvlText w:val="%8."/>
      <w:lvlJc w:val="left"/>
      <w:pPr>
        <w:ind w:left="5690" w:hanging="360"/>
      </w:pPr>
      <w:rPr>
        <w:rFonts w:cs="Times New Roman"/>
      </w:rPr>
    </w:lvl>
    <w:lvl w:ilvl="8" w:tplc="0419001B" w:tentative="1">
      <w:start w:val="1"/>
      <w:numFmt w:val="lowerRoman"/>
      <w:lvlText w:val="%9."/>
      <w:lvlJc w:val="right"/>
      <w:pPr>
        <w:ind w:left="6410" w:hanging="180"/>
      </w:pPr>
      <w:rPr>
        <w:rFonts w:cs="Times New Roman"/>
      </w:rPr>
    </w:lvl>
  </w:abstractNum>
  <w:abstractNum w:abstractNumId="156">
    <w:nsid w:val="52816552"/>
    <w:multiLevelType w:val="hybridMultilevel"/>
    <w:tmpl w:val="EE70D3E0"/>
    <w:lvl w:ilvl="0" w:tplc="3C227662">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7">
    <w:nsid w:val="52AB3173"/>
    <w:multiLevelType w:val="hybridMultilevel"/>
    <w:tmpl w:val="AB1AA1A2"/>
    <w:lvl w:ilvl="0" w:tplc="7E6EB118">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8">
    <w:nsid w:val="52EA2E2C"/>
    <w:multiLevelType w:val="hybridMultilevel"/>
    <w:tmpl w:val="FE56D7BA"/>
    <w:lvl w:ilvl="0" w:tplc="30C8C0A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9">
    <w:nsid w:val="53121201"/>
    <w:multiLevelType w:val="hybridMultilevel"/>
    <w:tmpl w:val="5AC8FC60"/>
    <w:lvl w:ilvl="0" w:tplc="18443C6C">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0">
    <w:nsid w:val="536628E3"/>
    <w:multiLevelType w:val="hybridMultilevel"/>
    <w:tmpl w:val="7D58188A"/>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1">
    <w:nsid w:val="55142E32"/>
    <w:multiLevelType w:val="hybridMultilevel"/>
    <w:tmpl w:val="AFE4622C"/>
    <w:lvl w:ilvl="0" w:tplc="A974535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62">
    <w:nsid w:val="55317497"/>
    <w:multiLevelType w:val="hybridMultilevel"/>
    <w:tmpl w:val="4AC60106"/>
    <w:lvl w:ilvl="0" w:tplc="C31A6DCE">
      <w:start w:val="1"/>
      <w:numFmt w:val="decimal"/>
      <w:lvlText w:val="%1."/>
      <w:lvlJc w:val="left"/>
      <w:pPr>
        <w:ind w:left="502" w:hanging="360"/>
      </w:pPr>
      <w:rPr>
        <w:rFonts w:ascii="Times New Roman" w:eastAsia="Times New Roman" w:hAnsi="Times New Roman"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3">
    <w:nsid w:val="55BF57BF"/>
    <w:multiLevelType w:val="hybridMultilevel"/>
    <w:tmpl w:val="5D1A03B0"/>
    <w:lvl w:ilvl="0" w:tplc="E1422D10">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4">
    <w:nsid w:val="55E27DB6"/>
    <w:multiLevelType w:val="hybridMultilevel"/>
    <w:tmpl w:val="ED7EB6E0"/>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5">
    <w:nsid w:val="56553FC3"/>
    <w:multiLevelType w:val="hybridMultilevel"/>
    <w:tmpl w:val="D92C0D94"/>
    <w:lvl w:ilvl="0" w:tplc="830AB29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6">
    <w:nsid w:val="572573E7"/>
    <w:multiLevelType w:val="hybridMultilevel"/>
    <w:tmpl w:val="6F98772C"/>
    <w:lvl w:ilvl="0" w:tplc="8E746F2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7">
    <w:nsid w:val="578A1EEE"/>
    <w:multiLevelType w:val="hybridMultilevel"/>
    <w:tmpl w:val="EB42CDA4"/>
    <w:lvl w:ilvl="0" w:tplc="4BA0CF50">
      <w:start w:val="1"/>
      <w:numFmt w:val="decimal"/>
      <w:lvlText w:val="%1."/>
      <w:lvlJc w:val="left"/>
      <w:pPr>
        <w:ind w:left="463" w:hanging="360"/>
      </w:pPr>
      <w:rPr>
        <w:rFonts w:cs="Times New Roman" w:hint="default"/>
      </w:rPr>
    </w:lvl>
    <w:lvl w:ilvl="1" w:tplc="04190019" w:tentative="1">
      <w:start w:val="1"/>
      <w:numFmt w:val="lowerLetter"/>
      <w:lvlText w:val="%2."/>
      <w:lvlJc w:val="left"/>
      <w:pPr>
        <w:ind w:left="1183" w:hanging="360"/>
      </w:pPr>
      <w:rPr>
        <w:rFonts w:cs="Times New Roman"/>
      </w:rPr>
    </w:lvl>
    <w:lvl w:ilvl="2" w:tplc="0419001B" w:tentative="1">
      <w:start w:val="1"/>
      <w:numFmt w:val="lowerRoman"/>
      <w:lvlText w:val="%3."/>
      <w:lvlJc w:val="right"/>
      <w:pPr>
        <w:ind w:left="1903" w:hanging="180"/>
      </w:pPr>
      <w:rPr>
        <w:rFonts w:cs="Times New Roman"/>
      </w:rPr>
    </w:lvl>
    <w:lvl w:ilvl="3" w:tplc="0419000F" w:tentative="1">
      <w:start w:val="1"/>
      <w:numFmt w:val="decimal"/>
      <w:lvlText w:val="%4."/>
      <w:lvlJc w:val="left"/>
      <w:pPr>
        <w:ind w:left="2623" w:hanging="360"/>
      </w:pPr>
      <w:rPr>
        <w:rFonts w:cs="Times New Roman"/>
      </w:rPr>
    </w:lvl>
    <w:lvl w:ilvl="4" w:tplc="04190019" w:tentative="1">
      <w:start w:val="1"/>
      <w:numFmt w:val="lowerLetter"/>
      <w:lvlText w:val="%5."/>
      <w:lvlJc w:val="left"/>
      <w:pPr>
        <w:ind w:left="3343" w:hanging="360"/>
      </w:pPr>
      <w:rPr>
        <w:rFonts w:cs="Times New Roman"/>
      </w:rPr>
    </w:lvl>
    <w:lvl w:ilvl="5" w:tplc="0419001B" w:tentative="1">
      <w:start w:val="1"/>
      <w:numFmt w:val="lowerRoman"/>
      <w:lvlText w:val="%6."/>
      <w:lvlJc w:val="right"/>
      <w:pPr>
        <w:ind w:left="4063" w:hanging="180"/>
      </w:pPr>
      <w:rPr>
        <w:rFonts w:cs="Times New Roman"/>
      </w:rPr>
    </w:lvl>
    <w:lvl w:ilvl="6" w:tplc="0419000F" w:tentative="1">
      <w:start w:val="1"/>
      <w:numFmt w:val="decimal"/>
      <w:lvlText w:val="%7."/>
      <w:lvlJc w:val="left"/>
      <w:pPr>
        <w:ind w:left="4783" w:hanging="360"/>
      </w:pPr>
      <w:rPr>
        <w:rFonts w:cs="Times New Roman"/>
      </w:rPr>
    </w:lvl>
    <w:lvl w:ilvl="7" w:tplc="04190019" w:tentative="1">
      <w:start w:val="1"/>
      <w:numFmt w:val="lowerLetter"/>
      <w:lvlText w:val="%8."/>
      <w:lvlJc w:val="left"/>
      <w:pPr>
        <w:ind w:left="5503" w:hanging="360"/>
      </w:pPr>
      <w:rPr>
        <w:rFonts w:cs="Times New Roman"/>
      </w:rPr>
    </w:lvl>
    <w:lvl w:ilvl="8" w:tplc="0419001B" w:tentative="1">
      <w:start w:val="1"/>
      <w:numFmt w:val="lowerRoman"/>
      <w:lvlText w:val="%9."/>
      <w:lvlJc w:val="right"/>
      <w:pPr>
        <w:ind w:left="6223" w:hanging="180"/>
      </w:pPr>
      <w:rPr>
        <w:rFonts w:cs="Times New Roman"/>
      </w:rPr>
    </w:lvl>
  </w:abstractNum>
  <w:abstractNum w:abstractNumId="168">
    <w:nsid w:val="58545760"/>
    <w:multiLevelType w:val="hybridMultilevel"/>
    <w:tmpl w:val="A5706850"/>
    <w:lvl w:ilvl="0" w:tplc="5F7458C4">
      <w:start w:val="1"/>
      <w:numFmt w:val="decimal"/>
      <w:lvlText w:val="%1."/>
      <w:lvlJc w:val="left"/>
      <w:pPr>
        <w:tabs>
          <w:tab w:val="num" w:pos="502"/>
        </w:tabs>
        <w:ind w:left="502" w:hanging="360"/>
      </w:pPr>
      <w:rPr>
        <w:rFonts w:cs="Times New Roman" w:hint="default"/>
        <w:b w:val="0"/>
        <w:strike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9">
    <w:nsid w:val="59B25DB9"/>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0">
    <w:nsid w:val="5AAF27C3"/>
    <w:multiLevelType w:val="hybridMultilevel"/>
    <w:tmpl w:val="002AAB68"/>
    <w:lvl w:ilvl="0" w:tplc="28CECFCC">
      <w:start w:val="1"/>
      <w:numFmt w:val="decimal"/>
      <w:lvlText w:val="%1."/>
      <w:lvlJc w:val="left"/>
      <w:pPr>
        <w:ind w:left="720" w:hanging="360"/>
      </w:pPr>
      <w:rPr>
        <w:rFonts w:ascii="Times New Roman" w:hAnsi="Times New Roman"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1">
    <w:nsid w:val="5ABB091D"/>
    <w:multiLevelType w:val="hybridMultilevel"/>
    <w:tmpl w:val="8362D54C"/>
    <w:lvl w:ilvl="0" w:tplc="4D865DB6">
      <w:start w:val="1"/>
      <w:numFmt w:val="decimal"/>
      <w:lvlText w:val="%1."/>
      <w:lvlJc w:val="left"/>
      <w:pPr>
        <w:tabs>
          <w:tab w:val="num" w:pos="720"/>
        </w:tabs>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2">
    <w:nsid w:val="5ACA45A9"/>
    <w:multiLevelType w:val="hybridMultilevel"/>
    <w:tmpl w:val="55E0F19E"/>
    <w:lvl w:ilvl="0" w:tplc="5CE2DCCA">
      <w:start w:val="1"/>
      <w:numFmt w:val="decimal"/>
      <w:lvlText w:val="%1."/>
      <w:lvlJc w:val="left"/>
      <w:pPr>
        <w:ind w:left="501"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3">
    <w:nsid w:val="5ACC0848"/>
    <w:multiLevelType w:val="hybridMultilevel"/>
    <w:tmpl w:val="E1AE5950"/>
    <w:lvl w:ilvl="0" w:tplc="F8009C0A">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4">
    <w:nsid w:val="5B034BD7"/>
    <w:multiLevelType w:val="hybridMultilevel"/>
    <w:tmpl w:val="2FBA7014"/>
    <w:lvl w:ilvl="0" w:tplc="9156142A">
      <w:numFmt w:val="bullet"/>
      <w:pStyle w:val="01"/>
      <w:lvlText w:val="-"/>
      <w:lvlJc w:val="left"/>
      <w:pPr>
        <w:ind w:left="1069" w:hanging="360"/>
      </w:pPr>
      <w:rPr>
        <w:rFonts w:hint="default"/>
      </w:rPr>
    </w:lvl>
    <w:lvl w:ilvl="1" w:tplc="A5425782">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75">
    <w:nsid w:val="5B324DD9"/>
    <w:multiLevelType w:val="hybridMultilevel"/>
    <w:tmpl w:val="726E7F5A"/>
    <w:lvl w:ilvl="0" w:tplc="0FE6348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6">
    <w:nsid w:val="5B604647"/>
    <w:multiLevelType w:val="hybridMultilevel"/>
    <w:tmpl w:val="C7A240E0"/>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7">
    <w:nsid w:val="5C3F1D81"/>
    <w:multiLevelType w:val="hybridMultilevel"/>
    <w:tmpl w:val="F3549FB0"/>
    <w:lvl w:ilvl="0" w:tplc="CE8C603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8">
    <w:nsid w:val="5C421D26"/>
    <w:multiLevelType w:val="hybridMultilevel"/>
    <w:tmpl w:val="FCF04294"/>
    <w:lvl w:ilvl="0" w:tplc="83A86DC8">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79">
    <w:nsid w:val="5C586148"/>
    <w:multiLevelType w:val="hybridMultilevel"/>
    <w:tmpl w:val="5D28593E"/>
    <w:lvl w:ilvl="0" w:tplc="C31A6DCE">
      <w:start w:val="1"/>
      <w:numFmt w:val="decimal"/>
      <w:lvlText w:val="%1."/>
      <w:lvlJc w:val="left"/>
      <w:pPr>
        <w:ind w:left="862" w:hanging="360"/>
      </w:pPr>
      <w:rPr>
        <w:rFonts w:ascii="Times New Roman" w:eastAsia="Times New Roman"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0">
    <w:nsid w:val="5C64324A"/>
    <w:multiLevelType w:val="hybridMultilevel"/>
    <w:tmpl w:val="9B56A418"/>
    <w:lvl w:ilvl="0" w:tplc="6848E838">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1">
    <w:nsid w:val="5E941F92"/>
    <w:multiLevelType w:val="hybridMultilevel"/>
    <w:tmpl w:val="E4809C90"/>
    <w:lvl w:ilvl="0" w:tplc="F9BE93CE">
      <w:start w:val="1"/>
      <w:numFmt w:val="decimal"/>
      <w:lvlText w:val="%1."/>
      <w:lvlJc w:val="left"/>
      <w:pPr>
        <w:ind w:left="3240" w:hanging="360"/>
      </w:pPr>
      <w:rPr>
        <w:rFonts w:cs="Times New Roman" w:hint="default"/>
      </w:rPr>
    </w:lvl>
    <w:lvl w:ilvl="1" w:tplc="04190019" w:tentative="1">
      <w:start w:val="1"/>
      <w:numFmt w:val="lowerLetter"/>
      <w:lvlText w:val="%2."/>
      <w:lvlJc w:val="left"/>
      <w:pPr>
        <w:ind w:left="3960" w:hanging="360"/>
      </w:pPr>
      <w:rPr>
        <w:rFonts w:cs="Times New Roman"/>
      </w:rPr>
    </w:lvl>
    <w:lvl w:ilvl="2" w:tplc="0419001B" w:tentative="1">
      <w:start w:val="1"/>
      <w:numFmt w:val="lowerRoman"/>
      <w:lvlText w:val="%3."/>
      <w:lvlJc w:val="right"/>
      <w:pPr>
        <w:ind w:left="4680" w:hanging="180"/>
      </w:pPr>
      <w:rPr>
        <w:rFonts w:cs="Times New Roman"/>
      </w:rPr>
    </w:lvl>
    <w:lvl w:ilvl="3" w:tplc="0419000F" w:tentative="1">
      <w:start w:val="1"/>
      <w:numFmt w:val="decimal"/>
      <w:lvlText w:val="%4."/>
      <w:lvlJc w:val="left"/>
      <w:pPr>
        <w:ind w:left="5400" w:hanging="360"/>
      </w:pPr>
      <w:rPr>
        <w:rFonts w:cs="Times New Roman"/>
      </w:rPr>
    </w:lvl>
    <w:lvl w:ilvl="4" w:tplc="04190019" w:tentative="1">
      <w:start w:val="1"/>
      <w:numFmt w:val="lowerLetter"/>
      <w:lvlText w:val="%5."/>
      <w:lvlJc w:val="left"/>
      <w:pPr>
        <w:ind w:left="6120" w:hanging="360"/>
      </w:pPr>
      <w:rPr>
        <w:rFonts w:cs="Times New Roman"/>
      </w:rPr>
    </w:lvl>
    <w:lvl w:ilvl="5" w:tplc="0419001B" w:tentative="1">
      <w:start w:val="1"/>
      <w:numFmt w:val="lowerRoman"/>
      <w:lvlText w:val="%6."/>
      <w:lvlJc w:val="right"/>
      <w:pPr>
        <w:ind w:left="6840" w:hanging="180"/>
      </w:pPr>
      <w:rPr>
        <w:rFonts w:cs="Times New Roman"/>
      </w:rPr>
    </w:lvl>
    <w:lvl w:ilvl="6" w:tplc="0419000F" w:tentative="1">
      <w:start w:val="1"/>
      <w:numFmt w:val="decimal"/>
      <w:lvlText w:val="%7."/>
      <w:lvlJc w:val="left"/>
      <w:pPr>
        <w:ind w:left="7560" w:hanging="360"/>
      </w:pPr>
      <w:rPr>
        <w:rFonts w:cs="Times New Roman"/>
      </w:rPr>
    </w:lvl>
    <w:lvl w:ilvl="7" w:tplc="04190019" w:tentative="1">
      <w:start w:val="1"/>
      <w:numFmt w:val="lowerLetter"/>
      <w:lvlText w:val="%8."/>
      <w:lvlJc w:val="left"/>
      <w:pPr>
        <w:ind w:left="8280" w:hanging="360"/>
      </w:pPr>
      <w:rPr>
        <w:rFonts w:cs="Times New Roman"/>
      </w:rPr>
    </w:lvl>
    <w:lvl w:ilvl="8" w:tplc="0419001B" w:tentative="1">
      <w:start w:val="1"/>
      <w:numFmt w:val="lowerRoman"/>
      <w:lvlText w:val="%9."/>
      <w:lvlJc w:val="right"/>
      <w:pPr>
        <w:ind w:left="9000" w:hanging="180"/>
      </w:pPr>
      <w:rPr>
        <w:rFonts w:cs="Times New Roman"/>
      </w:rPr>
    </w:lvl>
  </w:abstractNum>
  <w:abstractNum w:abstractNumId="182">
    <w:nsid w:val="5EDD101C"/>
    <w:multiLevelType w:val="hybridMultilevel"/>
    <w:tmpl w:val="84D45B70"/>
    <w:lvl w:ilvl="0" w:tplc="94AC30B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83">
    <w:nsid w:val="5EE12F0A"/>
    <w:multiLevelType w:val="hybridMultilevel"/>
    <w:tmpl w:val="98825200"/>
    <w:lvl w:ilvl="0" w:tplc="0A12D71C">
      <w:start w:val="1"/>
      <w:numFmt w:val="decimal"/>
      <w:lvlText w:val="%1."/>
      <w:lvlJc w:val="left"/>
      <w:pPr>
        <w:ind w:left="3960" w:hanging="360"/>
      </w:pPr>
      <w:rPr>
        <w:rFonts w:ascii="Times New Roman" w:hAnsi="Times New Roman" w:cs="Times New Roman" w:hint="default"/>
        <w:b w:val="0"/>
        <w:sz w:val="24"/>
        <w:szCs w:val="24"/>
      </w:rPr>
    </w:lvl>
    <w:lvl w:ilvl="1" w:tplc="04190019" w:tentative="1">
      <w:start w:val="1"/>
      <w:numFmt w:val="lowerLetter"/>
      <w:lvlText w:val="%2."/>
      <w:lvlJc w:val="left"/>
      <w:pPr>
        <w:ind w:left="5040" w:hanging="360"/>
      </w:pPr>
      <w:rPr>
        <w:rFonts w:cs="Times New Roman"/>
      </w:rPr>
    </w:lvl>
    <w:lvl w:ilvl="2" w:tplc="0419001B" w:tentative="1">
      <w:start w:val="1"/>
      <w:numFmt w:val="lowerRoman"/>
      <w:lvlText w:val="%3."/>
      <w:lvlJc w:val="right"/>
      <w:pPr>
        <w:ind w:left="5760" w:hanging="180"/>
      </w:pPr>
      <w:rPr>
        <w:rFonts w:cs="Times New Roman"/>
      </w:rPr>
    </w:lvl>
    <w:lvl w:ilvl="3" w:tplc="0419000F" w:tentative="1">
      <w:start w:val="1"/>
      <w:numFmt w:val="decimal"/>
      <w:lvlText w:val="%4."/>
      <w:lvlJc w:val="left"/>
      <w:pPr>
        <w:ind w:left="6480" w:hanging="360"/>
      </w:pPr>
      <w:rPr>
        <w:rFonts w:cs="Times New Roman"/>
      </w:rPr>
    </w:lvl>
    <w:lvl w:ilvl="4" w:tplc="04190019" w:tentative="1">
      <w:start w:val="1"/>
      <w:numFmt w:val="lowerLetter"/>
      <w:lvlText w:val="%5."/>
      <w:lvlJc w:val="left"/>
      <w:pPr>
        <w:ind w:left="7200" w:hanging="360"/>
      </w:pPr>
      <w:rPr>
        <w:rFonts w:cs="Times New Roman"/>
      </w:rPr>
    </w:lvl>
    <w:lvl w:ilvl="5" w:tplc="0419001B" w:tentative="1">
      <w:start w:val="1"/>
      <w:numFmt w:val="lowerRoman"/>
      <w:lvlText w:val="%6."/>
      <w:lvlJc w:val="right"/>
      <w:pPr>
        <w:ind w:left="7920" w:hanging="180"/>
      </w:pPr>
      <w:rPr>
        <w:rFonts w:cs="Times New Roman"/>
      </w:rPr>
    </w:lvl>
    <w:lvl w:ilvl="6" w:tplc="0419000F" w:tentative="1">
      <w:start w:val="1"/>
      <w:numFmt w:val="decimal"/>
      <w:lvlText w:val="%7."/>
      <w:lvlJc w:val="left"/>
      <w:pPr>
        <w:ind w:left="8640" w:hanging="360"/>
      </w:pPr>
      <w:rPr>
        <w:rFonts w:cs="Times New Roman"/>
      </w:rPr>
    </w:lvl>
    <w:lvl w:ilvl="7" w:tplc="04190019" w:tentative="1">
      <w:start w:val="1"/>
      <w:numFmt w:val="lowerLetter"/>
      <w:lvlText w:val="%8."/>
      <w:lvlJc w:val="left"/>
      <w:pPr>
        <w:ind w:left="9360" w:hanging="360"/>
      </w:pPr>
      <w:rPr>
        <w:rFonts w:cs="Times New Roman"/>
      </w:rPr>
    </w:lvl>
    <w:lvl w:ilvl="8" w:tplc="0419001B" w:tentative="1">
      <w:start w:val="1"/>
      <w:numFmt w:val="lowerRoman"/>
      <w:lvlText w:val="%9."/>
      <w:lvlJc w:val="right"/>
      <w:pPr>
        <w:ind w:left="10080" w:hanging="180"/>
      </w:pPr>
      <w:rPr>
        <w:rFonts w:cs="Times New Roman"/>
      </w:rPr>
    </w:lvl>
  </w:abstractNum>
  <w:abstractNum w:abstractNumId="184">
    <w:nsid w:val="5F6026C0"/>
    <w:multiLevelType w:val="hybridMultilevel"/>
    <w:tmpl w:val="B2447246"/>
    <w:lvl w:ilvl="0" w:tplc="8BACDB06">
      <w:start w:val="1"/>
      <w:numFmt w:val="decimal"/>
      <w:lvlText w:val="%1."/>
      <w:lvlJc w:val="left"/>
      <w:pPr>
        <w:ind w:left="720" w:hanging="360"/>
      </w:pPr>
      <w:rPr>
        <w:rFonts w:cs="Times New Roman"/>
        <w:sz w:val="24"/>
        <w:szCs w:val="24"/>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5">
    <w:nsid w:val="60764E9F"/>
    <w:multiLevelType w:val="hybridMultilevel"/>
    <w:tmpl w:val="DBDE8B12"/>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6">
    <w:nsid w:val="621A49D9"/>
    <w:multiLevelType w:val="hybridMultilevel"/>
    <w:tmpl w:val="211A479E"/>
    <w:lvl w:ilvl="0" w:tplc="C616C3BE">
      <w:start w:val="1"/>
      <w:numFmt w:val="decimal"/>
      <w:lvlText w:val="%1."/>
      <w:lvlJc w:val="left"/>
      <w:pPr>
        <w:ind w:left="504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50AD752">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7">
    <w:nsid w:val="622148EA"/>
    <w:multiLevelType w:val="hybridMultilevel"/>
    <w:tmpl w:val="F8AC6888"/>
    <w:lvl w:ilvl="0" w:tplc="F9BE93CE">
      <w:start w:val="1"/>
      <w:numFmt w:val="decimal"/>
      <w:lvlText w:val="%1."/>
      <w:lvlJc w:val="left"/>
      <w:pPr>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8">
    <w:nsid w:val="628273AC"/>
    <w:multiLevelType w:val="hybridMultilevel"/>
    <w:tmpl w:val="AD2E6CD4"/>
    <w:lvl w:ilvl="0" w:tplc="C8BA0C4A">
      <w:start w:val="1"/>
      <w:numFmt w:val="decimal"/>
      <w:lvlText w:val="%1."/>
      <w:lvlJc w:val="left"/>
      <w:pPr>
        <w:ind w:left="823" w:hanging="360"/>
      </w:pPr>
      <w:rPr>
        <w:rFonts w:cs="Times New Roman" w:hint="default"/>
      </w:rPr>
    </w:lvl>
    <w:lvl w:ilvl="1" w:tplc="04190019" w:tentative="1">
      <w:start w:val="1"/>
      <w:numFmt w:val="lowerLetter"/>
      <w:lvlText w:val="%2."/>
      <w:lvlJc w:val="left"/>
      <w:pPr>
        <w:ind w:left="1543" w:hanging="360"/>
      </w:pPr>
      <w:rPr>
        <w:rFonts w:cs="Times New Roman"/>
      </w:rPr>
    </w:lvl>
    <w:lvl w:ilvl="2" w:tplc="0419001B" w:tentative="1">
      <w:start w:val="1"/>
      <w:numFmt w:val="lowerRoman"/>
      <w:lvlText w:val="%3."/>
      <w:lvlJc w:val="right"/>
      <w:pPr>
        <w:ind w:left="2263" w:hanging="180"/>
      </w:pPr>
      <w:rPr>
        <w:rFonts w:cs="Times New Roman"/>
      </w:rPr>
    </w:lvl>
    <w:lvl w:ilvl="3" w:tplc="0419000F" w:tentative="1">
      <w:start w:val="1"/>
      <w:numFmt w:val="decimal"/>
      <w:lvlText w:val="%4."/>
      <w:lvlJc w:val="left"/>
      <w:pPr>
        <w:ind w:left="2983" w:hanging="360"/>
      </w:pPr>
      <w:rPr>
        <w:rFonts w:cs="Times New Roman"/>
      </w:rPr>
    </w:lvl>
    <w:lvl w:ilvl="4" w:tplc="04190019" w:tentative="1">
      <w:start w:val="1"/>
      <w:numFmt w:val="lowerLetter"/>
      <w:lvlText w:val="%5."/>
      <w:lvlJc w:val="left"/>
      <w:pPr>
        <w:ind w:left="3703" w:hanging="360"/>
      </w:pPr>
      <w:rPr>
        <w:rFonts w:cs="Times New Roman"/>
      </w:rPr>
    </w:lvl>
    <w:lvl w:ilvl="5" w:tplc="0419001B" w:tentative="1">
      <w:start w:val="1"/>
      <w:numFmt w:val="lowerRoman"/>
      <w:lvlText w:val="%6."/>
      <w:lvlJc w:val="right"/>
      <w:pPr>
        <w:ind w:left="4423" w:hanging="180"/>
      </w:pPr>
      <w:rPr>
        <w:rFonts w:cs="Times New Roman"/>
      </w:rPr>
    </w:lvl>
    <w:lvl w:ilvl="6" w:tplc="0419000F" w:tentative="1">
      <w:start w:val="1"/>
      <w:numFmt w:val="decimal"/>
      <w:lvlText w:val="%7."/>
      <w:lvlJc w:val="left"/>
      <w:pPr>
        <w:ind w:left="5143" w:hanging="360"/>
      </w:pPr>
      <w:rPr>
        <w:rFonts w:cs="Times New Roman"/>
      </w:rPr>
    </w:lvl>
    <w:lvl w:ilvl="7" w:tplc="04190019" w:tentative="1">
      <w:start w:val="1"/>
      <w:numFmt w:val="lowerLetter"/>
      <w:lvlText w:val="%8."/>
      <w:lvlJc w:val="left"/>
      <w:pPr>
        <w:ind w:left="5863" w:hanging="360"/>
      </w:pPr>
      <w:rPr>
        <w:rFonts w:cs="Times New Roman"/>
      </w:rPr>
    </w:lvl>
    <w:lvl w:ilvl="8" w:tplc="0419001B" w:tentative="1">
      <w:start w:val="1"/>
      <w:numFmt w:val="lowerRoman"/>
      <w:lvlText w:val="%9."/>
      <w:lvlJc w:val="right"/>
      <w:pPr>
        <w:ind w:left="6583" w:hanging="180"/>
      </w:pPr>
      <w:rPr>
        <w:rFonts w:cs="Times New Roman"/>
      </w:rPr>
    </w:lvl>
  </w:abstractNum>
  <w:abstractNum w:abstractNumId="189">
    <w:nsid w:val="632A141B"/>
    <w:multiLevelType w:val="hybridMultilevel"/>
    <w:tmpl w:val="12CC805A"/>
    <w:lvl w:ilvl="0" w:tplc="A516D47A">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0">
    <w:nsid w:val="639C355C"/>
    <w:multiLevelType w:val="hybridMultilevel"/>
    <w:tmpl w:val="DD8CF500"/>
    <w:lvl w:ilvl="0" w:tplc="FBAEF596">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91">
    <w:nsid w:val="641B2C8A"/>
    <w:multiLevelType w:val="hybridMultilevel"/>
    <w:tmpl w:val="7A069C5C"/>
    <w:lvl w:ilvl="0" w:tplc="3A6CBB2A">
      <w:start w:val="1"/>
      <w:numFmt w:val="decimal"/>
      <w:lvlText w:val="%1."/>
      <w:lvlJc w:val="left"/>
      <w:pPr>
        <w:tabs>
          <w:tab w:val="num" w:pos="360"/>
        </w:tabs>
        <w:ind w:left="360" w:hanging="360"/>
      </w:pPr>
      <w:rPr>
        <w:rFonts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2">
    <w:nsid w:val="64206823"/>
    <w:multiLevelType w:val="hybridMultilevel"/>
    <w:tmpl w:val="9DC060E4"/>
    <w:lvl w:ilvl="0" w:tplc="3416A30E">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3">
    <w:nsid w:val="644D2590"/>
    <w:multiLevelType w:val="hybridMultilevel"/>
    <w:tmpl w:val="84E85A34"/>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4">
    <w:nsid w:val="65720670"/>
    <w:multiLevelType w:val="hybridMultilevel"/>
    <w:tmpl w:val="68F038C4"/>
    <w:lvl w:ilvl="0" w:tplc="AEAC9D4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5">
    <w:nsid w:val="684621F0"/>
    <w:multiLevelType w:val="hybridMultilevel"/>
    <w:tmpl w:val="ECE6BF02"/>
    <w:lvl w:ilvl="0" w:tplc="60003F96">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6">
    <w:nsid w:val="6855570B"/>
    <w:multiLevelType w:val="hybridMultilevel"/>
    <w:tmpl w:val="19120656"/>
    <w:lvl w:ilvl="0" w:tplc="C246A418">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7">
    <w:nsid w:val="687A6141"/>
    <w:multiLevelType w:val="hybridMultilevel"/>
    <w:tmpl w:val="0F86E54E"/>
    <w:lvl w:ilvl="0" w:tplc="4D3E9662">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8">
    <w:nsid w:val="68B11076"/>
    <w:multiLevelType w:val="hybridMultilevel"/>
    <w:tmpl w:val="7D047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9">
    <w:nsid w:val="68DB6937"/>
    <w:multiLevelType w:val="hybridMultilevel"/>
    <w:tmpl w:val="17CAF640"/>
    <w:lvl w:ilvl="0" w:tplc="BA7CC398">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0">
    <w:nsid w:val="68E973C7"/>
    <w:multiLevelType w:val="hybridMultilevel"/>
    <w:tmpl w:val="688EAF1E"/>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B6C061F0">
      <w:start w:val="1"/>
      <w:numFmt w:val="decimal"/>
      <w:lvlText w:val="%4."/>
      <w:lvlJc w:val="left"/>
      <w:pPr>
        <w:ind w:left="2880" w:hanging="360"/>
      </w:pPr>
      <w:rPr>
        <w:rFonts w:cs="Times New Roman"/>
        <w:b w:val="0"/>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1">
    <w:nsid w:val="69343E37"/>
    <w:multiLevelType w:val="hybridMultilevel"/>
    <w:tmpl w:val="08AC0C7A"/>
    <w:lvl w:ilvl="0" w:tplc="4FB43D16">
      <w:start w:val="1"/>
      <w:numFmt w:val="decimal"/>
      <w:lvlText w:val="%1."/>
      <w:lvlJc w:val="left"/>
      <w:pPr>
        <w:ind w:left="725"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2">
    <w:nsid w:val="6A0178CE"/>
    <w:multiLevelType w:val="hybridMultilevel"/>
    <w:tmpl w:val="8E82854C"/>
    <w:lvl w:ilvl="0" w:tplc="960CC5CC">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3">
    <w:nsid w:val="6A255136"/>
    <w:multiLevelType w:val="hybridMultilevel"/>
    <w:tmpl w:val="B752446A"/>
    <w:lvl w:ilvl="0" w:tplc="0CA8E7A4">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04">
    <w:nsid w:val="6A5D3E89"/>
    <w:multiLevelType w:val="hybridMultilevel"/>
    <w:tmpl w:val="9E7EC1CC"/>
    <w:lvl w:ilvl="0" w:tplc="0BC00562">
      <w:start w:val="1"/>
      <w:numFmt w:val="decimal"/>
      <w:lvlText w:val="%1."/>
      <w:lvlJc w:val="left"/>
      <w:pPr>
        <w:ind w:left="360" w:hanging="360"/>
      </w:pPr>
      <w:rPr>
        <w:rFonts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5">
    <w:nsid w:val="6AD65CE6"/>
    <w:multiLevelType w:val="hybridMultilevel"/>
    <w:tmpl w:val="E9BA307A"/>
    <w:lvl w:ilvl="0" w:tplc="4004526E">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6">
    <w:nsid w:val="6B9A3331"/>
    <w:multiLevelType w:val="hybridMultilevel"/>
    <w:tmpl w:val="23F6021E"/>
    <w:lvl w:ilvl="0" w:tplc="EAE04008">
      <w:start w:val="1"/>
      <w:numFmt w:val="decimal"/>
      <w:lvlText w:val="%1."/>
      <w:lvlJc w:val="left"/>
      <w:pPr>
        <w:ind w:left="36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7">
    <w:nsid w:val="6BBB3BF1"/>
    <w:multiLevelType w:val="hybridMultilevel"/>
    <w:tmpl w:val="A8262472"/>
    <w:lvl w:ilvl="0" w:tplc="F5684120">
      <w:start w:val="1"/>
      <w:numFmt w:val="decimal"/>
      <w:lvlText w:val="%1."/>
      <w:lvlJc w:val="left"/>
      <w:pPr>
        <w:ind w:left="1080" w:hanging="360"/>
      </w:pPr>
      <w:rPr>
        <w:rFonts w:cs="Times New Roman"/>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8">
    <w:nsid w:val="6BC2371E"/>
    <w:multiLevelType w:val="hybridMultilevel"/>
    <w:tmpl w:val="6A360A62"/>
    <w:lvl w:ilvl="0" w:tplc="BFA235D0">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9">
    <w:nsid w:val="6BD04AAC"/>
    <w:multiLevelType w:val="hybridMultilevel"/>
    <w:tmpl w:val="96AA7FD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0">
    <w:nsid w:val="6BDA6A16"/>
    <w:multiLevelType w:val="hybridMultilevel"/>
    <w:tmpl w:val="608EBB8C"/>
    <w:lvl w:ilvl="0" w:tplc="E8E644F4">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1">
    <w:nsid w:val="6C56604F"/>
    <w:multiLevelType w:val="hybridMultilevel"/>
    <w:tmpl w:val="03F4EBB8"/>
    <w:lvl w:ilvl="0" w:tplc="8DAEB63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2">
    <w:nsid w:val="6CEB4FE4"/>
    <w:multiLevelType w:val="hybridMultilevel"/>
    <w:tmpl w:val="5400DE46"/>
    <w:lvl w:ilvl="0" w:tplc="F9BE93C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3">
    <w:nsid w:val="6DBF05AB"/>
    <w:multiLevelType w:val="hybridMultilevel"/>
    <w:tmpl w:val="2B50EDFA"/>
    <w:lvl w:ilvl="0" w:tplc="C738228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4">
    <w:nsid w:val="6E074635"/>
    <w:multiLevelType w:val="hybridMultilevel"/>
    <w:tmpl w:val="3158856C"/>
    <w:lvl w:ilvl="0" w:tplc="0A12D71C">
      <w:start w:val="1"/>
      <w:numFmt w:val="decimal"/>
      <w:lvlText w:val="%1."/>
      <w:lvlJc w:val="left"/>
      <w:pPr>
        <w:ind w:left="1800" w:hanging="360"/>
      </w:pPr>
      <w:rPr>
        <w:rFonts w:ascii="Times New Roman" w:hAnsi="Times New Roman" w:cs="Times New Roman" w:hint="default"/>
        <w:b w:val="0"/>
        <w:sz w:val="24"/>
        <w:szCs w:val="24"/>
      </w:rPr>
    </w:lvl>
    <w:lvl w:ilvl="1" w:tplc="04190019" w:tentative="1">
      <w:start w:val="1"/>
      <w:numFmt w:val="lowerLetter"/>
      <w:lvlText w:val="%2."/>
      <w:lvlJc w:val="left"/>
      <w:pPr>
        <w:ind w:left="2880" w:hanging="360"/>
      </w:pPr>
      <w:rPr>
        <w:rFonts w:cs="Times New Roman"/>
      </w:rPr>
    </w:lvl>
    <w:lvl w:ilvl="2" w:tplc="0419001B" w:tentative="1">
      <w:start w:val="1"/>
      <w:numFmt w:val="lowerRoman"/>
      <w:lvlText w:val="%3."/>
      <w:lvlJc w:val="right"/>
      <w:pPr>
        <w:ind w:left="3600" w:hanging="180"/>
      </w:pPr>
      <w:rPr>
        <w:rFonts w:cs="Times New Roman"/>
      </w:rPr>
    </w:lvl>
    <w:lvl w:ilvl="3" w:tplc="0419000F" w:tentative="1">
      <w:start w:val="1"/>
      <w:numFmt w:val="decimal"/>
      <w:lvlText w:val="%4."/>
      <w:lvlJc w:val="left"/>
      <w:pPr>
        <w:ind w:left="4320" w:hanging="360"/>
      </w:pPr>
      <w:rPr>
        <w:rFonts w:cs="Times New Roman"/>
      </w:rPr>
    </w:lvl>
    <w:lvl w:ilvl="4" w:tplc="04190019" w:tentative="1">
      <w:start w:val="1"/>
      <w:numFmt w:val="lowerLetter"/>
      <w:lvlText w:val="%5."/>
      <w:lvlJc w:val="left"/>
      <w:pPr>
        <w:ind w:left="5040" w:hanging="360"/>
      </w:pPr>
      <w:rPr>
        <w:rFonts w:cs="Times New Roman"/>
      </w:rPr>
    </w:lvl>
    <w:lvl w:ilvl="5" w:tplc="0419001B" w:tentative="1">
      <w:start w:val="1"/>
      <w:numFmt w:val="lowerRoman"/>
      <w:lvlText w:val="%6."/>
      <w:lvlJc w:val="right"/>
      <w:pPr>
        <w:ind w:left="5760" w:hanging="180"/>
      </w:pPr>
      <w:rPr>
        <w:rFonts w:cs="Times New Roman"/>
      </w:rPr>
    </w:lvl>
    <w:lvl w:ilvl="6" w:tplc="0419000F" w:tentative="1">
      <w:start w:val="1"/>
      <w:numFmt w:val="decimal"/>
      <w:lvlText w:val="%7."/>
      <w:lvlJc w:val="left"/>
      <w:pPr>
        <w:ind w:left="6480" w:hanging="360"/>
      </w:pPr>
      <w:rPr>
        <w:rFonts w:cs="Times New Roman"/>
      </w:rPr>
    </w:lvl>
    <w:lvl w:ilvl="7" w:tplc="04190019" w:tentative="1">
      <w:start w:val="1"/>
      <w:numFmt w:val="lowerLetter"/>
      <w:lvlText w:val="%8."/>
      <w:lvlJc w:val="left"/>
      <w:pPr>
        <w:ind w:left="7200" w:hanging="360"/>
      </w:pPr>
      <w:rPr>
        <w:rFonts w:cs="Times New Roman"/>
      </w:rPr>
    </w:lvl>
    <w:lvl w:ilvl="8" w:tplc="0419001B" w:tentative="1">
      <w:start w:val="1"/>
      <w:numFmt w:val="lowerRoman"/>
      <w:lvlText w:val="%9."/>
      <w:lvlJc w:val="right"/>
      <w:pPr>
        <w:ind w:left="7920" w:hanging="180"/>
      </w:pPr>
      <w:rPr>
        <w:rFonts w:cs="Times New Roman"/>
      </w:rPr>
    </w:lvl>
  </w:abstractNum>
  <w:abstractNum w:abstractNumId="215">
    <w:nsid w:val="6E8B23DA"/>
    <w:multiLevelType w:val="hybridMultilevel"/>
    <w:tmpl w:val="BF5A698E"/>
    <w:lvl w:ilvl="0" w:tplc="723870B4">
      <w:start w:val="1"/>
      <w:numFmt w:val="decimal"/>
      <w:lvlText w:val="%1."/>
      <w:lvlJc w:val="left"/>
      <w:pPr>
        <w:ind w:left="360" w:hanging="360"/>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16">
    <w:nsid w:val="6F195221"/>
    <w:multiLevelType w:val="hybridMultilevel"/>
    <w:tmpl w:val="08CA9D16"/>
    <w:lvl w:ilvl="0" w:tplc="305CA54C">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7">
    <w:nsid w:val="6FD50F98"/>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8">
    <w:nsid w:val="6FFA1911"/>
    <w:multiLevelType w:val="hybridMultilevel"/>
    <w:tmpl w:val="B478E372"/>
    <w:lvl w:ilvl="0" w:tplc="0A12D71C">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9">
    <w:nsid w:val="70C62284"/>
    <w:multiLevelType w:val="hybridMultilevel"/>
    <w:tmpl w:val="C4C6864C"/>
    <w:lvl w:ilvl="0" w:tplc="5A3ADB7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0">
    <w:nsid w:val="71CD0C36"/>
    <w:multiLevelType w:val="hybridMultilevel"/>
    <w:tmpl w:val="A3CEC13C"/>
    <w:lvl w:ilvl="0" w:tplc="0EDC61A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1">
    <w:nsid w:val="723F21F8"/>
    <w:multiLevelType w:val="hybridMultilevel"/>
    <w:tmpl w:val="CD2A5E70"/>
    <w:lvl w:ilvl="0" w:tplc="D50241F4">
      <w:start w:val="1"/>
      <w:numFmt w:val="decimal"/>
      <w:lvlText w:val="%1."/>
      <w:lvlJc w:val="left"/>
      <w:pPr>
        <w:ind w:left="36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2">
    <w:nsid w:val="72771D44"/>
    <w:multiLevelType w:val="hybridMultilevel"/>
    <w:tmpl w:val="E11A24DE"/>
    <w:lvl w:ilvl="0" w:tplc="54DE1932">
      <w:start w:val="2"/>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3">
    <w:nsid w:val="72DB1600"/>
    <w:multiLevelType w:val="hybridMultilevel"/>
    <w:tmpl w:val="8A508914"/>
    <w:lvl w:ilvl="0" w:tplc="A684BF7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4">
    <w:nsid w:val="730A09A7"/>
    <w:multiLevelType w:val="hybridMultilevel"/>
    <w:tmpl w:val="F954AA7A"/>
    <w:lvl w:ilvl="0" w:tplc="DFB24A82">
      <w:start w:val="1"/>
      <w:numFmt w:val="decimal"/>
      <w:lvlText w:val="%1."/>
      <w:lvlJc w:val="left"/>
      <w:pPr>
        <w:ind w:left="360" w:hanging="360"/>
      </w:pPr>
      <w:rPr>
        <w:rFonts w:cs="Times New Roman" w:hint="default"/>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5">
    <w:nsid w:val="73210404"/>
    <w:multiLevelType w:val="hybridMultilevel"/>
    <w:tmpl w:val="F348A700"/>
    <w:lvl w:ilvl="0" w:tplc="32CAE476">
      <w:start w:val="1"/>
      <w:numFmt w:val="decimal"/>
      <w:lvlText w:val="%1."/>
      <w:lvlJc w:val="left"/>
      <w:pPr>
        <w:tabs>
          <w:tab w:val="num" w:pos="501"/>
        </w:tabs>
        <w:ind w:left="50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6">
    <w:nsid w:val="73597BE2"/>
    <w:multiLevelType w:val="hybridMultilevel"/>
    <w:tmpl w:val="CD6A15F0"/>
    <w:lvl w:ilvl="0" w:tplc="BABE9C4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7">
    <w:nsid w:val="73D92133"/>
    <w:multiLevelType w:val="hybridMultilevel"/>
    <w:tmpl w:val="3AB22404"/>
    <w:lvl w:ilvl="0" w:tplc="2A10EDCA">
      <w:start w:val="1"/>
      <w:numFmt w:val="decimal"/>
      <w:lvlText w:val="%1."/>
      <w:lvlJc w:val="left"/>
      <w:pPr>
        <w:ind w:left="420" w:hanging="360"/>
      </w:pPr>
      <w:rPr>
        <w:rFonts w:ascii="Times New Roman" w:eastAsia="Times New Roman" w:hAnsi="Times New Roman" w:cs="Times New Roman" w:hint="default"/>
        <w:b w:val="0"/>
        <w:spacing w:val="-5"/>
        <w:w w:val="99"/>
        <w:sz w:val="24"/>
        <w:szCs w:val="24"/>
      </w:rPr>
    </w:lvl>
    <w:lvl w:ilvl="1" w:tplc="160E9D56">
      <w:numFmt w:val="bullet"/>
      <w:lvlText w:val="•"/>
      <w:lvlJc w:val="left"/>
      <w:pPr>
        <w:ind w:left="1300" w:hanging="360"/>
      </w:pPr>
    </w:lvl>
    <w:lvl w:ilvl="2" w:tplc="90C67684">
      <w:numFmt w:val="bullet"/>
      <w:lvlText w:val="•"/>
      <w:lvlJc w:val="left"/>
      <w:pPr>
        <w:ind w:left="2180" w:hanging="360"/>
      </w:pPr>
    </w:lvl>
    <w:lvl w:ilvl="3" w:tplc="02AE1048">
      <w:numFmt w:val="bullet"/>
      <w:lvlText w:val="•"/>
      <w:lvlJc w:val="left"/>
      <w:pPr>
        <w:ind w:left="3060" w:hanging="360"/>
      </w:pPr>
    </w:lvl>
    <w:lvl w:ilvl="4" w:tplc="D9DC75AE">
      <w:numFmt w:val="bullet"/>
      <w:lvlText w:val="•"/>
      <w:lvlJc w:val="left"/>
      <w:pPr>
        <w:ind w:left="3940" w:hanging="360"/>
      </w:pPr>
    </w:lvl>
    <w:lvl w:ilvl="5" w:tplc="006A656E">
      <w:numFmt w:val="bullet"/>
      <w:lvlText w:val="•"/>
      <w:lvlJc w:val="left"/>
      <w:pPr>
        <w:ind w:left="4821" w:hanging="360"/>
      </w:pPr>
    </w:lvl>
    <w:lvl w:ilvl="6" w:tplc="CBF045CA">
      <w:numFmt w:val="bullet"/>
      <w:lvlText w:val="•"/>
      <w:lvlJc w:val="left"/>
      <w:pPr>
        <w:ind w:left="5701" w:hanging="360"/>
      </w:pPr>
    </w:lvl>
    <w:lvl w:ilvl="7" w:tplc="BDEECC8A">
      <w:numFmt w:val="bullet"/>
      <w:lvlText w:val="•"/>
      <w:lvlJc w:val="left"/>
      <w:pPr>
        <w:ind w:left="6581" w:hanging="360"/>
      </w:pPr>
    </w:lvl>
    <w:lvl w:ilvl="8" w:tplc="88EC31EE">
      <w:numFmt w:val="bullet"/>
      <w:lvlText w:val="•"/>
      <w:lvlJc w:val="left"/>
      <w:pPr>
        <w:ind w:left="7461" w:hanging="360"/>
      </w:pPr>
    </w:lvl>
  </w:abstractNum>
  <w:abstractNum w:abstractNumId="228">
    <w:nsid w:val="74412182"/>
    <w:multiLevelType w:val="hybridMultilevel"/>
    <w:tmpl w:val="2F5E7644"/>
    <w:lvl w:ilvl="0" w:tplc="0419000F">
      <w:start w:val="1"/>
      <w:numFmt w:val="decimal"/>
      <w:lvlText w:val="%1."/>
      <w:lvlJc w:val="left"/>
      <w:pPr>
        <w:tabs>
          <w:tab w:val="num" w:pos="501"/>
        </w:tabs>
        <w:ind w:left="501" w:hanging="360"/>
      </w:pPr>
      <w:rPr>
        <w:rFonts w:cs="Times New Roman"/>
      </w:rPr>
    </w:lvl>
    <w:lvl w:ilvl="1" w:tplc="04190019" w:tentative="1">
      <w:start w:val="1"/>
      <w:numFmt w:val="lowerLetter"/>
      <w:lvlText w:val="%2."/>
      <w:lvlJc w:val="left"/>
      <w:pPr>
        <w:tabs>
          <w:tab w:val="num" w:pos="1221"/>
        </w:tabs>
        <w:ind w:left="1221" w:hanging="360"/>
      </w:pPr>
      <w:rPr>
        <w:rFonts w:cs="Times New Roman"/>
      </w:rPr>
    </w:lvl>
    <w:lvl w:ilvl="2" w:tplc="0419001B" w:tentative="1">
      <w:start w:val="1"/>
      <w:numFmt w:val="lowerRoman"/>
      <w:lvlText w:val="%3."/>
      <w:lvlJc w:val="right"/>
      <w:pPr>
        <w:tabs>
          <w:tab w:val="num" w:pos="1941"/>
        </w:tabs>
        <w:ind w:left="1941" w:hanging="180"/>
      </w:pPr>
      <w:rPr>
        <w:rFonts w:cs="Times New Roman"/>
      </w:rPr>
    </w:lvl>
    <w:lvl w:ilvl="3" w:tplc="0419000F" w:tentative="1">
      <w:start w:val="1"/>
      <w:numFmt w:val="decimal"/>
      <w:lvlText w:val="%4."/>
      <w:lvlJc w:val="left"/>
      <w:pPr>
        <w:tabs>
          <w:tab w:val="num" w:pos="2661"/>
        </w:tabs>
        <w:ind w:left="2661" w:hanging="360"/>
      </w:pPr>
      <w:rPr>
        <w:rFonts w:cs="Times New Roman"/>
      </w:rPr>
    </w:lvl>
    <w:lvl w:ilvl="4" w:tplc="04190019" w:tentative="1">
      <w:start w:val="1"/>
      <w:numFmt w:val="lowerLetter"/>
      <w:lvlText w:val="%5."/>
      <w:lvlJc w:val="left"/>
      <w:pPr>
        <w:tabs>
          <w:tab w:val="num" w:pos="3381"/>
        </w:tabs>
        <w:ind w:left="3381" w:hanging="360"/>
      </w:pPr>
      <w:rPr>
        <w:rFonts w:cs="Times New Roman"/>
      </w:rPr>
    </w:lvl>
    <w:lvl w:ilvl="5" w:tplc="0419001B" w:tentative="1">
      <w:start w:val="1"/>
      <w:numFmt w:val="lowerRoman"/>
      <w:lvlText w:val="%6."/>
      <w:lvlJc w:val="right"/>
      <w:pPr>
        <w:tabs>
          <w:tab w:val="num" w:pos="4101"/>
        </w:tabs>
        <w:ind w:left="4101" w:hanging="180"/>
      </w:pPr>
      <w:rPr>
        <w:rFonts w:cs="Times New Roman"/>
      </w:rPr>
    </w:lvl>
    <w:lvl w:ilvl="6" w:tplc="0419000F" w:tentative="1">
      <w:start w:val="1"/>
      <w:numFmt w:val="decimal"/>
      <w:lvlText w:val="%7."/>
      <w:lvlJc w:val="left"/>
      <w:pPr>
        <w:tabs>
          <w:tab w:val="num" w:pos="4821"/>
        </w:tabs>
        <w:ind w:left="4821" w:hanging="360"/>
      </w:pPr>
      <w:rPr>
        <w:rFonts w:cs="Times New Roman"/>
      </w:rPr>
    </w:lvl>
    <w:lvl w:ilvl="7" w:tplc="04190019" w:tentative="1">
      <w:start w:val="1"/>
      <w:numFmt w:val="lowerLetter"/>
      <w:lvlText w:val="%8."/>
      <w:lvlJc w:val="left"/>
      <w:pPr>
        <w:tabs>
          <w:tab w:val="num" w:pos="5541"/>
        </w:tabs>
        <w:ind w:left="5541" w:hanging="360"/>
      </w:pPr>
      <w:rPr>
        <w:rFonts w:cs="Times New Roman"/>
      </w:rPr>
    </w:lvl>
    <w:lvl w:ilvl="8" w:tplc="0419001B" w:tentative="1">
      <w:start w:val="1"/>
      <w:numFmt w:val="lowerRoman"/>
      <w:lvlText w:val="%9."/>
      <w:lvlJc w:val="right"/>
      <w:pPr>
        <w:tabs>
          <w:tab w:val="num" w:pos="6261"/>
        </w:tabs>
        <w:ind w:left="6261" w:hanging="180"/>
      </w:pPr>
      <w:rPr>
        <w:rFonts w:cs="Times New Roman"/>
      </w:rPr>
    </w:lvl>
  </w:abstractNum>
  <w:abstractNum w:abstractNumId="229">
    <w:nsid w:val="74AF25AC"/>
    <w:multiLevelType w:val="hybridMultilevel"/>
    <w:tmpl w:val="FAAC5F20"/>
    <w:lvl w:ilvl="0" w:tplc="E5E63E5E">
      <w:start w:val="1"/>
      <w:numFmt w:val="decimal"/>
      <w:lvlText w:val="%1."/>
      <w:lvlJc w:val="left"/>
      <w:pPr>
        <w:ind w:left="6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0">
    <w:nsid w:val="74BE5C3A"/>
    <w:multiLevelType w:val="hybridMultilevel"/>
    <w:tmpl w:val="D8FCB83E"/>
    <w:lvl w:ilvl="0" w:tplc="4EC651F2">
      <w:start w:val="1"/>
      <w:numFmt w:val="decimal"/>
      <w:lvlText w:val="%1."/>
      <w:lvlJc w:val="left"/>
      <w:pPr>
        <w:tabs>
          <w:tab w:val="num" w:pos="360"/>
        </w:tabs>
        <w:ind w:left="36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1">
    <w:nsid w:val="74C329FF"/>
    <w:multiLevelType w:val="hybridMultilevel"/>
    <w:tmpl w:val="9C9ED906"/>
    <w:lvl w:ilvl="0" w:tplc="C2BAEE62">
      <w:start w:val="1"/>
      <w:numFmt w:val="decimal"/>
      <w:lvlText w:val="%1."/>
      <w:lvlJc w:val="left"/>
      <w:pPr>
        <w:ind w:left="85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2">
    <w:nsid w:val="751E5C60"/>
    <w:multiLevelType w:val="hybridMultilevel"/>
    <w:tmpl w:val="28A22C1C"/>
    <w:lvl w:ilvl="0" w:tplc="DD00F566">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3">
    <w:nsid w:val="75B626D0"/>
    <w:multiLevelType w:val="hybridMultilevel"/>
    <w:tmpl w:val="5EBA9B18"/>
    <w:lvl w:ilvl="0" w:tplc="A4805F34">
      <w:start w:val="1"/>
      <w:numFmt w:val="decimal"/>
      <w:lvlText w:val="%1."/>
      <w:lvlJc w:val="left"/>
      <w:pPr>
        <w:ind w:left="360" w:hanging="360"/>
      </w:pPr>
      <w:rPr>
        <w:rFonts w:ascii="Times New Roman" w:hAnsi="Times New Roman" w:cs="Times New Roman" w:hint="default"/>
        <w:b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4">
    <w:nsid w:val="75EA6AFB"/>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5">
    <w:nsid w:val="762B2183"/>
    <w:multiLevelType w:val="hybridMultilevel"/>
    <w:tmpl w:val="9F3651E2"/>
    <w:lvl w:ilvl="0" w:tplc="B23E92C8">
      <w:start w:val="1"/>
      <w:numFmt w:val="decimal"/>
      <w:lvlText w:val="%1."/>
      <w:lvlJc w:val="left"/>
      <w:pPr>
        <w:ind w:left="720" w:hanging="360"/>
      </w:pPr>
      <w:rPr>
        <w:rFonts w:cs="Times New Roman" w:hint="default"/>
        <w:b w:val="0"/>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6">
    <w:nsid w:val="76475BFC"/>
    <w:multiLevelType w:val="hybridMultilevel"/>
    <w:tmpl w:val="4DA4DAF0"/>
    <w:lvl w:ilvl="0" w:tplc="E6365766">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7">
    <w:nsid w:val="767A7BBB"/>
    <w:multiLevelType w:val="hybridMultilevel"/>
    <w:tmpl w:val="EC08875A"/>
    <w:lvl w:ilvl="0" w:tplc="0419000F">
      <w:start w:val="1"/>
      <w:numFmt w:val="decimal"/>
      <w:lvlText w:val="%1."/>
      <w:lvlJc w:val="left"/>
      <w:pPr>
        <w:tabs>
          <w:tab w:val="num" w:pos="0"/>
        </w:tabs>
        <w:ind w:firstLine="709"/>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8">
    <w:nsid w:val="772F1150"/>
    <w:multiLevelType w:val="hybridMultilevel"/>
    <w:tmpl w:val="73667E18"/>
    <w:lvl w:ilvl="0" w:tplc="F3E06C4C">
      <w:start w:val="1"/>
      <w:numFmt w:val="decimal"/>
      <w:lvlText w:val="%1."/>
      <w:lvlJc w:val="left"/>
      <w:pPr>
        <w:ind w:left="360" w:hanging="360"/>
      </w:pPr>
      <w:rPr>
        <w:rFonts w:ascii="Times New Roman" w:eastAsia="Times New Roman" w:hAnsi="Times New Roman" w:cs="Times New Roman"/>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9">
    <w:nsid w:val="781D48C6"/>
    <w:multiLevelType w:val="hybridMultilevel"/>
    <w:tmpl w:val="50FAEF94"/>
    <w:lvl w:ilvl="0" w:tplc="EF426E54">
      <w:start w:val="1"/>
      <w:numFmt w:val="decimal"/>
      <w:lvlText w:val="%1."/>
      <w:lvlJc w:val="left"/>
      <w:pPr>
        <w:ind w:left="288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0">
    <w:nsid w:val="78971D29"/>
    <w:multiLevelType w:val="hybridMultilevel"/>
    <w:tmpl w:val="C1B86820"/>
    <w:lvl w:ilvl="0" w:tplc="5336AC6A">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1">
    <w:nsid w:val="79A0308E"/>
    <w:multiLevelType w:val="hybridMultilevel"/>
    <w:tmpl w:val="D77C5FA0"/>
    <w:lvl w:ilvl="0" w:tplc="50AAE1D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2">
    <w:nsid w:val="7AD1715D"/>
    <w:multiLevelType w:val="hybridMultilevel"/>
    <w:tmpl w:val="14928634"/>
    <w:lvl w:ilvl="0" w:tplc="120468D2">
      <w:start w:val="1"/>
      <w:numFmt w:val="decimal"/>
      <w:lvlText w:val="%1."/>
      <w:lvlJc w:val="left"/>
      <w:pPr>
        <w:ind w:left="502"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3">
    <w:nsid w:val="7B56726C"/>
    <w:multiLevelType w:val="hybridMultilevel"/>
    <w:tmpl w:val="D412435C"/>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4">
    <w:nsid w:val="7B582612"/>
    <w:multiLevelType w:val="hybridMultilevel"/>
    <w:tmpl w:val="8A3A72C4"/>
    <w:lvl w:ilvl="0" w:tplc="8E82B692">
      <w:start w:val="1"/>
      <w:numFmt w:val="decimal"/>
      <w:lvlText w:val="%1."/>
      <w:lvlJc w:val="left"/>
      <w:pPr>
        <w:ind w:left="720" w:hanging="360"/>
      </w:pPr>
      <w:rPr>
        <w:rFonts w:ascii="Times New Roman" w:hAnsi="Times New Roman" w:cs="Times New Roman" w:hint="default"/>
        <w:b w:val="0"/>
        <w:strike w:val="0"/>
        <w:color w:val="auto"/>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5">
    <w:nsid w:val="7B5948E8"/>
    <w:multiLevelType w:val="hybridMultilevel"/>
    <w:tmpl w:val="39024BBC"/>
    <w:lvl w:ilvl="0" w:tplc="0419000F">
      <w:start w:val="1"/>
      <w:numFmt w:val="decimal"/>
      <w:lvlText w:val="%1."/>
      <w:lvlJc w:val="left"/>
      <w:pPr>
        <w:ind w:left="360" w:hanging="360"/>
      </w:pPr>
      <w:rPr>
        <w:rFonts w:cs="Times New Roman"/>
      </w:rPr>
    </w:lvl>
    <w:lvl w:ilvl="1" w:tplc="C36C984E">
      <w:start w:val="5"/>
      <w:numFmt w:val="decimal"/>
      <w:lvlText w:val="%2"/>
      <w:lvlJc w:val="left"/>
      <w:pPr>
        <w:ind w:left="1080" w:hanging="360"/>
      </w:pPr>
      <w:rPr>
        <w:rFonts w:cs="Times New Roman" w:hint="default"/>
      </w:rPr>
    </w:lvl>
    <w:lvl w:ilvl="2" w:tplc="0419001B" w:tentative="1">
      <w:start w:val="1"/>
      <w:numFmt w:val="lowerRoman"/>
      <w:lvlText w:val="%3."/>
      <w:lvlJc w:val="right"/>
      <w:pPr>
        <w:ind w:left="1800" w:hanging="180"/>
      </w:pPr>
      <w:rPr>
        <w:rFonts w:cs="Times New Roman"/>
      </w:rPr>
    </w:lvl>
    <w:lvl w:ilvl="3" w:tplc="FDE6065E">
      <w:start w:val="1"/>
      <w:numFmt w:val="decimal"/>
      <w:lvlText w:val="%4."/>
      <w:lvlJc w:val="left"/>
      <w:pPr>
        <w:ind w:left="2520" w:hanging="360"/>
      </w:pPr>
      <w:rPr>
        <w:rFonts w:cs="Times New Roman"/>
        <w:b w:val="0"/>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6">
    <w:nsid w:val="7BAE10D1"/>
    <w:multiLevelType w:val="hybridMultilevel"/>
    <w:tmpl w:val="C87CB8FA"/>
    <w:lvl w:ilvl="0" w:tplc="7AE06FF2">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7">
    <w:nsid w:val="7C146E60"/>
    <w:multiLevelType w:val="hybridMultilevel"/>
    <w:tmpl w:val="44BA1D28"/>
    <w:lvl w:ilvl="0" w:tplc="078621BC">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8">
    <w:nsid w:val="7CC035BF"/>
    <w:multiLevelType w:val="hybridMultilevel"/>
    <w:tmpl w:val="2A0682CA"/>
    <w:lvl w:ilvl="0" w:tplc="E838421E">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249">
    <w:nsid w:val="7D3647C1"/>
    <w:multiLevelType w:val="hybridMultilevel"/>
    <w:tmpl w:val="4D6ED37C"/>
    <w:lvl w:ilvl="0" w:tplc="FBC421B0">
      <w:start w:val="1"/>
      <w:numFmt w:val="decimal"/>
      <w:lvlText w:val="%1."/>
      <w:lvlJc w:val="left"/>
      <w:pPr>
        <w:ind w:left="1080" w:hanging="360"/>
      </w:pPr>
      <w:rPr>
        <w:rFonts w:ascii="Times New Roman" w:eastAsia="Times New Roman" w:hAnsi="Times New Roman" w:cs="Times New Roman"/>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0">
    <w:nsid w:val="7EB8332B"/>
    <w:multiLevelType w:val="hybridMultilevel"/>
    <w:tmpl w:val="4A2622BE"/>
    <w:lvl w:ilvl="0" w:tplc="75A6C248">
      <w:start w:val="1"/>
      <w:numFmt w:val="decimal"/>
      <w:lvlText w:val="%1."/>
      <w:lvlJc w:val="left"/>
      <w:pPr>
        <w:tabs>
          <w:tab w:val="num" w:pos="501"/>
        </w:tabs>
        <w:ind w:left="501" w:hanging="360"/>
      </w:pPr>
      <w:rPr>
        <w:rFonts w:cs="Times New Roman"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51">
    <w:nsid w:val="7F87309B"/>
    <w:multiLevelType w:val="hybridMultilevel"/>
    <w:tmpl w:val="93FA7646"/>
    <w:lvl w:ilvl="0" w:tplc="7A8E3408">
      <w:start w:val="1"/>
      <w:numFmt w:val="decimal"/>
      <w:lvlText w:val="%1."/>
      <w:lvlJc w:val="left"/>
      <w:pPr>
        <w:ind w:left="36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96"/>
  </w:num>
  <w:num w:numId="6">
    <w:abstractNumId w:val="117"/>
  </w:num>
  <w:num w:numId="7">
    <w:abstractNumId w:val="120"/>
  </w:num>
  <w:num w:numId="8">
    <w:abstractNumId w:val="222"/>
  </w:num>
  <w:num w:numId="9">
    <w:abstractNumId w:val="103"/>
  </w:num>
  <w:num w:numId="10">
    <w:abstractNumId w:val="124"/>
  </w:num>
  <w:num w:numId="11">
    <w:abstractNumId w:val="48"/>
  </w:num>
  <w:num w:numId="12">
    <w:abstractNumId w:val="87"/>
  </w:num>
  <w:num w:numId="13">
    <w:abstractNumId w:val="9"/>
  </w:num>
  <w:num w:numId="14">
    <w:abstractNumId w:val="228"/>
  </w:num>
  <w:num w:numId="15">
    <w:abstractNumId w:val="106"/>
  </w:num>
  <w:num w:numId="16">
    <w:abstractNumId w:val="3"/>
  </w:num>
  <w:num w:numId="17">
    <w:abstractNumId w:val="33"/>
  </w:num>
  <w:num w:numId="18">
    <w:abstractNumId w:val="189"/>
  </w:num>
  <w:num w:numId="19">
    <w:abstractNumId w:val="196"/>
  </w:num>
  <w:num w:numId="20">
    <w:abstractNumId w:val="14"/>
  </w:num>
  <w:num w:numId="21">
    <w:abstractNumId w:val="205"/>
  </w:num>
  <w:num w:numId="22">
    <w:abstractNumId w:val="39"/>
  </w:num>
  <w:num w:numId="23">
    <w:abstractNumId w:val="86"/>
  </w:num>
  <w:num w:numId="24">
    <w:abstractNumId w:val="98"/>
  </w:num>
  <w:num w:numId="25">
    <w:abstractNumId w:val="84"/>
  </w:num>
  <w:num w:numId="26">
    <w:abstractNumId w:val="70"/>
  </w:num>
  <w:num w:numId="27">
    <w:abstractNumId w:val="168"/>
  </w:num>
  <w:num w:numId="28">
    <w:abstractNumId w:val="116"/>
  </w:num>
  <w:num w:numId="29">
    <w:abstractNumId w:val="129"/>
  </w:num>
  <w:num w:numId="30">
    <w:abstractNumId w:val="95"/>
  </w:num>
  <w:num w:numId="31">
    <w:abstractNumId w:val="73"/>
  </w:num>
  <w:num w:numId="32">
    <w:abstractNumId w:val="180"/>
  </w:num>
  <w:num w:numId="33">
    <w:abstractNumId w:val="71"/>
  </w:num>
  <w:num w:numId="34">
    <w:abstractNumId w:val="43"/>
  </w:num>
  <w:num w:numId="35">
    <w:abstractNumId w:val="19"/>
  </w:num>
  <w:num w:numId="36">
    <w:abstractNumId w:val="91"/>
  </w:num>
  <w:num w:numId="37">
    <w:abstractNumId w:val="145"/>
  </w:num>
  <w:num w:numId="38">
    <w:abstractNumId w:val="155"/>
  </w:num>
  <w:num w:numId="39">
    <w:abstractNumId w:val="137"/>
  </w:num>
  <w:num w:numId="40">
    <w:abstractNumId w:val="245"/>
  </w:num>
  <w:num w:numId="41">
    <w:abstractNumId w:val="176"/>
  </w:num>
  <w:num w:numId="42">
    <w:abstractNumId w:val="29"/>
  </w:num>
  <w:num w:numId="43">
    <w:abstractNumId w:val="219"/>
  </w:num>
  <w:num w:numId="44">
    <w:abstractNumId w:val="223"/>
  </w:num>
  <w:num w:numId="45">
    <w:abstractNumId w:val="248"/>
  </w:num>
  <w:num w:numId="46">
    <w:abstractNumId w:val="161"/>
  </w:num>
  <w:num w:numId="47">
    <w:abstractNumId w:val="178"/>
  </w:num>
  <w:num w:numId="48">
    <w:abstractNumId w:val="92"/>
  </w:num>
  <w:num w:numId="49">
    <w:abstractNumId w:val="45"/>
  </w:num>
  <w:num w:numId="50">
    <w:abstractNumId w:val="77"/>
  </w:num>
  <w:num w:numId="51">
    <w:abstractNumId w:val="134"/>
  </w:num>
  <w:num w:numId="52">
    <w:abstractNumId w:val="204"/>
  </w:num>
  <w:num w:numId="53">
    <w:abstractNumId w:val="230"/>
  </w:num>
  <w:num w:numId="54">
    <w:abstractNumId w:val="56"/>
  </w:num>
  <w:num w:numId="55">
    <w:abstractNumId w:val="89"/>
  </w:num>
  <w:num w:numId="56">
    <w:abstractNumId w:val="142"/>
  </w:num>
  <w:num w:numId="57">
    <w:abstractNumId w:val="177"/>
  </w:num>
  <w:num w:numId="58">
    <w:abstractNumId w:val="141"/>
  </w:num>
  <w:num w:numId="59">
    <w:abstractNumId w:val="18"/>
  </w:num>
  <w:num w:numId="60">
    <w:abstractNumId w:val="59"/>
  </w:num>
  <w:num w:numId="61">
    <w:abstractNumId w:val="0"/>
  </w:num>
  <w:num w:numId="62">
    <w:abstractNumId w:val="182"/>
  </w:num>
  <w:num w:numId="63">
    <w:abstractNumId w:val="62"/>
  </w:num>
  <w:num w:numId="64">
    <w:abstractNumId w:val="99"/>
  </w:num>
  <w:num w:numId="65">
    <w:abstractNumId w:val="199"/>
  </w:num>
  <w:num w:numId="66">
    <w:abstractNumId w:val="233"/>
  </w:num>
  <w:num w:numId="67">
    <w:abstractNumId w:val="160"/>
  </w:num>
  <w:num w:numId="68">
    <w:abstractNumId w:val="157"/>
  </w:num>
  <w:num w:numId="69">
    <w:abstractNumId w:val="197"/>
  </w:num>
  <w:num w:numId="70">
    <w:abstractNumId w:val="191"/>
  </w:num>
  <w:num w:numId="71">
    <w:abstractNumId w:val="144"/>
  </w:num>
  <w:num w:numId="72">
    <w:abstractNumId w:val="69"/>
  </w:num>
  <w:num w:numId="73">
    <w:abstractNumId w:val="76"/>
  </w:num>
  <w:num w:numId="74">
    <w:abstractNumId w:val="215"/>
  </w:num>
  <w:num w:numId="75">
    <w:abstractNumId w:val="37"/>
  </w:num>
  <w:num w:numId="76">
    <w:abstractNumId w:val="2"/>
  </w:num>
  <w:num w:numId="77">
    <w:abstractNumId w:val="52"/>
  </w:num>
  <w:num w:numId="78">
    <w:abstractNumId w:val="225"/>
  </w:num>
  <w:num w:numId="79">
    <w:abstractNumId w:val="153"/>
  </w:num>
  <w:num w:numId="80">
    <w:abstractNumId w:val="127"/>
  </w:num>
  <w:num w:numId="81">
    <w:abstractNumId w:val="221"/>
  </w:num>
  <w:num w:numId="82">
    <w:abstractNumId w:val="171"/>
  </w:num>
  <w:num w:numId="83">
    <w:abstractNumId w:val="139"/>
  </w:num>
  <w:num w:numId="84">
    <w:abstractNumId w:val="174"/>
  </w:num>
  <w:num w:numId="85">
    <w:abstractNumId w:val="88"/>
  </w:num>
  <w:num w:numId="86">
    <w:abstractNumId w:val="21"/>
  </w:num>
  <w:num w:numId="87">
    <w:abstractNumId w:val="125"/>
  </w:num>
  <w:num w:numId="88">
    <w:abstractNumId w:val="123"/>
  </w:num>
  <w:num w:numId="89">
    <w:abstractNumId w:val="80"/>
  </w:num>
  <w:num w:numId="90">
    <w:abstractNumId w:val="81"/>
  </w:num>
  <w:num w:numId="91">
    <w:abstractNumId w:val="105"/>
  </w:num>
  <w:num w:numId="92">
    <w:abstractNumId w:val="184"/>
  </w:num>
  <w:num w:numId="93">
    <w:abstractNumId w:val="216"/>
  </w:num>
  <w:num w:numId="94">
    <w:abstractNumId w:val="109"/>
  </w:num>
  <w:num w:numId="95">
    <w:abstractNumId w:val="36"/>
  </w:num>
  <w:num w:numId="96">
    <w:abstractNumId w:val="236"/>
  </w:num>
  <w:num w:numId="97">
    <w:abstractNumId w:val="163"/>
  </w:num>
  <w:num w:numId="98">
    <w:abstractNumId w:val="22"/>
  </w:num>
  <w:num w:numId="99">
    <w:abstractNumId w:val="119"/>
  </w:num>
  <w:num w:numId="100">
    <w:abstractNumId w:val="13"/>
  </w:num>
  <w:num w:numId="101">
    <w:abstractNumId w:val="201"/>
  </w:num>
  <w:num w:numId="102">
    <w:abstractNumId w:val="200"/>
  </w:num>
  <w:num w:numId="103">
    <w:abstractNumId w:val="53"/>
  </w:num>
  <w:num w:numId="104">
    <w:abstractNumId w:val="231"/>
  </w:num>
  <w:num w:numId="105">
    <w:abstractNumId w:val="38"/>
  </w:num>
  <w:num w:numId="106">
    <w:abstractNumId w:val="207"/>
  </w:num>
  <w:num w:numId="107">
    <w:abstractNumId w:val="34"/>
  </w:num>
  <w:num w:numId="108">
    <w:abstractNumId w:val="164"/>
  </w:num>
  <w:num w:numId="109">
    <w:abstractNumId w:val="152"/>
  </w:num>
  <w:num w:numId="110">
    <w:abstractNumId w:val="235"/>
  </w:num>
  <w:num w:numId="111">
    <w:abstractNumId w:val="170"/>
  </w:num>
  <w:num w:numId="112">
    <w:abstractNumId w:val="148"/>
  </w:num>
  <w:num w:numId="113">
    <w:abstractNumId w:val="143"/>
  </w:num>
  <w:num w:numId="114">
    <w:abstractNumId w:val="55"/>
  </w:num>
  <w:num w:numId="115">
    <w:abstractNumId w:val="167"/>
  </w:num>
  <w:num w:numId="116">
    <w:abstractNumId w:val="227"/>
    <w:lvlOverride w:ilvl="0">
      <w:startOverride w:val="1"/>
    </w:lvlOverride>
    <w:lvlOverride w:ilvl="1"/>
    <w:lvlOverride w:ilvl="2"/>
    <w:lvlOverride w:ilvl="3"/>
    <w:lvlOverride w:ilvl="4"/>
    <w:lvlOverride w:ilvl="5"/>
    <w:lvlOverride w:ilvl="6"/>
    <w:lvlOverride w:ilvl="7"/>
    <w:lvlOverride w:ilvl="8"/>
  </w:num>
  <w:num w:numId="117">
    <w:abstractNumId w:val="188"/>
  </w:num>
  <w:num w:numId="118">
    <w:abstractNumId w:val="42"/>
  </w:num>
  <w:num w:numId="119">
    <w:abstractNumId w:val="213"/>
  </w:num>
  <w:num w:numId="120">
    <w:abstractNumId w:val="122"/>
  </w:num>
  <w:num w:numId="121">
    <w:abstractNumId w:val="246"/>
  </w:num>
  <w:num w:numId="122">
    <w:abstractNumId w:val="58"/>
  </w:num>
  <w:num w:numId="123">
    <w:abstractNumId w:val="44"/>
  </w:num>
  <w:num w:numId="124">
    <w:abstractNumId w:val="113"/>
  </w:num>
  <w:num w:numId="125">
    <w:abstractNumId w:val="90"/>
  </w:num>
  <w:num w:numId="126">
    <w:abstractNumId w:val="195"/>
  </w:num>
  <w:num w:numId="127">
    <w:abstractNumId w:val="135"/>
  </w:num>
  <w:num w:numId="128">
    <w:abstractNumId w:val="169"/>
  </w:num>
  <w:num w:numId="129">
    <w:abstractNumId w:val="97"/>
  </w:num>
  <w:num w:numId="130">
    <w:abstractNumId w:val="118"/>
  </w:num>
  <w:num w:numId="131">
    <w:abstractNumId w:val="159"/>
  </w:num>
  <w:num w:numId="132">
    <w:abstractNumId w:val="131"/>
  </w:num>
  <w:num w:numId="133">
    <w:abstractNumId w:val="12"/>
  </w:num>
  <w:num w:numId="134">
    <w:abstractNumId w:val="217"/>
  </w:num>
  <w:num w:numId="135">
    <w:abstractNumId w:val="212"/>
  </w:num>
  <w:num w:numId="136">
    <w:abstractNumId w:val="100"/>
  </w:num>
  <w:num w:numId="137">
    <w:abstractNumId w:val="1"/>
  </w:num>
  <w:num w:numId="138">
    <w:abstractNumId w:val="57"/>
  </w:num>
  <w:num w:numId="139">
    <w:abstractNumId w:val="202"/>
  </w:num>
  <w:num w:numId="140">
    <w:abstractNumId w:val="206"/>
  </w:num>
  <w:num w:numId="141">
    <w:abstractNumId w:val="66"/>
  </w:num>
  <w:num w:numId="142">
    <w:abstractNumId w:val="138"/>
  </w:num>
  <w:num w:numId="143">
    <w:abstractNumId w:val="25"/>
  </w:num>
  <w:num w:numId="144">
    <w:abstractNumId w:val="229"/>
  </w:num>
  <w:num w:numId="145">
    <w:abstractNumId w:val="186"/>
  </w:num>
  <w:num w:numId="146">
    <w:abstractNumId w:val="24"/>
  </w:num>
  <w:num w:numId="147">
    <w:abstractNumId w:val="40"/>
  </w:num>
  <w:num w:numId="148">
    <w:abstractNumId w:val="75"/>
  </w:num>
  <w:num w:numId="149">
    <w:abstractNumId w:val="190"/>
  </w:num>
  <w:num w:numId="150">
    <w:abstractNumId w:val="26"/>
  </w:num>
  <w:num w:numId="151">
    <w:abstractNumId w:val="187"/>
  </w:num>
  <w:num w:numId="152">
    <w:abstractNumId w:val="74"/>
  </w:num>
  <w:num w:numId="153">
    <w:abstractNumId w:val="181"/>
  </w:num>
  <w:num w:numId="154">
    <w:abstractNumId w:val="115"/>
  </w:num>
  <w:num w:numId="155">
    <w:abstractNumId w:val="20"/>
  </w:num>
  <w:num w:numId="156">
    <w:abstractNumId w:val="83"/>
  </w:num>
  <w:num w:numId="157">
    <w:abstractNumId w:val="140"/>
  </w:num>
  <w:num w:numId="158">
    <w:abstractNumId w:val="63"/>
  </w:num>
  <w:num w:numId="159">
    <w:abstractNumId w:val="4"/>
  </w:num>
  <w:num w:numId="160">
    <w:abstractNumId w:val="67"/>
  </w:num>
  <w:num w:numId="161">
    <w:abstractNumId w:val="224"/>
  </w:num>
  <w:num w:numId="162">
    <w:abstractNumId w:val="41"/>
  </w:num>
  <w:num w:numId="163">
    <w:abstractNumId w:val="239"/>
  </w:num>
  <w:num w:numId="164">
    <w:abstractNumId w:val="220"/>
  </w:num>
  <w:num w:numId="165">
    <w:abstractNumId w:val="234"/>
  </w:num>
  <w:num w:numId="166">
    <w:abstractNumId w:val="166"/>
  </w:num>
  <w:num w:numId="167">
    <w:abstractNumId w:val="16"/>
  </w:num>
  <w:num w:numId="168">
    <w:abstractNumId w:val="242"/>
  </w:num>
  <w:num w:numId="169">
    <w:abstractNumId w:val="49"/>
  </w:num>
  <w:num w:numId="170">
    <w:abstractNumId w:val="192"/>
  </w:num>
  <w:num w:numId="171">
    <w:abstractNumId w:val="68"/>
  </w:num>
  <w:num w:numId="172">
    <w:abstractNumId w:val="23"/>
  </w:num>
  <w:num w:numId="173">
    <w:abstractNumId w:val="149"/>
  </w:num>
  <w:num w:numId="174">
    <w:abstractNumId w:val="151"/>
  </w:num>
  <w:num w:numId="175">
    <w:abstractNumId w:val="198"/>
  </w:num>
  <w:num w:numId="176">
    <w:abstractNumId w:val="6"/>
  </w:num>
  <w:num w:numId="177">
    <w:abstractNumId w:val="203"/>
  </w:num>
  <w:num w:numId="178">
    <w:abstractNumId w:val="162"/>
  </w:num>
  <w:num w:numId="179">
    <w:abstractNumId w:val="47"/>
  </w:num>
  <w:num w:numId="180">
    <w:abstractNumId w:val="133"/>
  </w:num>
  <w:num w:numId="181">
    <w:abstractNumId w:val="165"/>
  </w:num>
  <w:num w:numId="182">
    <w:abstractNumId w:val="241"/>
  </w:num>
  <w:num w:numId="183">
    <w:abstractNumId w:val="194"/>
  </w:num>
  <w:num w:numId="184">
    <w:abstractNumId w:val="30"/>
  </w:num>
  <w:num w:numId="185">
    <w:abstractNumId w:val="173"/>
  </w:num>
  <w:num w:numId="186">
    <w:abstractNumId w:val="114"/>
  </w:num>
  <w:num w:numId="187">
    <w:abstractNumId w:val="110"/>
  </w:num>
  <w:num w:numId="188">
    <w:abstractNumId w:val="128"/>
  </w:num>
  <w:num w:numId="189">
    <w:abstractNumId w:val="94"/>
  </w:num>
  <w:num w:numId="190">
    <w:abstractNumId w:val="64"/>
  </w:num>
  <w:num w:numId="191">
    <w:abstractNumId w:val="72"/>
  </w:num>
  <w:num w:numId="192">
    <w:abstractNumId w:val="85"/>
  </w:num>
  <w:num w:numId="193">
    <w:abstractNumId w:val="208"/>
  </w:num>
  <w:num w:numId="194">
    <w:abstractNumId w:val="93"/>
  </w:num>
  <w:num w:numId="195">
    <w:abstractNumId w:val="112"/>
  </w:num>
  <w:num w:numId="196">
    <w:abstractNumId w:val="82"/>
  </w:num>
  <w:num w:numId="197">
    <w:abstractNumId w:val="146"/>
  </w:num>
  <w:num w:numId="198">
    <w:abstractNumId w:val="251"/>
  </w:num>
  <w:num w:numId="199">
    <w:abstractNumId w:val="238"/>
  </w:num>
  <w:num w:numId="200">
    <w:abstractNumId w:val="244"/>
  </w:num>
  <w:num w:numId="201">
    <w:abstractNumId w:val="193"/>
  </w:num>
  <w:num w:numId="202">
    <w:abstractNumId w:val="185"/>
  </w:num>
  <w:num w:numId="203">
    <w:abstractNumId w:val="50"/>
  </w:num>
  <w:num w:numId="204">
    <w:abstractNumId w:val="249"/>
  </w:num>
  <w:num w:numId="205">
    <w:abstractNumId w:val="247"/>
  </w:num>
  <w:num w:numId="206">
    <w:abstractNumId w:val="243"/>
  </w:num>
  <w:num w:numId="207">
    <w:abstractNumId w:val="60"/>
  </w:num>
  <w:num w:numId="208">
    <w:abstractNumId w:val="51"/>
  </w:num>
  <w:num w:numId="209">
    <w:abstractNumId w:val="130"/>
  </w:num>
  <w:num w:numId="210">
    <w:abstractNumId w:val="78"/>
  </w:num>
  <w:num w:numId="211">
    <w:abstractNumId w:val="121"/>
  </w:num>
  <w:num w:numId="212">
    <w:abstractNumId w:val="101"/>
  </w:num>
  <w:num w:numId="213">
    <w:abstractNumId w:val="17"/>
  </w:num>
  <w:num w:numId="214">
    <w:abstractNumId w:val="27"/>
  </w:num>
  <w:num w:numId="215">
    <w:abstractNumId w:val="209"/>
  </w:num>
  <w:num w:numId="216">
    <w:abstractNumId w:val="5"/>
  </w:num>
  <w:num w:numId="217">
    <w:abstractNumId w:val="210"/>
  </w:num>
  <w:num w:numId="218">
    <w:abstractNumId w:val="226"/>
  </w:num>
  <w:num w:numId="219">
    <w:abstractNumId w:val="132"/>
  </w:num>
  <w:num w:numId="220">
    <w:abstractNumId w:val="240"/>
  </w:num>
  <w:num w:numId="221">
    <w:abstractNumId w:val="79"/>
  </w:num>
  <w:num w:numId="222">
    <w:abstractNumId w:val="10"/>
  </w:num>
  <w:num w:numId="223">
    <w:abstractNumId w:val="28"/>
  </w:num>
  <w:num w:numId="224">
    <w:abstractNumId w:val="126"/>
  </w:num>
  <w:num w:numId="225">
    <w:abstractNumId w:val="32"/>
  </w:num>
  <w:num w:numId="226">
    <w:abstractNumId w:val="172"/>
  </w:num>
  <w:num w:numId="227">
    <w:abstractNumId w:val="147"/>
  </w:num>
  <w:num w:numId="228">
    <w:abstractNumId w:val="111"/>
  </w:num>
  <w:num w:numId="229">
    <w:abstractNumId w:val="136"/>
  </w:num>
  <w:num w:numId="230">
    <w:abstractNumId w:val="61"/>
  </w:num>
  <w:num w:numId="231">
    <w:abstractNumId w:val="250"/>
  </w:num>
  <w:num w:numId="232">
    <w:abstractNumId w:val="218"/>
  </w:num>
  <w:num w:numId="233">
    <w:abstractNumId w:val="183"/>
  </w:num>
  <w:num w:numId="234">
    <w:abstractNumId w:val="150"/>
  </w:num>
  <w:num w:numId="235">
    <w:abstractNumId w:val="214"/>
  </w:num>
  <w:num w:numId="236">
    <w:abstractNumId w:val="11"/>
  </w:num>
  <w:num w:numId="237">
    <w:abstractNumId w:val="156"/>
  </w:num>
  <w:num w:numId="238">
    <w:abstractNumId w:val="104"/>
  </w:num>
  <w:num w:numId="239">
    <w:abstractNumId w:val="8"/>
  </w:num>
  <w:num w:numId="240">
    <w:abstractNumId w:val="211"/>
  </w:num>
  <w:num w:numId="241">
    <w:abstractNumId w:val="108"/>
  </w:num>
  <w:num w:numId="242">
    <w:abstractNumId w:val="54"/>
  </w:num>
  <w:num w:numId="243">
    <w:abstractNumId w:val="232"/>
  </w:num>
  <w:num w:numId="244">
    <w:abstractNumId w:val="107"/>
  </w:num>
  <w:num w:numId="245">
    <w:abstractNumId w:val="102"/>
  </w:num>
  <w:num w:numId="246">
    <w:abstractNumId w:val="158"/>
  </w:num>
  <w:num w:numId="247">
    <w:abstractNumId w:val="65"/>
  </w:num>
  <w:num w:numId="248">
    <w:abstractNumId w:val="46"/>
  </w:num>
  <w:num w:numId="249">
    <w:abstractNumId w:val="15"/>
  </w:num>
  <w:num w:numId="250">
    <w:abstractNumId w:val="154"/>
  </w:num>
  <w:num w:numId="251">
    <w:abstractNumId w:val="175"/>
  </w:num>
  <w:num w:numId="252">
    <w:abstractNumId w:val="179"/>
  </w:num>
  <w:numIdMacAtCleanup w:val="2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hdrShapeDefaults>
    <o:shapedefaults v:ext="edit" spidmax="147458">
      <o:colormenu v:ext="edit" strokecolor="none [3212]"/>
    </o:shapedefaults>
  </w:hdrShapeDefaults>
  <w:footnotePr>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6C15"/>
    <w:rsid w:val="00100D44"/>
    <w:rsid w:val="0010611F"/>
    <w:rsid w:val="00111FDE"/>
    <w:rsid w:val="00112AEB"/>
    <w:rsid w:val="00112BFB"/>
    <w:rsid w:val="00115D07"/>
    <w:rsid w:val="00116818"/>
    <w:rsid w:val="00124BD0"/>
    <w:rsid w:val="00126352"/>
    <w:rsid w:val="0013038A"/>
    <w:rsid w:val="001307CC"/>
    <w:rsid w:val="00132E4A"/>
    <w:rsid w:val="001331FF"/>
    <w:rsid w:val="00134DB8"/>
    <w:rsid w:val="0013633D"/>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577DA"/>
    <w:rsid w:val="00262685"/>
    <w:rsid w:val="00264459"/>
    <w:rsid w:val="00265A24"/>
    <w:rsid w:val="00270A19"/>
    <w:rsid w:val="002747A5"/>
    <w:rsid w:val="00276B1B"/>
    <w:rsid w:val="00287B39"/>
    <w:rsid w:val="00290117"/>
    <w:rsid w:val="002A3C79"/>
    <w:rsid w:val="002A60CC"/>
    <w:rsid w:val="002A6381"/>
    <w:rsid w:val="002A6C17"/>
    <w:rsid w:val="002B16FB"/>
    <w:rsid w:val="002B34C9"/>
    <w:rsid w:val="002B7F6F"/>
    <w:rsid w:val="002C12AF"/>
    <w:rsid w:val="002C1673"/>
    <w:rsid w:val="002D342E"/>
    <w:rsid w:val="002D78A6"/>
    <w:rsid w:val="002E0726"/>
    <w:rsid w:val="002E313E"/>
    <w:rsid w:val="002F062F"/>
    <w:rsid w:val="002F188E"/>
    <w:rsid w:val="002F219A"/>
    <w:rsid w:val="00301CBB"/>
    <w:rsid w:val="00304DBF"/>
    <w:rsid w:val="00312DFB"/>
    <w:rsid w:val="00313125"/>
    <w:rsid w:val="00313C7C"/>
    <w:rsid w:val="003164C2"/>
    <w:rsid w:val="00316821"/>
    <w:rsid w:val="00316F56"/>
    <w:rsid w:val="00326AF6"/>
    <w:rsid w:val="00330D46"/>
    <w:rsid w:val="00335910"/>
    <w:rsid w:val="00336A05"/>
    <w:rsid w:val="0034102A"/>
    <w:rsid w:val="0035050C"/>
    <w:rsid w:val="00352FE6"/>
    <w:rsid w:val="00353822"/>
    <w:rsid w:val="00361EC0"/>
    <w:rsid w:val="0037603C"/>
    <w:rsid w:val="003903EA"/>
    <w:rsid w:val="003A0B9E"/>
    <w:rsid w:val="003C0D9E"/>
    <w:rsid w:val="003C52FD"/>
    <w:rsid w:val="003D2162"/>
    <w:rsid w:val="003D371A"/>
    <w:rsid w:val="003E1BBD"/>
    <w:rsid w:val="003E62C5"/>
    <w:rsid w:val="0040064E"/>
    <w:rsid w:val="004061C2"/>
    <w:rsid w:val="0040636C"/>
    <w:rsid w:val="004123B7"/>
    <w:rsid w:val="00414F7D"/>
    <w:rsid w:val="00415230"/>
    <w:rsid w:val="004204E6"/>
    <w:rsid w:val="004246AB"/>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85D89"/>
    <w:rsid w:val="00493E68"/>
    <w:rsid w:val="00494FF9"/>
    <w:rsid w:val="00496C9B"/>
    <w:rsid w:val="004A01B0"/>
    <w:rsid w:val="004A0C0D"/>
    <w:rsid w:val="004B04C2"/>
    <w:rsid w:val="004B154B"/>
    <w:rsid w:val="004C02F8"/>
    <w:rsid w:val="004C4D03"/>
    <w:rsid w:val="004C6109"/>
    <w:rsid w:val="004C789E"/>
    <w:rsid w:val="004D2B1C"/>
    <w:rsid w:val="004F1379"/>
    <w:rsid w:val="004F1E8E"/>
    <w:rsid w:val="004F48FC"/>
    <w:rsid w:val="00500B3D"/>
    <w:rsid w:val="00502031"/>
    <w:rsid w:val="00505459"/>
    <w:rsid w:val="00507C0A"/>
    <w:rsid w:val="00513AB8"/>
    <w:rsid w:val="00520F4A"/>
    <w:rsid w:val="005216DF"/>
    <w:rsid w:val="00522CE6"/>
    <w:rsid w:val="005232A0"/>
    <w:rsid w:val="00523528"/>
    <w:rsid w:val="00526EA8"/>
    <w:rsid w:val="005304D9"/>
    <w:rsid w:val="0053279C"/>
    <w:rsid w:val="00537069"/>
    <w:rsid w:val="0054381C"/>
    <w:rsid w:val="00544224"/>
    <w:rsid w:val="005458CB"/>
    <w:rsid w:val="00547604"/>
    <w:rsid w:val="00547B82"/>
    <w:rsid w:val="00552122"/>
    <w:rsid w:val="005530DA"/>
    <w:rsid w:val="00553EF6"/>
    <w:rsid w:val="0056021A"/>
    <w:rsid w:val="00565841"/>
    <w:rsid w:val="005705FF"/>
    <w:rsid w:val="00570D5E"/>
    <w:rsid w:val="00575FF9"/>
    <w:rsid w:val="00583A4B"/>
    <w:rsid w:val="00586F36"/>
    <w:rsid w:val="00591389"/>
    <w:rsid w:val="00593E33"/>
    <w:rsid w:val="00594C13"/>
    <w:rsid w:val="005A6CA6"/>
    <w:rsid w:val="005C57CF"/>
    <w:rsid w:val="005D0873"/>
    <w:rsid w:val="005D3957"/>
    <w:rsid w:val="005E5B45"/>
    <w:rsid w:val="005E70A3"/>
    <w:rsid w:val="005F0D8C"/>
    <w:rsid w:val="005F11A0"/>
    <w:rsid w:val="005F37E7"/>
    <w:rsid w:val="005F5C91"/>
    <w:rsid w:val="005F64E5"/>
    <w:rsid w:val="005F6659"/>
    <w:rsid w:val="006014A5"/>
    <w:rsid w:val="0061381F"/>
    <w:rsid w:val="00614694"/>
    <w:rsid w:val="00616AFF"/>
    <w:rsid w:val="00630B9D"/>
    <w:rsid w:val="0063570F"/>
    <w:rsid w:val="00636AA6"/>
    <w:rsid w:val="00642474"/>
    <w:rsid w:val="00642703"/>
    <w:rsid w:val="00654F3E"/>
    <w:rsid w:val="0065554F"/>
    <w:rsid w:val="0066068B"/>
    <w:rsid w:val="00660CEE"/>
    <w:rsid w:val="00683618"/>
    <w:rsid w:val="00687104"/>
    <w:rsid w:val="00690EE4"/>
    <w:rsid w:val="0069345F"/>
    <w:rsid w:val="00696534"/>
    <w:rsid w:val="006A5D85"/>
    <w:rsid w:val="006B25CD"/>
    <w:rsid w:val="006B63AC"/>
    <w:rsid w:val="006C7D88"/>
    <w:rsid w:val="006E4F55"/>
    <w:rsid w:val="006E5FE3"/>
    <w:rsid w:val="006F5BBA"/>
    <w:rsid w:val="006F5E7C"/>
    <w:rsid w:val="0070002F"/>
    <w:rsid w:val="007078AF"/>
    <w:rsid w:val="007168D8"/>
    <w:rsid w:val="00717AB0"/>
    <w:rsid w:val="007208C2"/>
    <w:rsid w:val="00725F9E"/>
    <w:rsid w:val="00725FC5"/>
    <w:rsid w:val="007264BB"/>
    <w:rsid w:val="00734AD8"/>
    <w:rsid w:val="00736441"/>
    <w:rsid w:val="0074237D"/>
    <w:rsid w:val="00743C68"/>
    <w:rsid w:val="00744985"/>
    <w:rsid w:val="00744A5B"/>
    <w:rsid w:val="00746E65"/>
    <w:rsid w:val="00760156"/>
    <w:rsid w:val="00765D1A"/>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6D1"/>
    <w:rsid w:val="007E6B26"/>
    <w:rsid w:val="007F476E"/>
    <w:rsid w:val="008015EE"/>
    <w:rsid w:val="008021E2"/>
    <w:rsid w:val="0080276F"/>
    <w:rsid w:val="00803414"/>
    <w:rsid w:val="008059CC"/>
    <w:rsid w:val="00805D4B"/>
    <w:rsid w:val="00815643"/>
    <w:rsid w:val="00817614"/>
    <w:rsid w:val="00830921"/>
    <w:rsid w:val="00833F65"/>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D7EDB"/>
    <w:rsid w:val="008E252E"/>
    <w:rsid w:val="008E29F3"/>
    <w:rsid w:val="008E30DB"/>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7B29"/>
    <w:rsid w:val="009F1EE8"/>
    <w:rsid w:val="00A00AE2"/>
    <w:rsid w:val="00A03F42"/>
    <w:rsid w:val="00A11EDE"/>
    <w:rsid w:val="00A128C8"/>
    <w:rsid w:val="00A15C6E"/>
    <w:rsid w:val="00A2187F"/>
    <w:rsid w:val="00A22081"/>
    <w:rsid w:val="00A2442D"/>
    <w:rsid w:val="00A24BEC"/>
    <w:rsid w:val="00A43D76"/>
    <w:rsid w:val="00A46E56"/>
    <w:rsid w:val="00A5649F"/>
    <w:rsid w:val="00A57BAE"/>
    <w:rsid w:val="00A650A1"/>
    <w:rsid w:val="00A71EAD"/>
    <w:rsid w:val="00A71F03"/>
    <w:rsid w:val="00A8277B"/>
    <w:rsid w:val="00A87C1E"/>
    <w:rsid w:val="00A91FF4"/>
    <w:rsid w:val="00A9213E"/>
    <w:rsid w:val="00AA397D"/>
    <w:rsid w:val="00AA3B86"/>
    <w:rsid w:val="00AB17BC"/>
    <w:rsid w:val="00AB27BD"/>
    <w:rsid w:val="00AC1241"/>
    <w:rsid w:val="00AC1976"/>
    <w:rsid w:val="00AC7204"/>
    <w:rsid w:val="00AD02F5"/>
    <w:rsid w:val="00AD220E"/>
    <w:rsid w:val="00AE09CB"/>
    <w:rsid w:val="00AE1891"/>
    <w:rsid w:val="00AE4A00"/>
    <w:rsid w:val="00AE4C25"/>
    <w:rsid w:val="00AF1104"/>
    <w:rsid w:val="00B04911"/>
    <w:rsid w:val="00B160D2"/>
    <w:rsid w:val="00B24A54"/>
    <w:rsid w:val="00B25B3F"/>
    <w:rsid w:val="00B275DD"/>
    <w:rsid w:val="00B36DB8"/>
    <w:rsid w:val="00B4252F"/>
    <w:rsid w:val="00B44FC6"/>
    <w:rsid w:val="00B57B8B"/>
    <w:rsid w:val="00B751BA"/>
    <w:rsid w:val="00B77F3B"/>
    <w:rsid w:val="00B9189F"/>
    <w:rsid w:val="00B92617"/>
    <w:rsid w:val="00B936B0"/>
    <w:rsid w:val="00B93849"/>
    <w:rsid w:val="00B9560F"/>
    <w:rsid w:val="00BA3016"/>
    <w:rsid w:val="00BA4ECF"/>
    <w:rsid w:val="00BA59E5"/>
    <w:rsid w:val="00BB0C2E"/>
    <w:rsid w:val="00BB52BD"/>
    <w:rsid w:val="00BC116B"/>
    <w:rsid w:val="00BC24CB"/>
    <w:rsid w:val="00BC4532"/>
    <w:rsid w:val="00BC61EE"/>
    <w:rsid w:val="00BD333C"/>
    <w:rsid w:val="00BD389A"/>
    <w:rsid w:val="00BD4146"/>
    <w:rsid w:val="00BD49E0"/>
    <w:rsid w:val="00BE2BD9"/>
    <w:rsid w:val="00BE2E5C"/>
    <w:rsid w:val="00BF2B2B"/>
    <w:rsid w:val="00BF2DD1"/>
    <w:rsid w:val="00BF50B0"/>
    <w:rsid w:val="00C003E8"/>
    <w:rsid w:val="00C06E4A"/>
    <w:rsid w:val="00C06FA1"/>
    <w:rsid w:val="00C07A78"/>
    <w:rsid w:val="00C11B4E"/>
    <w:rsid w:val="00C2748B"/>
    <w:rsid w:val="00C44B89"/>
    <w:rsid w:val="00C477EE"/>
    <w:rsid w:val="00C5199C"/>
    <w:rsid w:val="00C53F62"/>
    <w:rsid w:val="00C56428"/>
    <w:rsid w:val="00C57397"/>
    <w:rsid w:val="00C608CF"/>
    <w:rsid w:val="00C61FAB"/>
    <w:rsid w:val="00C671C8"/>
    <w:rsid w:val="00C71FB2"/>
    <w:rsid w:val="00C72F36"/>
    <w:rsid w:val="00C837EA"/>
    <w:rsid w:val="00C87CA3"/>
    <w:rsid w:val="00C94D9D"/>
    <w:rsid w:val="00CB0587"/>
    <w:rsid w:val="00CB35E0"/>
    <w:rsid w:val="00CB6761"/>
    <w:rsid w:val="00CC44B5"/>
    <w:rsid w:val="00CD0CCB"/>
    <w:rsid w:val="00CD30F8"/>
    <w:rsid w:val="00CD36C9"/>
    <w:rsid w:val="00CD4269"/>
    <w:rsid w:val="00CD5766"/>
    <w:rsid w:val="00CD7870"/>
    <w:rsid w:val="00CF0958"/>
    <w:rsid w:val="00CF175C"/>
    <w:rsid w:val="00CF2CAD"/>
    <w:rsid w:val="00CF6120"/>
    <w:rsid w:val="00CF61DB"/>
    <w:rsid w:val="00D02EA5"/>
    <w:rsid w:val="00D1456D"/>
    <w:rsid w:val="00D15759"/>
    <w:rsid w:val="00D16A4E"/>
    <w:rsid w:val="00D218D4"/>
    <w:rsid w:val="00D261C8"/>
    <w:rsid w:val="00D268A1"/>
    <w:rsid w:val="00D26B35"/>
    <w:rsid w:val="00D2798C"/>
    <w:rsid w:val="00D4333B"/>
    <w:rsid w:val="00D46001"/>
    <w:rsid w:val="00D465B2"/>
    <w:rsid w:val="00D46FC1"/>
    <w:rsid w:val="00D47C17"/>
    <w:rsid w:val="00D5227C"/>
    <w:rsid w:val="00D55440"/>
    <w:rsid w:val="00D56F50"/>
    <w:rsid w:val="00D57EDF"/>
    <w:rsid w:val="00D6029A"/>
    <w:rsid w:val="00D604D4"/>
    <w:rsid w:val="00D61A76"/>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D63DC"/>
    <w:rsid w:val="00DE779D"/>
    <w:rsid w:val="00DF5909"/>
    <w:rsid w:val="00DF5EF6"/>
    <w:rsid w:val="00E039D3"/>
    <w:rsid w:val="00E06550"/>
    <w:rsid w:val="00E14C61"/>
    <w:rsid w:val="00E202EC"/>
    <w:rsid w:val="00E33FE9"/>
    <w:rsid w:val="00E3480E"/>
    <w:rsid w:val="00E46513"/>
    <w:rsid w:val="00E46749"/>
    <w:rsid w:val="00E57A35"/>
    <w:rsid w:val="00E62F70"/>
    <w:rsid w:val="00E74548"/>
    <w:rsid w:val="00E80FCD"/>
    <w:rsid w:val="00E838D8"/>
    <w:rsid w:val="00E87B30"/>
    <w:rsid w:val="00E93CF8"/>
    <w:rsid w:val="00EA14F4"/>
    <w:rsid w:val="00EA1DC6"/>
    <w:rsid w:val="00EA673E"/>
    <w:rsid w:val="00EA6BD0"/>
    <w:rsid w:val="00EB1969"/>
    <w:rsid w:val="00ED5C7D"/>
    <w:rsid w:val="00EE30DC"/>
    <w:rsid w:val="00EE5974"/>
    <w:rsid w:val="00EE636F"/>
    <w:rsid w:val="00EF05A8"/>
    <w:rsid w:val="00EF463F"/>
    <w:rsid w:val="00F00D00"/>
    <w:rsid w:val="00F02B4F"/>
    <w:rsid w:val="00F03B81"/>
    <w:rsid w:val="00F07CB1"/>
    <w:rsid w:val="00F10C2A"/>
    <w:rsid w:val="00F11588"/>
    <w:rsid w:val="00F11B92"/>
    <w:rsid w:val="00F20E9D"/>
    <w:rsid w:val="00F23C04"/>
    <w:rsid w:val="00F24058"/>
    <w:rsid w:val="00F32D20"/>
    <w:rsid w:val="00F33605"/>
    <w:rsid w:val="00F35821"/>
    <w:rsid w:val="00F3617A"/>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2285"/>
    <w:rsid w:val="00FC7035"/>
    <w:rsid w:val="00FD330B"/>
    <w:rsid w:val="00FE0F34"/>
    <w:rsid w:val="00FE77CA"/>
    <w:rsid w:val="00FF1EF1"/>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7458">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qFormat="1"/>
    <w:lsdException w:name="toc 2" w:uiPriority="39" w:qFormat="1"/>
    <w:lsdException w:name="toc 3" w:qFormat="1"/>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Plain Text" w:uiPriority="0"/>
    <w:lsdException w:name="Table Grid" w:semiHidden="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iPriority w:val="99"/>
    <w:unhideWhenUsed/>
    <w:qFormat/>
    <w:rsid w:val="00FC2285"/>
    <w:pPr>
      <w:keepNext/>
      <w:keepLines/>
      <w:spacing w:line="319" w:lineRule="auto"/>
      <w:ind w:firstLine="709"/>
      <w:jc w:val="both"/>
      <w:outlineLvl w:val="1"/>
    </w:pPr>
    <w:rPr>
      <w:rFonts w:eastAsiaTheme="majorEastAsia" w:cstheme="majorBidi"/>
      <w:b/>
      <w:bCs/>
      <w:sz w:val="28"/>
      <w:szCs w:val="26"/>
    </w:rPr>
  </w:style>
  <w:style w:type="paragraph" w:styleId="3">
    <w:name w:val="heading 3"/>
    <w:basedOn w:val="a"/>
    <w:next w:val="a"/>
    <w:link w:val="30"/>
    <w:uiPriority w:val="9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uiPriority w:val="99"/>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9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9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link w:val="af0"/>
    <w:uiPriority w:val="99"/>
    <w:rsid w:val="00565841"/>
    <w:pPr>
      <w:ind w:firstLine="240"/>
      <w:jc w:val="both"/>
    </w:pPr>
    <w:rPr>
      <w:sz w:val="18"/>
      <w:szCs w:val="18"/>
    </w:rPr>
  </w:style>
  <w:style w:type="paragraph" w:styleId="af1">
    <w:name w:val="Title"/>
    <w:aliases w:val="Çàãîëîâîê,Caaieiaie"/>
    <w:basedOn w:val="a"/>
    <w:link w:val="af2"/>
    <w:uiPriority w:val="99"/>
    <w:qFormat/>
    <w:rsid w:val="00565841"/>
    <w:pPr>
      <w:spacing w:line="360" w:lineRule="auto"/>
      <w:jc w:val="center"/>
    </w:pPr>
    <w:rPr>
      <w:b/>
      <w:bCs/>
      <w:sz w:val="24"/>
      <w:szCs w:val="24"/>
    </w:rPr>
  </w:style>
  <w:style w:type="character" w:customStyle="1" w:styleId="af2">
    <w:name w:val="Название Знак"/>
    <w:aliases w:val="Çàãîëîâîê Знак,Caaieiaie Знак"/>
    <w:basedOn w:val="a0"/>
    <w:link w:val="af1"/>
    <w:uiPriority w:val="99"/>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uiPriority w:val="99"/>
    <w:rsid w:val="00A57BAE"/>
    <w:rPr>
      <w:rFonts w:ascii="Times New Roman" w:eastAsiaTheme="majorEastAsia" w:hAnsi="Times New Roman" w:cstheme="majorBidi"/>
      <w:b/>
      <w:bCs/>
      <w:caps/>
      <w:sz w:val="28"/>
      <w:szCs w:val="28"/>
      <w:lang w:eastAsia="ru-RU"/>
    </w:rPr>
  </w:style>
  <w:style w:type="character" w:styleId="af3">
    <w:name w:val="Subtle Emphasis"/>
    <w:basedOn w:val="a0"/>
    <w:uiPriority w:val="19"/>
    <w:qFormat/>
    <w:rsid w:val="00593E33"/>
    <w:rPr>
      <w:i/>
      <w:iCs/>
      <w:color w:val="808080" w:themeColor="text1" w:themeTint="7F"/>
    </w:rPr>
  </w:style>
  <w:style w:type="character" w:styleId="af4">
    <w:name w:val="FollowedHyperlink"/>
    <w:basedOn w:val="a0"/>
    <w:uiPriority w:val="99"/>
    <w:semiHidden/>
    <w:unhideWhenUsed/>
    <w:rsid w:val="005458CB"/>
    <w:rPr>
      <w:color w:val="919191" w:themeColor="followedHyperlink"/>
      <w:u w:val="single"/>
    </w:rPr>
  </w:style>
  <w:style w:type="paragraph" w:styleId="af5">
    <w:name w:val="List Paragraph"/>
    <w:basedOn w:val="a"/>
    <w:link w:val="af6"/>
    <w:uiPriority w:val="99"/>
    <w:qFormat/>
    <w:rsid w:val="009212FA"/>
    <w:pPr>
      <w:ind w:left="720"/>
      <w:contextualSpacing/>
    </w:pPr>
  </w:style>
  <w:style w:type="character" w:styleId="af7">
    <w:name w:val="annotation reference"/>
    <w:basedOn w:val="a0"/>
    <w:uiPriority w:val="99"/>
    <w:semiHidden/>
    <w:unhideWhenUsed/>
    <w:rsid w:val="00244CE9"/>
    <w:rPr>
      <w:sz w:val="16"/>
      <w:szCs w:val="16"/>
    </w:rPr>
  </w:style>
  <w:style w:type="paragraph" w:styleId="af8">
    <w:name w:val="annotation text"/>
    <w:basedOn w:val="a"/>
    <w:link w:val="af9"/>
    <w:uiPriority w:val="99"/>
    <w:semiHidden/>
    <w:unhideWhenUsed/>
    <w:rsid w:val="00244CE9"/>
  </w:style>
  <w:style w:type="character" w:customStyle="1" w:styleId="af9">
    <w:name w:val="Текст примечания Знак"/>
    <w:basedOn w:val="a0"/>
    <w:link w:val="af8"/>
    <w:uiPriority w:val="99"/>
    <w:semiHidden/>
    <w:rsid w:val="00244CE9"/>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244CE9"/>
    <w:rPr>
      <w:b/>
      <w:bCs/>
    </w:rPr>
  </w:style>
  <w:style w:type="character" w:customStyle="1" w:styleId="afb">
    <w:name w:val="Тема примечания Знак"/>
    <w:basedOn w:val="af9"/>
    <w:link w:val="afa"/>
    <w:uiPriority w:val="99"/>
    <w:semiHidden/>
    <w:rsid w:val="00244CE9"/>
    <w:rPr>
      <w:b/>
      <w:bCs/>
    </w:rPr>
  </w:style>
  <w:style w:type="character" w:customStyle="1" w:styleId="20">
    <w:name w:val="Заголовок 2 Знак"/>
    <w:basedOn w:val="a0"/>
    <w:link w:val="2"/>
    <w:uiPriority w:val="99"/>
    <w:rsid w:val="00FC2285"/>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c">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link w:val="ConsNormal0"/>
    <w:uiPriority w:val="99"/>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d">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e">
    <w:name w:val="endnote text"/>
    <w:basedOn w:val="a"/>
    <w:link w:val="aff"/>
    <w:uiPriority w:val="99"/>
    <w:semiHidden/>
    <w:unhideWhenUsed/>
    <w:rsid w:val="00AC1241"/>
  </w:style>
  <w:style w:type="character" w:customStyle="1" w:styleId="aff">
    <w:name w:val="Текст концевой сноски Знак"/>
    <w:basedOn w:val="a0"/>
    <w:link w:val="afe"/>
    <w:uiPriority w:val="99"/>
    <w:semiHidden/>
    <w:rsid w:val="00AC1241"/>
    <w:rPr>
      <w:rFonts w:ascii="Times New Roman" w:eastAsia="Times New Roman" w:hAnsi="Times New Roman" w:cs="Times New Roman"/>
      <w:sz w:val="20"/>
      <w:szCs w:val="20"/>
      <w:lang w:eastAsia="ru-RU"/>
    </w:rPr>
  </w:style>
  <w:style w:type="character" w:styleId="aff0">
    <w:name w:val="endnote reference"/>
    <w:basedOn w:val="a0"/>
    <w:uiPriority w:val="99"/>
    <w:semiHidden/>
    <w:unhideWhenUsed/>
    <w:rsid w:val="00AC1241"/>
    <w:rPr>
      <w:vertAlign w:val="superscript"/>
    </w:rPr>
  </w:style>
  <w:style w:type="paragraph" w:styleId="aff1">
    <w:name w:val="Document Map"/>
    <w:basedOn w:val="a"/>
    <w:link w:val="aff2"/>
    <w:uiPriority w:val="99"/>
    <w:semiHidden/>
    <w:unhideWhenUsed/>
    <w:rsid w:val="002B7F6F"/>
    <w:rPr>
      <w:rFonts w:ascii="Tahoma" w:hAnsi="Tahoma" w:cs="Tahoma"/>
      <w:sz w:val="16"/>
      <w:szCs w:val="16"/>
    </w:rPr>
  </w:style>
  <w:style w:type="character" w:customStyle="1" w:styleId="aff2">
    <w:name w:val="Схема документа Знак"/>
    <w:basedOn w:val="a0"/>
    <w:link w:val="aff1"/>
    <w:uiPriority w:val="99"/>
    <w:semiHidden/>
    <w:rsid w:val="002B7F6F"/>
    <w:rPr>
      <w:rFonts w:ascii="Tahoma" w:eastAsia="Times New Roman" w:hAnsi="Tahoma" w:cs="Tahoma"/>
      <w:sz w:val="16"/>
      <w:szCs w:val="16"/>
      <w:lang w:eastAsia="ru-RU"/>
    </w:rPr>
  </w:style>
  <w:style w:type="character" w:styleId="aff3">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4">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ff5"/>
    <w:rsid w:val="006F5E7C"/>
    <w:pPr>
      <w:jc w:val="center"/>
    </w:pPr>
    <w:rPr>
      <w:b/>
      <w:bCs/>
      <w:sz w:val="24"/>
      <w:szCs w:val="24"/>
    </w:rPr>
  </w:style>
  <w:style w:type="character" w:customStyle="1" w:styleId="aff5">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ff4"/>
    <w:rsid w:val="006F5E7C"/>
    <w:rPr>
      <w:rFonts w:ascii="Times New Roman" w:eastAsia="Times New Roman" w:hAnsi="Times New Roman" w:cs="Times New Roman"/>
      <w:b/>
      <w:bCs/>
      <w:sz w:val="24"/>
      <w:szCs w:val="24"/>
      <w:lang w:eastAsia="ru-RU"/>
    </w:rPr>
  </w:style>
  <w:style w:type="paragraph" w:styleId="aff6">
    <w:name w:val="Block Text"/>
    <w:basedOn w:val="a"/>
    <w:rsid w:val="006F5E7C"/>
    <w:pPr>
      <w:tabs>
        <w:tab w:val="left" w:pos="10440"/>
      </w:tabs>
      <w:spacing w:before="120"/>
      <w:ind w:left="360" w:right="333"/>
      <w:jc w:val="both"/>
    </w:pPr>
    <w:rPr>
      <w:b/>
      <w:bCs/>
      <w:sz w:val="24"/>
      <w:szCs w:val="24"/>
    </w:rPr>
  </w:style>
  <w:style w:type="paragraph" w:styleId="aff7">
    <w:name w:val="Body Text Indent"/>
    <w:basedOn w:val="a"/>
    <w:link w:val="aff8"/>
    <w:uiPriority w:val="99"/>
    <w:rsid w:val="006F5E7C"/>
    <w:pPr>
      <w:spacing w:after="120"/>
      <w:ind w:left="283"/>
    </w:pPr>
    <w:rPr>
      <w:sz w:val="24"/>
      <w:szCs w:val="24"/>
    </w:rPr>
  </w:style>
  <w:style w:type="character" w:customStyle="1" w:styleId="aff8">
    <w:name w:val="Основной текст с отступом Знак"/>
    <w:basedOn w:val="a0"/>
    <w:link w:val="aff7"/>
    <w:uiPriority w:val="99"/>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9">
    <w:name w:val="Emphasis"/>
    <w:basedOn w:val="a0"/>
    <w:qFormat/>
    <w:rsid w:val="00A57BAE"/>
    <w:rPr>
      <w:rFonts w:ascii="Times New Roman" w:hAnsi="Times New Roman"/>
      <w:b/>
      <w:iCs/>
      <w:caps/>
      <w:sz w:val="28"/>
      <w:u w:val="none"/>
    </w:rPr>
  </w:style>
  <w:style w:type="paragraph" w:customStyle="1" w:styleId="ConsPlusNormal">
    <w:name w:val="ConsPlusNormal"/>
    <w:uiPriority w:val="99"/>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a">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b">
    <w:name w:val="footnote text"/>
    <w:basedOn w:val="a"/>
    <w:link w:val="affc"/>
    <w:uiPriority w:val="99"/>
    <w:rsid w:val="006F5E7C"/>
  </w:style>
  <w:style w:type="character" w:customStyle="1" w:styleId="affc">
    <w:name w:val="Текст сноски Знак"/>
    <w:basedOn w:val="a0"/>
    <w:link w:val="affb"/>
    <w:uiPriority w:val="99"/>
    <w:rsid w:val="006F5E7C"/>
    <w:rPr>
      <w:rFonts w:ascii="Times New Roman" w:eastAsia="Times New Roman" w:hAnsi="Times New Roman" w:cs="Times New Roman"/>
      <w:sz w:val="20"/>
      <w:szCs w:val="20"/>
      <w:lang w:eastAsia="ru-RU"/>
    </w:rPr>
  </w:style>
  <w:style w:type="character" w:styleId="affd">
    <w:name w:val="footnote reference"/>
    <w:basedOn w:val="a0"/>
    <w:uiPriority w:val="99"/>
    <w:rsid w:val="006F5E7C"/>
    <w:rPr>
      <w:vertAlign w:val="superscript"/>
    </w:rPr>
  </w:style>
  <w:style w:type="paragraph" w:customStyle="1" w:styleId="15">
    <w:name w:val="Стиль1"/>
    <w:basedOn w:val="3"/>
    <w:link w:val="16"/>
    <w:uiPriority w:val="99"/>
    <w:rsid w:val="00A71F03"/>
    <w:pPr>
      <w:keepLines/>
      <w:widowControl/>
      <w:autoSpaceDE/>
      <w:autoSpaceDN/>
      <w:adjustRightInd/>
      <w:spacing w:before="60" w:after="120"/>
      <w:jc w:val="both"/>
    </w:pPr>
    <w:rPr>
      <w:b w:val="0"/>
      <w:iCs/>
      <w:sz w:val="22"/>
      <w:szCs w:val="22"/>
    </w:rPr>
  </w:style>
  <w:style w:type="paragraph" w:customStyle="1" w:styleId="affe">
    <w:name w:val="Стиль мой"/>
    <w:basedOn w:val="af5"/>
    <w:link w:val="afff"/>
    <w:qFormat/>
    <w:rsid w:val="002A6C17"/>
    <w:pPr>
      <w:spacing w:line="319" w:lineRule="auto"/>
      <w:ind w:left="0" w:right="-1"/>
      <w:jc w:val="center"/>
    </w:pPr>
    <w:rPr>
      <w:b/>
      <w:iCs/>
      <w:color w:val="000000"/>
      <w:spacing w:val="-1"/>
      <w:sz w:val="28"/>
      <w:szCs w:val="28"/>
    </w:rPr>
  </w:style>
  <w:style w:type="paragraph" w:customStyle="1" w:styleId="17">
    <w:name w:val="Стиль мой1"/>
    <w:basedOn w:val="a"/>
    <w:link w:val="18"/>
    <w:qFormat/>
    <w:rsid w:val="002A6C17"/>
    <w:pPr>
      <w:spacing w:line="319" w:lineRule="auto"/>
      <w:ind w:right="-1"/>
      <w:jc w:val="center"/>
    </w:pPr>
    <w:rPr>
      <w:b/>
      <w:sz w:val="28"/>
      <w:szCs w:val="28"/>
    </w:rPr>
  </w:style>
  <w:style w:type="character" w:customStyle="1" w:styleId="af6">
    <w:name w:val="Абзац списка Знак"/>
    <w:basedOn w:val="a0"/>
    <w:link w:val="af5"/>
    <w:uiPriority w:val="34"/>
    <w:rsid w:val="002A6C17"/>
    <w:rPr>
      <w:rFonts w:ascii="Times New Roman" w:eastAsia="Times New Roman" w:hAnsi="Times New Roman" w:cs="Times New Roman"/>
      <w:sz w:val="20"/>
      <w:szCs w:val="20"/>
      <w:lang w:eastAsia="ru-RU"/>
    </w:rPr>
  </w:style>
  <w:style w:type="character" w:customStyle="1" w:styleId="afff">
    <w:name w:val="Стиль мой Знак"/>
    <w:basedOn w:val="af6"/>
    <w:link w:val="affe"/>
    <w:rsid w:val="002A6C17"/>
    <w:rPr>
      <w:b/>
      <w:iCs/>
      <w:color w:val="000000"/>
      <w:spacing w:val="-1"/>
      <w:sz w:val="28"/>
      <w:szCs w:val="28"/>
    </w:rPr>
  </w:style>
  <w:style w:type="paragraph" w:styleId="afff0">
    <w:name w:val="TOC Heading"/>
    <w:basedOn w:val="1"/>
    <w:next w:val="a"/>
    <w:uiPriority w:val="99"/>
    <w:unhideWhenUsed/>
    <w:qFormat/>
    <w:rsid w:val="005F5C91"/>
    <w:pPr>
      <w:spacing w:line="276" w:lineRule="auto"/>
      <w:outlineLvl w:val="9"/>
    </w:pPr>
    <w:rPr>
      <w:lang w:eastAsia="en-US"/>
    </w:rPr>
  </w:style>
  <w:style w:type="character" w:customStyle="1" w:styleId="18">
    <w:name w:val="Стиль мой1 Знак"/>
    <w:basedOn w:val="a0"/>
    <w:link w:val="17"/>
    <w:rsid w:val="002A6C17"/>
    <w:rPr>
      <w:rFonts w:ascii="Times New Roman" w:eastAsia="Times New Roman" w:hAnsi="Times New Roman" w:cs="Times New Roman"/>
      <w:b/>
      <w:sz w:val="28"/>
      <w:szCs w:val="28"/>
      <w:lang w:eastAsia="ru-RU"/>
    </w:rPr>
  </w:style>
  <w:style w:type="paragraph" w:customStyle="1" w:styleId="afff1">
    <w:name w:val="ОСНОВНОЙ !!!"/>
    <w:basedOn w:val="aff4"/>
    <w:link w:val="afff2"/>
    <w:rsid w:val="00B44FC6"/>
    <w:pPr>
      <w:spacing w:before="120"/>
      <w:ind w:firstLine="900"/>
      <w:jc w:val="both"/>
    </w:pPr>
    <w:rPr>
      <w:rFonts w:ascii="Arial" w:hAnsi="Arial"/>
      <w:b w:val="0"/>
      <w:bCs w:val="0"/>
      <w:color w:val="000000"/>
    </w:rPr>
  </w:style>
  <w:style w:type="character" w:customStyle="1" w:styleId="afff2">
    <w:name w:val="ОСНОВНОЙ !!! Знак"/>
    <w:basedOn w:val="a0"/>
    <w:link w:val="afff1"/>
    <w:rsid w:val="00B44FC6"/>
    <w:rPr>
      <w:rFonts w:ascii="Arial" w:eastAsia="Times New Roman" w:hAnsi="Arial" w:cs="Times New Roman"/>
      <w:color w:val="000000"/>
      <w:sz w:val="24"/>
      <w:szCs w:val="24"/>
      <w:lang w:eastAsia="ru-RU"/>
    </w:rPr>
  </w:style>
  <w:style w:type="paragraph" w:styleId="afff3">
    <w:name w:val="Note Heading"/>
    <w:basedOn w:val="a"/>
    <w:link w:val="19"/>
    <w:uiPriority w:val="99"/>
    <w:rsid w:val="00B936B0"/>
    <w:pPr>
      <w:jc w:val="center"/>
    </w:pPr>
    <w:rPr>
      <w:b/>
      <w:sz w:val="28"/>
    </w:rPr>
  </w:style>
  <w:style w:type="character" w:customStyle="1" w:styleId="afff4">
    <w:name w:val="Заголовок записки Знак"/>
    <w:basedOn w:val="a0"/>
    <w:link w:val="afff3"/>
    <w:uiPriority w:val="99"/>
    <w:semiHidden/>
    <w:rsid w:val="00B936B0"/>
    <w:rPr>
      <w:rFonts w:ascii="Times New Roman" w:eastAsia="Times New Roman" w:hAnsi="Times New Roman" w:cs="Times New Roman"/>
      <w:sz w:val="20"/>
      <w:szCs w:val="20"/>
      <w:lang w:eastAsia="ru-RU"/>
    </w:rPr>
  </w:style>
  <w:style w:type="character" w:customStyle="1" w:styleId="19">
    <w:name w:val="Заголовок записки Знак1"/>
    <w:basedOn w:val="a0"/>
    <w:link w:val="afff3"/>
    <w:uiPriority w:val="99"/>
    <w:locked/>
    <w:rsid w:val="00B936B0"/>
    <w:rPr>
      <w:rFonts w:ascii="Times New Roman" w:eastAsia="Times New Roman" w:hAnsi="Times New Roman" w:cs="Times New Roman"/>
      <w:b/>
      <w:sz w:val="28"/>
      <w:szCs w:val="20"/>
      <w:lang w:eastAsia="ru-RU"/>
    </w:rPr>
  </w:style>
  <w:style w:type="paragraph" w:styleId="afff5">
    <w:name w:val="No Spacing"/>
    <w:uiPriority w:val="99"/>
    <w:qFormat/>
    <w:rsid w:val="00B936B0"/>
    <w:pPr>
      <w:spacing w:after="0" w:line="240" w:lineRule="auto"/>
    </w:pPr>
    <w:rPr>
      <w:rFonts w:ascii="Times New Roman" w:eastAsia="Times New Roman" w:hAnsi="Times New Roman" w:cs="Times New Roman"/>
      <w:sz w:val="24"/>
      <w:lang w:eastAsia="ru-RU"/>
    </w:rPr>
  </w:style>
  <w:style w:type="character" w:customStyle="1" w:styleId="16">
    <w:name w:val="Стиль1 Знак"/>
    <w:link w:val="15"/>
    <w:uiPriority w:val="99"/>
    <w:locked/>
    <w:rsid w:val="00B936B0"/>
    <w:rPr>
      <w:rFonts w:ascii="Arial" w:eastAsia="Times New Roman" w:hAnsi="Arial" w:cs="Arial"/>
      <w:bCs/>
      <w:iCs/>
      <w:lang w:eastAsia="ru-RU"/>
    </w:rPr>
  </w:style>
  <w:style w:type="character" w:customStyle="1" w:styleId="af0">
    <w:name w:val="Обычный (веб) Знак"/>
    <w:link w:val="af"/>
    <w:uiPriority w:val="99"/>
    <w:locked/>
    <w:rsid w:val="00B936B0"/>
    <w:rPr>
      <w:rFonts w:ascii="Times New Roman" w:eastAsia="Times New Roman" w:hAnsi="Times New Roman" w:cs="Times New Roman"/>
      <w:sz w:val="18"/>
      <w:szCs w:val="18"/>
      <w:lang w:eastAsia="ru-RU"/>
    </w:rPr>
  </w:style>
  <w:style w:type="paragraph" w:styleId="HTML">
    <w:name w:val="HTML Preformatted"/>
    <w:basedOn w:val="a"/>
    <w:link w:val="HTML0"/>
    <w:uiPriority w:val="99"/>
    <w:semiHidden/>
    <w:rsid w:val="00B936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0">
    <w:name w:val="Стандартный HTML Знак"/>
    <w:basedOn w:val="a0"/>
    <w:link w:val="HTML"/>
    <w:uiPriority w:val="99"/>
    <w:semiHidden/>
    <w:rsid w:val="00B936B0"/>
    <w:rPr>
      <w:rFonts w:ascii="Courier New" w:eastAsia="Times New Roman" w:hAnsi="Courier New" w:cs="Times New Roman"/>
      <w:sz w:val="20"/>
      <w:szCs w:val="20"/>
      <w:lang w:eastAsia="ru-RU"/>
    </w:rPr>
  </w:style>
  <w:style w:type="character" w:customStyle="1" w:styleId="1a">
    <w:name w:val="Основной текст Знак1"/>
    <w:basedOn w:val="a0"/>
    <w:uiPriority w:val="99"/>
    <w:semiHidden/>
    <w:rsid w:val="00B936B0"/>
  </w:style>
  <w:style w:type="character" w:customStyle="1" w:styleId="BodyTextChar1">
    <w:name w:val="Body Text Char1"/>
    <w:aliases w:val="bt Char1,Основной текст Знак Знак Char1,Основной текст Знак Знак Знак Знак Знак Char1,Основной текст Знак Знак Знак Знак Знак Знак Char1,Основной текст Знак Знак Знак Char1,Основной текст Знак2 Char1,Основной текст Знак Знак1 Char1"/>
    <w:basedOn w:val="a0"/>
    <w:uiPriority w:val="99"/>
    <w:semiHidden/>
    <w:rsid w:val="00B936B0"/>
    <w:rPr>
      <w:rFonts w:ascii="Times New Roman" w:hAnsi="Times New Roman"/>
      <w:sz w:val="24"/>
    </w:rPr>
  </w:style>
  <w:style w:type="character" w:customStyle="1" w:styleId="1b">
    <w:name w:val="Название Знак1"/>
    <w:basedOn w:val="a0"/>
    <w:uiPriority w:val="99"/>
    <w:rsid w:val="00B936B0"/>
    <w:rPr>
      <w:rFonts w:asciiTheme="majorHAnsi" w:eastAsiaTheme="majorEastAsia" w:hAnsiTheme="majorHAnsi" w:cstheme="majorBidi"/>
      <w:color w:val="000000" w:themeColor="text2" w:themeShade="BF"/>
      <w:spacing w:val="5"/>
      <w:kern w:val="28"/>
      <w:sz w:val="52"/>
      <w:szCs w:val="52"/>
    </w:rPr>
  </w:style>
  <w:style w:type="character" w:customStyle="1" w:styleId="TitleChar1">
    <w:name w:val="Title Char1"/>
    <w:aliases w:val="Çàãîëîâîê Char1,Caaieiaie Char1"/>
    <w:basedOn w:val="a0"/>
    <w:uiPriority w:val="10"/>
    <w:rsid w:val="00B936B0"/>
    <w:rPr>
      <w:rFonts w:ascii="Cambria" w:eastAsia="Times New Roman" w:hAnsi="Cambria" w:cs="Times New Roman"/>
      <w:b/>
      <w:bCs/>
      <w:kern w:val="28"/>
      <w:sz w:val="32"/>
      <w:szCs w:val="32"/>
    </w:rPr>
  </w:style>
  <w:style w:type="character" w:customStyle="1" w:styleId="1c">
    <w:name w:val="Заголовок1 Знак"/>
    <w:link w:val="1d"/>
    <w:uiPriority w:val="99"/>
    <w:locked/>
    <w:rsid w:val="00B936B0"/>
    <w:rPr>
      <w:rFonts w:ascii="Times New Roman" w:hAnsi="Times New Roman"/>
      <w:b/>
      <w:color w:val="4F81BD"/>
      <w:sz w:val="28"/>
    </w:rPr>
  </w:style>
  <w:style w:type="paragraph" w:customStyle="1" w:styleId="1d">
    <w:name w:val="Заголовок1"/>
    <w:basedOn w:val="3"/>
    <w:link w:val="1c"/>
    <w:uiPriority w:val="99"/>
    <w:rsid w:val="00B936B0"/>
    <w:pPr>
      <w:widowControl/>
      <w:autoSpaceDE/>
      <w:autoSpaceDN/>
      <w:adjustRightInd/>
      <w:jc w:val="center"/>
    </w:pPr>
    <w:rPr>
      <w:rFonts w:ascii="Times New Roman" w:eastAsiaTheme="minorHAnsi" w:hAnsi="Times New Roman" w:cstheme="minorBidi"/>
      <w:bCs w:val="0"/>
      <w:color w:val="4F81BD"/>
      <w:sz w:val="28"/>
      <w:szCs w:val="22"/>
      <w:lang w:eastAsia="en-US"/>
    </w:rPr>
  </w:style>
  <w:style w:type="character" w:customStyle="1" w:styleId="apple-converted-space">
    <w:name w:val="apple-converted-space"/>
    <w:basedOn w:val="a0"/>
    <w:uiPriority w:val="99"/>
    <w:rsid w:val="00B936B0"/>
    <w:rPr>
      <w:rFonts w:cs="Times New Roman"/>
    </w:rPr>
  </w:style>
  <w:style w:type="paragraph" w:customStyle="1" w:styleId="Default">
    <w:name w:val="Default"/>
    <w:uiPriority w:val="99"/>
    <w:rsid w:val="00B936B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1e">
    <w:name w:val="Обычный+1"/>
    <w:basedOn w:val="Default"/>
    <w:next w:val="Default"/>
    <w:uiPriority w:val="99"/>
    <w:rsid w:val="00B936B0"/>
    <w:rPr>
      <w:color w:val="auto"/>
    </w:rPr>
  </w:style>
  <w:style w:type="paragraph" w:customStyle="1" w:styleId="010">
    <w:name w:val="01 Основной текст"/>
    <w:basedOn w:val="ConsNormal"/>
    <w:uiPriority w:val="99"/>
    <w:rsid w:val="00B936B0"/>
    <w:pPr>
      <w:widowControl/>
      <w:ind w:firstLine="709"/>
      <w:jc w:val="both"/>
    </w:pPr>
    <w:rPr>
      <w:rFonts w:ascii="Times New Roman" w:hAnsi="Times New Roman" w:cs="Times New Roman"/>
      <w:sz w:val="28"/>
      <w:szCs w:val="28"/>
    </w:rPr>
  </w:style>
  <w:style w:type="paragraph" w:customStyle="1" w:styleId="afff6">
    <w:name w:val="Нормальный (таблица)"/>
    <w:basedOn w:val="a"/>
    <w:next w:val="a"/>
    <w:uiPriority w:val="99"/>
    <w:rsid w:val="00B936B0"/>
    <w:pPr>
      <w:widowControl w:val="0"/>
      <w:autoSpaceDE w:val="0"/>
      <w:autoSpaceDN w:val="0"/>
      <w:adjustRightInd w:val="0"/>
      <w:jc w:val="both"/>
    </w:pPr>
    <w:rPr>
      <w:rFonts w:ascii="Arial" w:hAnsi="Arial" w:cs="Arial"/>
      <w:sz w:val="24"/>
      <w:szCs w:val="24"/>
    </w:rPr>
  </w:style>
  <w:style w:type="paragraph" w:customStyle="1" w:styleId="afff7">
    <w:name w:val="Прижатый влево"/>
    <w:basedOn w:val="a"/>
    <w:next w:val="a"/>
    <w:uiPriority w:val="99"/>
    <w:rsid w:val="00B936B0"/>
    <w:pPr>
      <w:widowControl w:val="0"/>
      <w:autoSpaceDE w:val="0"/>
      <w:autoSpaceDN w:val="0"/>
      <w:adjustRightInd w:val="0"/>
    </w:pPr>
    <w:rPr>
      <w:rFonts w:ascii="Arial" w:hAnsi="Arial" w:cs="Arial"/>
      <w:sz w:val="24"/>
      <w:szCs w:val="24"/>
    </w:rPr>
  </w:style>
  <w:style w:type="paragraph" w:customStyle="1" w:styleId="01">
    <w:name w:val="01 маркированный список"/>
    <w:basedOn w:val="a"/>
    <w:uiPriority w:val="99"/>
    <w:rsid w:val="00B936B0"/>
    <w:pPr>
      <w:widowControl w:val="0"/>
      <w:numPr>
        <w:numId w:val="84"/>
      </w:numPr>
      <w:jc w:val="both"/>
    </w:pPr>
    <w:rPr>
      <w:sz w:val="28"/>
      <w:szCs w:val="28"/>
    </w:rPr>
  </w:style>
  <w:style w:type="paragraph" w:customStyle="1" w:styleId="FORMATTEXT">
    <w:name w:val=".FORMATTEXT"/>
    <w:uiPriority w:val="99"/>
    <w:rsid w:val="00B936B0"/>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Postan">
    <w:name w:val="Postan"/>
    <w:basedOn w:val="a"/>
    <w:uiPriority w:val="99"/>
    <w:rsid w:val="00B936B0"/>
    <w:pPr>
      <w:jc w:val="center"/>
    </w:pPr>
    <w:rPr>
      <w:sz w:val="28"/>
    </w:rPr>
  </w:style>
  <w:style w:type="paragraph" w:customStyle="1" w:styleId="1f">
    <w:name w:val="Абзац списка1"/>
    <w:basedOn w:val="a"/>
    <w:uiPriority w:val="99"/>
    <w:rsid w:val="00B936B0"/>
    <w:pPr>
      <w:spacing w:after="80" w:line="276" w:lineRule="auto"/>
      <w:ind w:left="720"/>
      <w:contextualSpacing/>
    </w:pPr>
    <w:rPr>
      <w:sz w:val="24"/>
      <w:szCs w:val="22"/>
    </w:rPr>
  </w:style>
  <w:style w:type="paragraph" w:customStyle="1" w:styleId="TableParagraph">
    <w:name w:val="Table Paragraph"/>
    <w:basedOn w:val="a"/>
    <w:uiPriority w:val="99"/>
    <w:rsid w:val="00B936B0"/>
    <w:pPr>
      <w:widowControl w:val="0"/>
      <w:ind w:left="103"/>
    </w:pPr>
    <w:rPr>
      <w:sz w:val="22"/>
      <w:szCs w:val="22"/>
      <w:lang w:val="en-US" w:eastAsia="en-US"/>
    </w:rPr>
  </w:style>
  <w:style w:type="character" w:customStyle="1" w:styleId="ConsNormal0">
    <w:name w:val="ConsNormal Знак"/>
    <w:link w:val="ConsNormal"/>
    <w:uiPriority w:val="99"/>
    <w:locked/>
    <w:rsid w:val="00B936B0"/>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469784905">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yperlink" Target="consultantplus://offline/ref=0EA69706CF513E5DBAD11A8BB9134A24AA54B4E9ADCDD26CC1E2E6931C5A466D78014C38ABBEC004A31C3BJCb2M" TargetMode="External"/><Relationship Id="rId26" Type="http://schemas.openxmlformats.org/officeDocument/2006/relationships/header" Target="header10.xml"/><Relationship Id="rId39" Type="http://schemas.openxmlformats.org/officeDocument/2006/relationships/header" Target="header23.xml"/><Relationship Id="rId3" Type="http://schemas.openxmlformats.org/officeDocument/2006/relationships/styles" Target="styles.xml"/><Relationship Id="rId21" Type="http://schemas.openxmlformats.org/officeDocument/2006/relationships/hyperlink" Target="consultantplus://offline/ref=0EA69706CF513E5DBAD11A8BB9134A24AA54B4E9ADCDD26CC1E2E6931C5A466D78014C38ABBEC004A31B3DJCb5M" TargetMode="External"/><Relationship Id="rId34" Type="http://schemas.openxmlformats.org/officeDocument/2006/relationships/header" Target="header18.xml"/><Relationship Id="rId42" Type="http://schemas.openxmlformats.org/officeDocument/2006/relationships/header" Target="header26.xml"/><Relationship Id="rId47" Type="http://schemas.openxmlformats.org/officeDocument/2006/relationships/header" Target="header3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yperlink" Target="consultantplus://offline/ref=0EA69706CF513E5DBAD11A8BB9134A24AA54B4E9ADCDD26CC1E2E6931C5A466D78014C38ABBEC004A31B3DJCb5M" TargetMode="External"/><Relationship Id="rId25" Type="http://schemas.openxmlformats.org/officeDocument/2006/relationships/header" Target="header9.xml"/><Relationship Id="rId33" Type="http://schemas.openxmlformats.org/officeDocument/2006/relationships/header" Target="header17.xml"/><Relationship Id="rId38" Type="http://schemas.openxmlformats.org/officeDocument/2006/relationships/header" Target="header22.xml"/><Relationship Id="rId46" Type="http://schemas.openxmlformats.org/officeDocument/2006/relationships/header" Target="header30.xml"/><Relationship Id="rId2" Type="http://schemas.openxmlformats.org/officeDocument/2006/relationships/numbering" Target="numbering.xml"/><Relationship Id="rId16" Type="http://schemas.openxmlformats.org/officeDocument/2006/relationships/hyperlink" Target="consultantplus://offline/ref=0EA69706CF513E5DBAD11A8BB9134A24AA54B4E9ADCDD26CC1E2E6931C5A466D78014C38ABBEC004A31C3BJCb2M" TargetMode="External"/><Relationship Id="rId20" Type="http://schemas.openxmlformats.org/officeDocument/2006/relationships/header" Target="header8.xml"/><Relationship Id="rId29" Type="http://schemas.openxmlformats.org/officeDocument/2006/relationships/header" Target="header13.xml"/><Relationship Id="rId41"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consultantplus://offline/ref=0EA69706CF513E5DBAD11A8BB9134A24AA54B4E9ADCDD26CC1E2E6931C5A466D78014C38ABBEC004A31C3BJCb2M" TargetMode="External"/><Relationship Id="rId32" Type="http://schemas.openxmlformats.org/officeDocument/2006/relationships/header" Target="header16.xml"/><Relationship Id="rId37" Type="http://schemas.openxmlformats.org/officeDocument/2006/relationships/header" Target="header21.xml"/><Relationship Id="rId40" Type="http://schemas.openxmlformats.org/officeDocument/2006/relationships/header" Target="header24.xml"/><Relationship Id="rId45" Type="http://schemas.openxmlformats.org/officeDocument/2006/relationships/header" Target="header29.xml"/><Relationship Id="rId5" Type="http://schemas.openxmlformats.org/officeDocument/2006/relationships/webSettings" Target="webSettings.xml"/><Relationship Id="rId15" Type="http://schemas.openxmlformats.org/officeDocument/2006/relationships/hyperlink" Target="consultantplus://offline/ref=0EA69706CF513E5DBAD11A8BB9134A24AA54B4E9ADCDD26CC1E2E6931C5A466D78014C38ABBEC004A31B3DJCb5M" TargetMode="External"/><Relationship Id="rId23" Type="http://schemas.openxmlformats.org/officeDocument/2006/relationships/hyperlink" Target="consultantplus://offline/ref=0EA69706CF513E5DBAD11A8BB9134A24AA54B4E9ADCDD26CC1E2E6931C5A466D78014C38ABBEC004A31B3DJCb5M" TargetMode="External"/><Relationship Id="rId28" Type="http://schemas.openxmlformats.org/officeDocument/2006/relationships/header" Target="header12.xml"/><Relationship Id="rId36" Type="http://schemas.openxmlformats.org/officeDocument/2006/relationships/header" Target="header20.xml"/><Relationship Id="rId49" Type="http://schemas.openxmlformats.org/officeDocument/2006/relationships/header" Target="header33.xml"/><Relationship Id="rId10" Type="http://schemas.openxmlformats.org/officeDocument/2006/relationships/header" Target="header2.xml"/><Relationship Id="rId19" Type="http://schemas.openxmlformats.org/officeDocument/2006/relationships/header" Target="header7.xml"/><Relationship Id="rId31" Type="http://schemas.openxmlformats.org/officeDocument/2006/relationships/header" Target="header15.xml"/><Relationship Id="rId44" Type="http://schemas.openxmlformats.org/officeDocument/2006/relationships/header" Target="header2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yperlink" Target="consultantplus://offline/ref=0EA69706CF513E5DBAD11A8BB9134A24AA54B4E9ADCDD26CC1E2E6931C5A466D78014C38ABBEC004A31C3BJCb2M" TargetMode="External"/><Relationship Id="rId27" Type="http://schemas.openxmlformats.org/officeDocument/2006/relationships/header" Target="header11.xml"/><Relationship Id="rId30" Type="http://schemas.openxmlformats.org/officeDocument/2006/relationships/header" Target="header14.xml"/><Relationship Id="rId35" Type="http://schemas.openxmlformats.org/officeDocument/2006/relationships/header" Target="header19.xml"/><Relationship Id="rId43" Type="http://schemas.openxmlformats.org/officeDocument/2006/relationships/header" Target="header27.xml"/><Relationship Id="rId48" Type="http://schemas.openxmlformats.org/officeDocument/2006/relationships/header" Target="header32.xml"/><Relationship Id="rId8" Type="http://schemas.openxmlformats.org/officeDocument/2006/relationships/header" Target="header1.xm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E103C3-D5CC-42D3-975A-29390340BC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Pages>
  <Words>36155</Words>
  <Characters>206088</Characters>
  <Application>Microsoft Office Word</Application>
  <DocSecurity>0</DocSecurity>
  <Lines>1717</Lines>
  <Paragraphs>483</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241760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16</cp:revision>
  <cp:lastPrinted>2011-11-15T16:41:00Z</cp:lastPrinted>
  <dcterms:created xsi:type="dcterms:W3CDTF">2011-11-15T14:14:00Z</dcterms:created>
  <dcterms:modified xsi:type="dcterms:W3CDTF">2017-06-14T12:29:00Z</dcterms:modified>
</cp:coreProperties>
</file>