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21" w:type="dxa"/>
        <w:tblInd w:w="93" w:type="dxa"/>
        <w:tblLook w:val="04A0"/>
      </w:tblPr>
      <w:tblGrid>
        <w:gridCol w:w="960"/>
        <w:gridCol w:w="960"/>
        <w:gridCol w:w="2120"/>
        <w:gridCol w:w="1480"/>
        <w:gridCol w:w="1620"/>
        <w:gridCol w:w="2143"/>
        <w:gridCol w:w="1689"/>
        <w:gridCol w:w="1580"/>
        <w:gridCol w:w="1738"/>
        <w:gridCol w:w="1628"/>
        <w:gridCol w:w="2320"/>
        <w:gridCol w:w="222"/>
      </w:tblGrid>
      <w:tr w:rsidR="006478B7" w:rsidRPr="006478B7" w:rsidTr="006478B7">
        <w:trPr>
          <w:gridAfter w:val="1"/>
          <w:wAfter w:w="3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63</w:t>
            </w:r>
          </w:p>
        </w:tc>
      </w:tr>
      <w:tr w:rsidR="006478B7" w:rsidRPr="006478B7" w:rsidTr="006478B7">
        <w:trPr>
          <w:gridAfter w:val="1"/>
          <w:wAfter w:w="3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15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2016 год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8B7" w:rsidRPr="006478B7" w:rsidTr="006478B7">
        <w:trPr>
          <w:gridAfter w:val="1"/>
          <w:wAfter w:w="36" w:type="dxa"/>
          <w:trHeight w:val="3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26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</w:tr>
      <w:tr w:rsidR="006478B7" w:rsidRPr="006478B7" w:rsidTr="006478B7">
        <w:trPr>
          <w:gridAfter w:val="1"/>
          <w:wAfter w:w="36" w:type="dxa"/>
          <w:trHeight w:val="3060"/>
        </w:trPr>
        <w:tc>
          <w:tcPr>
            <w:tcW w:w="40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>Дотация поселениям в целях выравнивания их финансовых возможностей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Повышение заработной платы  работников  учреждений культуры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учреждений культуры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памятников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Разработка проектно-сметной документации по капитальному ремонту, строительству и реконструкции </w:t>
            </w:r>
            <w:proofErr w:type="spellStart"/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>внутрипоселковых</w:t>
            </w:r>
            <w:proofErr w:type="spellEnd"/>
            <w:r w:rsidRPr="006478B7">
              <w:rPr>
                <w:rFonts w:ascii="Times New Roman" w:eastAsia="Times New Roman" w:hAnsi="Times New Roman" w:cs="Times New Roman"/>
                <w:lang w:eastAsia="ru-RU"/>
              </w:rPr>
              <w:t xml:space="preserve"> дорог и искусственных сооружений за счет средств дорожного фонда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6 284,6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4 686,2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4 459,5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</w:t>
            </w:r>
            <w:proofErr w:type="spellEnd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3 296,9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Маркинское</w:t>
            </w:r>
            <w:proofErr w:type="spellEnd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16 129,9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4 721,9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6 073,4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5 270,3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</w:t>
            </w:r>
            <w:proofErr w:type="spellEnd"/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7 889,3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5 529,5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поселениям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49 133,1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27 964,3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2 998,9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3 650,2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1 684,9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478B7" w:rsidRPr="006478B7" w:rsidTr="006478B7">
        <w:trPr>
          <w:gridAfter w:val="1"/>
          <w:wAfter w:w="36" w:type="dxa"/>
          <w:trHeight w:val="100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90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49 134,2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8B7" w:rsidRPr="006478B7" w:rsidTr="006478B7">
        <w:trPr>
          <w:gridAfter w:val="1"/>
          <w:wAfter w:w="36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8B7" w:rsidRPr="006478B7" w:rsidTr="006478B7">
        <w:trPr>
          <w:trHeight w:val="375"/>
        </w:trPr>
        <w:tc>
          <w:tcPr>
            <w:tcW w:w="122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78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</w:t>
            </w:r>
            <w:proofErr w:type="spellStart"/>
            <w:r w:rsidRPr="006478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8B7" w:rsidRPr="006478B7" w:rsidRDefault="006478B7" w:rsidP="00647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1639" w:rsidRPr="00211238" w:rsidRDefault="00CD1639" w:rsidP="006478B7">
      <w:pPr>
        <w:ind w:left="-426"/>
        <w:rPr>
          <w:szCs w:val="28"/>
        </w:rPr>
      </w:pPr>
    </w:p>
    <w:sectPr w:rsidR="00CD1639" w:rsidRPr="00211238" w:rsidSect="006478B7">
      <w:pgSz w:w="16838" w:h="11906" w:orient="landscape"/>
      <w:pgMar w:top="1701" w:right="280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6478B7"/>
    <w:rsid w:val="00A425A7"/>
    <w:rsid w:val="00CD1639"/>
    <w:rsid w:val="00F2564B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2017-01-26T07:12:00Z</dcterms:created>
  <dcterms:modified xsi:type="dcterms:W3CDTF">2017-01-26T07:12:00Z</dcterms:modified>
</cp:coreProperties>
</file>