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F7" w:rsidRDefault="00FF15F7" w:rsidP="00FF15F7">
      <w:pPr>
        <w:pStyle w:val="a3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</w:t>
      </w:r>
      <w:r w:rsidR="009134B5">
        <w:rPr>
          <w:sz w:val="24"/>
        </w:rPr>
        <w:t xml:space="preserve">  </w:t>
      </w:r>
      <w:r w:rsidRPr="00CE44CD">
        <w:rPr>
          <w:sz w:val="24"/>
        </w:rPr>
        <w:t xml:space="preserve">Приложение </w:t>
      </w:r>
    </w:p>
    <w:p w:rsidR="00FF15F7" w:rsidRDefault="00FF15F7" w:rsidP="00FF15F7">
      <w:pPr>
        <w:pStyle w:val="a3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9134B5">
        <w:rPr>
          <w:sz w:val="24"/>
        </w:rPr>
        <w:t xml:space="preserve"> </w:t>
      </w:r>
      <w:r>
        <w:rPr>
          <w:sz w:val="24"/>
        </w:rPr>
        <w:t xml:space="preserve"> </w:t>
      </w:r>
      <w:r w:rsidRPr="00CE44CD">
        <w:rPr>
          <w:sz w:val="24"/>
        </w:rPr>
        <w:t>к решению</w:t>
      </w:r>
      <w:r>
        <w:rPr>
          <w:sz w:val="24"/>
        </w:rPr>
        <w:t xml:space="preserve"> </w:t>
      </w:r>
      <w:r w:rsidRPr="00CE44CD">
        <w:rPr>
          <w:sz w:val="24"/>
        </w:rPr>
        <w:t>Собрания депутатов</w:t>
      </w:r>
      <w:r>
        <w:rPr>
          <w:sz w:val="24"/>
        </w:rPr>
        <w:t xml:space="preserve"> </w:t>
      </w:r>
    </w:p>
    <w:p w:rsidR="00FF15F7" w:rsidRPr="00CE44CD" w:rsidRDefault="00FF15F7" w:rsidP="00FF15F7">
      <w:pPr>
        <w:pStyle w:val="a3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Цимлянского района</w:t>
      </w:r>
    </w:p>
    <w:p w:rsidR="00FF15F7" w:rsidRPr="00CE44CD" w:rsidRDefault="00FF15F7" w:rsidP="00FF15F7">
      <w:pPr>
        <w:pStyle w:val="a3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о</w:t>
      </w:r>
      <w:r w:rsidRPr="00CE44CD">
        <w:rPr>
          <w:sz w:val="24"/>
        </w:rPr>
        <w:t>т</w:t>
      </w:r>
      <w:r>
        <w:rPr>
          <w:sz w:val="24"/>
        </w:rPr>
        <w:t xml:space="preserve"> 24.03</w:t>
      </w:r>
      <w:r w:rsidRPr="00CE44CD">
        <w:rPr>
          <w:sz w:val="24"/>
        </w:rPr>
        <w:t>.201</w:t>
      </w:r>
      <w:r>
        <w:rPr>
          <w:sz w:val="24"/>
        </w:rPr>
        <w:t>6</w:t>
      </w:r>
      <w:r w:rsidRPr="00CE44CD">
        <w:rPr>
          <w:sz w:val="24"/>
        </w:rPr>
        <w:t xml:space="preserve">  №</w:t>
      </w:r>
      <w:r>
        <w:rPr>
          <w:sz w:val="24"/>
        </w:rPr>
        <w:t xml:space="preserve"> 34</w:t>
      </w:r>
      <w:r w:rsidRPr="00CE44CD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FF15F7" w:rsidRDefault="00FF15F7" w:rsidP="003521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A65" w:rsidRDefault="006A724C" w:rsidP="006A7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Ежегодный о</w:t>
      </w:r>
      <w:r w:rsidR="00352151">
        <w:rPr>
          <w:rFonts w:ascii="Times New Roman" w:hAnsi="Times New Roman" w:cs="Times New Roman"/>
          <w:b/>
          <w:sz w:val="28"/>
          <w:szCs w:val="28"/>
        </w:rPr>
        <w:t xml:space="preserve">тчет </w:t>
      </w:r>
      <w:r w:rsidR="001E25D7" w:rsidRPr="001E25D7">
        <w:rPr>
          <w:rFonts w:ascii="Times New Roman" w:hAnsi="Times New Roman" w:cs="Times New Roman"/>
          <w:b/>
          <w:sz w:val="28"/>
          <w:szCs w:val="28"/>
        </w:rPr>
        <w:t>о результатах деятельности Главы Цимлянского района и Администрации Цимлянского района за 2015 год</w:t>
      </w:r>
    </w:p>
    <w:p w:rsidR="00720938" w:rsidRPr="001E25D7" w:rsidRDefault="00720938" w:rsidP="007504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88C" w:rsidRPr="004078AF" w:rsidRDefault="00414A60" w:rsidP="003521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Главными направлениями  в деятельности  Администрации   стали исполнение полномочий в соответствии с Федеральным законом № 131-ФЗ «Об общих принципах организации местного самоуправления», майских Указов Президента  России от 07.05.2012, решений  Собрания депутатов  Цимлянского района. В своей работе мы учитывали мнение  населения района.</w:t>
      </w:r>
    </w:p>
    <w:p w:rsidR="00991055" w:rsidRPr="004078AF" w:rsidRDefault="00414A60" w:rsidP="00361F1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b/>
          <w:sz w:val="28"/>
          <w:szCs w:val="28"/>
        </w:rPr>
        <w:t>По доходам бюджет района</w:t>
      </w:r>
      <w:r w:rsidR="003320C9" w:rsidRPr="004078AF">
        <w:rPr>
          <w:rFonts w:ascii="Times New Roman" w:eastAsia="Times New Roman" w:hAnsi="Times New Roman" w:cs="Times New Roman"/>
          <w:b/>
          <w:sz w:val="28"/>
          <w:szCs w:val="28"/>
        </w:rPr>
        <w:t xml:space="preserve"> за 2015 год</w:t>
      </w:r>
      <w:r w:rsidR="000D2CE7" w:rsidRPr="004078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078AF">
        <w:rPr>
          <w:rFonts w:ascii="Times New Roman" w:eastAsia="Times New Roman" w:hAnsi="Times New Roman" w:cs="Times New Roman"/>
          <w:b/>
          <w:sz w:val="28"/>
          <w:szCs w:val="28"/>
        </w:rPr>
        <w:t xml:space="preserve"> ис</w:t>
      </w:r>
      <w:r w:rsidR="003320C9" w:rsidRPr="004078AF">
        <w:rPr>
          <w:rFonts w:ascii="Times New Roman" w:eastAsia="Times New Roman" w:hAnsi="Times New Roman" w:cs="Times New Roman"/>
          <w:b/>
          <w:sz w:val="28"/>
          <w:szCs w:val="28"/>
        </w:rPr>
        <w:t>полнен на 906,7</w:t>
      </w:r>
      <w:r w:rsidR="000D2CE7" w:rsidRPr="004078AF">
        <w:rPr>
          <w:rFonts w:ascii="Times New Roman" w:eastAsia="Times New Roman" w:hAnsi="Times New Roman" w:cs="Times New Roman"/>
          <w:b/>
          <w:sz w:val="28"/>
          <w:szCs w:val="28"/>
        </w:rPr>
        <w:t xml:space="preserve"> млн</w:t>
      </w:r>
      <w:r w:rsidRPr="004078AF">
        <w:rPr>
          <w:rFonts w:ascii="Times New Roman" w:eastAsia="Times New Roman" w:hAnsi="Times New Roman" w:cs="Times New Roman"/>
          <w:b/>
          <w:sz w:val="28"/>
          <w:szCs w:val="28"/>
        </w:rPr>
        <w:t>. рублей</w:t>
      </w:r>
      <w:r w:rsidR="003D2A17" w:rsidRPr="004078AF">
        <w:rPr>
          <w:rFonts w:ascii="Times New Roman" w:hAnsi="Times New Roman" w:cs="Times New Roman"/>
          <w:sz w:val="28"/>
          <w:szCs w:val="28"/>
        </w:rPr>
        <w:t>, что составляет 101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%</w:t>
      </w:r>
      <w:r w:rsidR="000D2CE7" w:rsidRPr="004078AF">
        <w:rPr>
          <w:rFonts w:ascii="Times New Roman" w:hAnsi="Times New Roman" w:cs="Times New Roman"/>
          <w:sz w:val="28"/>
          <w:szCs w:val="28"/>
        </w:rPr>
        <w:t xml:space="preserve"> годового плана</w:t>
      </w:r>
      <w:r w:rsidR="00991055" w:rsidRPr="004078AF">
        <w:rPr>
          <w:rFonts w:ascii="Times New Roman" w:hAnsi="Times New Roman" w:cs="Times New Roman"/>
          <w:sz w:val="28"/>
          <w:szCs w:val="28"/>
        </w:rPr>
        <w:t>.</w:t>
      </w:r>
    </w:p>
    <w:p w:rsidR="00D532D4" w:rsidRPr="004078AF" w:rsidRDefault="00743A90" w:rsidP="00361F1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За  прошлый  год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="00B86B89" w:rsidRPr="004078AF">
        <w:rPr>
          <w:rFonts w:ascii="Times New Roman" w:hAnsi="Times New Roman" w:cs="Times New Roman"/>
          <w:sz w:val="28"/>
          <w:szCs w:val="28"/>
        </w:rPr>
        <w:t xml:space="preserve">бюджет района </w:t>
      </w:r>
      <w:r w:rsidR="007C7B36" w:rsidRPr="004078AF">
        <w:rPr>
          <w:rFonts w:ascii="Times New Roman" w:hAnsi="Times New Roman" w:cs="Times New Roman"/>
          <w:sz w:val="28"/>
          <w:szCs w:val="28"/>
        </w:rPr>
        <w:t xml:space="preserve">был </w:t>
      </w:r>
      <w:r w:rsidR="00E64B1F" w:rsidRPr="004078AF">
        <w:rPr>
          <w:rFonts w:ascii="Times New Roman" w:hAnsi="Times New Roman" w:cs="Times New Roman"/>
          <w:sz w:val="28"/>
          <w:szCs w:val="28"/>
        </w:rPr>
        <w:t>исполнен на 928,6</w:t>
      </w:r>
      <w:r w:rsidR="00B86B89" w:rsidRPr="004078AF">
        <w:rPr>
          <w:rFonts w:ascii="Times New Roman" w:hAnsi="Times New Roman" w:cs="Times New Roman"/>
          <w:sz w:val="28"/>
          <w:szCs w:val="28"/>
        </w:rPr>
        <w:t xml:space="preserve"> млн</w:t>
      </w:r>
      <w:r w:rsidR="00D532D4" w:rsidRPr="004078AF">
        <w:rPr>
          <w:rFonts w:ascii="Times New Roman" w:hAnsi="Times New Roman" w:cs="Times New Roman"/>
          <w:sz w:val="28"/>
          <w:szCs w:val="28"/>
        </w:rPr>
        <w:t>.</w:t>
      </w:r>
      <w:r w:rsidR="00B86B89" w:rsidRPr="004078AF">
        <w:rPr>
          <w:rFonts w:ascii="Times New Roman" w:hAnsi="Times New Roman" w:cs="Times New Roman"/>
          <w:sz w:val="28"/>
          <w:szCs w:val="28"/>
        </w:rPr>
        <w:t xml:space="preserve"> р</w:t>
      </w:r>
      <w:r w:rsidR="00E64B1F" w:rsidRPr="004078AF">
        <w:rPr>
          <w:rFonts w:ascii="Times New Roman" w:hAnsi="Times New Roman" w:cs="Times New Roman"/>
          <w:sz w:val="28"/>
          <w:szCs w:val="28"/>
        </w:rPr>
        <w:t>ублей при годовом плане 954,7</w:t>
      </w:r>
      <w:r w:rsidR="00B94DE1" w:rsidRPr="004078AF">
        <w:rPr>
          <w:rFonts w:ascii="Times New Roman" w:hAnsi="Times New Roman" w:cs="Times New Roman"/>
          <w:sz w:val="28"/>
          <w:szCs w:val="28"/>
        </w:rPr>
        <w:t xml:space="preserve"> млн</w:t>
      </w:r>
      <w:r w:rsidR="00991055" w:rsidRPr="004078AF">
        <w:rPr>
          <w:rFonts w:ascii="Times New Roman" w:hAnsi="Times New Roman" w:cs="Times New Roman"/>
          <w:sz w:val="28"/>
          <w:szCs w:val="28"/>
        </w:rPr>
        <w:t>. рублей.</w:t>
      </w:r>
      <w:r w:rsidR="00D93A0F"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B0A" w:rsidRPr="004078AF" w:rsidRDefault="00D532D4" w:rsidP="00DC43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составе налоговых дох</w:t>
      </w:r>
      <w:r w:rsidR="006B685C" w:rsidRPr="004078AF">
        <w:rPr>
          <w:rFonts w:ascii="Times New Roman" w:hAnsi="Times New Roman" w:cs="Times New Roman"/>
          <w:sz w:val="28"/>
          <w:szCs w:val="28"/>
        </w:rPr>
        <w:t xml:space="preserve">одов основную долю,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занимает налог на доход</w:t>
      </w:r>
      <w:r w:rsidR="00E64B1F" w:rsidRPr="004078AF">
        <w:rPr>
          <w:rFonts w:ascii="Times New Roman" w:hAnsi="Times New Roman" w:cs="Times New Roman"/>
          <w:sz w:val="28"/>
          <w:szCs w:val="28"/>
        </w:rPr>
        <w:t>ы физических лиц и составляет 58</w:t>
      </w:r>
      <w:r w:rsidR="00D15F4D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>%</w:t>
      </w:r>
      <w:r w:rsidR="00991055" w:rsidRPr="004078AF">
        <w:rPr>
          <w:rFonts w:ascii="Times New Roman" w:hAnsi="Times New Roman" w:cs="Times New Roman"/>
          <w:sz w:val="28"/>
          <w:szCs w:val="28"/>
        </w:rPr>
        <w:t>.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2D4" w:rsidRPr="004078AF" w:rsidRDefault="00D532D4" w:rsidP="00DC430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вязи с этим легализации и повышению у</w:t>
      </w:r>
      <w:r w:rsidR="00743A90" w:rsidRPr="004078AF">
        <w:rPr>
          <w:rFonts w:ascii="Times New Roman" w:hAnsi="Times New Roman" w:cs="Times New Roman"/>
          <w:sz w:val="28"/>
          <w:szCs w:val="28"/>
        </w:rPr>
        <w:t>ровня заработной платы уделялось</w:t>
      </w:r>
      <w:r w:rsidRPr="004078AF">
        <w:rPr>
          <w:rFonts w:ascii="Times New Roman" w:hAnsi="Times New Roman" w:cs="Times New Roman"/>
          <w:sz w:val="28"/>
          <w:szCs w:val="28"/>
        </w:rPr>
        <w:t xml:space="preserve"> большое внимание. За отчетный период проведено</w:t>
      </w:r>
      <w:r w:rsidRPr="004078AF">
        <w:rPr>
          <w:rFonts w:ascii="Times New Roman" w:hAnsi="Times New Roman" w:cs="Times New Roman"/>
          <w:spacing w:val="-1"/>
          <w:sz w:val="28"/>
          <w:szCs w:val="28"/>
        </w:rPr>
        <w:t xml:space="preserve"> 1</w:t>
      </w:r>
      <w:r w:rsidR="00F2012D" w:rsidRPr="004078AF">
        <w:rPr>
          <w:rFonts w:ascii="Times New Roman" w:hAnsi="Times New Roman" w:cs="Times New Roman"/>
          <w:spacing w:val="-1"/>
          <w:sz w:val="28"/>
          <w:szCs w:val="28"/>
        </w:rPr>
        <w:t>4</w:t>
      </w:r>
      <w:r w:rsidRPr="004078AF">
        <w:rPr>
          <w:rFonts w:ascii="Times New Roman" w:hAnsi="Times New Roman" w:cs="Times New Roman"/>
          <w:sz w:val="28"/>
          <w:szCs w:val="28"/>
        </w:rPr>
        <w:t xml:space="preserve"> заседаний  межведомственной комиссии по организации взаимодействия государственных и муниципальных органов при осуществлении контроля за соблюдением трудового</w:t>
      </w:r>
      <w:r w:rsidR="00743A90" w:rsidRPr="004078AF">
        <w:rPr>
          <w:rFonts w:ascii="Times New Roman" w:hAnsi="Times New Roman" w:cs="Times New Roman"/>
          <w:sz w:val="28"/>
          <w:szCs w:val="28"/>
        </w:rPr>
        <w:t xml:space="preserve"> законодательства. На заседания</w:t>
      </w:r>
      <w:r w:rsidRPr="004078AF">
        <w:rPr>
          <w:rFonts w:ascii="Times New Roman" w:hAnsi="Times New Roman" w:cs="Times New Roman"/>
          <w:sz w:val="28"/>
          <w:szCs w:val="28"/>
        </w:rPr>
        <w:t xml:space="preserve"> МВК </w:t>
      </w:r>
      <w:r w:rsidR="00F2012D" w:rsidRPr="004078AF">
        <w:rPr>
          <w:rFonts w:ascii="Times New Roman" w:hAnsi="Times New Roman" w:cs="Times New Roman"/>
          <w:sz w:val="28"/>
          <w:szCs w:val="28"/>
        </w:rPr>
        <w:t xml:space="preserve"> было приглашено 197</w:t>
      </w:r>
      <w:r w:rsidR="00DC430A" w:rsidRPr="004078AF">
        <w:rPr>
          <w:rFonts w:ascii="Times New Roman" w:hAnsi="Times New Roman" w:cs="Times New Roman"/>
          <w:sz w:val="28"/>
          <w:szCs w:val="28"/>
        </w:rPr>
        <w:t xml:space="preserve"> предприятий  и организаций</w:t>
      </w:r>
      <w:r w:rsidR="00743A90" w:rsidRPr="004078AF">
        <w:rPr>
          <w:rFonts w:ascii="Times New Roman" w:hAnsi="Times New Roman" w:cs="Times New Roman"/>
          <w:sz w:val="28"/>
          <w:szCs w:val="28"/>
        </w:rPr>
        <w:t>. Рассматривались</w:t>
      </w:r>
      <w:r w:rsidR="006264A4" w:rsidRPr="004078AF">
        <w:rPr>
          <w:rFonts w:ascii="Times New Roman" w:hAnsi="Times New Roman" w:cs="Times New Roman"/>
          <w:sz w:val="28"/>
          <w:szCs w:val="28"/>
        </w:rPr>
        <w:t xml:space="preserve"> вопросы по повышению уровня заработной платы, по неуплате налогов и социальных платежей</w:t>
      </w:r>
      <w:r w:rsidR="00DC430A" w:rsidRPr="004078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01D5" w:rsidRPr="004078AF" w:rsidRDefault="001B3571" w:rsidP="0033754E">
      <w:pPr>
        <w:spacing w:after="0"/>
        <w:ind w:right="-2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Параллельно проводилась</w:t>
      </w:r>
      <w:r w:rsidR="00094426" w:rsidRPr="004078AF">
        <w:rPr>
          <w:rFonts w:ascii="Times New Roman" w:hAnsi="Times New Roman" w:cs="Times New Roman"/>
          <w:sz w:val="28"/>
          <w:szCs w:val="28"/>
        </w:rPr>
        <w:t xml:space="preserve"> работа по снижению неформальной занятости, в которой принимает участие Администрация  района, городское и сельские поселения,</w:t>
      </w:r>
      <w:r w:rsidR="00992F62" w:rsidRPr="004078AF">
        <w:rPr>
          <w:rFonts w:ascii="Times New Roman" w:hAnsi="Times New Roman" w:cs="Times New Roman"/>
          <w:sz w:val="28"/>
          <w:szCs w:val="28"/>
        </w:rPr>
        <w:t xml:space="preserve"> правоохранительные органы,</w:t>
      </w:r>
      <w:r w:rsidR="00094426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886BFE" w:rsidRPr="004078AF">
        <w:rPr>
          <w:rFonts w:ascii="Times New Roman" w:hAnsi="Times New Roman" w:cs="Times New Roman"/>
          <w:sz w:val="28"/>
          <w:szCs w:val="28"/>
        </w:rPr>
        <w:t>пенсионный фонд, центр занятости населения.</w:t>
      </w:r>
      <w:r w:rsidR="00F2012D" w:rsidRPr="004078AF">
        <w:rPr>
          <w:rFonts w:ascii="Times New Roman" w:hAnsi="Times New Roman" w:cs="Times New Roman"/>
          <w:sz w:val="28"/>
          <w:szCs w:val="28"/>
        </w:rPr>
        <w:t xml:space="preserve"> В 2015 году  выполнена</w:t>
      </w:r>
      <w:r w:rsidR="00886BFE" w:rsidRPr="004078AF">
        <w:rPr>
          <w:rFonts w:ascii="Times New Roman" w:hAnsi="Times New Roman" w:cs="Times New Roman"/>
          <w:sz w:val="28"/>
          <w:szCs w:val="28"/>
        </w:rPr>
        <w:t xml:space="preserve"> задача</w:t>
      </w:r>
      <w:r w:rsidR="00703D3D" w:rsidRPr="004078AF">
        <w:rPr>
          <w:rFonts w:ascii="Times New Roman" w:hAnsi="Times New Roman" w:cs="Times New Roman"/>
          <w:sz w:val="28"/>
          <w:szCs w:val="28"/>
        </w:rPr>
        <w:t xml:space="preserve"> по</w:t>
      </w:r>
      <w:r w:rsidR="00886BFE" w:rsidRPr="004078AF">
        <w:rPr>
          <w:rFonts w:ascii="Times New Roman" w:hAnsi="Times New Roman" w:cs="Times New Roman"/>
          <w:sz w:val="28"/>
          <w:szCs w:val="28"/>
        </w:rPr>
        <w:t xml:space="preserve"> трудо</w:t>
      </w:r>
      <w:r w:rsidR="00703D3D" w:rsidRPr="004078AF">
        <w:rPr>
          <w:rFonts w:ascii="Times New Roman" w:hAnsi="Times New Roman" w:cs="Times New Roman"/>
          <w:sz w:val="28"/>
          <w:szCs w:val="28"/>
        </w:rPr>
        <w:t>устройству</w:t>
      </w:r>
      <w:r w:rsidR="00DC430A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886BFE" w:rsidRPr="004078AF">
        <w:rPr>
          <w:rFonts w:ascii="Times New Roman" w:hAnsi="Times New Roman" w:cs="Times New Roman"/>
          <w:sz w:val="28"/>
          <w:szCs w:val="28"/>
        </w:rPr>
        <w:t xml:space="preserve"> 1068 человек дополнительно</w:t>
      </w:r>
      <w:r w:rsidR="00992F62" w:rsidRPr="004078AF">
        <w:rPr>
          <w:rFonts w:ascii="Times New Roman" w:hAnsi="Times New Roman" w:cs="Times New Roman"/>
          <w:sz w:val="28"/>
          <w:szCs w:val="28"/>
        </w:rPr>
        <w:t xml:space="preserve"> к существующим рабочим местам.</w:t>
      </w:r>
      <w:r w:rsidR="00094426"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2D4" w:rsidRPr="004078AF" w:rsidRDefault="00AA1241" w:rsidP="003375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2015 года средний уровень заработной платы работников  крупных и средн</w:t>
      </w:r>
      <w:r w:rsidRPr="004078AF">
        <w:rPr>
          <w:rFonts w:ascii="Times New Roman" w:hAnsi="Times New Roman" w:cs="Times New Roman"/>
          <w:sz w:val="28"/>
          <w:szCs w:val="28"/>
        </w:rPr>
        <w:t>их предприятий составил  19319,8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рублей,  на малых предприятиях  13 500,0 рублей.</w:t>
      </w:r>
    </w:p>
    <w:p w:rsidR="00BA5829" w:rsidRPr="004078AF" w:rsidRDefault="0056536F" w:rsidP="003375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2015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году муниципальным</w:t>
      </w:r>
      <w:r w:rsidR="00B662B2">
        <w:rPr>
          <w:rFonts w:ascii="Times New Roman" w:hAnsi="Times New Roman" w:cs="Times New Roman"/>
          <w:sz w:val="28"/>
          <w:szCs w:val="28"/>
        </w:rPr>
        <w:t xml:space="preserve"> образование</w:t>
      </w:r>
      <w:r w:rsidR="00703D3D" w:rsidRPr="004078AF">
        <w:rPr>
          <w:rFonts w:ascii="Times New Roman" w:hAnsi="Times New Roman" w:cs="Times New Roman"/>
          <w:sz w:val="28"/>
          <w:szCs w:val="28"/>
        </w:rPr>
        <w:t xml:space="preserve">м </w:t>
      </w:r>
      <w:r w:rsidR="00BA5829" w:rsidRPr="004078AF">
        <w:rPr>
          <w:rFonts w:ascii="Times New Roman" w:hAnsi="Times New Roman" w:cs="Times New Roman"/>
          <w:sz w:val="28"/>
          <w:szCs w:val="28"/>
        </w:rPr>
        <w:t>выполнена</w:t>
      </w:r>
      <w:r w:rsidR="00A72401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задача по присоединению 60% действующих организаций к Ростовскому областному трехстороннему Соглашению между Правительством, Федерацией Профсоюзов и Союзом работодателей    и исполнению условий по уровню заработной платы и создания условий для труда.</w:t>
      </w:r>
      <w:r w:rsidR="00BA5829"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2D4" w:rsidRPr="004078AF" w:rsidRDefault="00D532D4" w:rsidP="003375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97EF7" w:rsidRPr="004078AF">
        <w:rPr>
          <w:rFonts w:ascii="Times New Roman" w:hAnsi="Times New Roman" w:cs="Times New Roman"/>
          <w:sz w:val="28"/>
          <w:szCs w:val="28"/>
        </w:rPr>
        <w:t>По</w:t>
      </w:r>
      <w:r w:rsidR="00D15F4D" w:rsidRPr="004078AF">
        <w:rPr>
          <w:rFonts w:ascii="Times New Roman" w:hAnsi="Times New Roman" w:cs="Times New Roman"/>
          <w:sz w:val="28"/>
          <w:szCs w:val="28"/>
        </w:rPr>
        <w:t xml:space="preserve"> состоянию на 1 января 2016</w:t>
      </w:r>
      <w:r w:rsidRPr="004078A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97EF7" w:rsidRPr="004078AF">
        <w:rPr>
          <w:rFonts w:ascii="Times New Roman" w:hAnsi="Times New Roman" w:cs="Times New Roman"/>
          <w:sz w:val="28"/>
          <w:szCs w:val="28"/>
        </w:rPr>
        <w:t>недоимка</w:t>
      </w:r>
      <w:r w:rsidR="0021380D" w:rsidRPr="004078AF">
        <w:rPr>
          <w:rFonts w:ascii="Times New Roman" w:hAnsi="Times New Roman" w:cs="Times New Roman"/>
          <w:sz w:val="28"/>
          <w:szCs w:val="28"/>
        </w:rPr>
        <w:t xml:space="preserve"> по налогам составила 21,6</w:t>
      </w:r>
      <w:r w:rsidRPr="004078AF">
        <w:rPr>
          <w:rFonts w:ascii="Times New Roman" w:hAnsi="Times New Roman" w:cs="Times New Roman"/>
          <w:sz w:val="28"/>
          <w:szCs w:val="28"/>
        </w:rPr>
        <w:t xml:space="preserve"> млн. рублей, из нее по имущественным </w:t>
      </w:r>
      <w:r w:rsidR="0021380D" w:rsidRPr="004078AF">
        <w:rPr>
          <w:rFonts w:ascii="Times New Roman" w:hAnsi="Times New Roman" w:cs="Times New Roman"/>
          <w:sz w:val="28"/>
          <w:szCs w:val="28"/>
        </w:rPr>
        <w:t>налогам граждан 13,4 млн. рублей, то есть более 60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16E4A" w:rsidRPr="004078AF">
        <w:rPr>
          <w:rFonts w:ascii="Times New Roman" w:hAnsi="Times New Roman" w:cs="Times New Roman"/>
          <w:sz w:val="28"/>
          <w:szCs w:val="28"/>
        </w:rPr>
        <w:t>процентов.   На  1 января 2015</w:t>
      </w:r>
      <w:r w:rsidRPr="004078AF">
        <w:rPr>
          <w:rFonts w:ascii="Times New Roman" w:hAnsi="Times New Roman" w:cs="Times New Roman"/>
          <w:sz w:val="28"/>
          <w:szCs w:val="28"/>
        </w:rPr>
        <w:t xml:space="preserve"> года н</w:t>
      </w:r>
      <w:r w:rsidR="00416E4A" w:rsidRPr="004078AF">
        <w:rPr>
          <w:rFonts w:ascii="Times New Roman" w:hAnsi="Times New Roman" w:cs="Times New Roman"/>
          <w:sz w:val="28"/>
          <w:szCs w:val="28"/>
        </w:rPr>
        <w:t>едоимка по налогам составляла 14,5 млн. рублей, из нее по имущественным налогам г</w:t>
      </w:r>
      <w:r w:rsidR="002459F6" w:rsidRPr="004078AF">
        <w:rPr>
          <w:rFonts w:ascii="Times New Roman" w:hAnsi="Times New Roman" w:cs="Times New Roman"/>
          <w:sz w:val="28"/>
          <w:szCs w:val="28"/>
        </w:rPr>
        <w:t xml:space="preserve">раждан 12,0 млн. рублей, </w:t>
      </w:r>
      <w:r w:rsidR="00416E4A" w:rsidRPr="004078AF">
        <w:rPr>
          <w:rFonts w:ascii="Times New Roman" w:hAnsi="Times New Roman" w:cs="Times New Roman"/>
          <w:sz w:val="28"/>
          <w:szCs w:val="28"/>
        </w:rPr>
        <w:t xml:space="preserve"> более 80 процентов.</w:t>
      </w:r>
      <w:r w:rsidR="0021380D" w:rsidRPr="004078AF">
        <w:rPr>
          <w:rFonts w:ascii="Times New Roman" w:hAnsi="Times New Roman" w:cs="Times New Roman"/>
          <w:sz w:val="28"/>
          <w:szCs w:val="28"/>
        </w:rPr>
        <w:t xml:space="preserve"> Общее увеличение недоимки</w:t>
      </w:r>
      <w:r w:rsidR="00632963" w:rsidRPr="004078AF">
        <w:rPr>
          <w:rFonts w:ascii="Times New Roman" w:hAnsi="Times New Roman" w:cs="Times New Roman"/>
          <w:sz w:val="28"/>
          <w:szCs w:val="28"/>
        </w:rPr>
        <w:t xml:space="preserve"> произошло из-за прохождения процедуры банкротства отдельными организациями.</w:t>
      </w:r>
    </w:p>
    <w:p w:rsidR="00D532D4" w:rsidRPr="004078AF" w:rsidRDefault="00EB0B11" w:rsidP="003375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2015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году Координационной группой при Администрации Цимлянского района по собираемости налогов </w:t>
      </w:r>
      <w:r w:rsidR="00632963" w:rsidRPr="004078AF">
        <w:rPr>
          <w:rFonts w:ascii="Times New Roman" w:hAnsi="Times New Roman" w:cs="Times New Roman"/>
          <w:sz w:val="28"/>
          <w:szCs w:val="28"/>
        </w:rPr>
        <w:t>проведено 23</w:t>
      </w:r>
      <w:r w:rsidR="00243DE5" w:rsidRPr="004078AF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, </w:t>
      </w:r>
      <w:r w:rsidR="00CB5040">
        <w:rPr>
          <w:rFonts w:ascii="Times New Roman" w:hAnsi="Times New Roman" w:cs="Times New Roman"/>
          <w:sz w:val="28"/>
          <w:szCs w:val="28"/>
        </w:rPr>
        <w:t xml:space="preserve"> на которые были приглашены</w:t>
      </w:r>
      <w:r w:rsidR="00243DE5" w:rsidRPr="004078AF">
        <w:rPr>
          <w:rFonts w:ascii="Times New Roman" w:hAnsi="Times New Roman" w:cs="Times New Roman"/>
          <w:sz w:val="28"/>
          <w:szCs w:val="28"/>
        </w:rPr>
        <w:t xml:space="preserve"> 291</w:t>
      </w:r>
      <w:r w:rsidR="00CD674E" w:rsidRPr="004078AF">
        <w:rPr>
          <w:rFonts w:ascii="Times New Roman" w:hAnsi="Times New Roman" w:cs="Times New Roman"/>
          <w:sz w:val="28"/>
          <w:szCs w:val="28"/>
        </w:rPr>
        <w:t xml:space="preserve"> физиче</w:t>
      </w:r>
      <w:r w:rsidR="00CB5040">
        <w:rPr>
          <w:rFonts w:ascii="Times New Roman" w:hAnsi="Times New Roman" w:cs="Times New Roman"/>
          <w:sz w:val="28"/>
          <w:szCs w:val="28"/>
        </w:rPr>
        <w:t>ских лиц</w:t>
      </w:r>
      <w:r w:rsidR="00243DE5" w:rsidRPr="004078AF">
        <w:rPr>
          <w:rFonts w:ascii="Times New Roman" w:hAnsi="Times New Roman" w:cs="Times New Roman"/>
          <w:sz w:val="28"/>
          <w:szCs w:val="28"/>
        </w:rPr>
        <w:t>, 182</w:t>
      </w:r>
      <w:r w:rsidR="00CD674E" w:rsidRPr="004078A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и 30 ор</w:t>
      </w:r>
      <w:r w:rsidR="008E133D" w:rsidRPr="004078AF">
        <w:rPr>
          <w:rFonts w:ascii="Times New Roman" w:hAnsi="Times New Roman" w:cs="Times New Roman"/>
          <w:sz w:val="28"/>
          <w:szCs w:val="28"/>
        </w:rPr>
        <w:t xml:space="preserve">ганизаций, их задолженность </w:t>
      </w:r>
      <w:r w:rsidR="00243DE5" w:rsidRPr="004078AF">
        <w:rPr>
          <w:rFonts w:ascii="Times New Roman" w:hAnsi="Times New Roman" w:cs="Times New Roman"/>
          <w:sz w:val="28"/>
          <w:szCs w:val="28"/>
        </w:rPr>
        <w:t xml:space="preserve"> составляла 16,5</w:t>
      </w:r>
      <w:r w:rsidR="00CD674E" w:rsidRPr="004078A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2459F6" w:rsidRPr="004078AF">
        <w:rPr>
          <w:rFonts w:ascii="Times New Roman" w:hAnsi="Times New Roman" w:cs="Times New Roman"/>
          <w:sz w:val="28"/>
          <w:szCs w:val="28"/>
        </w:rPr>
        <w:t>, в резуль</w:t>
      </w:r>
      <w:r w:rsidR="00243DE5" w:rsidRPr="004078AF">
        <w:rPr>
          <w:rFonts w:ascii="Times New Roman" w:hAnsi="Times New Roman" w:cs="Times New Roman"/>
          <w:sz w:val="28"/>
          <w:szCs w:val="28"/>
        </w:rPr>
        <w:t>тате 6,7</w:t>
      </w:r>
      <w:r w:rsidR="000A455D" w:rsidRPr="004078AF">
        <w:rPr>
          <w:rFonts w:ascii="Times New Roman" w:hAnsi="Times New Roman" w:cs="Times New Roman"/>
          <w:sz w:val="28"/>
          <w:szCs w:val="28"/>
        </w:rPr>
        <w:t xml:space="preserve"> млн. рублей погашено.</w:t>
      </w:r>
    </w:p>
    <w:p w:rsidR="00D532D4" w:rsidRPr="004078AF" w:rsidRDefault="009A682F" w:rsidP="003375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О</w:t>
      </w:r>
      <w:r w:rsidR="00D532D4" w:rsidRPr="004078AF">
        <w:rPr>
          <w:rFonts w:ascii="Times New Roman" w:hAnsi="Times New Roman" w:cs="Times New Roman"/>
          <w:sz w:val="28"/>
          <w:szCs w:val="28"/>
        </w:rPr>
        <w:t>дной из приоритетных задач на текущий год остается сокращение задолженности в консолидированный бюджет района.</w:t>
      </w:r>
    </w:p>
    <w:p w:rsidR="0026336C" w:rsidRPr="004078AF" w:rsidRDefault="00D532D4" w:rsidP="0033754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Отделом имущественных и земельных отношений</w:t>
      </w:r>
      <w:r w:rsidR="008C0B0F">
        <w:rPr>
          <w:rFonts w:ascii="Times New Roman" w:hAnsi="Times New Roman" w:cs="Times New Roman"/>
          <w:sz w:val="28"/>
          <w:szCs w:val="28"/>
        </w:rPr>
        <w:t xml:space="preserve"> совместно с юридическим сектором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ведется претензионно-исковая работа по взысканию арендной платы, в целях полной собираемости начисленных платежей.</w:t>
      </w:r>
    </w:p>
    <w:p w:rsidR="00C61B0A" w:rsidRPr="004078AF" w:rsidRDefault="0026336C" w:rsidP="00C23660">
      <w:pPr>
        <w:spacing w:after="0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  </w:t>
      </w:r>
      <w:r w:rsidR="00BC29C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222E8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2015 год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 рассмотрение административной комиссии от должностных лиц Администраци</w:t>
      </w:r>
      <w:r w:rsidR="00222E8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и поселений района поступило 288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протоколов об административных правонарушениях. </w:t>
      </w:r>
      <w:r w:rsidR="00F613EA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Штрафы назначены</w:t>
      </w:r>
      <w:r w:rsidR="00222E8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 сумму 150</w:t>
      </w:r>
      <w:r w:rsidR="00BC29C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,3 тыс. рублей, в</w:t>
      </w:r>
      <w:r w:rsidR="00222E8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зыскано 117,2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BC29C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тыс. 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рублей</w:t>
      </w:r>
      <w:r w:rsidR="00BC29C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F613EA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 неуплату 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штрафо</w:t>
      </w:r>
      <w:r w:rsidR="00BC29C3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</w:t>
      </w:r>
      <w:r w:rsidR="00E30FE0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привлечено 30</w:t>
      </w:r>
      <w:r w:rsidR="008C0B0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нарушителей</w:t>
      </w:r>
      <w:r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  <w:r w:rsidR="00484C37" w:rsidRPr="004078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</w:p>
    <w:p w:rsidR="00E5324E" w:rsidRPr="004078AF" w:rsidRDefault="00402987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u w:val="double"/>
        </w:rPr>
      </w:pPr>
      <w:r w:rsidRPr="004078AF">
        <w:rPr>
          <w:rFonts w:ascii="Times New Roman" w:hAnsi="Times New Roman" w:cs="Times New Roman"/>
          <w:sz w:val="28"/>
          <w:szCs w:val="28"/>
        </w:rPr>
        <w:t>П</w:t>
      </w:r>
      <w:r w:rsidR="00E30FE0" w:rsidRPr="004078AF">
        <w:rPr>
          <w:rFonts w:ascii="Times New Roman" w:hAnsi="Times New Roman" w:cs="Times New Roman"/>
          <w:sz w:val="28"/>
          <w:szCs w:val="28"/>
        </w:rPr>
        <w:t>роведено 35 проверок</w:t>
      </w:r>
      <w:r w:rsidR="00E5324E" w:rsidRPr="004078AF">
        <w:rPr>
          <w:rFonts w:ascii="Times New Roman" w:hAnsi="Times New Roman" w:cs="Times New Roman"/>
          <w:sz w:val="28"/>
          <w:szCs w:val="28"/>
        </w:rPr>
        <w:t xml:space="preserve">  на землях сельхозназначения</w:t>
      </w:r>
      <w:r w:rsidR="00484C37" w:rsidRPr="004078AF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оформления земельных участков</w:t>
      </w:r>
      <w:r w:rsidR="00E5324E" w:rsidRPr="004078AF">
        <w:rPr>
          <w:rFonts w:ascii="Times New Roman" w:hAnsi="Times New Roman" w:cs="Times New Roman"/>
          <w:sz w:val="28"/>
          <w:szCs w:val="28"/>
        </w:rPr>
        <w:t xml:space="preserve">.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В</w:t>
      </w:r>
      <w:r w:rsidR="00E30FE0" w:rsidRPr="004078AF">
        <w:rPr>
          <w:rFonts w:ascii="Times New Roman" w:hAnsi="Times New Roman" w:cs="Times New Roman"/>
          <w:sz w:val="28"/>
          <w:szCs w:val="28"/>
        </w:rPr>
        <w:t>ыявлено 12</w:t>
      </w:r>
      <w:r w:rsidR="00C23660" w:rsidRPr="004078AF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Pr="004078AF">
        <w:rPr>
          <w:rFonts w:ascii="Times New Roman" w:hAnsi="Times New Roman" w:cs="Times New Roman"/>
          <w:sz w:val="28"/>
          <w:szCs w:val="28"/>
        </w:rPr>
        <w:t xml:space="preserve">, </w:t>
      </w:r>
      <w:r w:rsidR="00E30FE0" w:rsidRPr="004078AF">
        <w:rPr>
          <w:rFonts w:ascii="Times New Roman" w:hAnsi="Times New Roman" w:cs="Times New Roman"/>
          <w:sz w:val="28"/>
          <w:szCs w:val="28"/>
        </w:rPr>
        <w:t>наложено штрафов на сумму 280</w:t>
      </w:r>
      <w:r w:rsidRPr="004078AF">
        <w:rPr>
          <w:rFonts w:ascii="Times New Roman" w:hAnsi="Times New Roman" w:cs="Times New Roman"/>
          <w:sz w:val="28"/>
          <w:szCs w:val="28"/>
        </w:rPr>
        <w:t>,</w:t>
      </w:r>
      <w:r w:rsidR="00E5324E" w:rsidRPr="004078AF">
        <w:rPr>
          <w:rFonts w:ascii="Times New Roman" w:hAnsi="Times New Roman" w:cs="Times New Roman"/>
          <w:sz w:val="28"/>
          <w:szCs w:val="28"/>
        </w:rPr>
        <w:t>5</w:t>
      </w:r>
      <w:r w:rsidRPr="004078AF">
        <w:rPr>
          <w:rFonts w:ascii="Times New Roman" w:hAnsi="Times New Roman" w:cs="Times New Roman"/>
          <w:sz w:val="28"/>
          <w:szCs w:val="28"/>
        </w:rPr>
        <w:t xml:space="preserve"> тыс.</w:t>
      </w:r>
      <w:r w:rsidR="00E5324E" w:rsidRPr="004078A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26F4" w:rsidRPr="004078AF" w:rsidRDefault="00D532D4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Ежемесячно проводится анализ исполнения доходной части местного бюджета. Выявляются причины неисполнения плана по доходам.</w:t>
      </w:r>
    </w:p>
    <w:p w:rsidR="00D532D4" w:rsidRPr="00647C29" w:rsidRDefault="00D532D4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b/>
          <w:sz w:val="28"/>
          <w:szCs w:val="28"/>
        </w:rPr>
        <w:t>По расходам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BF789E" w:rsidRPr="004078AF">
        <w:rPr>
          <w:rFonts w:ascii="Times New Roman" w:hAnsi="Times New Roman" w:cs="Times New Roman"/>
          <w:sz w:val="28"/>
          <w:szCs w:val="28"/>
        </w:rPr>
        <w:t>бюджет района за   2015 год</w:t>
      </w:r>
      <w:r w:rsidR="007C35D0" w:rsidRPr="004078AF">
        <w:rPr>
          <w:rFonts w:ascii="Times New Roman" w:hAnsi="Times New Roman" w:cs="Times New Roman"/>
          <w:sz w:val="28"/>
          <w:szCs w:val="28"/>
        </w:rPr>
        <w:t xml:space="preserve"> исполнен на 903</w:t>
      </w:r>
      <w:r w:rsidR="00BF26F4" w:rsidRPr="004078AF">
        <w:rPr>
          <w:rFonts w:ascii="Times New Roman" w:hAnsi="Times New Roman" w:cs="Times New Roman"/>
          <w:sz w:val="28"/>
          <w:szCs w:val="28"/>
        </w:rPr>
        <w:t>,7 млн</w:t>
      </w:r>
      <w:r w:rsidRPr="004078AF">
        <w:rPr>
          <w:rFonts w:ascii="Times New Roman" w:hAnsi="Times New Roman" w:cs="Times New Roman"/>
          <w:sz w:val="28"/>
          <w:szCs w:val="28"/>
        </w:rPr>
        <w:t xml:space="preserve">. </w:t>
      </w:r>
      <w:r w:rsidR="007C35D0" w:rsidRPr="004078AF">
        <w:rPr>
          <w:rFonts w:ascii="Times New Roman" w:hAnsi="Times New Roman" w:cs="Times New Roman"/>
          <w:sz w:val="28"/>
          <w:szCs w:val="28"/>
        </w:rPr>
        <w:t>рублей  при годовом плане 909,6 млн. рублей, что составляет 99,0</w:t>
      </w:r>
      <w:r w:rsidR="00451AB0" w:rsidRPr="004078AF">
        <w:rPr>
          <w:rFonts w:ascii="Times New Roman" w:hAnsi="Times New Roman" w:cs="Times New Roman"/>
          <w:sz w:val="28"/>
          <w:szCs w:val="28"/>
        </w:rPr>
        <w:t xml:space="preserve"> %. За 2014</w:t>
      </w:r>
      <w:r w:rsidR="003E13E8" w:rsidRPr="004078AF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план </w:t>
      </w:r>
      <w:r w:rsidR="00451AB0" w:rsidRPr="004078AF">
        <w:rPr>
          <w:rFonts w:ascii="Times New Roman" w:hAnsi="Times New Roman" w:cs="Times New Roman"/>
          <w:sz w:val="28"/>
          <w:szCs w:val="28"/>
        </w:rPr>
        <w:t>по расходам был исполнен</w:t>
      </w:r>
      <w:r w:rsidR="00C61B0A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7C35D0" w:rsidRPr="004078AF">
        <w:rPr>
          <w:rFonts w:ascii="Times New Roman" w:hAnsi="Times New Roman" w:cs="Times New Roman"/>
          <w:sz w:val="28"/>
          <w:szCs w:val="28"/>
        </w:rPr>
        <w:t xml:space="preserve">на </w:t>
      </w:r>
      <w:r w:rsidR="00FF5D87" w:rsidRPr="004078AF">
        <w:rPr>
          <w:rFonts w:ascii="Times New Roman" w:hAnsi="Times New Roman" w:cs="Times New Roman"/>
          <w:sz w:val="28"/>
          <w:szCs w:val="28"/>
        </w:rPr>
        <w:t>9</w:t>
      </w:r>
      <w:r w:rsidR="007C35D0" w:rsidRPr="004078AF">
        <w:rPr>
          <w:rFonts w:ascii="Times New Roman" w:hAnsi="Times New Roman" w:cs="Times New Roman"/>
          <w:sz w:val="28"/>
          <w:szCs w:val="28"/>
        </w:rPr>
        <w:t>6,0</w:t>
      </w:r>
      <w:r w:rsidRPr="004078AF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D532D4" w:rsidRPr="00647C29" w:rsidRDefault="00D532D4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2C4">
        <w:rPr>
          <w:rFonts w:ascii="Times New Roman" w:hAnsi="Times New Roman" w:cs="Times New Roman"/>
          <w:sz w:val="28"/>
          <w:szCs w:val="28"/>
        </w:rPr>
        <w:t xml:space="preserve">За </w:t>
      </w:r>
      <w:r w:rsidR="00372BFD" w:rsidRPr="005602C4">
        <w:rPr>
          <w:rFonts w:ascii="Times New Roman" w:hAnsi="Times New Roman" w:cs="Times New Roman"/>
          <w:sz w:val="28"/>
          <w:szCs w:val="28"/>
        </w:rPr>
        <w:t>2015 год</w:t>
      </w:r>
      <w:r w:rsidRPr="005602C4">
        <w:rPr>
          <w:rFonts w:ascii="Times New Roman" w:hAnsi="Times New Roman" w:cs="Times New Roman"/>
          <w:sz w:val="28"/>
          <w:szCs w:val="28"/>
        </w:rPr>
        <w:t xml:space="preserve"> отделом экономического прогнозирования и закупок проведено 68 процедур по определению поставщиков (7 как уполномоченный орган, 61 как Заказчик). В целом по Цимлянскому району было </w:t>
      </w:r>
      <w:r w:rsidR="00830998" w:rsidRPr="005602C4">
        <w:rPr>
          <w:rFonts w:ascii="Times New Roman" w:hAnsi="Times New Roman" w:cs="Times New Roman"/>
          <w:sz w:val="28"/>
          <w:szCs w:val="28"/>
        </w:rPr>
        <w:t>осуществлено закупок на сумму 28</w:t>
      </w:r>
      <w:r w:rsidR="008E133D" w:rsidRPr="005602C4">
        <w:rPr>
          <w:rFonts w:ascii="Times New Roman" w:hAnsi="Times New Roman" w:cs="Times New Roman"/>
          <w:sz w:val="28"/>
          <w:szCs w:val="28"/>
        </w:rPr>
        <w:t>,</w:t>
      </w:r>
      <w:r w:rsidR="00830998" w:rsidRPr="005602C4">
        <w:rPr>
          <w:rFonts w:ascii="Times New Roman" w:hAnsi="Times New Roman" w:cs="Times New Roman"/>
          <w:sz w:val="28"/>
          <w:szCs w:val="28"/>
        </w:rPr>
        <w:t>0 млн</w:t>
      </w:r>
      <w:r w:rsidRPr="005602C4">
        <w:rPr>
          <w:rFonts w:ascii="Times New Roman" w:hAnsi="Times New Roman" w:cs="Times New Roman"/>
          <w:sz w:val="28"/>
          <w:szCs w:val="28"/>
        </w:rPr>
        <w:t>.руб</w:t>
      </w:r>
      <w:r w:rsidR="00A8158D" w:rsidRPr="005602C4">
        <w:rPr>
          <w:rFonts w:ascii="Times New Roman" w:hAnsi="Times New Roman" w:cs="Times New Roman"/>
          <w:sz w:val="28"/>
          <w:szCs w:val="28"/>
        </w:rPr>
        <w:t>лей. Экономия составила 1</w:t>
      </w:r>
      <w:r w:rsidR="009A682F" w:rsidRPr="005602C4">
        <w:rPr>
          <w:rFonts w:ascii="Times New Roman" w:hAnsi="Times New Roman" w:cs="Times New Roman"/>
          <w:sz w:val="28"/>
          <w:szCs w:val="28"/>
        </w:rPr>
        <w:t>,2 млн</w:t>
      </w:r>
      <w:r w:rsidRPr="005602C4">
        <w:rPr>
          <w:rFonts w:ascii="Times New Roman" w:hAnsi="Times New Roman" w:cs="Times New Roman"/>
          <w:sz w:val="28"/>
          <w:szCs w:val="28"/>
        </w:rPr>
        <w:t>.рублей бюджетных средств</w:t>
      </w:r>
      <w:r w:rsidR="00830998" w:rsidRPr="005602C4">
        <w:rPr>
          <w:rFonts w:ascii="Times New Roman" w:hAnsi="Times New Roman" w:cs="Times New Roman"/>
          <w:sz w:val="28"/>
          <w:szCs w:val="28"/>
        </w:rPr>
        <w:t xml:space="preserve"> или 4% от общей суммы</w:t>
      </w:r>
      <w:r w:rsidRPr="005602C4">
        <w:rPr>
          <w:rFonts w:ascii="Times New Roman" w:hAnsi="Times New Roman" w:cs="Times New Roman"/>
          <w:sz w:val="28"/>
          <w:szCs w:val="28"/>
        </w:rPr>
        <w:t>.</w:t>
      </w:r>
    </w:p>
    <w:p w:rsidR="00D532D4" w:rsidRPr="004078AF" w:rsidRDefault="00D532D4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За отчётный период </w:t>
      </w:r>
      <w:r w:rsidRPr="004078AF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 w:rsidR="000A76DF" w:rsidRPr="004078AF">
        <w:rPr>
          <w:rFonts w:ascii="Times New Roman" w:hAnsi="Times New Roman" w:cs="Times New Roman"/>
          <w:b/>
          <w:sz w:val="28"/>
          <w:szCs w:val="28"/>
        </w:rPr>
        <w:t xml:space="preserve"> местного бюджета</w:t>
      </w:r>
      <w:r w:rsidRPr="00407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A71" w:rsidRPr="004078AF">
        <w:rPr>
          <w:rFonts w:ascii="Times New Roman" w:hAnsi="Times New Roman" w:cs="Times New Roman"/>
          <w:b/>
          <w:sz w:val="28"/>
          <w:szCs w:val="28"/>
        </w:rPr>
        <w:t>снизилась  на 14,9</w:t>
      </w:r>
      <w:r w:rsidR="000A76DF" w:rsidRPr="004078AF">
        <w:rPr>
          <w:rFonts w:ascii="Times New Roman" w:hAnsi="Times New Roman" w:cs="Times New Roman"/>
          <w:b/>
          <w:sz w:val="28"/>
          <w:szCs w:val="28"/>
        </w:rPr>
        <w:t xml:space="preserve"> млн. рублей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7225AC" w:rsidRPr="004078AF">
        <w:rPr>
          <w:rFonts w:ascii="Times New Roman" w:hAnsi="Times New Roman" w:cs="Times New Roman"/>
          <w:sz w:val="28"/>
          <w:szCs w:val="28"/>
        </w:rPr>
        <w:t xml:space="preserve"> оптимизации расходов и принятии новых бюджетных обязательств обеспеченных</w:t>
      </w:r>
      <w:r w:rsidR="00C350FD" w:rsidRPr="004078AF">
        <w:rPr>
          <w:rFonts w:ascii="Times New Roman" w:hAnsi="Times New Roman" w:cs="Times New Roman"/>
          <w:sz w:val="28"/>
          <w:szCs w:val="28"/>
        </w:rPr>
        <w:t xml:space="preserve"> реальными дох</w:t>
      </w:r>
      <w:r w:rsidR="00E42FCD" w:rsidRPr="004078AF">
        <w:rPr>
          <w:rFonts w:ascii="Times New Roman" w:hAnsi="Times New Roman" w:cs="Times New Roman"/>
          <w:sz w:val="28"/>
          <w:szCs w:val="28"/>
        </w:rPr>
        <w:t>о</w:t>
      </w:r>
      <w:r w:rsidR="00C350FD" w:rsidRPr="004078AF">
        <w:rPr>
          <w:rFonts w:ascii="Times New Roman" w:hAnsi="Times New Roman" w:cs="Times New Roman"/>
          <w:sz w:val="28"/>
          <w:szCs w:val="28"/>
        </w:rPr>
        <w:t>дными источниками</w:t>
      </w:r>
      <w:r w:rsidR="00B81DA5" w:rsidRPr="004078AF">
        <w:rPr>
          <w:rFonts w:ascii="Times New Roman" w:hAnsi="Times New Roman" w:cs="Times New Roman"/>
          <w:sz w:val="28"/>
          <w:szCs w:val="28"/>
        </w:rPr>
        <w:t xml:space="preserve">. На </w:t>
      </w:r>
      <w:r w:rsidR="00DB7A71" w:rsidRPr="004078AF">
        <w:rPr>
          <w:rFonts w:ascii="Times New Roman" w:hAnsi="Times New Roman" w:cs="Times New Roman"/>
          <w:sz w:val="28"/>
          <w:szCs w:val="28"/>
        </w:rPr>
        <w:t>1 января 2016 года она составила 1,6</w:t>
      </w:r>
      <w:r w:rsidRPr="004078A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30998" w:rsidRPr="004078AF">
        <w:rPr>
          <w:rFonts w:ascii="Times New Roman" w:hAnsi="Times New Roman" w:cs="Times New Roman"/>
          <w:sz w:val="28"/>
          <w:szCs w:val="28"/>
        </w:rPr>
        <w:t>.</w:t>
      </w:r>
    </w:p>
    <w:p w:rsidR="00D532D4" w:rsidRPr="004078AF" w:rsidRDefault="000A76DF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lastRenderedPageBreak/>
        <w:t>В 2015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0C13" w:rsidRPr="004078AF">
        <w:rPr>
          <w:rFonts w:ascii="Times New Roman" w:hAnsi="Times New Roman" w:cs="Times New Roman"/>
          <w:sz w:val="28"/>
          <w:szCs w:val="28"/>
        </w:rPr>
        <w:t xml:space="preserve"> осуществлялись</w:t>
      </w:r>
      <w:r w:rsidR="00A0412E" w:rsidRPr="004078AF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B81DA5" w:rsidRPr="004078AF">
        <w:rPr>
          <w:rFonts w:ascii="Times New Roman" w:hAnsi="Times New Roman" w:cs="Times New Roman"/>
          <w:sz w:val="28"/>
          <w:szCs w:val="28"/>
        </w:rPr>
        <w:t>на реализацию 21 целевой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81DA5" w:rsidRPr="004078AF">
        <w:rPr>
          <w:rFonts w:ascii="Times New Roman" w:hAnsi="Times New Roman" w:cs="Times New Roman"/>
          <w:sz w:val="28"/>
          <w:szCs w:val="28"/>
        </w:rPr>
        <w:t>ы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с объемом финансир</w:t>
      </w:r>
      <w:r w:rsidR="00A0412E" w:rsidRPr="004078AF">
        <w:rPr>
          <w:rFonts w:ascii="Times New Roman" w:hAnsi="Times New Roman" w:cs="Times New Roman"/>
          <w:sz w:val="28"/>
          <w:szCs w:val="28"/>
        </w:rPr>
        <w:t>ования 843,1</w:t>
      </w:r>
      <w:r w:rsidR="00D532D4" w:rsidRPr="004078AF">
        <w:rPr>
          <w:rFonts w:ascii="Times New Roman" w:hAnsi="Times New Roman" w:cs="Times New Roman"/>
          <w:sz w:val="28"/>
          <w:szCs w:val="28"/>
        </w:rPr>
        <w:t xml:space="preserve"> млн. рублей. Программные расходы в общ</w:t>
      </w:r>
      <w:r w:rsidR="003E13E8" w:rsidRPr="004078AF">
        <w:rPr>
          <w:rFonts w:ascii="Times New Roman" w:hAnsi="Times New Roman" w:cs="Times New Roman"/>
          <w:sz w:val="28"/>
          <w:szCs w:val="28"/>
        </w:rPr>
        <w:t xml:space="preserve">ем объеме расходов составили </w:t>
      </w:r>
      <w:r w:rsidR="00A0412E" w:rsidRPr="004078AF">
        <w:rPr>
          <w:rFonts w:ascii="Times New Roman" w:hAnsi="Times New Roman" w:cs="Times New Roman"/>
          <w:sz w:val="28"/>
          <w:szCs w:val="28"/>
        </w:rPr>
        <w:t xml:space="preserve"> 93</w:t>
      </w:r>
      <w:r w:rsidR="00D532D4" w:rsidRPr="004078AF">
        <w:rPr>
          <w:rFonts w:ascii="Times New Roman" w:hAnsi="Times New Roman" w:cs="Times New Roman"/>
          <w:sz w:val="28"/>
          <w:szCs w:val="28"/>
        </w:rPr>
        <w:t>%.</w:t>
      </w:r>
    </w:p>
    <w:p w:rsidR="00D532D4" w:rsidRPr="004078AF" w:rsidRDefault="00D532D4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Бюджет Цимлянского района традиционно сохраняет свою социальную направленность, расходы</w:t>
      </w:r>
      <w:r w:rsidR="00224B1B" w:rsidRPr="004078AF">
        <w:rPr>
          <w:rFonts w:ascii="Times New Roman" w:hAnsi="Times New Roman" w:cs="Times New Roman"/>
          <w:sz w:val="28"/>
          <w:szCs w:val="28"/>
        </w:rPr>
        <w:t xml:space="preserve"> на социальную сферу </w:t>
      </w:r>
      <w:r w:rsidR="005328A0" w:rsidRPr="004078AF">
        <w:rPr>
          <w:rFonts w:ascii="Times New Roman" w:hAnsi="Times New Roman" w:cs="Times New Roman"/>
          <w:sz w:val="28"/>
          <w:szCs w:val="28"/>
        </w:rPr>
        <w:t>составили  742,5</w:t>
      </w:r>
      <w:r w:rsidRPr="004078AF">
        <w:rPr>
          <w:rFonts w:ascii="Times New Roman" w:hAnsi="Times New Roman" w:cs="Times New Roman"/>
          <w:sz w:val="28"/>
          <w:szCs w:val="28"/>
        </w:rPr>
        <w:t xml:space="preserve"> млн. рублей. Удельный вес расходов на  социальную сферу составил</w:t>
      </w:r>
      <w:r w:rsidR="00224B1B" w:rsidRPr="004078AF">
        <w:rPr>
          <w:rFonts w:ascii="Times New Roman" w:hAnsi="Times New Roman" w:cs="Times New Roman"/>
          <w:sz w:val="28"/>
          <w:szCs w:val="28"/>
        </w:rPr>
        <w:t xml:space="preserve"> более 80</w:t>
      </w:r>
      <w:r w:rsidRPr="004078AF">
        <w:rPr>
          <w:rFonts w:ascii="Times New Roman" w:hAnsi="Times New Roman" w:cs="Times New Roman"/>
          <w:sz w:val="28"/>
          <w:szCs w:val="28"/>
        </w:rPr>
        <w:t xml:space="preserve"> % в общем объеме расходов. </w:t>
      </w:r>
    </w:p>
    <w:p w:rsidR="003C5C5B" w:rsidRPr="004078AF" w:rsidRDefault="008C14DF" w:rsidP="00C236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Произведены расходы бюджета на поддержку малого бизнеса района. </w:t>
      </w:r>
      <w:r w:rsidR="003C63F0" w:rsidRPr="004078AF">
        <w:rPr>
          <w:rFonts w:ascii="Times New Roman" w:hAnsi="Times New Roman" w:cs="Times New Roman"/>
          <w:sz w:val="28"/>
          <w:szCs w:val="28"/>
        </w:rPr>
        <w:t>Проведен отбор предпринимателей на предоставление субсидии для организации с</w:t>
      </w:r>
      <w:r w:rsidR="005F35D3" w:rsidRPr="004078AF">
        <w:rPr>
          <w:rFonts w:ascii="Times New Roman" w:hAnsi="Times New Roman" w:cs="Times New Roman"/>
          <w:sz w:val="28"/>
          <w:szCs w:val="28"/>
        </w:rPr>
        <w:t>обственного дела. С</w:t>
      </w:r>
      <w:r w:rsidR="00441E00" w:rsidRPr="004078AF">
        <w:rPr>
          <w:rFonts w:ascii="Times New Roman" w:hAnsi="Times New Roman" w:cs="Times New Roman"/>
          <w:sz w:val="28"/>
          <w:szCs w:val="28"/>
        </w:rPr>
        <w:t>убсидии получили</w:t>
      </w:r>
      <w:r w:rsidR="003C63F0" w:rsidRPr="004078AF">
        <w:rPr>
          <w:rFonts w:ascii="Times New Roman" w:hAnsi="Times New Roman" w:cs="Times New Roman"/>
          <w:sz w:val="28"/>
          <w:szCs w:val="28"/>
        </w:rPr>
        <w:t xml:space="preserve">  11 предпринимателей. </w:t>
      </w:r>
      <w:r w:rsidR="006655BC" w:rsidRPr="004078AF">
        <w:rPr>
          <w:rFonts w:ascii="Times New Roman" w:hAnsi="Times New Roman" w:cs="Times New Roman"/>
          <w:sz w:val="28"/>
          <w:szCs w:val="28"/>
        </w:rPr>
        <w:t xml:space="preserve">Общая сумма расходов </w:t>
      </w:r>
      <w:r w:rsidR="00441E00" w:rsidRPr="004078AF">
        <w:rPr>
          <w:rFonts w:ascii="Times New Roman" w:hAnsi="Times New Roman" w:cs="Times New Roman"/>
          <w:sz w:val="28"/>
          <w:szCs w:val="28"/>
        </w:rPr>
        <w:t xml:space="preserve">  составила</w:t>
      </w:r>
      <w:r w:rsidR="003C63F0" w:rsidRPr="004078AF">
        <w:rPr>
          <w:rFonts w:ascii="Times New Roman" w:hAnsi="Times New Roman" w:cs="Times New Roman"/>
          <w:sz w:val="28"/>
          <w:szCs w:val="28"/>
        </w:rPr>
        <w:t xml:space="preserve">  2,5 млн. рублей.</w:t>
      </w:r>
    </w:p>
    <w:p w:rsidR="000248D7" w:rsidRPr="004078AF" w:rsidRDefault="00D532D4" w:rsidP="00441E0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На территории района реализованы все областные законы о системе оплаты труда работников муниципальных учреж</w:t>
      </w:r>
      <w:r w:rsidR="00665CB4" w:rsidRPr="004078AF">
        <w:rPr>
          <w:rFonts w:ascii="Times New Roman" w:hAnsi="Times New Roman" w:cs="Times New Roman"/>
          <w:sz w:val="28"/>
          <w:szCs w:val="28"/>
        </w:rPr>
        <w:t>дений. По состоянию на 1 января 2016</w:t>
      </w:r>
      <w:r w:rsidRPr="004078AF">
        <w:rPr>
          <w:rFonts w:ascii="Times New Roman" w:hAnsi="Times New Roman" w:cs="Times New Roman"/>
          <w:sz w:val="28"/>
          <w:szCs w:val="28"/>
        </w:rPr>
        <w:t xml:space="preserve"> года среднемесячная заработная плата социальных </w:t>
      </w:r>
      <w:r w:rsidR="00690857" w:rsidRPr="004078AF">
        <w:rPr>
          <w:rFonts w:ascii="Times New Roman" w:hAnsi="Times New Roman" w:cs="Times New Roman"/>
          <w:sz w:val="28"/>
          <w:szCs w:val="28"/>
        </w:rPr>
        <w:t>работников достигла 14 334</w:t>
      </w:r>
      <w:r w:rsidR="00D25D1C" w:rsidRPr="004078AF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4078AF">
        <w:rPr>
          <w:rFonts w:ascii="Times New Roman" w:hAnsi="Times New Roman" w:cs="Times New Roman"/>
          <w:sz w:val="28"/>
          <w:szCs w:val="28"/>
        </w:rPr>
        <w:t>, работников учреждений культ</w:t>
      </w:r>
      <w:r w:rsidR="008A356E" w:rsidRPr="004078AF">
        <w:rPr>
          <w:rFonts w:ascii="Times New Roman" w:hAnsi="Times New Roman" w:cs="Times New Roman"/>
          <w:sz w:val="28"/>
          <w:szCs w:val="28"/>
        </w:rPr>
        <w:t>у</w:t>
      </w:r>
      <w:r w:rsidR="003B2986" w:rsidRPr="004078AF">
        <w:rPr>
          <w:rFonts w:ascii="Times New Roman" w:hAnsi="Times New Roman" w:cs="Times New Roman"/>
          <w:sz w:val="28"/>
          <w:szCs w:val="28"/>
        </w:rPr>
        <w:t>ры 16 583</w:t>
      </w:r>
      <w:r w:rsidR="00D25D1C" w:rsidRPr="004078AF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3B2986" w:rsidRPr="004078AF">
        <w:rPr>
          <w:rFonts w:ascii="Times New Roman" w:hAnsi="Times New Roman" w:cs="Times New Roman"/>
          <w:sz w:val="28"/>
          <w:szCs w:val="28"/>
        </w:rPr>
        <w:t>, врачей 35 250</w:t>
      </w:r>
      <w:r w:rsidRPr="004078AF">
        <w:rPr>
          <w:rFonts w:ascii="Times New Roman" w:hAnsi="Times New Roman" w:cs="Times New Roman"/>
          <w:sz w:val="28"/>
          <w:szCs w:val="28"/>
        </w:rPr>
        <w:t xml:space="preserve"> рублей, средн</w:t>
      </w:r>
      <w:r w:rsidR="003B2986" w:rsidRPr="004078AF">
        <w:rPr>
          <w:rFonts w:ascii="Times New Roman" w:hAnsi="Times New Roman" w:cs="Times New Roman"/>
          <w:sz w:val="28"/>
          <w:szCs w:val="28"/>
        </w:rPr>
        <w:t>его медицинского персонала 18 28</w:t>
      </w:r>
      <w:r w:rsidRPr="004078AF">
        <w:rPr>
          <w:rFonts w:ascii="Times New Roman" w:hAnsi="Times New Roman" w:cs="Times New Roman"/>
          <w:sz w:val="28"/>
          <w:szCs w:val="28"/>
        </w:rPr>
        <w:t>0 рублей, младшег</w:t>
      </w:r>
      <w:r w:rsidR="003B2986" w:rsidRPr="004078AF">
        <w:rPr>
          <w:rFonts w:ascii="Times New Roman" w:hAnsi="Times New Roman" w:cs="Times New Roman"/>
          <w:sz w:val="28"/>
          <w:szCs w:val="28"/>
        </w:rPr>
        <w:t>о медицинского  персонала 11 000 рублей, учителей 25 205</w:t>
      </w:r>
      <w:r w:rsidR="00DB09E5" w:rsidRPr="004078AF">
        <w:rPr>
          <w:rFonts w:ascii="Times New Roman" w:hAnsi="Times New Roman" w:cs="Times New Roman"/>
          <w:sz w:val="28"/>
          <w:szCs w:val="28"/>
        </w:rPr>
        <w:t xml:space="preserve"> рублей, воспитателей  21</w:t>
      </w:r>
      <w:r w:rsidR="008A356E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DB09E5" w:rsidRPr="004078AF">
        <w:rPr>
          <w:rFonts w:ascii="Times New Roman" w:hAnsi="Times New Roman" w:cs="Times New Roman"/>
          <w:sz w:val="28"/>
          <w:szCs w:val="28"/>
        </w:rPr>
        <w:t>033</w:t>
      </w:r>
      <w:r w:rsidRPr="004078AF">
        <w:rPr>
          <w:rFonts w:ascii="Times New Roman" w:hAnsi="Times New Roman" w:cs="Times New Roman"/>
          <w:sz w:val="28"/>
          <w:szCs w:val="28"/>
        </w:rPr>
        <w:t xml:space="preserve"> рубля. Мероприятия  по реализации  указов Президента РФ связанных с поэтапным совершенствованием системы оплаты выполняются. </w:t>
      </w:r>
    </w:p>
    <w:p w:rsidR="00422CFB" w:rsidRPr="004078AF" w:rsidRDefault="00422CFB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1C60AA" w:rsidRPr="004078AF">
        <w:rPr>
          <w:rFonts w:ascii="Times New Roman" w:hAnsi="Times New Roman" w:cs="Times New Roman"/>
          <w:b/>
          <w:sz w:val="28"/>
          <w:szCs w:val="28"/>
        </w:rPr>
        <w:t>В структуре производства сельскохозяйственной продукции</w:t>
      </w:r>
      <w:r w:rsidR="00ED0D7C" w:rsidRPr="004078AF">
        <w:rPr>
          <w:rFonts w:ascii="Times New Roman" w:hAnsi="Times New Roman" w:cs="Times New Roman"/>
          <w:b/>
          <w:sz w:val="28"/>
          <w:szCs w:val="28"/>
        </w:rPr>
        <w:t xml:space="preserve"> района ведущие позиции занимает продукция растениеводства.</w:t>
      </w:r>
      <w:r w:rsidRPr="004078AF">
        <w:rPr>
          <w:rFonts w:ascii="Times New Roman" w:hAnsi="Times New Roman" w:cs="Times New Roman"/>
          <w:sz w:val="28"/>
          <w:szCs w:val="28"/>
        </w:rPr>
        <w:t xml:space="preserve">  Уборочная площадь зерновых и зернобобовых куль</w:t>
      </w:r>
      <w:r w:rsidR="004832C9" w:rsidRPr="004078AF">
        <w:rPr>
          <w:rFonts w:ascii="Times New Roman" w:hAnsi="Times New Roman" w:cs="Times New Roman"/>
          <w:sz w:val="28"/>
          <w:szCs w:val="28"/>
        </w:rPr>
        <w:t>тур под урожай 2015 года составля</w:t>
      </w:r>
      <w:r w:rsidRPr="004078AF">
        <w:rPr>
          <w:rFonts w:ascii="Times New Roman" w:hAnsi="Times New Roman" w:cs="Times New Roman"/>
          <w:sz w:val="28"/>
          <w:szCs w:val="28"/>
        </w:rPr>
        <w:t xml:space="preserve">ла 56 674  га, из них </w:t>
      </w:r>
      <w:r w:rsidR="003B6578" w:rsidRPr="004078AF">
        <w:rPr>
          <w:rFonts w:ascii="Times New Roman" w:hAnsi="Times New Roman" w:cs="Times New Roman"/>
          <w:sz w:val="28"/>
          <w:szCs w:val="28"/>
        </w:rPr>
        <w:t xml:space="preserve">площадь озимой пшеницы </w:t>
      </w:r>
      <w:r w:rsidRPr="004078AF">
        <w:rPr>
          <w:rFonts w:ascii="Times New Roman" w:hAnsi="Times New Roman" w:cs="Times New Roman"/>
          <w:sz w:val="28"/>
          <w:szCs w:val="28"/>
        </w:rPr>
        <w:t xml:space="preserve"> 38 607 га. Валовой сбор зерновых и зернобобовых составил 130 407 тонн</w:t>
      </w:r>
      <w:r w:rsidR="003B6578" w:rsidRPr="004078AF">
        <w:rPr>
          <w:rFonts w:ascii="Times New Roman" w:hAnsi="Times New Roman" w:cs="Times New Roman"/>
          <w:sz w:val="28"/>
          <w:szCs w:val="28"/>
        </w:rPr>
        <w:t>,</w:t>
      </w:r>
      <w:r w:rsidRPr="004078AF">
        <w:rPr>
          <w:rFonts w:ascii="Times New Roman" w:hAnsi="Times New Roman" w:cs="Times New Roman"/>
          <w:sz w:val="28"/>
          <w:szCs w:val="28"/>
        </w:rPr>
        <w:t xml:space="preserve"> из них вало</w:t>
      </w:r>
      <w:r w:rsidR="003B6578" w:rsidRPr="004078AF">
        <w:rPr>
          <w:rFonts w:ascii="Times New Roman" w:hAnsi="Times New Roman" w:cs="Times New Roman"/>
          <w:sz w:val="28"/>
          <w:szCs w:val="28"/>
        </w:rPr>
        <w:t>вой сбор озимой пшеницы  96 577 тонн. С</w:t>
      </w:r>
      <w:r w:rsidRPr="004078AF">
        <w:rPr>
          <w:rFonts w:ascii="Times New Roman" w:hAnsi="Times New Roman" w:cs="Times New Roman"/>
          <w:sz w:val="28"/>
          <w:szCs w:val="28"/>
        </w:rPr>
        <w:t>редняя урожайность з</w:t>
      </w:r>
      <w:r w:rsidR="003B6578" w:rsidRPr="004078AF">
        <w:rPr>
          <w:rFonts w:ascii="Times New Roman" w:hAnsi="Times New Roman" w:cs="Times New Roman"/>
          <w:sz w:val="28"/>
          <w:szCs w:val="28"/>
        </w:rPr>
        <w:t>ерновых и зернобобовых сложилась</w:t>
      </w:r>
      <w:r w:rsidRPr="004078AF">
        <w:rPr>
          <w:rFonts w:ascii="Times New Roman" w:hAnsi="Times New Roman" w:cs="Times New Roman"/>
          <w:sz w:val="28"/>
          <w:szCs w:val="28"/>
        </w:rPr>
        <w:t xml:space="preserve"> 22,8  ц/га. Уборочная площадь технических культур </w:t>
      </w:r>
      <w:r w:rsidR="00446BEB" w:rsidRPr="004078AF">
        <w:rPr>
          <w:rFonts w:ascii="Times New Roman" w:hAnsi="Times New Roman" w:cs="Times New Roman"/>
          <w:sz w:val="28"/>
          <w:szCs w:val="28"/>
        </w:rPr>
        <w:t xml:space="preserve">9492 га, валовой сбор 6659 тонн, </w:t>
      </w:r>
      <w:r w:rsidRPr="004078AF">
        <w:rPr>
          <w:rFonts w:ascii="Times New Roman" w:hAnsi="Times New Roman" w:cs="Times New Roman"/>
          <w:sz w:val="28"/>
          <w:szCs w:val="28"/>
        </w:rPr>
        <w:t xml:space="preserve"> средняя урожайность составила 7,1 ц/га.</w:t>
      </w:r>
    </w:p>
    <w:p w:rsidR="000248D7" w:rsidRPr="00647C29" w:rsidRDefault="00422CFB" w:rsidP="00C71A9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Плановая  площадь сева озимой пшеницы под урожай 2016 года составляет 45000 га, на </w:t>
      </w:r>
      <w:r w:rsidR="007D0D29" w:rsidRPr="004078AF">
        <w:rPr>
          <w:rFonts w:ascii="Times New Roman" w:hAnsi="Times New Roman" w:cs="Times New Roman"/>
          <w:sz w:val="28"/>
          <w:szCs w:val="28"/>
        </w:rPr>
        <w:t>1 января 2016 года</w:t>
      </w:r>
      <w:r w:rsidR="00446BEB" w:rsidRPr="004078AF">
        <w:rPr>
          <w:rFonts w:ascii="Times New Roman" w:hAnsi="Times New Roman" w:cs="Times New Roman"/>
          <w:sz w:val="28"/>
          <w:szCs w:val="28"/>
        </w:rPr>
        <w:t xml:space="preserve"> посеяно 46 570 га или </w:t>
      </w:r>
      <w:r w:rsidR="00DB04A1" w:rsidRPr="004078AF">
        <w:rPr>
          <w:rFonts w:ascii="Times New Roman" w:hAnsi="Times New Roman" w:cs="Times New Roman"/>
          <w:sz w:val="28"/>
          <w:szCs w:val="28"/>
        </w:rPr>
        <w:t xml:space="preserve"> 103,5 %  от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плана.</w:t>
      </w:r>
      <w:r w:rsidR="00FC503C" w:rsidRPr="00647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CFB" w:rsidRPr="00647C29" w:rsidRDefault="00DB04A1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C29">
        <w:rPr>
          <w:rFonts w:ascii="Times New Roman" w:hAnsi="Times New Roman" w:cs="Times New Roman"/>
          <w:sz w:val="28"/>
          <w:szCs w:val="28"/>
        </w:rPr>
        <w:t>В целом</w:t>
      </w:r>
      <w:r w:rsidR="00A949DE" w:rsidRPr="00647C29">
        <w:rPr>
          <w:rFonts w:ascii="Times New Roman" w:hAnsi="Times New Roman" w:cs="Times New Roman"/>
          <w:sz w:val="28"/>
          <w:szCs w:val="28"/>
        </w:rPr>
        <w:t>,</w:t>
      </w:r>
      <w:r w:rsidRPr="00647C29">
        <w:rPr>
          <w:rFonts w:ascii="Times New Roman" w:hAnsi="Times New Roman" w:cs="Times New Roman"/>
          <w:sz w:val="28"/>
          <w:szCs w:val="28"/>
        </w:rPr>
        <w:t xml:space="preserve"> </w:t>
      </w:r>
      <w:r w:rsidRPr="00647C29">
        <w:rPr>
          <w:rFonts w:ascii="Times New Roman" w:hAnsi="Times New Roman" w:cs="Times New Roman"/>
          <w:b/>
          <w:sz w:val="28"/>
          <w:szCs w:val="28"/>
        </w:rPr>
        <w:t>в развитии животноводческой отрасли</w:t>
      </w:r>
      <w:r w:rsidRPr="00647C29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D4246F" w:rsidRPr="00647C29">
        <w:rPr>
          <w:rFonts w:ascii="Times New Roman" w:hAnsi="Times New Roman" w:cs="Times New Roman"/>
          <w:sz w:val="28"/>
          <w:szCs w:val="28"/>
        </w:rPr>
        <w:t xml:space="preserve"> в  </w:t>
      </w:r>
      <w:r w:rsidR="00C71A9E">
        <w:rPr>
          <w:rFonts w:ascii="Times New Roman" w:hAnsi="Times New Roman" w:cs="Times New Roman"/>
          <w:sz w:val="28"/>
          <w:szCs w:val="28"/>
        </w:rPr>
        <w:t xml:space="preserve">2015 </w:t>
      </w:r>
      <w:r w:rsidR="00D4246F" w:rsidRPr="00647C29">
        <w:rPr>
          <w:rFonts w:ascii="Times New Roman" w:hAnsi="Times New Roman" w:cs="Times New Roman"/>
          <w:sz w:val="28"/>
          <w:szCs w:val="28"/>
        </w:rPr>
        <w:t xml:space="preserve"> году   отмечена разнона</w:t>
      </w:r>
      <w:r w:rsidR="00A949DE" w:rsidRPr="00647C29">
        <w:rPr>
          <w:rFonts w:ascii="Times New Roman" w:hAnsi="Times New Roman" w:cs="Times New Roman"/>
          <w:sz w:val="28"/>
          <w:szCs w:val="28"/>
        </w:rPr>
        <w:t>правленная динамика показателей.</w:t>
      </w:r>
    </w:p>
    <w:p w:rsidR="00422CFB" w:rsidRPr="004078AF" w:rsidRDefault="00422CFB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Поголовье КРС сократилось на </w:t>
      </w:r>
      <w:r w:rsidR="007D0D29" w:rsidRPr="004078AF">
        <w:rPr>
          <w:rFonts w:ascii="Times New Roman" w:hAnsi="Times New Roman" w:cs="Times New Roman"/>
          <w:sz w:val="28"/>
          <w:szCs w:val="28"/>
        </w:rPr>
        <w:t>415</w:t>
      </w:r>
      <w:r w:rsidR="00996958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D0D00" w:rsidRPr="004078AF">
        <w:rPr>
          <w:rFonts w:ascii="Times New Roman" w:hAnsi="Times New Roman" w:cs="Times New Roman"/>
          <w:sz w:val="28"/>
          <w:szCs w:val="28"/>
        </w:rPr>
        <w:t xml:space="preserve"> и составило 9 428 голов</w:t>
      </w:r>
      <w:r w:rsidR="00996958">
        <w:rPr>
          <w:rFonts w:ascii="Times New Roman" w:hAnsi="Times New Roman" w:cs="Times New Roman"/>
          <w:sz w:val="28"/>
          <w:szCs w:val="28"/>
        </w:rPr>
        <w:t>, в т.ч. поголовье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0D0D00" w:rsidRPr="004078AF">
        <w:rPr>
          <w:rFonts w:ascii="Times New Roman" w:hAnsi="Times New Roman" w:cs="Times New Roman"/>
          <w:sz w:val="28"/>
          <w:szCs w:val="28"/>
        </w:rPr>
        <w:t>коров  увеличилось на 228</w:t>
      </w:r>
      <w:r w:rsidR="0081652A" w:rsidRPr="004078AF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A949DE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0D0D00" w:rsidRPr="004078AF">
        <w:rPr>
          <w:rFonts w:ascii="Times New Roman" w:hAnsi="Times New Roman" w:cs="Times New Roman"/>
          <w:sz w:val="28"/>
          <w:szCs w:val="28"/>
        </w:rPr>
        <w:t xml:space="preserve"> и составило 4 942</w:t>
      </w:r>
      <w:r w:rsidRPr="004078AF">
        <w:rPr>
          <w:rFonts w:ascii="Times New Roman" w:hAnsi="Times New Roman" w:cs="Times New Roman"/>
          <w:sz w:val="28"/>
          <w:szCs w:val="28"/>
        </w:rPr>
        <w:t xml:space="preserve"> головы</w:t>
      </w:r>
      <w:r w:rsidR="0081652A" w:rsidRPr="004078AF">
        <w:rPr>
          <w:rFonts w:ascii="Times New Roman" w:hAnsi="Times New Roman" w:cs="Times New Roman"/>
          <w:sz w:val="28"/>
          <w:szCs w:val="28"/>
        </w:rPr>
        <w:t>.</w:t>
      </w:r>
    </w:p>
    <w:p w:rsidR="00422CFB" w:rsidRPr="004078AF" w:rsidRDefault="000D0D00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Поголовье МРС сократилось на </w:t>
      </w:r>
      <w:r w:rsidR="00825A41" w:rsidRPr="004078AF">
        <w:rPr>
          <w:rFonts w:ascii="Times New Roman" w:hAnsi="Times New Roman" w:cs="Times New Roman"/>
          <w:sz w:val="28"/>
          <w:szCs w:val="28"/>
        </w:rPr>
        <w:t>767</w:t>
      </w:r>
      <w:r w:rsidR="00996958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825A41" w:rsidRPr="004078AF">
        <w:rPr>
          <w:rFonts w:ascii="Times New Roman" w:hAnsi="Times New Roman" w:cs="Times New Roman"/>
          <w:sz w:val="28"/>
          <w:szCs w:val="28"/>
        </w:rPr>
        <w:t xml:space="preserve"> и составило 7</w:t>
      </w:r>
      <w:r w:rsidR="003E2177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825A41" w:rsidRPr="004078AF">
        <w:rPr>
          <w:rFonts w:ascii="Times New Roman" w:hAnsi="Times New Roman" w:cs="Times New Roman"/>
          <w:sz w:val="28"/>
          <w:szCs w:val="28"/>
        </w:rPr>
        <w:t>740</w:t>
      </w:r>
      <w:r w:rsidR="00570B0D" w:rsidRPr="004078AF">
        <w:rPr>
          <w:rFonts w:ascii="Times New Roman" w:hAnsi="Times New Roman" w:cs="Times New Roman"/>
          <w:sz w:val="28"/>
          <w:szCs w:val="28"/>
        </w:rPr>
        <w:t xml:space="preserve"> голов.</w:t>
      </w:r>
      <w:r w:rsidR="00721BE5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22CFB" w:rsidRPr="004078AF">
        <w:rPr>
          <w:rFonts w:ascii="Times New Roman" w:hAnsi="Times New Roman" w:cs="Times New Roman"/>
          <w:sz w:val="28"/>
          <w:szCs w:val="28"/>
        </w:rPr>
        <w:t>По</w:t>
      </w:r>
      <w:r w:rsidR="00825A41" w:rsidRPr="004078AF">
        <w:rPr>
          <w:rFonts w:ascii="Times New Roman" w:hAnsi="Times New Roman" w:cs="Times New Roman"/>
          <w:sz w:val="28"/>
          <w:szCs w:val="28"/>
        </w:rPr>
        <w:t>головье птицы увеличилось на 48</w:t>
      </w:r>
      <w:r w:rsidR="003E2177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825A41" w:rsidRPr="004078AF">
        <w:rPr>
          <w:rFonts w:ascii="Times New Roman" w:hAnsi="Times New Roman" w:cs="Times New Roman"/>
          <w:sz w:val="28"/>
          <w:szCs w:val="28"/>
        </w:rPr>
        <w:t>404</w:t>
      </w:r>
      <w:r w:rsidR="00570B0D" w:rsidRPr="004078AF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825A41" w:rsidRPr="004078AF">
        <w:rPr>
          <w:rFonts w:ascii="Times New Roman" w:hAnsi="Times New Roman" w:cs="Times New Roman"/>
          <w:sz w:val="28"/>
          <w:szCs w:val="28"/>
        </w:rPr>
        <w:t xml:space="preserve"> и составило 432</w:t>
      </w:r>
      <w:r w:rsidR="003E2177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024882" w:rsidRPr="004078AF">
        <w:rPr>
          <w:rFonts w:ascii="Times New Roman" w:hAnsi="Times New Roman" w:cs="Times New Roman"/>
          <w:sz w:val="28"/>
          <w:szCs w:val="28"/>
        </w:rPr>
        <w:t>732</w:t>
      </w:r>
      <w:r w:rsidR="00422CFB" w:rsidRPr="004078AF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024882" w:rsidRPr="004078AF">
        <w:rPr>
          <w:rFonts w:ascii="Times New Roman" w:hAnsi="Times New Roman" w:cs="Times New Roman"/>
          <w:sz w:val="28"/>
          <w:szCs w:val="28"/>
        </w:rPr>
        <w:t>ы</w:t>
      </w:r>
      <w:r w:rsidR="00570B0D" w:rsidRPr="004078AF">
        <w:rPr>
          <w:rFonts w:ascii="Times New Roman" w:hAnsi="Times New Roman" w:cs="Times New Roman"/>
          <w:sz w:val="28"/>
          <w:szCs w:val="28"/>
        </w:rPr>
        <w:t>.</w:t>
      </w:r>
      <w:r w:rsidR="00721BE5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22CFB" w:rsidRPr="004078AF">
        <w:rPr>
          <w:rFonts w:ascii="Times New Roman" w:hAnsi="Times New Roman" w:cs="Times New Roman"/>
          <w:sz w:val="28"/>
          <w:szCs w:val="28"/>
        </w:rPr>
        <w:t>Произв</w:t>
      </w:r>
      <w:r w:rsidR="00024882" w:rsidRPr="004078AF">
        <w:rPr>
          <w:rFonts w:ascii="Times New Roman" w:hAnsi="Times New Roman" w:cs="Times New Roman"/>
          <w:sz w:val="28"/>
          <w:szCs w:val="28"/>
        </w:rPr>
        <w:t>одство молока увеличилось на 870 тонн и составило 21</w:t>
      </w:r>
      <w:r w:rsidR="00570B0D" w:rsidRPr="004078AF">
        <w:rPr>
          <w:rFonts w:ascii="Times New Roman" w:hAnsi="Times New Roman" w:cs="Times New Roman"/>
          <w:sz w:val="28"/>
          <w:szCs w:val="28"/>
        </w:rPr>
        <w:t>,9 тыс. тонн.</w:t>
      </w:r>
      <w:r w:rsidR="00721BE5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22CFB" w:rsidRPr="004078AF">
        <w:rPr>
          <w:rFonts w:ascii="Times New Roman" w:hAnsi="Times New Roman" w:cs="Times New Roman"/>
          <w:sz w:val="28"/>
          <w:szCs w:val="28"/>
        </w:rPr>
        <w:t>Про</w:t>
      </w:r>
      <w:r w:rsidR="00024882" w:rsidRPr="004078AF">
        <w:rPr>
          <w:rFonts w:ascii="Times New Roman" w:hAnsi="Times New Roman" w:cs="Times New Roman"/>
          <w:sz w:val="28"/>
          <w:szCs w:val="28"/>
        </w:rPr>
        <w:t>изводство мяса сократилось на 37 тонн</w:t>
      </w:r>
      <w:r w:rsidR="00D52281" w:rsidRPr="004078AF">
        <w:rPr>
          <w:rFonts w:ascii="Times New Roman" w:hAnsi="Times New Roman" w:cs="Times New Roman"/>
          <w:sz w:val="28"/>
          <w:szCs w:val="28"/>
        </w:rPr>
        <w:t xml:space="preserve"> и составило 2540</w:t>
      </w:r>
      <w:r w:rsidR="00422CFB" w:rsidRPr="004078AF">
        <w:rPr>
          <w:rFonts w:ascii="Times New Roman" w:hAnsi="Times New Roman" w:cs="Times New Roman"/>
          <w:sz w:val="28"/>
          <w:szCs w:val="28"/>
        </w:rPr>
        <w:t xml:space="preserve"> тонн</w:t>
      </w:r>
      <w:r w:rsidR="00570B0D" w:rsidRPr="004078AF">
        <w:rPr>
          <w:rFonts w:ascii="Times New Roman" w:hAnsi="Times New Roman" w:cs="Times New Roman"/>
          <w:sz w:val="28"/>
          <w:szCs w:val="28"/>
        </w:rPr>
        <w:t>.</w:t>
      </w:r>
      <w:r w:rsidR="00721BE5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22CFB" w:rsidRPr="004078AF">
        <w:rPr>
          <w:rFonts w:ascii="Times New Roman" w:hAnsi="Times New Roman" w:cs="Times New Roman"/>
          <w:sz w:val="28"/>
          <w:szCs w:val="28"/>
        </w:rPr>
        <w:t>П</w:t>
      </w:r>
      <w:r w:rsidR="00D52281" w:rsidRPr="004078AF">
        <w:rPr>
          <w:rFonts w:ascii="Times New Roman" w:hAnsi="Times New Roman" w:cs="Times New Roman"/>
          <w:sz w:val="28"/>
          <w:szCs w:val="28"/>
        </w:rPr>
        <w:t>роизводство яиц увеличилось на 8,9  млн.шт. и составило 78</w:t>
      </w:r>
      <w:r w:rsidR="00422CFB" w:rsidRPr="004078AF">
        <w:rPr>
          <w:rFonts w:ascii="Times New Roman" w:hAnsi="Times New Roman" w:cs="Times New Roman"/>
          <w:sz w:val="28"/>
          <w:szCs w:val="28"/>
        </w:rPr>
        <w:t>,3 млн. шт.</w:t>
      </w:r>
    </w:p>
    <w:p w:rsidR="00B05AF3" w:rsidRPr="004078AF" w:rsidRDefault="00F663BE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lastRenderedPageBreak/>
        <w:t>Государственная поддержка</w:t>
      </w:r>
      <w:r w:rsidR="00C37F49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получена</w:t>
      </w:r>
      <w:r w:rsidR="00C37F49" w:rsidRPr="004078AF">
        <w:rPr>
          <w:rFonts w:ascii="Times New Roman" w:hAnsi="Times New Roman" w:cs="Times New Roman"/>
          <w:sz w:val="28"/>
          <w:szCs w:val="28"/>
        </w:rPr>
        <w:t xml:space="preserve"> 49-ю</w:t>
      </w:r>
      <w:r w:rsidR="00AD430B" w:rsidRPr="004078AF">
        <w:rPr>
          <w:rFonts w:ascii="Times New Roman" w:hAnsi="Times New Roman" w:cs="Times New Roman"/>
          <w:sz w:val="28"/>
          <w:szCs w:val="28"/>
        </w:rPr>
        <w:t xml:space="preserve"> сельскохозяйственными</w:t>
      </w:r>
      <w:r w:rsidR="00C37F49" w:rsidRPr="004078AF">
        <w:rPr>
          <w:rFonts w:ascii="Times New Roman" w:hAnsi="Times New Roman" w:cs="Times New Roman"/>
          <w:sz w:val="28"/>
          <w:szCs w:val="28"/>
        </w:rPr>
        <w:t xml:space="preserve"> предприятиями </w:t>
      </w:r>
      <w:r w:rsidR="00E0015B" w:rsidRPr="004078AF">
        <w:rPr>
          <w:rFonts w:ascii="Times New Roman" w:hAnsi="Times New Roman" w:cs="Times New Roman"/>
          <w:sz w:val="28"/>
          <w:szCs w:val="28"/>
        </w:rPr>
        <w:t>района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по 12 на</w:t>
      </w:r>
      <w:r w:rsidR="00B05AF3" w:rsidRPr="004078AF">
        <w:rPr>
          <w:rFonts w:ascii="Times New Roman" w:hAnsi="Times New Roman" w:cs="Times New Roman"/>
          <w:sz w:val="28"/>
          <w:szCs w:val="28"/>
        </w:rPr>
        <w:t>правлениям на</w:t>
      </w:r>
      <w:r w:rsidR="00C37F49" w:rsidRPr="004078AF">
        <w:rPr>
          <w:rFonts w:ascii="Times New Roman" w:hAnsi="Times New Roman" w:cs="Times New Roman"/>
          <w:sz w:val="28"/>
          <w:szCs w:val="28"/>
        </w:rPr>
        <w:t xml:space="preserve"> сумму 62,1 млн. рублей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. </w:t>
      </w:r>
      <w:r w:rsidR="00AD430B" w:rsidRPr="004078AF">
        <w:rPr>
          <w:rFonts w:ascii="Times New Roman" w:hAnsi="Times New Roman" w:cs="Times New Roman"/>
          <w:sz w:val="28"/>
          <w:szCs w:val="28"/>
        </w:rPr>
        <w:t>О</w:t>
      </w:r>
      <w:r w:rsidRPr="004078AF">
        <w:rPr>
          <w:rFonts w:ascii="Times New Roman" w:hAnsi="Times New Roman" w:cs="Times New Roman"/>
          <w:sz w:val="28"/>
          <w:szCs w:val="28"/>
        </w:rPr>
        <w:t>бщая сумма</w:t>
      </w:r>
      <w:r w:rsidR="00AD430B" w:rsidRPr="004078AF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B05AF3" w:rsidRPr="004078AF">
        <w:rPr>
          <w:rFonts w:ascii="Times New Roman" w:hAnsi="Times New Roman" w:cs="Times New Roman"/>
          <w:sz w:val="28"/>
          <w:szCs w:val="28"/>
        </w:rPr>
        <w:t xml:space="preserve"> по району</w:t>
      </w:r>
      <w:r w:rsidR="00AD430B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B05AF3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130B3E" w:rsidRPr="004078AF">
        <w:rPr>
          <w:rFonts w:ascii="Times New Roman" w:hAnsi="Times New Roman" w:cs="Times New Roman"/>
          <w:sz w:val="28"/>
          <w:szCs w:val="28"/>
        </w:rPr>
        <w:t xml:space="preserve"> составила  88,9</w:t>
      </w:r>
      <w:r w:rsidRPr="004078AF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AD430B" w:rsidRPr="004078AF">
        <w:rPr>
          <w:rFonts w:ascii="Times New Roman" w:hAnsi="Times New Roman" w:cs="Times New Roman"/>
          <w:sz w:val="28"/>
          <w:szCs w:val="28"/>
        </w:rPr>
        <w:t>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. </w:t>
      </w:r>
      <w:r w:rsidR="00B05AF3"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8D7" w:rsidRPr="00D442D7" w:rsidRDefault="004A60D0" w:rsidP="00D442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Нашими начинающими</w:t>
      </w:r>
      <w:r w:rsidR="009D1414" w:rsidRPr="004078AF">
        <w:rPr>
          <w:rFonts w:ascii="Times New Roman" w:hAnsi="Times New Roman" w:cs="Times New Roman"/>
          <w:sz w:val="28"/>
          <w:szCs w:val="28"/>
        </w:rPr>
        <w:t xml:space="preserve"> КФХ в</w:t>
      </w:r>
      <w:r w:rsidR="00F169D0" w:rsidRPr="004078AF">
        <w:rPr>
          <w:rFonts w:ascii="Times New Roman" w:hAnsi="Times New Roman" w:cs="Times New Roman"/>
          <w:sz w:val="28"/>
          <w:szCs w:val="28"/>
        </w:rPr>
        <w:t>ыиграны 3 гранта на  создание и</w:t>
      </w:r>
      <w:r w:rsidR="00F663BE" w:rsidRPr="004078AF">
        <w:rPr>
          <w:rFonts w:ascii="Times New Roman" w:hAnsi="Times New Roman" w:cs="Times New Roman"/>
          <w:sz w:val="28"/>
          <w:szCs w:val="28"/>
        </w:rPr>
        <w:t xml:space="preserve"> развитие К(Ф)Х</w:t>
      </w:r>
      <w:r w:rsidR="00F169D0" w:rsidRPr="004078AF">
        <w:rPr>
          <w:rFonts w:ascii="Times New Roman" w:hAnsi="Times New Roman" w:cs="Times New Roman"/>
          <w:sz w:val="28"/>
          <w:szCs w:val="28"/>
        </w:rPr>
        <w:t xml:space="preserve"> и бытовое обустройство на </w:t>
      </w:r>
      <w:r w:rsidR="00F663BE" w:rsidRPr="004078AF">
        <w:rPr>
          <w:rFonts w:ascii="Times New Roman" w:hAnsi="Times New Roman" w:cs="Times New Roman"/>
          <w:sz w:val="28"/>
          <w:szCs w:val="28"/>
        </w:rPr>
        <w:t xml:space="preserve"> сумму 4,6 млн. руб</w:t>
      </w:r>
      <w:r w:rsidR="00F169D0" w:rsidRPr="004078AF">
        <w:rPr>
          <w:rFonts w:ascii="Times New Roman" w:hAnsi="Times New Roman" w:cs="Times New Roman"/>
          <w:sz w:val="28"/>
          <w:szCs w:val="28"/>
        </w:rPr>
        <w:t>лей</w:t>
      </w:r>
      <w:r w:rsidR="00F663BE" w:rsidRPr="004078AF">
        <w:rPr>
          <w:rFonts w:ascii="Times New Roman" w:hAnsi="Times New Roman" w:cs="Times New Roman"/>
          <w:sz w:val="28"/>
          <w:szCs w:val="28"/>
        </w:rPr>
        <w:t>.</w:t>
      </w:r>
      <w:r w:rsidR="00F663BE" w:rsidRPr="00647C2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7430" w:rsidRDefault="00880379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7C29">
        <w:rPr>
          <w:rFonts w:ascii="Times New Roman" w:hAnsi="Times New Roman" w:cs="Times New Roman"/>
          <w:b/>
          <w:bCs/>
          <w:sz w:val="28"/>
          <w:szCs w:val="28"/>
        </w:rPr>
        <w:t>Жилищное строительство</w:t>
      </w:r>
      <w:r w:rsidR="00A64C52" w:rsidRPr="00647C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9773F" w:rsidRPr="00647C29">
        <w:rPr>
          <w:rFonts w:ascii="Times New Roman" w:hAnsi="Times New Roman" w:cs="Times New Roman"/>
          <w:sz w:val="28"/>
          <w:szCs w:val="28"/>
        </w:rPr>
        <w:t>В 2015 году план по вводу жилья на</w:t>
      </w:r>
      <w:r w:rsidR="00A64C52" w:rsidRPr="00647C29">
        <w:rPr>
          <w:rFonts w:ascii="Times New Roman" w:hAnsi="Times New Roman" w:cs="Times New Roman"/>
          <w:sz w:val="28"/>
          <w:szCs w:val="28"/>
        </w:rPr>
        <w:t xml:space="preserve"> территории Цимлянского района </w:t>
      </w:r>
      <w:r w:rsidR="008067BA">
        <w:rPr>
          <w:rFonts w:ascii="Times New Roman" w:hAnsi="Times New Roman" w:cs="Times New Roman"/>
          <w:sz w:val="28"/>
          <w:szCs w:val="28"/>
        </w:rPr>
        <w:t>состави</w:t>
      </w:r>
      <w:r w:rsidR="00C505F5">
        <w:rPr>
          <w:rFonts w:ascii="Times New Roman" w:hAnsi="Times New Roman" w:cs="Times New Roman"/>
          <w:sz w:val="28"/>
          <w:szCs w:val="28"/>
        </w:rPr>
        <w:t>л</w:t>
      </w:r>
      <w:r w:rsidR="0009773F" w:rsidRPr="00647C29">
        <w:rPr>
          <w:rFonts w:ascii="Times New Roman" w:hAnsi="Times New Roman" w:cs="Times New Roman"/>
          <w:sz w:val="28"/>
          <w:szCs w:val="28"/>
        </w:rPr>
        <w:t xml:space="preserve"> 13 тысяч 7</w:t>
      </w:r>
      <w:r w:rsidRPr="00647C29">
        <w:rPr>
          <w:rFonts w:ascii="Times New Roman" w:hAnsi="Times New Roman" w:cs="Times New Roman"/>
          <w:sz w:val="28"/>
          <w:szCs w:val="28"/>
        </w:rPr>
        <w:t>00 кв.м.</w:t>
      </w:r>
      <w:r w:rsidR="00DC685C">
        <w:rPr>
          <w:rFonts w:ascii="Times New Roman" w:hAnsi="Times New Roman" w:cs="Times New Roman"/>
          <w:sz w:val="28"/>
          <w:szCs w:val="28"/>
        </w:rPr>
        <w:t xml:space="preserve"> План выполнен в полном объеме. </w:t>
      </w:r>
    </w:p>
    <w:p w:rsidR="00723169" w:rsidRDefault="00837430" w:rsidP="00982E3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- 75 жилых домов, из них: 72</w:t>
      </w:r>
      <w:r w:rsidR="0009773F" w:rsidRPr="00647C29">
        <w:rPr>
          <w:rFonts w:ascii="Times New Roman" w:hAnsi="Times New Roman" w:cs="Times New Roman"/>
          <w:sz w:val="28"/>
          <w:szCs w:val="28"/>
        </w:rPr>
        <w:t xml:space="preserve"> - индивидуальных жил</w:t>
      </w:r>
      <w:r>
        <w:rPr>
          <w:rFonts w:ascii="Times New Roman" w:hAnsi="Times New Roman" w:cs="Times New Roman"/>
          <w:sz w:val="28"/>
          <w:szCs w:val="28"/>
        </w:rPr>
        <w:t>ых домов, общей площадью около 12 тысяч кв.м. и 3 многоквартирных</w:t>
      </w:r>
      <w:r w:rsidR="00687E06">
        <w:rPr>
          <w:rFonts w:ascii="Times New Roman" w:hAnsi="Times New Roman" w:cs="Times New Roman"/>
          <w:sz w:val="28"/>
          <w:szCs w:val="28"/>
        </w:rPr>
        <w:t xml:space="preserve"> трехэтажных жилых домов.</w:t>
      </w:r>
    </w:p>
    <w:p w:rsidR="0009773F" w:rsidRDefault="00687E06" w:rsidP="0072316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Строительство велось на территории г.Цимлянска:</w:t>
      </w:r>
      <w:r w:rsidR="0009773F" w:rsidRPr="00647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169" w:rsidRPr="00BF1521" w:rsidRDefault="00723169" w:rsidP="007231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- 21 квартирный жилой дом по ул. Лазо, 4 – общей площадью 624 кв.м.;</w:t>
      </w:r>
    </w:p>
    <w:p w:rsidR="00723169" w:rsidRPr="00BF1521" w:rsidRDefault="00723169" w:rsidP="007231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 xml:space="preserve">- два 16 квартирных жилых дома по ул. Ленина, 34/31, строения 1 и 2, общей площадью около 1,5 тыс.кв.метров. </w:t>
      </w:r>
    </w:p>
    <w:p w:rsidR="000248D7" w:rsidRPr="00723169" w:rsidRDefault="00723169" w:rsidP="007231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По ул. Ленина ведется строительство четырех трехэтажных жилых домов общей площадью 6389,6 кв.м. и общим количеством квартир – 116.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7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1521">
        <w:rPr>
          <w:rFonts w:ascii="Times New Roman" w:hAnsi="Times New Roman" w:cs="Times New Roman"/>
          <w:b/>
          <w:bCs/>
          <w:sz w:val="28"/>
          <w:szCs w:val="28"/>
        </w:rPr>
        <w:t>Вопрос о предоставлении земельных участков многодетным семьям стоит на постоянном контроле.</w:t>
      </w:r>
    </w:p>
    <w:p w:rsidR="00D07D9A" w:rsidRPr="00BF1521" w:rsidRDefault="00D07D9A" w:rsidP="00D07D9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постановлением Главы района «О предоставлении земельных участков гражданам, имеющих трех и более несовершеннолетних детей в собственность бесплатно» стоят на учете 133  многодетных семьи. </w:t>
      </w:r>
    </w:p>
    <w:p w:rsidR="00D07D9A" w:rsidRPr="00BF1521" w:rsidRDefault="00D07D9A" w:rsidP="00D07D9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В 2015 году предоставлено земельных участков – 94, из них:</w:t>
      </w:r>
    </w:p>
    <w:p w:rsidR="00D07D9A" w:rsidRPr="00BF1521" w:rsidRDefault="00D07D9A" w:rsidP="00D07D9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- 22 – полностью обеспечены коммунальной и транспортной инфраструктурой;</w:t>
      </w:r>
    </w:p>
    <w:p w:rsidR="00D07D9A" w:rsidRPr="00BF1521" w:rsidRDefault="00D07D9A" w:rsidP="00D07D9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- 19 – частично (газ есть, остальной инфраструктуры нет);</w:t>
      </w:r>
    </w:p>
    <w:p w:rsidR="00D07D9A" w:rsidRPr="00BF1521" w:rsidRDefault="00D07D9A" w:rsidP="00D07D9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- 53 – не обеспечены  коммунальной и транспортной инфраструктурой.</w:t>
      </w:r>
    </w:p>
    <w:p w:rsidR="00D07D9A" w:rsidRPr="00BF1521" w:rsidRDefault="00D07D9A" w:rsidP="00416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 xml:space="preserve">Общая площадь, предоставленных земельных участков составила  около 8 га. Все участки, предоставленные за прошедший год, были выданы на территории сельских поселений района. </w:t>
      </w:r>
    </w:p>
    <w:p w:rsidR="00D07D9A" w:rsidRPr="00BF1521" w:rsidRDefault="00D07D9A" w:rsidP="00416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56 земельных участков многодетными семьями в 2015 году были зарегистрированы в Росреестре.</w:t>
      </w:r>
    </w:p>
    <w:p w:rsidR="00D07D9A" w:rsidRPr="00BF1521" w:rsidRDefault="00D07D9A" w:rsidP="004165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Всего за 2011 – 2015 годы было предост</w:t>
      </w:r>
      <w:r w:rsidR="004165C7">
        <w:rPr>
          <w:rFonts w:ascii="Times New Roman" w:hAnsi="Times New Roman" w:cs="Times New Roman"/>
          <w:sz w:val="28"/>
          <w:szCs w:val="28"/>
        </w:rPr>
        <w:t>авлено – 205 земельных участков.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b/>
          <w:sz w:val="28"/>
          <w:szCs w:val="28"/>
        </w:rPr>
        <w:t xml:space="preserve">В рамках районной муниципальной </w:t>
      </w:r>
      <w:r w:rsidRPr="00BF1521">
        <w:rPr>
          <w:rFonts w:ascii="Times New Roman" w:hAnsi="Times New Roman" w:cs="Times New Roman"/>
          <w:b/>
          <w:kern w:val="2"/>
          <w:sz w:val="28"/>
          <w:szCs w:val="28"/>
        </w:rPr>
        <w:t>программы «Обеспечение доступным и комфортным жильем населения Цимлянского района»</w:t>
      </w:r>
      <w:r w:rsidRPr="00BF1521">
        <w:rPr>
          <w:rFonts w:ascii="Times New Roman" w:hAnsi="Times New Roman" w:cs="Times New Roman"/>
          <w:b/>
          <w:sz w:val="28"/>
          <w:szCs w:val="28"/>
        </w:rPr>
        <w:t>,</w:t>
      </w:r>
      <w:r w:rsidRPr="00BF1521">
        <w:rPr>
          <w:rFonts w:ascii="Times New Roman" w:hAnsi="Times New Roman" w:cs="Times New Roman"/>
          <w:sz w:val="28"/>
          <w:szCs w:val="28"/>
        </w:rPr>
        <w:t xml:space="preserve"> направленной на улучшение жилищных условий отдельных категорий граждан, проживающих на территории района,  на 2015 год  запланированы и  освоены денежные средства на сумму более 15,7 млн. рублей, которые  предусмотрены на улучшение  жилищных условий трех категорий граждан: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b/>
          <w:sz w:val="28"/>
          <w:szCs w:val="28"/>
        </w:rPr>
        <w:lastRenderedPageBreak/>
        <w:t>1 категория граждан:</w:t>
      </w:r>
      <w:r w:rsidRPr="00BF1521">
        <w:rPr>
          <w:rFonts w:ascii="Times New Roman" w:hAnsi="Times New Roman" w:cs="Times New Roman"/>
          <w:sz w:val="28"/>
          <w:szCs w:val="28"/>
        </w:rPr>
        <w:t xml:space="preserve"> дети-сироты и дети, оставшиеся без попечения родителей. В 2015 году Администрация района приобрела 15 квартир на сумму  6,2 млн. рублей для предоставления данной категории граждан. 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b/>
          <w:sz w:val="28"/>
          <w:szCs w:val="28"/>
        </w:rPr>
        <w:t>2 категория</w:t>
      </w:r>
      <w:r w:rsidRPr="00BF1521">
        <w:rPr>
          <w:rFonts w:ascii="Times New Roman" w:hAnsi="Times New Roman" w:cs="Times New Roman"/>
          <w:sz w:val="28"/>
          <w:szCs w:val="28"/>
        </w:rPr>
        <w:t xml:space="preserve"> - это ветераны Великой Отечественной войны. За 2015 год освоены средства на сумму около 6,5 млн. рублей. Обеспечены жильем 5 ветеранов : </w:t>
      </w:r>
      <w:r w:rsidRPr="00BF1521">
        <w:rPr>
          <w:rFonts w:ascii="Times New Roman" w:hAnsi="Times New Roman" w:cs="Times New Roman"/>
          <w:i/>
          <w:sz w:val="28"/>
          <w:szCs w:val="28"/>
        </w:rPr>
        <w:t>Каргатов Алексей Федорович, Юхремкин Валентин Акиндинович, Петрова Тамара Ермолаевна, Полякова Екатерина Григорьевна, Клевцова Александра Ивановна</w:t>
      </w:r>
      <w:r w:rsidRPr="00BF1521">
        <w:rPr>
          <w:rFonts w:ascii="Times New Roman" w:hAnsi="Times New Roman" w:cs="Times New Roman"/>
          <w:sz w:val="28"/>
          <w:szCs w:val="28"/>
        </w:rPr>
        <w:t>.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b/>
          <w:sz w:val="28"/>
          <w:szCs w:val="28"/>
        </w:rPr>
        <w:t>3 категория граждан</w:t>
      </w:r>
      <w:r w:rsidRPr="00BF1521">
        <w:rPr>
          <w:rFonts w:ascii="Times New Roman" w:hAnsi="Times New Roman" w:cs="Times New Roman"/>
          <w:sz w:val="28"/>
          <w:szCs w:val="28"/>
        </w:rPr>
        <w:t xml:space="preserve"> -   молодые семьи. За прошедший год обеспечены благоустроенным жильем 7 молодых семей, сумма средств составила более 4  млн. рублей. </w:t>
      </w:r>
    </w:p>
    <w:p w:rsidR="00D07D9A" w:rsidRPr="00BF1521" w:rsidRDefault="00D07D9A" w:rsidP="00D07D9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F1521">
        <w:rPr>
          <w:rFonts w:ascii="Times New Roman" w:hAnsi="Times New Roman"/>
          <w:sz w:val="28"/>
          <w:szCs w:val="28"/>
        </w:rPr>
        <w:t xml:space="preserve">9 семей проживающих на селе смогли улучшить свои жилищные условия. Общая сумма выделенных средств составила – 10, 4 млн.  рублей. </w:t>
      </w:r>
    </w:p>
    <w:p w:rsidR="00D07D9A" w:rsidRPr="00025231" w:rsidRDefault="00D07D9A" w:rsidP="0002523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F1521">
        <w:rPr>
          <w:rFonts w:ascii="Times New Roman" w:hAnsi="Times New Roman"/>
          <w:sz w:val="28"/>
          <w:szCs w:val="28"/>
        </w:rPr>
        <w:t xml:space="preserve">Очередь семей на приобретение жилья по программам составляет 46 семей. 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b/>
          <w:sz w:val="28"/>
          <w:szCs w:val="28"/>
        </w:rPr>
        <w:t xml:space="preserve">В соответствии муниципальной </w:t>
      </w:r>
      <w:r w:rsidRPr="00BF1521">
        <w:rPr>
          <w:rFonts w:ascii="Times New Roman" w:hAnsi="Times New Roman" w:cs="Times New Roman"/>
          <w:b/>
          <w:kern w:val="2"/>
          <w:sz w:val="28"/>
          <w:szCs w:val="28"/>
        </w:rPr>
        <w:t>программой «Обеспечение качественными жилищно-коммунальными услугами населения Цимлянского района»</w:t>
      </w:r>
      <w:r w:rsidRPr="00BF152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F1521">
        <w:rPr>
          <w:rFonts w:ascii="Times New Roman" w:hAnsi="Times New Roman" w:cs="Times New Roman"/>
          <w:kern w:val="2"/>
          <w:sz w:val="28"/>
          <w:szCs w:val="28"/>
        </w:rPr>
        <w:t>разработана проектно-сметная документация и получено положительное заключение</w:t>
      </w:r>
      <w:r w:rsidR="00F4092E">
        <w:rPr>
          <w:rFonts w:ascii="Times New Roman" w:hAnsi="Times New Roman" w:cs="Times New Roman"/>
          <w:kern w:val="2"/>
          <w:sz w:val="28"/>
          <w:szCs w:val="28"/>
        </w:rPr>
        <w:t xml:space="preserve"> экспертизы</w:t>
      </w:r>
      <w:r w:rsidRPr="00BF1521">
        <w:rPr>
          <w:rFonts w:ascii="Times New Roman" w:hAnsi="Times New Roman" w:cs="Times New Roman"/>
          <w:kern w:val="2"/>
          <w:sz w:val="28"/>
          <w:szCs w:val="28"/>
        </w:rPr>
        <w:t xml:space="preserve"> на строительство очистных сооружений и реконструкцию сетей канализации г. Цимлянска</w:t>
      </w:r>
      <w:r w:rsidR="00220C84">
        <w:rPr>
          <w:rFonts w:ascii="Times New Roman" w:hAnsi="Times New Roman" w:cs="Times New Roman"/>
          <w:kern w:val="2"/>
          <w:sz w:val="28"/>
          <w:szCs w:val="28"/>
        </w:rPr>
        <w:t>. На это</w:t>
      </w:r>
      <w:r w:rsidRPr="00BF1521">
        <w:rPr>
          <w:rFonts w:ascii="Times New Roman" w:hAnsi="Times New Roman" w:cs="Times New Roman"/>
          <w:kern w:val="2"/>
          <w:sz w:val="28"/>
          <w:szCs w:val="28"/>
        </w:rPr>
        <w:t xml:space="preserve"> из областного бюджета было получено более 8 млн. рублей.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За прошедший год были заключены муниципальные контракты и выполнены работы по благоустройству свалок бытовых отходов, расположенных в границах ст. Камышевской, ст. Новоцимлянской и х. Антон</w:t>
      </w:r>
      <w:r w:rsidR="00B06A0E">
        <w:rPr>
          <w:rFonts w:ascii="Times New Roman" w:hAnsi="Times New Roman" w:cs="Times New Roman"/>
          <w:sz w:val="28"/>
          <w:szCs w:val="28"/>
        </w:rPr>
        <w:t>ове на общую сумму - 665,5 тыс.</w:t>
      </w:r>
      <w:r w:rsidRPr="00BF152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07D9A" w:rsidRPr="00B06A0E" w:rsidRDefault="00D07D9A" w:rsidP="00B06A0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В каждом населенном пункте подготовлены места временного сбора мусора.</w:t>
      </w:r>
    </w:p>
    <w:p w:rsidR="00D07D9A" w:rsidRPr="00BF1521" w:rsidRDefault="00D07D9A" w:rsidP="00D07D9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b/>
          <w:bCs/>
          <w:sz w:val="28"/>
          <w:szCs w:val="28"/>
        </w:rPr>
        <w:t xml:space="preserve">Строительство социально значимых объектов на территории района.  </w:t>
      </w:r>
      <w:r w:rsidRPr="00BF1521">
        <w:rPr>
          <w:rFonts w:ascii="Times New Roman" w:hAnsi="Times New Roman" w:cs="Times New Roman"/>
          <w:sz w:val="28"/>
          <w:szCs w:val="28"/>
        </w:rPr>
        <w:t>Выполнен капитальный ремонт здания Цимлянской Центральной районной больницы:</w:t>
      </w:r>
    </w:p>
    <w:p w:rsidR="00D07D9A" w:rsidRPr="00BF1521" w:rsidRDefault="00C505F5" w:rsidP="00D07D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педиатрическое отделение</w:t>
      </w:r>
      <w:r w:rsidR="00D07D9A" w:rsidRPr="00BF1521">
        <w:rPr>
          <w:rFonts w:ascii="Times New Roman" w:hAnsi="Times New Roman" w:cs="Times New Roman"/>
          <w:sz w:val="28"/>
          <w:szCs w:val="28"/>
        </w:rPr>
        <w:t>;</w:t>
      </w:r>
    </w:p>
    <w:p w:rsidR="00D07D9A" w:rsidRPr="00BF1521" w:rsidRDefault="00C505F5" w:rsidP="00D07D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акушерское отделение</w:t>
      </w:r>
      <w:r w:rsidR="00D07D9A" w:rsidRPr="00BF1521">
        <w:rPr>
          <w:rFonts w:ascii="Times New Roman" w:hAnsi="Times New Roman" w:cs="Times New Roman"/>
          <w:sz w:val="28"/>
          <w:szCs w:val="28"/>
        </w:rPr>
        <w:t>;</w:t>
      </w:r>
    </w:p>
    <w:p w:rsidR="00D07D9A" w:rsidRPr="00BF1521" w:rsidRDefault="00D07D9A" w:rsidP="00D07D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- отделение скорой медицинской помощи;</w:t>
      </w:r>
    </w:p>
    <w:p w:rsidR="00D07D9A" w:rsidRPr="00BF1521" w:rsidRDefault="00D07D9A" w:rsidP="00D07D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>- клинико-диагностическая лаборатория,</w:t>
      </w:r>
    </w:p>
    <w:p w:rsidR="00D07D9A" w:rsidRPr="00BF1521" w:rsidRDefault="00D07D9A" w:rsidP="00B06A0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 xml:space="preserve">Общая сумма  капитального ремонта составила – 22, 3 млн. рублей. </w:t>
      </w:r>
    </w:p>
    <w:p w:rsidR="00D07D9A" w:rsidRPr="00BF1521" w:rsidRDefault="00D07D9A" w:rsidP="00D07D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t xml:space="preserve">На 2015 год в рамках программы </w:t>
      </w:r>
      <w:r w:rsidRPr="00BF1521"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</w:t>
      </w:r>
      <w:r w:rsidRPr="00BF1521">
        <w:rPr>
          <w:rFonts w:ascii="Times New Roman" w:hAnsi="Times New Roman" w:cs="Times New Roman"/>
          <w:sz w:val="28"/>
          <w:szCs w:val="28"/>
        </w:rPr>
        <w:t xml:space="preserve">»  были предусмотрены 12,4 млн.  рублей к освоению. </w:t>
      </w:r>
    </w:p>
    <w:p w:rsidR="00D07D9A" w:rsidRPr="00BF1521" w:rsidRDefault="00D07D9A" w:rsidP="00D07D9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1521">
        <w:rPr>
          <w:rFonts w:ascii="Times New Roman" w:hAnsi="Times New Roman" w:cs="Times New Roman"/>
          <w:sz w:val="28"/>
          <w:szCs w:val="28"/>
        </w:rPr>
        <w:lastRenderedPageBreak/>
        <w:t>Из местного бюджета выде</w:t>
      </w:r>
      <w:r w:rsidR="00BF36AD">
        <w:rPr>
          <w:rFonts w:ascii="Times New Roman" w:hAnsi="Times New Roman" w:cs="Times New Roman"/>
          <w:sz w:val="28"/>
          <w:szCs w:val="28"/>
        </w:rPr>
        <w:t>лены средства около 6,5 млн.рублей  н</w:t>
      </w:r>
      <w:r w:rsidRPr="00BF1521">
        <w:rPr>
          <w:rFonts w:ascii="Times New Roman" w:hAnsi="Times New Roman" w:cs="Times New Roman"/>
          <w:sz w:val="28"/>
          <w:szCs w:val="28"/>
        </w:rPr>
        <w:t>а ремонт</w:t>
      </w:r>
      <w:r w:rsidRPr="00BF1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521">
        <w:rPr>
          <w:rFonts w:ascii="Times New Roman" w:hAnsi="Times New Roman" w:cs="Times New Roman"/>
          <w:sz w:val="28"/>
          <w:szCs w:val="28"/>
        </w:rPr>
        <w:t>автодороги «ст.Красноярская – х.Лозной – ст.Лозновская –</w:t>
      </w:r>
      <w:r w:rsidR="0031298C">
        <w:rPr>
          <w:rFonts w:ascii="Times New Roman" w:hAnsi="Times New Roman" w:cs="Times New Roman"/>
          <w:sz w:val="28"/>
          <w:szCs w:val="28"/>
        </w:rPr>
        <w:t xml:space="preserve"> ст.Камышевская»,  </w:t>
      </w:r>
      <w:r w:rsidRPr="00BF1521">
        <w:rPr>
          <w:rFonts w:ascii="Times New Roman" w:hAnsi="Times New Roman" w:cs="Times New Roman"/>
          <w:sz w:val="28"/>
          <w:szCs w:val="28"/>
        </w:rPr>
        <w:t xml:space="preserve"> 6</w:t>
      </w:r>
      <w:r w:rsidR="0031298C">
        <w:rPr>
          <w:rFonts w:ascii="Times New Roman" w:hAnsi="Times New Roman" w:cs="Times New Roman"/>
          <w:sz w:val="28"/>
          <w:szCs w:val="28"/>
        </w:rPr>
        <w:t>,0</w:t>
      </w:r>
      <w:r w:rsidRPr="00BF1521">
        <w:rPr>
          <w:rFonts w:ascii="Times New Roman" w:hAnsi="Times New Roman" w:cs="Times New Roman"/>
          <w:sz w:val="28"/>
          <w:szCs w:val="28"/>
        </w:rPr>
        <w:t xml:space="preserve"> млн.  рублей</w:t>
      </w:r>
      <w:r w:rsidR="0031298C">
        <w:rPr>
          <w:rFonts w:ascii="Times New Roman" w:hAnsi="Times New Roman" w:cs="Times New Roman"/>
          <w:sz w:val="28"/>
          <w:szCs w:val="28"/>
        </w:rPr>
        <w:t xml:space="preserve"> потрачено на </w:t>
      </w:r>
      <w:r w:rsidRPr="00BF1521">
        <w:rPr>
          <w:rFonts w:ascii="Times New Roman" w:hAnsi="Times New Roman" w:cs="Times New Roman"/>
          <w:sz w:val="28"/>
          <w:szCs w:val="28"/>
        </w:rPr>
        <w:t xml:space="preserve"> содержание дорог района. </w:t>
      </w:r>
    </w:p>
    <w:p w:rsidR="00D07D9A" w:rsidRPr="00BF1521" w:rsidRDefault="00220C84" w:rsidP="00A003BD">
      <w:pPr>
        <w:pStyle w:val="a3"/>
        <w:spacing w:line="276" w:lineRule="auto"/>
        <w:ind w:firstLine="708"/>
      </w:pPr>
      <w:r>
        <w:t>Из</w:t>
      </w:r>
      <w:r w:rsidR="00D07D9A" w:rsidRPr="00BF1521">
        <w:t xml:space="preserve"> дорожного фонда Цимлянского района Новоцимлянскому </w:t>
      </w:r>
      <w:r w:rsidR="00A003BD">
        <w:t xml:space="preserve">сельскому </w:t>
      </w:r>
      <w:r w:rsidR="00D07D9A" w:rsidRPr="00BF1521">
        <w:t>поселению</w:t>
      </w:r>
      <w:r w:rsidR="00A003BD">
        <w:t xml:space="preserve"> выделялись  2,9 млн. рублей </w:t>
      </w:r>
      <w:r w:rsidR="00D07D9A" w:rsidRPr="00BF1521">
        <w:t xml:space="preserve"> на разработку проектно-сметной документации на объект: «Реконструкция моста через реку Россошь». Документация разработана, получено</w:t>
      </w:r>
      <w:r w:rsidR="00EB2B85">
        <w:t xml:space="preserve"> положительное</w:t>
      </w:r>
      <w:r w:rsidR="00D07D9A" w:rsidRPr="00BF1521">
        <w:t xml:space="preserve"> заключение экспертизы. </w:t>
      </w:r>
    </w:p>
    <w:p w:rsidR="00D07D9A" w:rsidRPr="00BF1521" w:rsidRDefault="00D07D9A" w:rsidP="00D07D9A">
      <w:pPr>
        <w:pStyle w:val="a3"/>
        <w:spacing w:line="276" w:lineRule="auto"/>
        <w:ind w:firstLine="851"/>
      </w:pPr>
      <w:r w:rsidRPr="00BF1521">
        <w:t>Красноярскому</w:t>
      </w:r>
      <w:r w:rsidR="00EB2B85">
        <w:t xml:space="preserve"> с</w:t>
      </w:r>
      <w:r w:rsidR="009835DE">
        <w:t>е</w:t>
      </w:r>
      <w:r w:rsidR="00EB2B85">
        <w:t>льскому</w:t>
      </w:r>
      <w:r w:rsidRPr="00BF1521">
        <w:t xml:space="preserve"> поселению</w:t>
      </w:r>
      <w:r w:rsidR="009835DE">
        <w:t xml:space="preserve"> выделялись средства </w:t>
      </w:r>
      <w:r w:rsidRPr="00BF1521">
        <w:t xml:space="preserve"> на </w:t>
      </w:r>
      <w:r w:rsidR="009835DE">
        <w:t>к</w:t>
      </w:r>
      <w:r w:rsidRPr="00BF1521">
        <w:t>апитальный ремонт автодороги</w:t>
      </w:r>
      <w:r w:rsidR="009835DE">
        <w:t xml:space="preserve"> по</w:t>
      </w:r>
      <w:r w:rsidR="00334154">
        <w:t xml:space="preserve"> переулку</w:t>
      </w:r>
      <w:r w:rsidRPr="00BF1521">
        <w:t xml:space="preserve"> Цимлянский </w:t>
      </w:r>
      <w:r w:rsidR="00334154">
        <w:t xml:space="preserve"> в станице Красноярской</w:t>
      </w:r>
      <w:r w:rsidRPr="00BF1521">
        <w:t>. Работы по капитальному ремонту выполнены на  2,8 млн. рублей.</w:t>
      </w:r>
    </w:p>
    <w:p w:rsidR="00D07D9A" w:rsidRPr="00D07D9A" w:rsidRDefault="00D07D9A" w:rsidP="00D07D9A">
      <w:pPr>
        <w:pStyle w:val="a3"/>
        <w:spacing w:line="276" w:lineRule="auto"/>
        <w:ind w:firstLine="851"/>
      </w:pPr>
      <w:r w:rsidRPr="00BF1521">
        <w:t>Остальные  средства</w:t>
      </w:r>
      <w:r w:rsidR="00334154">
        <w:t xml:space="preserve"> дорожного фонда направлены</w:t>
      </w:r>
      <w:r w:rsidRPr="00BF1521">
        <w:t xml:space="preserve"> на ремонт и содержание дорог, в том числе и в осеннее-зимний период. </w:t>
      </w:r>
    </w:p>
    <w:p w:rsidR="00267821" w:rsidRPr="004078AF" w:rsidRDefault="000C1438" w:rsidP="000A2EC3">
      <w:pPr>
        <w:pStyle w:val="a6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4078AF">
        <w:rPr>
          <w:b/>
          <w:sz w:val="28"/>
          <w:szCs w:val="28"/>
        </w:rPr>
        <w:t>В образовательном</w:t>
      </w:r>
      <w:r w:rsidR="00267821" w:rsidRPr="004078AF">
        <w:rPr>
          <w:b/>
          <w:sz w:val="28"/>
          <w:szCs w:val="28"/>
        </w:rPr>
        <w:t xml:space="preserve"> комплекс</w:t>
      </w:r>
      <w:r w:rsidRPr="004078AF">
        <w:rPr>
          <w:b/>
          <w:sz w:val="28"/>
          <w:szCs w:val="28"/>
        </w:rPr>
        <w:t>е</w:t>
      </w:r>
      <w:r w:rsidR="00267821" w:rsidRPr="004078AF">
        <w:rPr>
          <w:sz w:val="28"/>
          <w:szCs w:val="28"/>
        </w:rPr>
        <w:t xml:space="preserve">  Цимлянского района </w:t>
      </w:r>
      <w:r w:rsidR="00972222" w:rsidRPr="004078AF">
        <w:rPr>
          <w:sz w:val="28"/>
          <w:szCs w:val="28"/>
        </w:rPr>
        <w:t>в 2015</w:t>
      </w:r>
      <w:r w:rsidRPr="004078AF">
        <w:rPr>
          <w:sz w:val="28"/>
          <w:szCs w:val="28"/>
        </w:rPr>
        <w:t xml:space="preserve"> году решались</w:t>
      </w:r>
      <w:r w:rsidR="001514B1" w:rsidRPr="004078AF">
        <w:rPr>
          <w:sz w:val="28"/>
          <w:szCs w:val="28"/>
        </w:rPr>
        <w:t xml:space="preserve"> перспективные вопросы: </w:t>
      </w:r>
      <w:r w:rsidR="00FA27DA" w:rsidRPr="004078AF">
        <w:rPr>
          <w:sz w:val="28"/>
          <w:szCs w:val="28"/>
        </w:rPr>
        <w:t xml:space="preserve">переход на односменный режим работы, сокращение очередей в детские сады, улучшение показателей по ЕГЭ, </w:t>
      </w:r>
      <w:r w:rsidR="007F2A02" w:rsidRPr="004078AF">
        <w:rPr>
          <w:sz w:val="28"/>
          <w:szCs w:val="28"/>
        </w:rPr>
        <w:t>материально-техническое обеспеч</w:t>
      </w:r>
      <w:r w:rsidR="00D062A3" w:rsidRPr="004078AF">
        <w:rPr>
          <w:sz w:val="28"/>
          <w:szCs w:val="28"/>
        </w:rPr>
        <w:t>ение образовательных учреждений.</w:t>
      </w:r>
      <w:r w:rsidR="007B388D" w:rsidRPr="004078AF">
        <w:rPr>
          <w:sz w:val="28"/>
          <w:szCs w:val="28"/>
        </w:rPr>
        <w:t xml:space="preserve"> </w:t>
      </w:r>
    </w:p>
    <w:p w:rsidR="0063499C" w:rsidRPr="004078AF" w:rsidRDefault="0063499C" w:rsidP="00D062A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В 2015 г</w:t>
      </w:r>
      <w:r w:rsidR="00F7037B" w:rsidRPr="004078AF">
        <w:rPr>
          <w:rFonts w:ascii="Times New Roman" w:eastAsia="Times New Roman" w:hAnsi="Times New Roman" w:cs="Times New Roman"/>
          <w:sz w:val="28"/>
          <w:szCs w:val="28"/>
        </w:rPr>
        <w:t>оду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общий объем бюджетных средств</w:t>
      </w:r>
      <w:r w:rsidR="00834D9B" w:rsidRPr="004078AF">
        <w:rPr>
          <w:rFonts w:ascii="Times New Roman" w:eastAsia="Times New Roman" w:hAnsi="Times New Roman" w:cs="Times New Roman"/>
          <w:sz w:val="28"/>
          <w:szCs w:val="28"/>
        </w:rPr>
        <w:t xml:space="preserve"> по образованию  составил -  391, 4</w:t>
      </w:r>
      <w:r w:rsidR="00F7037B" w:rsidRPr="004078AF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45542E" w:rsidRPr="004078AF">
        <w:rPr>
          <w:rFonts w:ascii="Times New Roman" w:hAnsi="Times New Roman" w:cs="Times New Roman"/>
          <w:sz w:val="28"/>
          <w:szCs w:val="28"/>
        </w:rPr>
        <w:t>лей</w:t>
      </w:r>
      <w:r w:rsidR="00707EDD" w:rsidRPr="004078AF">
        <w:rPr>
          <w:rFonts w:ascii="Times New Roman" w:hAnsi="Times New Roman" w:cs="Times New Roman"/>
          <w:sz w:val="28"/>
          <w:szCs w:val="28"/>
        </w:rPr>
        <w:t>.</w:t>
      </w:r>
      <w:r w:rsidR="0045542E"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88D" w:rsidRPr="004078AF" w:rsidRDefault="00DA6775" w:rsidP="00EA037C">
      <w:pPr>
        <w:pStyle w:val="a6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4078AF">
        <w:rPr>
          <w:sz w:val="28"/>
          <w:szCs w:val="28"/>
        </w:rPr>
        <w:t>Для сокращения количества учеников</w:t>
      </w:r>
      <w:r w:rsidR="007B388D" w:rsidRPr="004078AF">
        <w:rPr>
          <w:sz w:val="28"/>
          <w:szCs w:val="28"/>
        </w:rPr>
        <w:t>, обучающихся в 2 смены   в районе  разработан  План</w:t>
      </w:r>
      <w:r w:rsidR="00EA037C" w:rsidRPr="004078AF">
        <w:rPr>
          <w:sz w:val="28"/>
          <w:szCs w:val="28"/>
        </w:rPr>
        <w:t xml:space="preserve"> мероприятий</w:t>
      </w:r>
      <w:r w:rsidR="007B388D" w:rsidRPr="004078AF">
        <w:rPr>
          <w:sz w:val="28"/>
          <w:szCs w:val="28"/>
        </w:rPr>
        <w:t xml:space="preserve"> в рамках которого планируется:</w:t>
      </w:r>
      <w:r w:rsidR="00EA037C" w:rsidRPr="004078AF">
        <w:rPr>
          <w:sz w:val="28"/>
          <w:szCs w:val="28"/>
        </w:rPr>
        <w:t xml:space="preserve"> </w:t>
      </w:r>
      <w:r w:rsidR="007B388D" w:rsidRPr="004078AF">
        <w:rPr>
          <w:sz w:val="28"/>
          <w:szCs w:val="28"/>
        </w:rPr>
        <w:t>строительство  Красноя</w:t>
      </w:r>
      <w:r w:rsidR="00EA037C" w:rsidRPr="004078AF">
        <w:rPr>
          <w:sz w:val="28"/>
          <w:szCs w:val="28"/>
        </w:rPr>
        <w:t xml:space="preserve">рской СОШ на 325 мест (2017 г.) и  реконструкция </w:t>
      </w:r>
      <w:r w:rsidR="007B388D" w:rsidRPr="004078AF">
        <w:rPr>
          <w:sz w:val="28"/>
          <w:szCs w:val="28"/>
        </w:rPr>
        <w:t xml:space="preserve"> лицея №1 г.Цимлянска  на 500мест ( 2018г.).</w:t>
      </w:r>
    </w:p>
    <w:p w:rsidR="00FE3612" w:rsidRPr="004078AF" w:rsidRDefault="007F1EBE" w:rsidP="00650807">
      <w:pPr>
        <w:pStyle w:val="a6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4078AF">
        <w:rPr>
          <w:sz w:val="28"/>
          <w:szCs w:val="28"/>
        </w:rPr>
        <w:t>В результате исполнения запланированных мероприятий 5 школ</w:t>
      </w:r>
      <w:r w:rsidR="00D851AE" w:rsidRPr="004078AF">
        <w:rPr>
          <w:sz w:val="28"/>
          <w:szCs w:val="28"/>
        </w:rPr>
        <w:t xml:space="preserve"> р</w:t>
      </w:r>
      <w:r w:rsidR="005F0846" w:rsidRPr="004078AF">
        <w:rPr>
          <w:sz w:val="28"/>
          <w:szCs w:val="28"/>
        </w:rPr>
        <w:t>айона</w:t>
      </w:r>
      <w:r w:rsidR="00194181" w:rsidRPr="004078AF">
        <w:rPr>
          <w:sz w:val="28"/>
          <w:szCs w:val="28"/>
        </w:rPr>
        <w:t>,</w:t>
      </w:r>
      <w:r w:rsidR="00A157B3" w:rsidRPr="004078AF">
        <w:rPr>
          <w:sz w:val="28"/>
          <w:szCs w:val="28"/>
        </w:rPr>
        <w:t xml:space="preserve"> с количеством обучающихся во вторую смену 659 человек или 19,3%</w:t>
      </w:r>
      <w:r w:rsidR="00953835" w:rsidRPr="004078AF">
        <w:rPr>
          <w:sz w:val="28"/>
          <w:szCs w:val="28"/>
        </w:rPr>
        <w:t xml:space="preserve"> от общего количества учеников</w:t>
      </w:r>
      <w:r w:rsidR="00194181" w:rsidRPr="004078AF">
        <w:rPr>
          <w:sz w:val="28"/>
          <w:szCs w:val="28"/>
        </w:rPr>
        <w:t>,</w:t>
      </w:r>
      <w:r w:rsidR="005F0846" w:rsidRPr="004078AF">
        <w:rPr>
          <w:sz w:val="28"/>
          <w:szCs w:val="28"/>
        </w:rPr>
        <w:t xml:space="preserve"> </w:t>
      </w:r>
      <w:r w:rsidR="00953835" w:rsidRPr="004078AF">
        <w:rPr>
          <w:sz w:val="28"/>
          <w:szCs w:val="28"/>
        </w:rPr>
        <w:t>перейдут на режим обучения</w:t>
      </w:r>
      <w:r w:rsidR="005F0846" w:rsidRPr="004078AF">
        <w:rPr>
          <w:sz w:val="28"/>
          <w:szCs w:val="28"/>
        </w:rPr>
        <w:t xml:space="preserve"> в одну</w:t>
      </w:r>
      <w:r w:rsidR="00D851AE" w:rsidRPr="004078AF">
        <w:rPr>
          <w:sz w:val="28"/>
          <w:szCs w:val="28"/>
        </w:rPr>
        <w:t xml:space="preserve"> смену</w:t>
      </w:r>
      <w:r w:rsidR="00953835" w:rsidRPr="004078AF">
        <w:rPr>
          <w:sz w:val="28"/>
          <w:szCs w:val="28"/>
        </w:rPr>
        <w:t>.</w:t>
      </w:r>
      <w:r w:rsidR="00D851AE" w:rsidRPr="004078AF">
        <w:rPr>
          <w:sz w:val="28"/>
          <w:szCs w:val="28"/>
        </w:rPr>
        <w:t xml:space="preserve"> </w:t>
      </w:r>
    </w:p>
    <w:p w:rsidR="00EE2822" w:rsidRPr="004078AF" w:rsidRDefault="009C3672" w:rsidP="00650807">
      <w:pPr>
        <w:pStyle w:val="a6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4078AF">
        <w:rPr>
          <w:rFonts w:eastAsia="Calibri"/>
          <w:sz w:val="28"/>
          <w:szCs w:val="28"/>
        </w:rPr>
        <w:t xml:space="preserve">В 2015 году хорошие результаты показали выпускники района. </w:t>
      </w:r>
      <w:r w:rsidR="00BD0581" w:rsidRPr="004078AF">
        <w:rPr>
          <w:rFonts w:eastAsia="Calibri"/>
          <w:sz w:val="28"/>
          <w:szCs w:val="28"/>
        </w:rPr>
        <w:t>И</w:t>
      </w:r>
      <w:r w:rsidR="00F3575D" w:rsidRPr="004078AF">
        <w:rPr>
          <w:rFonts w:eastAsia="Calibri"/>
          <w:sz w:val="28"/>
          <w:szCs w:val="28"/>
        </w:rPr>
        <w:t xml:space="preserve">з </w:t>
      </w:r>
      <w:r w:rsidR="00EE2822" w:rsidRPr="004078AF">
        <w:rPr>
          <w:rFonts w:eastAsia="Calibri"/>
          <w:sz w:val="28"/>
          <w:szCs w:val="28"/>
        </w:rPr>
        <w:t xml:space="preserve"> выпускников</w:t>
      </w:r>
      <w:r w:rsidR="00BD0581" w:rsidRPr="004078AF">
        <w:rPr>
          <w:rFonts w:eastAsia="Calibri"/>
          <w:sz w:val="28"/>
          <w:szCs w:val="28"/>
        </w:rPr>
        <w:t xml:space="preserve"> 11 классов</w:t>
      </w:r>
      <w:r w:rsidR="00EE2822" w:rsidRPr="004078AF">
        <w:rPr>
          <w:rFonts w:eastAsia="Calibri"/>
          <w:sz w:val="28"/>
          <w:szCs w:val="28"/>
        </w:rPr>
        <w:t xml:space="preserve"> получили аттестаты 12</w:t>
      </w:r>
      <w:r w:rsidR="00BD0581" w:rsidRPr="004078AF">
        <w:rPr>
          <w:rFonts w:eastAsia="Calibri"/>
          <w:sz w:val="28"/>
          <w:szCs w:val="28"/>
        </w:rPr>
        <w:t>9</w:t>
      </w:r>
      <w:r w:rsidR="005A1D61" w:rsidRPr="004078AF">
        <w:rPr>
          <w:rFonts w:eastAsia="Calibri"/>
          <w:sz w:val="28"/>
          <w:szCs w:val="28"/>
        </w:rPr>
        <w:t xml:space="preserve"> человек</w:t>
      </w:r>
      <w:r w:rsidR="00F3575D" w:rsidRPr="004078AF">
        <w:rPr>
          <w:rFonts w:eastAsia="Calibri"/>
          <w:sz w:val="28"/>
          <w:szCs w:val="28"/>
        </w:rPr>
        <w:t xml:space="preserve">, из </w:t>
      </w:r>
      <w:r w:rsidR="00EE2822" w:rsidRPr="004078AF">
        <w:rPr>
          <w:rFonts w:eastAsia="Calibri"/>
          <w:sz w:val="28"/>
          <w:szCs w:val="28"/>
        </w:rPr>
        <w:t xml:space="preserve"> выпускников 9 классов - получили аттестаты</w:t>
      </w:r>
      <w:r w:rsidR="005A1D61" w:rsidRPr="004078AF">
        <w:rPr>
          <w:rFonts w:eastAsia="Calibri"/>
          <w:sz w:val="28"/>
          <w:szCs w:val="28"/>
        </w:rPr>
        <w:t xml:space="preserve"> 320 человек </w:t>
      </w:r>
      <w:r w:rsidR="00EE2822" w:rsidRPr="004078AF">
        <w:rPr>
          <w:rFonts w:eastAsia="Calibri"/>
          <w:sz w:val="28"/>
          <w:szCs w:val="28"/>
        </w:rPr>
        <w:t xml:space="preserve">. </w:t>
      </w:r>
    </w:p>
    <w:p w:rsidR="00EE2822" w:rsidRPr="004078AF" w:rsidRDefault="005D2E55" w:rsidP="005D2E55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78A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E68FF" w:rsidRPr="004078AF">
        <w:rPr>
          <w:rFonts w:ascii="Times New Roman" w:eastAsia="Calibri" w:hAnsi="Times New Roman" w:cs="Times New Roman"/>
          <w:sz w:val="28"/>
          <w:szCs w:val="28"/>
        </w:rPr>
        <w:t xml:space="preserve">В прошедшем </w:t>
      </w:r>
      <w:r w:rsidR="00EE2822" w:rsidRPr="004078AF">
        <w:rPr>
          <w:rFonts w:ascii="Times New Roman" w:eastAsia="Calibri" w:hAnsi="Times New Roman" w:cs="Times New Roman"/>
          <w:sz w:val="28"/>
          <w:szCs w:val="28"/>
        </w:rPr>
        <w:t xml:space="preserve"> учебном году аттестаты с отличием  полу</w:t>
      </w:r>
      <w:r w:rsidR="00650807" w:rsidRPr="004078AF">
        <w:rPr>
          <w:rFonts w:ascii="Times New Roman" w:eastAsia="Calibri" w:hAnsi="Times New Roman" w:cs="Times New Roman"/>
          <w:sz w:val="28"/>
          <w:szCs w:val="28"/>
        </w:rPr>
        <w:t xml:space="preserve">чили 11 выпускников 11 класса  и </w:t>
      </w:r>
      <w:r w:rsidR="00EE2822" w:rsidRPr="004078AF">
        <w:rPr>
          <w:rFonts w:ascii="Times New Roman" w:eastAsia="Calibri" w:hAnsi="Times New Roman" w:cs="Times New Roman"/>
          <w:sz w:val="28"/>
          <w:szCs w:val="28"/>
        </w:rPr>
        <w:t xml:space="preserve">10 выпускников 9 класса. </w:t>
      </w:r>
    </w:p>
    <w:p w:rsidR="001A24ED" w:rsidRPr="004078AF" w:rsidRDefault="00EE2822" w:rsidP="003F67B0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78AF">
        <w:rPr>
          <w:rFonts w:ascii="Times New Roman" w:eastAsia="Calibri" w:hAnsi="Times New Roman" w:cs="Times New Roman"/>
          <w:sz w:val="28"/>
          <w:szCs w:val="28"/>
        </w:rPr>
        <w:t>Проведенный мониторинг   государственной итоговой</w:t>
      </w:r>
      <w:r w:rsidR="00B20C03" w:rsidRPr="004078AF">
        <w:rPr>
          <w:rFonts w:ascii="Times New Roman" w:eastAsia="Calibri" w:hAnsi="Times New Roman" w:cs="Times New Roman"/>
          <w:sz w:val="28"/>
          <w:szCs w:val="28"/>
        </w:rPr>
        <w:t xml:space="preserve"> аттестации  выпускников 11 </w:t>
      </w:r>
      <w:r w:rsidRPr="004078AF">
        <w:rPr>
          <w:rFonts w:ascii="Times New Roman" w:eastAsia="Calibri" w:hAnsi="Times New Roman" w:cs="Times New Roman"/>
          <w:sz w:val="28"/>
          <w:szCs w:val="28"/>
        </w:rPr>
        <w:t xml:space="preserve"> классов показал, что    выше среднестатистических</w:t>
      </w:r>
      <w:r w:rsidR="00F95F65" w:rsidRPr="004078AF">
        <w:rPr>
          <w:rFonts w:ascii="Times New Roman" w:eastAsia="Calibri" w:hAnsi="Times New Roman" w:cs="Times New Roman"/>
          <w:sz w:val="28"/>
          <w:szCs w:val="28"/>
        </w:rPr>
        <w:t xml:space="preserve"> областных показателей</w:t>
      </w:r>
      <w:r w:rsidR="005D1E6F" w:rsidRPr="004078AF">
        <w:rPr>
          <w:rFonts w:ascii="Times New Roman" w:eastAsia="Calibri" w:hAnsi="Times New Roman" w:cs="Times New Roman"/>
          <w:sz w:val="28"/>
          <w:szCs w:val="28"/>
        </w:rPr>
        <w:t xml:space="preserve"> достигнуты</w:t>
      </w:r>
      <w:r w:rsidR="00F95F65" w:rsidRPr="004078AF">
        <w:rPr>
          <w:rFonts w:ascii="Times New Roman" w:eastAsia="Calibri" w:hAnsi="Times New Roman" w:cs="Times New Roman"/>
          <w:sz w:val="28"/>
          <w:szCs w:val="28"/>
        </w:rPr>
        <w:t xml:space="preserve"> результаты по химии, физике</w:t>
      </w:r>
      <w:r w:rsidR="007D0FEB" w:rsidRPr="004078A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F95F65" w:rsidRPr="004078AF">
        <w:rPr>
          <w:rFonts w:ascii="Times New Roman" w:eastAsia="Calibri" w:hAnsi="Times New Roman" w:cs="Times New Roman"/>
          <w:sz w:val="28"/>
          <w:szCs w:val="28"/>
        </w:rPr>
        <w:t>обществознан</w:t>
      </w:r>
      <w:r w:rsidR="007D0FEB" w:rsidRPr="004078AF">
        <w:rPr>
          <w:rFonts w:ascii="Times New Roman" w:eastAsia="Calibri" w:hAnsi="Times New Roman" w:cs="Times New Roman"/>
          <w:sz w:val="28"/>
          <w:szCs w:val="28"/>
        </w:rPr>
        <w:t>ию.</w:t>
      </w:r>
      <w:r w:rsidR="00F95F65" w:rsidRPr="004078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C6C" w:rsidRPr="004078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95F65" w:rsidRPr="004078AF" w:rsidRDefault="00F95F65" w:rsidP="003F67B0">
      <w:pPr>
        <w:widowControl w:val="0"/>
        <w:spacing w:after="0"/>
        <w:ind w:left="-57" w:right="-63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78AF">
        <w:rPr>
          <w:rFonts w:ascii="Times New Roman" w:eastAsia="Calibri" w:hAnsi="Times New Roman" w:cs="Times New Roman"/>
          <w:sz w:val="28"/>
          <w:szCs w:val="28"/>
        </w:rPr>
        <w:t>По результатам единого государственного экзамена, как по обязательным предметам, так и предметам  по выбору выпускников</w:t>
      </w:r>
      <w:r w:rsidR="00127264" w:rsidRPr="004078AF">
        <w:rPr>
          <w:rFonts w:ascii="Times New Roman" w:eastAsia="Calibri" w:hAnsi="Times New Roman" w:cs="Times New Roman"/>
          <w:sz w:val="28"/>
          <w:szCs w:val="28"/>
        </w:rPr>
        <w:t>,</w:t>
      </w:r>
      <w:r w:rsidRPr="004078AF">
        <w:rPr>
          <w:rFonts w:ascii="Times New Roman" w:eastAsia="Calibri" w:hAnsi="Times New Roman" w:cs="Times New Roman"/>
          <w:sz w:val="28"/>
          <w:szCs w:val="28"/>
        </w:rPr>
        <w:t xml:space="preserve">    лучшие пока</w:t>
      </w:r>
      <w:r w:rsidR="005107FC" w:rsidRPr="004078AF">
        <w:rPr>
          <w:rFonts w:ascii="Times New Roman" w:eastAsia="Calibri" w:hAnsi="Times New Roman" w:cs="Times New Roman"/>
          <w:sz w:val="28"/>
          <w:szCs w:val="28"/>
        </w:rPr>
        <w:t xml:space="preserve">затели имеют выпускники </w:t>
      </w:r>
      <w:r w:rsidR="004E47D5" w:rsidRPr="004078AF">
        <w:rPr>
          <w:rFonts w:ascii="Times New Roman" w:eastAsia="Calibri" w:hAnsi="Times New Roman" w:cs="Times New Roman"/>
          <w:sz w:val="28"/>
          <w:szCs w:val="28"/>
        </w:rPr>
        <w:t xml:space="preserve"> городских школ </w:t>
      </w:r>
      <w:r w:rsidR="00127264" w:rsidRPr="004078AF">
        <w:rPr>
          <w:rFonts w:ascii="Times New Roman" w:eastAsia="Calibri" w:hAnsi="Times New Roman" w:cs="Times New Roman"/>
          <w:sz w:val="28"/>
          <w:szCs w:val="28"/>
        </w:rPr>
        <w:t xml:space="preserve"> и  Новоцимлянской</w:t>
      </w:r>
      <w:r w:rsidR="004E47D5" w:rsidRPr="004078AF">
        <w:rPr>
          <w:rFonts w:ascii="Times New Roman" w:eastAsia="Calibri" w:hAnsi="Times New Roman" w:cs="Times New Roman"/>
          <w:sz w:val="28"/>
          <w:szCs w:val="28"/>
        </w:rPr>
        <w:t xml:space="preserve"> сельской</w:t>
      </w:r>
      <w:r w:rsidR="00127264" w:rsidRPr="004078AF">
        <w:rPr>
          <w:rFonts w:ascii="Times New Roman" w:eastAsia="Calibri" w:hAnsi="Times New Roman" w:cs="Times New Roman"/>
          <w:sz w:val="28"/>
          <w:szCs w:val="28"/>
        </w:rPr>
        <w:t xml:space="preserve">  школы</w:t>
      </w:r>
      <w:r w:rsidRPr="004078A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95F65" w:rsidRPr="004078AF" w:rsidRDefault="00BF7492" w:rsidP="003F67B0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34D9B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2015</w:t>
      </w:r>
      <w:r w:rsidR="00F95F65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 удалось  снизить очередность в дошкольных учреждениях. Введены в действие детский сад  «Алые паруса» на 120 мест,  модуль в детском саду «Елочка» на 40 мест, дополнительные  груп</w:t>
      </w:r>
      <w:r w:rsidR="00390B99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пы  в детских садах  «Ягодка»  на </w:t>
      </w:r>
      <w:r w:rsidR="00390B99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25 мест,  «Казачок» на</w:t>
      </w:r>
      <w:r w:rsidR="001A24ED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5700F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>25 мест</w:t>
      </w:r>
      <w:r w:rsidR="00F95F65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 </w:t>
      </w:r>
      <w:r w:rsidR="00F95F65" w:rsidRPr="004078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Очередь детей от 3-7 лет  по району  закрыта</w:t>
      </w:r>
      <w:r w:rsidR="00F95F65" w:rsidRPr="00407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2016 году планируется </w:t>
      </w:r>
      <w:r w:rsidR="00F95F65"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продолжить работу по ликвидации очередности в дошкольных учреждениях</w:t>
      </w:r>
      <w:r w:rsidR="001A24ED"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.</w:t>
      </w:r>
    </w:p>
    <w:p w:rsidR="00194181" w:rsidRPr="004078AF" w:rsidRDefault="00194181" w:rsidP="003F67B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развитие,  укрепление   и    выполнение  антитеррористических, энергобезопасных и противопожарных мероприятий</w:t>
      </w:r>
      <w:r w:rsidR="000242F3" w:rsidRPr="004078AF">
        <w:rPr>
          <w:rFonts w:ascii="Times New Roman" w:hAnsi="Times New Roman" w:cs="Times New Roman"/>
          <w:sz w:val="28"/>
          <w:szCs w:val="28"/>
          <w:lang w:eastAsia="en-US"/>
        </w:rPr>
        <w:t xml:space="preserve"> в системе образования</w:t>
      </w: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было направлено более</w:t>
      </w:r>
      <w:r w:rsidR="00F7037B"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9 млн. рублей из бюджетов всех уровней.</w:t>
      </w:r>
    </w:p>
    <w:p w:rsidR="00194181" w:rsidRPr="004078AF" w:rsidRDefault="00194181" w:rsidP="003F67B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Наибол</w:t>
      </w:r>
      <w:r w:rsidR="006429D2">
        <w:rPr>
          <w:rFonts w:ascii="Times New Roman" w:eastAsia="Times New Roman" w:hAnsi="Times New Roman" w:cs="Times New Roman"/>
          <w:sz w:val="28"/>
          <w:szCs w:val="28"/>
        </w:rPr>
        <w:t>ее значимые работы: оборудованы все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 w:rsidR="006429D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района сист</w:t>
      </w:r>
      <w:r w:rsidR="0018442F" w:rsidRPr="004078AF">
        <w:rPr>
          <w:rFonts w:ascii="Times New Roman" w:hAnsi="Times New Roman" w:cs="Times New Roman"/>
          <w:sz w:val="28"/>
          <w:szCs w:val="28"/>
        </w:rPr>
        <w:t xml:space="preserve">емами наружного видеонаблюдения, </w:t>
      </w:r>
      <w:r w:rsidR="001B5E7A">
        <w:rPr>
          <w:rFonts w:ascii="Times New Roman" w:hAnsi="Times New Roman" w:cs="Times New Roman"/>
          <w:sz w:val="28"/>
          <w:szCs w:val="28"/>
        </w:rPr>
        <w:t>от</w:t>
      </w:r>
      <w:r w:rsidR="009B153E" w:rsidRPr="004078AF">
        <w:rPr>
          <w:rFonts w:ascii="Times New Roman" w:eastAsia="Times New Roman" w:hAnsi="Times New Roman" w:cs="Times New Roman"/>
          <w:sz w:val="28"/>
          <w:szCs w:val="28"/>
        </w:rPr>
        <w:t>ремонт</w:t>
      </w:r>
      <w:r w:rsidR="001B5E7A">
        <w:rPr>
          <w:rFonts w:ascii="Times New Roman" w:eastAsia="Times New Roman" w:hAnsi="Times New Roman" w:cs="Times New Roman"/>
          <w:sz w:val="28"/>
          <w:szCs w:val="28"/>
        </w:rPr>
        <w:t>ирована групповая ячейка</w:t>
      </w:r>
      <w:r w:rsidR="009B153E" w:rsidRPr="004078AF">
        <w:rPr>
          <w:rFonts w:ascii="Times New Roman" w:eastAsia="Times New Roman" w:hAnsi="Times New Roman" w:cs="Times New Roman"/>
          <w:sz w:val="28"/>
          <w:szCs w:val="28"/>
        </w:rPr>
        <w:t xml:space="preserve">  в  детском саду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«Казачок»</w:t>
      </w:r>
      <w:r w:rsidR="001B5E7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х. Лозной</w:t>
      </w:r>
      <w:r w:rsidR="0018442F" w:rsidRPr="004078AF">
        <w:rPr>
          <w:rFonts w:ascii="Times New Roman" w:hAnsi="Times New Roman" w:cs="Times New Roman"/>
          <w:sz w:val="28"/>
          <w:szCs w:val="28"/>
        </w:rPr>
        <w:t xml:space="preserve">,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осуществлен ремонт водопроводной сети  и  канали</w:t>
      </w:r>
      <w:r w:rsidR="009B153E" w:rsidRPr="004078AF">
        <w:rPr>
          <w:rFonts w:ascii="Times New Roman" w:eastAsia="Times New Roman" w:hAnsi="Times New Roman" w:cs="Times New Roman"/>
          <w:sz w:val="28"/>
          <w:szCs w:val="28"/>
        </w:rPr>
        <w:t>зации (5 детских садов и 1 школе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), выгребных ям (</w:t>
      </w:r>
      <w:r w:rsidR="009B153E" w:rsidRPr="004078A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3 детских сада</w:t>
      </w:r>
      <w:r w:rsidR="009B153E" w:rsidRPr="004078AF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)</w:t>
      </w:r>
      <w:r w:rsidR="0018442F" w:rsidRPr="004078AF">
        <w:rPr>
          <w:rFonts w:ascii="Times New Roman" w:hAnsi="Times New Roman" w:cs="Times New Roman"/>
          <w:sz w:val="28"/>
          <w:szCs w:val="28"/>
        </w:rPr>
        <w:t xml:space="preserve">, 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установлены теневые навесы в 7 дошкольных учреждениях</w:t>
      </w:r>
      <w:r w:rsidR="0018442F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, 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в рамках подготовки к осенне- зимнему сезону осуществлена прокладка теплотрассы  в детском саду «Елочка»</w:t>
      </w:r>
      <w:r w:rsidR="001B5E7A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в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пос. Дубравный</w:t>
      </w:r>
      <w:r w:rsidR="00947B1C">
        <w:rPr>
          <w:rFonts w:ascii="Times New Roman" w:hAnsi="Times New Roman" w:cs="Times New Roman"/>
          <w:spacing w:val="-6"/>
          <w:sz w:val="28"/>
          <w:szCs w:val="28"/>
          <w:lang w:eastAsia="en-US"/>
        </w:rPr>
        <w:t>.</w:t>
      </w:r>
      <w:r w:rsidR="0018442F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="00947B1C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В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целях исполнения предписаний Роспотребнадзора  в      школах и  детских садах  обновлена учебная мебель,  произведен  ремонт освещения, </w:t>
      </w:r>
      <w:r w:rsidR="00397B27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электрооборудования</w:t>
      </w:r>
      <w:r w:rsidR="0018442F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, </w:t>
      </w:r>
      <w:r w:rsidR="00397B27" w:rsidRPr="004078AF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ограждение лестничного марша в вечерней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школе г. Цимлянска   и территории детск</w:t>
      </w:r>
      <w:r w:rsidR="0018442F" w:rsidRPr="004078AF">
        <w:rPr>
          <w:rFonts w:ascii="Times New Roman" w:hAnsi="Times New Roman" w:cs="Times New Roman"/>
          <w:sz w:val="28"/>
          <w:szCs w:val="28"/>
        </w:rPr>
        <w:t>о</w:t>
      </w:r>
      <w:r w:rsidR="00182017" w:rsidRPr="004078AF">
        <w:rPr>
          <w:rFonts w:ascii="Times New Roman" w:hAnsi="Times New Roman" w:cs="Times New Roman"/>
          <w:sz w:val="28"/>
          <w:szCs w:val="28"/>
        </w:rPr>
        <w:t>го сада «Ёлочка»  п. Дубравный.  В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учреждениях произведена частичная замена </w:t>
      </w:r>
      <w:r w:rsidR="0043649E" w:rsidRPr="004078AF">
        <w:rPr>
          <w:rFonts w:ascii="Times New Roman" w:eastAsia="Times New Roman" w:hAnsi="Times New Roman" w:cs="Times New Roman"/>
          <w:sz w:val="28"/>
          <w:szCs w:val="28"/>
        </w:rPr>
        <w:t>дверных (входных) блоков, заменены ок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649E" w:rsidRPr="004078AF">
        <w:rPr>
          <w:rFonts w:ascii="Times New Roman" w:eastAsia="Times New Roman" w:hAnsi="Times New Roman" w:cs="Times New Roman"/>
          <w:sz w:val="28"/>
          <w:szCs w:val="28"/>
        </w:rPr>
        <w:t>а. В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средней школе 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№3 г. Цимлянска проведены работы по ремонту цоколя здания и укрепле</w:t>
      </w:r>
      <w:r w:rsidR="0043649E"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ния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наружной стены тира</w:t>
      </w:r>
      <w:r w:rsidR="0043649E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>.</w:t>
      </w:r>
      <w:r w:rsidR="002030A4" w:rsidRPr="00407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315A" w:rsidRPr="004078AF">
        <w:rPr>
          <w:rFonts w:ascii="Times New Roman" w:eastAsia="Times New Roman" w:hAnsi="Times New Roman" w:cs="Times New Roman"/>
          <w:sz w:val="28"/>
          <w:szCs w:val="28"/>
        </w:rPr>
        <w:t>Проведены ремонтные работы в рамках реализации Государственной программы «Доступная среда» в МБОУ Лозновская СОШ им.Т.А.</w:t>
      </w:r>
      <w:r w:rsidR="00460B32" w:rsidRPr="004078AF">
        <w:rPr>
          <w:rFonts w:ascii="Times New Roman" w:eastAsia="Times New Roman" w:hAnsi="Times New Roman" w:cs="Times New Roman"/>
          <w:sz w:val="28"/>
          <w:szCs w:val="28"/>
        </w:rPr>
        <w:t xml:space="preserve">Аббясева. </w:t>
      </w:r>
      <w:r w:rsidR="002030A4" w:rsidRPr="004078A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становлено дополнительное освещение и ремонт   стадиона  Дет</w:t>
      </w:r>
      <w:r w:rsidR="00182017" w:rsidRPr="004078AF">
        <w:rPr>
          <w:rFonts w:ascii="Times New Roman" w:hAnsi="Times New Roman" w:cs="Times New Roman"/>
          <w:sz w:val="28"/>
          <w:szCs w:val="28"/>
        </w:rPr>
        <w:t>ской юношеской спортивной школы.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017" w:rsidRPr="004078AF">
        <w:rPr>
          <w:rFonts w:ascii="Times New Roman" w:hAnsi="Times New Roman" w:cs="Times New Roman"/>
          <w:sz w:val="28"/>
          <w:szCs w:val="28"/>
        </w:rPr>
        <w:t>В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ыполнен   капитальный ремонт участка кровли  детских садов  «Ягодка»</w:t>
      </w:r>
      <w:r w:rsidR="00947B1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п. Сосенки, «Вишенка»</w:t>
      </w:r>
      <w:r w:rsidR="00947B1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х. Крутой,  спортивн</w:t>
      </w:r>
      <w:r w:rsidR="006555EB" w:rsidRPr="004078AF">
        <w:rPr>
          <w:rFonts w:ascii="Times New Roman" w:eastAsia="Times New Roman" w:hAnsi="Times New Roman" w:cs="Times New Roman"/>
          <w:sz w:val="28"/>
          <w:szCs w:val="28"/>
        </w:rPr>
        <w:t xml:space="preserve">ого зала в </w:t>
      </w:r>
      <w:r w:rsidR="00B055A9" w:rsidRPr="004078AF">
        <w:rPr>
          <w:rFonts w:ascii="Times New Roman" w:eastAsia="Times New Roman" w:hAnsi="Times New Roman" w:cs="Times New Roman"/>
          <w:sz w:val="28"/>
          <w:szCs w:val="28"/>
        </w:rPr>
        <w:t xml:space="preserve"> Саркеловской школе</w:t>
      </w:r>
      <w:r w:rsidR="00182017" w:rsidRPr="004078AF">
        <w:rPr>
          <w:rFonts w:ascii="Times New Roman" w:hAnsi="Times New Roman" w:cs="Times New Roman"/>
          <w:sz w:val="28"/>
          <w:szCs w:val="28"/>
        </w:rPr>
        <w:t xml:space="preserve">. </w:t>
      </w:r>
      <w:r w:rsidR="00182017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П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риобретены автогородки    в     детский сад</w:t>
      </w:r>
      <w:r w:rsidR="006555EB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 «Теремок»,</w:t>
      </w:r>
      <w:r w:rsidR="0066656E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лицей №</w:t>
      </w:r>
      <w:r w:rsidR="00B055A9"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1,  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Хорошевскую основную школу  и учебное обор</w:t>
      </w:r>
      <w:r w:rsidR="00B055A9"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удование для кабинета ОБЖ в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Калининскую среднюю школу.</w:t>
      </w:r>
    </w:p>
    <w:p w:rsidR="00F95F65" w:rsidRPr="004078AF" w:rsidRDefault="00F95F65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>Благодаря  Губернатору  Ростовской области Василию Юрьевичу Голубеву  2015 год стал  годом  ввода</w:t>
      </w:r>
      <w:r w:rsidR="0059537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эксплуатацию</w:t>
      </w: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F738B"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>нового спортивного зала  в школе</w:t>
      </w: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№2 города Цимлянска. 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Строительство многофункционального спортивного зала позволило школе обеспечить   полноценные учебно-тренировочные и физкультурно-оздоровительные занятия. В 2015-2016 учебном году в школе дополнительно  открыты  спортивные секции по  борьбе (самбо, дзюдо), баскетболу. Спортивный зал является  социально значимым объектом, как для города, так и для района и предназ</w:t>
      </w:r>
      <w:r w:rsidR="00197B69" w:rsidRPr="004078AF">
        <w:rPr>
          <w:rFonts w:ascii="Times New Roman" w:hAnsi="Times New Roman" w:cs="Times New Roman"/>
          <w:sz w:val="28"/>
          <w:szCs w:val="28"/>
        </w:rPr>
        <w:t xml:space="preserve">начен для проведения в нем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масштабных спортивных мероприятий. </w:t>
      </w:r>
      <w:r w:rsidR="006C2B1B" w:rsidRPr="004078AF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мы </w:t>
      </w:r>
      <w:r w:rsidR="001F3E96" w:rsidRPr="004078AF">
        <w:rPr>
          <w:rFonts w:ascii="Times New Roman" w:eastAsia="Times New Roman" w:hAnsi="Times New Roman" w:cs="Times New Roman"/>
          <w:sz w:val="28"/>
          <w:szCs w:val="28"/>
        </w:rPr>
        <w:t xml:space="preserve">работаем по включению этого объекта  в федеральный  реестр, с целью проведения </w:t>
      </w:r>
      <w:r w:rsidR="00C07230" w:rsidRPr="004078AF">
        <w:rPr>
          <w:rFonts w:ascii="Times New Roman" w:eastAsia="Times New Roman" w:hAnsi="Times New Roman" w:cs="Times New Roman"/>
          <w:sz w:val="28"/>
          <w:szCs w:val="28"/>
        </w:rPr>
        <w:t>там соревнований федерального и областного уровней.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489F" w:rsidRPr="004078AF" w:rsidRDefault="00C8489F" w:rsidP="008E209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Программами  дополнительного образования охвачено  более 1500 </w:t>
      </w:r>
      <w:r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человек, занимающихся по 9 направлениям  и  6 видам спорта. </w:t>
      </w:r>
      <w:r w:rsidR="00794A89"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В 2015</w:t>
      </w:r>
      <w:r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учебном  году открыты 4 новые спортивно-оздоровительные группы  на базе Детской юношеской спортивной школы, на базе  Центра внешкольной работы - 3 группы,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на базе 8 общеобразовательных организаций  были открыты  спортивно-оздоровительные группы Детской юношеской спортивной школы. </w:t>
      </w:r>
    </w:p>
    <w:p w:rsidR="00C8489F" w:rsidRPr="004078AF" w:rsidRDefault="00C8489F" w:rsidP="008E2098">
      <w:pPr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В 2015-2016 учебном году </w:t>
      </w:r>
      <w:r w:rsidR="00DB5165"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в системе образования  </w:t>
      </w:r>
      <w:r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были предоставлены  услуги  дополнительного образования  для 46 % детей  в возраст</w:t>
      </w:r>
      <w:r w:rsidRPr="004078AF">
        <w:rPr>
          <w:rFonts w:ascii="Times New Roman" w:hAnsi="Times New Roman" w:cs="Times New Roman"/>
          <w:iCs/>
          <w:sz w:val="28"/>
          <w:szCs w:val="28"/>
          <w:lang w:eastAsia="en-US"/>
        </w:rPr>
        <w:t>е от 5-18 лет.</w:t>
      </w:r>
    </w:p>
    <w:p w:rsidR="00F95F65" w:rsidRPr="004078AF" w:rsidRDefault="00F95F65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</w:pPr>
      <w:r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За пр</w:t>
      </w:r>
      <w:r w:rsidR="004C07D5"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ошедший учебный год  обучающие</w:t>
      </w:r>
      <w:r w:rsidR="00894A17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организации</w:t>
      </w:r>
      <w:r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дополнительного образования    приняли участие в 52  мероприятиях облас</w:t>
      </w:r>
      <w:r w:rsidR="00894A17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тного уровня и    8  мероприятиях</w:t>
      </w:r>
      <w:r w:rsidRPr="004078AF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 xml:space="preserve">  всероссийского, заняли призовые места в 15 мероприятиях.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</w:p>
    <w:p w:rsidR="00F95F65" w:rsidRPr="004078AF" w:rsidRDefault="00F95F65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</w:pP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В целях  выполнения Указов Президента Российской  Федерации  в следующем году  необходимо расширить спектр услуг дополнительного образования для детей  и подростков в возрасте от 5 до 18 лет, достигнув показателя по охвату детей</w:t>
      </w:r>
      <w:r w:rsidR="00197B69" w:rsidRPr="004078AF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допобразованием</w:t>
      </w:r>
      <w:r w:rsidR="00A1032B"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4078AF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>- 75 %.</w:t>
      </w:r>
    </w:p>
    <w:p w:rsidR="00F95F65" w:rsidRPr="004078AF" w:rsidRDefault="00F95F65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В период летней оздоровительной кампании  2015 года  работали 17 пришкольных лагерей с дневным пребыванием  на базе образовательных учреждений с</w:t>
      </w:r>
      <w:r w:rsidR="00400DD5" w:rsidRPr="004078AF">
        <w:rPr>
          <w:rFonts w:ascii="Times New Roman" w:eastAsia="Times New Roman" w:hAnsi="Times New Roman" w:cs="Times New Roman"/>
          <w:sz w:val="28"/>
          <w:szCs w:val="28"/>
        </w:rPr>
        <w:t xml:space="preserve"> общим охватом- 932 ребенка.  Из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них, более 93 % - это дети  из малоимущих, неполных, многодетных семей, детей из социально опасных семей, детей, находящихся в трудной жизненной ситуации.</w:t>
      </w:r>
    </w:p>
    <w:p w:rsidR="00F95F65" w:rsidRPr="004078AF" w:rsidRDefault="00F95F65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Более 800 детей побывали на экскурсиях  г. Цимлянска и Ростовской области. В июле-августе 2015 года в микрорайонах города работали  площадки по месту жительства с охватом 410 детей.</w:t>
      </w:r>
    </w:p>
    <w:p w:rsidR="00F95F65" w:rsidRPr="004078AF" w:rsidRDefault="00543E62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В прошедшем</w:t>
      </w:r>
      <w:r w:rsidR="00F95F65" w:rsidRPr="004078AF">
        <w:rPr>
          <w:rFonts w:ascii="Times New Roman" w:eastAsia="Times New Roman" w:hAnsi="Times New Roman" w:cs="Times New Roman"/>
          <w:sz w:val="28"/>
          <w:szCs w:val="28"/>
        </w:rPr>
        <w:t xml:space="preserve"> году в летний период 250 детей начальных классов нашего района участвовали в областном проекте «Всеобуч по плаванию». На базе физкультурно-оздоровительного комплекса ребята развивали навыки плавания.</w:t>
      </w:r>
    </w:p>
    <w:p w:rsidR="00622B9B" w:rsidRPr="004078AF" w:rsidRDefault="00197B69" w:rsidP="00622B9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Впервые</w:t>
      </w:r>
      <w:r w:rsidR="00726301" w:rsidRPr="004078AF">
        <w:rPr>
          <w:rFonts w:ascii="Times New Roman" w:hAnsi="Times New Roman" w:cs="Times New Roman"/>
          <w:sz w:val="28"/>
          <w:szCs w:val="28"/>
        </w:rPr>
        <w:t xml:space="preserve">, </w:t>
      </w:r>
      <w:r w:rsidR="00543E62" w:rsidRPr="004078AF">
        <w:rPr>
          <w:rFonts w:ascii="Times New Roman" w:hAnsi="Times New Roman" w:cs="Times New Roman"/>
          <w:sz w:val="28"/>
          <w:szCs w:val="28"/>
        </w:rPr>
        <w:t xml:space="preserve"> 4</w:t>
      </w:r>
      <w:r w:rsidRPr="004078AF">
        <w:rPr>
          <w:rFonts w:ascii="Times New Roman" w:hAnsi="Times New Roman" w:cs="Times New Roman"/>
          <w:sz w:val="28"/>
          <w:szCs w:val="28"/>
        </w:rPr>
        <w:t xml:space="preserve">  ребенка</w:t>
      </w:r>
      <w:r w:rsidR="00F95F65" w:rsidRPr="004078AF">
        <w:rPr>
          <w:rFonts w:ascii="Times New Roman" w:eastAsia="Times New Roman" w:hAnsi="Times New Roman" w:cs="Times New Roman"/>
          <w:sz w:val="28"/>
          <w:szCs w:val="28"/>
        </w:rPr>
        <w:t xml:space="preserve"> отдохнули в Международном </w:t>
      </w:r>
      <w:r w:rsidR="00543E62" w:rsidRPr="004078AF">
        <w:rPr>
          <w:rFonts w:ascii="Times New Roman" w:eastAsia="Times New Roman" w:hAnsi="Times New Roman" w:cs="Times New Roman"/>
          <w:sz w:val="28"/>
          <w:szCs w:val="28"/>
        </w:rPr>
        <w:t>детском центре «Артек».</w:t>
      </w:r>
      <w:r w:rsidR="00F95F65" w:rsidRPr="00407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95F65" w:rsidRPr="004078AF" w:rsidRDefault="00F95F65" w:rsidP="00622B9B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За период с января по август 2015 года трудоустроено 247 подростков, в том числе в летний пери</w:t>
      </w:r>
      <w:r w:rsidR="0007351E" w:rsidRPr="004078AF">
        <w:rPr>
          <w:rFonts w:ascii="Times New Roman" w:eastAsia="Times New Roman" w:hAnsi="Times New Roman" w:cs="Times New Roman"/>
          <w:sz w:val="28"/>
          <w:szCs w:val="28"/>
        </w:rPr>
        <w:t>од 87 несовершеннолетних детей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5F65" w:rsidRPr="004078AF" w:rsidRDefault="00F95F65" w:rsidP="008E2098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На территории  Цимлянского района  функционирует 7 приемных семей, в них воспитывается 21 ребенок.</w:t>
      </w:r>
    </w:p>
    <w:p w:rsidR="00407643" w:rsidRPr="000033AF" w:rsidRDefault="00256D5E" w:rsidP="000033A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За  2015 год</w:t>
      </w:r>
      <w:r w:rsidR="00F95F65" w:rsidRPr="004078AF">
        <w:rPr>
          <w:rFonts w:ascii="Times New Roman" w:eastAsia="Times New Roman" w:hAnsi="Times New Roman" w:cs="Times New Roman"/>
          <w:sz w:val="28"/>
          <w:szCs w:val="28"/>
        </w:rPr>
        <w:t xml:space="preserve"> в Цимлянском районе выявлено 11 детей, оставшихся без попечения родителей, </w:t>
      </w:r>
      <w:r w:rsidR="00F95F65"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>из них по причи</w:t>
      </w:r>
      <w:r w:rsidR="0007351E"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не лишения родительских прав </w:t>
      </w:r>
      <w:r w:rsidR="00D73C7E"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4 ребенка. Все  дети устроены в  полноценные семьи</w:t>
      </w:r>
      <w:r w:rsidR="00F95F65" w:rsidRPr="004078AF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292685" w:rsidRPr="004078AF" w:rsidRDefault="003D44B0" w:rsidP="008E209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b/>
          <w:sz w:val="28"/>
          <w:szCs w:val="28"/>
        </w:rPr>
        <w:t xml:space="preserve">Структура здравоохранения в 2015 году   не изменялась. </w:t>
      </w:r>
      <w:r w:rsidR="008223A0" w:rsidRPr="004078AF">
        <w:rPr>
          <w:rFonts w:ascii="Times New Roman" w:hAnsi="Times New Roman" w:cs="Times New Roman"/>
          <w:sz w:val="28"/>
          <w:szCs w:val="28"/>
        </w:rPr>
        <w:t>В районной сис</w:t>
      </w:r>
      <w:r w:rsidR="00292685" w:rsidRPr="004078AF">
        <w:rPr>
          <w:rFonts w:ascii="Times New Roman" w:hAnsi="Times New Roman" w:cs="Times New Roman"/>
          <w:sz w:val="28"/>
          <w:szCs w:val="28"/>
        </w:rPr>
        <w:t>теме здравоохранения работает 476 человек, из них 62 врача, 218</w:t>
      </w:r>
      <w:r w:rsidR="008223A0" w:rsidRPr="004078AF">
        <w:rPr>
          <w:rFonts w:ascii="Times New Roman" w:hAnsi="Times New Roman" w:cs="Times New Roman"/>
          <w:sz w:val="28"/>
          <w:szCs w:val="28"/>
        </w:rPr>
        <w:t xml:space="preserve"> средних медицинских работников. Укомплектованность врачами за 2015</w:t>
      </w:r>
      <w:r w:rsidRPr="004078AF">
        <w:rPr>
          <w:rFonts w:ascii="Times New Roman" w:hAnsi="Times New Roman" w:cs="Times New Roman"/>
          <w:sz w:val="28"/>
          <w:szCs w:val="28"/>
        </w:rPr>
        <w:t xml:space="preserve"> год</w:t>
      </w:r>
      <w:r w:rsidR="002C2543" w:rsidRPr="004078AF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292685" w:rsidRPr="004078AF">
        <w:rPr>
          <w:rFonts w:ascii="Times New Roman" w:hAnsi="Times New Roman" w:cs="Times New Roman"/>
          <w:sz w:val="28"/>
          <w:szCs w:val="28"/>
        </w:rPr>
        <w:t xml:space="preserve"> 72</w:t>
      </w:r>
      <w:r w:rsidR="008223A0" w:rsidRPr="004078AF">
        <w:rPr>
          <w:rFonts w:ascii="Times New Roman" w:hAnsi="Times New Roman" w:cs="Times New Roman"/>
          <w:sz w:val="28"/>
          <w:szCs w:val="28"/>
        </w:rPr>
        <w:t>,6</w:t>
      </w:r>
      <w:r w:rsidRPr="004078AF">
        <w:rPr>
          <w:rFonts w:ascii="Times New Roman" w:hAnsi="Times New Roman" w:cs="Times New Roman"/>
          <w:sz w:val="28"/>
          <w:szCs w:val="28"/>
        </w:rPr>
        <w:t>%</w:t>
      </w:r>
      <w:r w:rsidR="008223A0" w:rsidRPr="004078AF">
        <w:rPr>
          <w:rFonts w:ascii="Times New Roman" w:hAnsi="Times New Roman" w:cs="Times New Roman"/>
          <w:sz w:val="28"/>
          <w:szCs w:val="28"/>
        </w:rPr>
        <w:t xml:space="preserve">, </w:t>
      </w:r>
      <w:r w:rsidR="008223A0" w:rsidRPr="004078AF">
        <w:rPr>
          <w:rFonts w:ascii="Times New Roman" w:hAnsi="Times New Roman" w:cs="Times New Roman"/>
          <w:color w:val="000000"/>
          <w:sz w:val="28"/>
          <w:szCs w:val="28"/>
        </w:rPr>
        <w:t>ср</w:t>
      </w:r>
      <w:r w:rsidR="00BD4897" w:rsidRPr="004078AF">
        <w:rPr>
          <w:rFonts w:ascii="Times New Roman" w:hAnsi="Times New Roman" w:cs="Times New Roman"/>
          <w:color w:val="000000"/>
          <w:sz w:val="28"/>
          <w:szCs w:val="28"/>
        </w:rPr>
        <w:t xml:space="preserve">едними медицинскими кадрами </w:t>
      </w:r>
      <w:r w:rsidR="00292685" w:rsidRPr="004078AF">
        <w:rPr>
          <w:rFonts w:ascii="Times New Roman" w:hAnsi="Times New Roman" w:cs="Times New Roman"/>
          <w:color w:val="000000"/>
          <w:sz w:val="28"/>
          <w:szCs w:val="28"/>
        </w:rPr>
        <w:t xml:space="preserve"> 88,7</w:t>
      </w:r>
      <w:r w:rsidR="00A26BB9" w:rsidRPr="004078A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BD4897" w:rsidRPr="004078A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223A0" w:rsidRPr="004078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23A0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A26BB9" w:rsidRPr="004078AF">
        <w:rPr>
          <w:rFonts w:ascii="Times New Roman" w:hAnsi="Times New Roman" w:cs="Times New Roman"/>
          <w:sz w:val="28"/>
          <w:szCs w:val="28"/>
        </w:rPr>
        <w:t>что выше среднеобластного показателя</w:t>
      </w:r>
      <w:r w:rsidR="00BD4897" w:rsidRPr="004078AF">
        <w:rPr>
          <w:rFonts w:ascii="Times New Roman" w:hAnsi="Times New Roman" w:cs="Times New Roman"/>
          <w:sz w:val="28"/>
          <w:szCs w:val="28"/>
        </w:rPr>
        <w:t>.</w:t>
      </w:r>
      <w:r w:rsidR="005A5212"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3A0" w:rsidRPr="004078AF" w:rsidRDefault="008223A0" w:rsidP="008E209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lastRenderedPageBreak/>
        <w:t>Гарантированные объемы оказания бесплатной медицинской помощи выполнены на 100</w:t>
      </w:r>
      <w:r w:rsidR="00381530" w:rsidRPr="004078AF">
        <w:rPr>
          <w:rFonts w:ascii="Times New Roman" w:hAnsi="Times New Roman" w:cs="Times New Roman"/>
          <w:sz w:val="28"/>
          <w:szCs w:val="28"/>
        </w:rPr>
        <w:t xml:space="preserve">%  или </w:t>
      </w:r>
      <w:r w:rsidR="00292685" w:rsidRPr="004078AF">
        <w:rPr>
          <w:rFonts w:ascii="Times New Roman" w:hAnsi="Times New Roman" w:cs="Times New Roman"/>
          <w:sz w:val="28"/>
          <w:szCs w:val="28"/>
        </w:rPr>
        <w:t xml:space="preserve"> 282,2</w:t>
      </w:r>
      <w:r w:rsidRPr="004078A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3545B" w:rsidRPr="004078AF">
        <w:rPr>
          <w:rFonts w:ascii="Times New Roman" w:hAnsi="Times New Roman" w:cs="Times New Roman"/>
          <w:sz w:val="28"/>
          <w:szCs w:val="28"/>
        </w:rPr>
        <w:t>и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посещений к врачам</w:t>
      </w:r>
      <w:r w:rsidR="00894A17">
        <w:rPr>
          <w:rFonts w:ascii="Times New Roman" w:hAnsi="Times New Roman" w:cs="Times New Roman"/>
          <w:sz w:val="28"/>
          <w:szCs w:val="28"/>
        </w:rPr>
        <w:t>-</w:t>
      </w:r>
      <w:r w:rsidRPr="004078AF">
        <w:rPr>
          <w:rFonts w:ascii="Times New Roman" w:hAnsi="Times New Roman" w:cs="Times New Roman"/>
          <w:sz w:val="28"/>
          <w:szCs w:val="28"/>
        </w:rPr>
        <w:t xml:space="preserve"> специалистам.</w:t>
      </w:r>
    </w:p>
    <w:p w:rsidR="008223A0" w:rsidRPr="004078AF" w:rsidRDefault="008223A0" w:rsidP="002C254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78AF">
        <w:rPr>
          <w:rFonts w:ascii="Times New Roman" w:hAnsi="Times New Roman" w:cs="Times New Roman"/>
          <w:color w:val="000000"/>
          <w:sz w:val="28"/>
          <w:szCs w:val="28"/>
        </w:rPr>
        <w:t>На учете в</w:t>
      </w:r>
      <w:r w:rsidR="00BE1B22" w:rsidRPr="004078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1B22" w:rsidRPr="004078AF">
        <w:rPr>
          <w:rFonts w:ascii="Times New Roman" w:hAnsi="Times New Roman" w:cs="Times New Roman"/>
          <w:sz w:val="28"/>
          <w:szCs w:val="28"/>
        </w:rPr>
        <w:t>ЦРБ</w:t>
      </w:r>
      <w:r w:rsidRPr="004078AF">
        <w:rPr>
          <w:rFonts w:ascii="Times New Roman" w:hAnsi="Times New Roman" w:cs="Times New Roman"/>
          <w:sz w:val="28"/>
          <w:szCs w:val="28"/>
        </w:rPr>
        <w:t xml:space="preserve"> Цимлянского района по обеспечению льготными медикаментами состоит  4213 человек. Обеспечение льготными лекарствами осуществляется согласно предоставленных заявок</w:t>
      </w:r>
      <w:r w:rsidR="004E4D9A" w:rsidRPr="004078AF">
        <w:rPr>
          <w:rFonts w:ascii="Times New Roman" w:hAnsi="Times New Roman" w:cs="Times New Roman"/>
          <w:sz w:val="28"/>
          <w:szCs w:val="28"/>
        </w:rPr>
        <w:t>.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color w:val="000000"/>
          <w:sz w:val="28"/>
          <w:szCs w:val="28"/>
        </w:rPr>
        <w:t>Выделенные средства используются на 100%.</w:t>
      </w:r>
    </w:p>
    <w:p w:rsidR="008223A0" w:rsidRPr="004078AF" w:rsidRDefault="008223A0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населенных пунктах района, где нет аптечных пунктов, продажа лекарственных препаратов осуществляется на ФАП</w:t>
      </w:r>
      <w:r w:rsidR="008328FC" w:rsidRPr="004078AF">
        <w:rPr>
          <w:rFonts w:ascii="Times New Roman" w:hAnsi="Times New Roman" w:cs="Times New Roman"/>
          <w:sz w:val="28"/>
          <w:szCs w:val="28"/>
        </w:rPr>
        <w:t xml:space="preserve">ах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и в амбулаториях.</w:t>
      </w:r>
    </w:p>
    <w:p w:rsidR="008223A0" w:rsidRPr="004078AF" w:rsidRDefault="008223A0" w:rsidP="00143332">
      <w:pPr>
        <w:shd w:val="clear" w:color="auto" w:fill="FFFFFF"/>
        <w:spacing w:after="0"/>
        <w:ind w:right="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поликлинике продолжена работа по внедрен</w:t>
      </w:r>
      <w:r w:rsidR="00607362">
        <w:rPr>
          <w:rFonts w:ascii="Times New Roman" w:hAnsi="Times New Roman" w:cs="Times New Roman"/>
          <w:sz w:val="28"/>
          <w:szCs w:val="28"/>
        </w:rPr>
        <w:t>ию Административного регламента, д</w:t>
      </w:r>
      <w:r w:rsidR="004713CD" w:rsidRPr="004078AF">
        <w:rPr>
          <w:rFonts w:ascii="Times New Roman" w:hAnsi="Times New Roman" w:cs="Times New Roman"/>
          <w:sz w:val="28"/>
          <w:szCs w:val="28"/>
        </w:rPr>
        <w:t xml:space="preserve">ля 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713CD" w:rsidRPr="004078AF">
        <w:rPr>
          <w:rFonts w:ascii="Times New Roman" w:hAnsi="Times New Roman" w:cs="Times New Roman"/>
          <w:sz w:val="28"/>
          <w:szCs w:val="28"/>
        </w:rPr>
        <w:t>организации записи</w:t>
      </w:r>
      <w:r w:rsidR="00A47630" w:rsidRPr="004078AF">
        <w:rPr>
          <w:rFonts w:ascii="Times New Roman" w:hAnsi="Times New Roman" w:cs="Times New Roman"/>
          <w:sz w:val="28"/>
          <w:szCs w:val="28"/>
        </w:rPr>
        <w:t xml:space="preserve"> к врачам через терминалы и </w:t>
      </w:r>
      <w:r w:rsidR="00CE5752" w:rsidRPr="004078AF">
        <w:rPr>
          <w:rFonts w:ascii="Times New Roman" w:hAnsi="Times New Roman" w:cs="Times New Roman"/>
          <w:sz w:val="28"/>
          <w:szCs w:val="28"/>
        </w:rPr>
        <w:t>И</w:t>
      </w:r>
      <w:r w:rsidR="00A47630" w:rsidRPr="004078AF">
        <w:rPr>
          <w:rFonts w:ascii="Times New Roman" w:hAnsi="Times New Roman" w:cs="Times New Roman"/>
          <w:sz w:val="28"/>
          <w:szCs w:val="28"/>
        </w:rPr>
        <w:t>нтернет.</w:t>
      </w:r>
    </w:p>
    <w:p w:rsidR="00372633" w:rsidRPr="004078AF" w:rsidRDefault="00372633" w:rsidP="00143332">
      <w:pPr>
        <w:shd w:val="clear" w:color="auto" w:fill="FFFFFF"/>
        <w:spacing w:after="0"/>
        <w:ind w:right="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78AF">
        <w:rPr>
          <w:rFonts w:ascii="Times New Roman" w:hAnsi="Times New Roman" w:cs="Times New Roman"/>
          <w:color w:val="000000"/>
          <w:sz w:val="28"/>
          <w:szCs w:val="28"/>
        </w:rPr>
        <w:t>В 2015</w:t>
      </w:r>
      <w:r w:rsidR="00C27B82" w:rsidRPr="004078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color w:val="000000"/>
          <w:sz w:val="28"/>
          <w:szCs w:val="28"/>
        </w:rPr>
        <w:t>году через сеть Интернет записались на прием к областным врачам-специалистам 327 пациента.</w:t>
      </w:r>
    </w:p>
    <w:p w:rsidR="00751F64" w:rsidRPr="004078AF" w:rsidRDefault="00EF7974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В </w:t>
      </w:r>
      <w:r w:rsidR="00E2694C" w:rsidRPr="004078AF">
        <w:rPr>
          <w:rFonts w:ascii="Times New Roman" w:hAnsi="Times New Roman" w:cs="Times New Roman"/>
          <w:sz w:val="28"/>
          <w:szCs w:val="28"/>
        </w:rPr>
        <w:t>ЦРБ</w:t>
      </w:r>
      <w:r w:rsidR="00751F64" w:rsidRPr="004078AF">
        <w:rPr>
          <w:rFonts w:ascii="Times New Roman" w:hAnsi="Times New Roman" w:cs="Times New Roman"/>
          <w:sz w:val="28"/>
          <w:szCs w:val="28"/>
        </w:rPr>
        <w:t xml:space="preserve"> организована выездная врачебная бригада. За 2015</w:t>
      </w:r>
      <w:r w:rsidR="003A6C53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751F64" w:rsidRPr="004078AF">
        <w:rPr>
          <w:rFonts w:ascii="Times New Roman" w:hAnsi="Times New Roman" w:cs="Times New Roman"/>
          <w:sz w:val="28"/>
          <w:szCs w:val="28"/>
        </w:rPr>
        <w:t>г</w:t>
      </w:r>
      <w:r w:rsidR="003A6C53" w:rsidRPr="004078AF">
        <w:rPr>
          <w:rFonts w:ascii="Times New Roman" w:hAnsi="Times New Roman" w:cs="Times New Roman"/>
          <w:sz w:val="28"/>
          <w:szCs w:val="28"/>
        </w:rPr>
        <w:t>од</w:t>
      </w:r>
      <w:r w:rsidR="00751F64" w:rsidRPr="004078AF">
        <w:rPr>
          <w:rFonts w:ascii="Times New Roman" w:hAnsi="Times New Roman" w:cs="Times New Roman"/>
          <w:sz w:val="28"/>
          <w:szCs w:val="28"/>
        </w:rPr>
        <w:t xml:space="preserve"> сделано 38 выездов для проведения осмотра</w:t>
      </w:r>
      <w:r w:rsidR="0090342B" w:rsidRPr="004078A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751F64" w:rsidRPr="004078AF">
        <w:rPr>
          <w:rFonts w:ascii="Times New Roman" w:hAnsi="Times New Roman" w:cs="Times New Roman"/>
          <w:sz w:val="28"/>
          <w:szCs w:val="28"/>
        </w:rPr>
        <w:t xml:space="preserve"> на базе школ, детских садов, </w:t>
      </w:r>
      <w:r w:rsidR="0090342B" w:rsidRPr="004078AF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751F64" w:rsidRPr="004078AF">
        <w:rPr>
          <w:rFonts w:ascii="Times New Roman" w:hAnsi="Times New Roman" w:cs="Times New Roman"/>
          <w:sz w:val="28"/>
          <w:szCs w:val="28"/>
        </w:rPr>
        <w:t>амбулаторий и ФАП</w:t>
      </w:r>
      <w:r w:rsidR="00CE5752" w:rsidRPr="004078AF">
        <w:rPr>
          <w:rFonts w:ascii="Times New Roman" w:hAnsi="Times New Roman" w:cs="Times New Roman"/>
          <w:sz w:val="28"/>
          <w:szCs w:val="28"/>
        </w:rPr>
        <w:t>ов</w:t>
      </w:r>
      <w:r w:rsidR="00751F64" w:rsidRPr="004078AF">
        <w:rPr>
          <w:rFonts w:ascii="Times New Roman" w:hAnsi="Times New Roman" w:cs="Times New Roman"/>
          <w:sz w:val="28"/>
          <w:szCs w:val="28"/>
        </w:rPr>
        <w:t>.</w:t>
      </w:r>
    </w:p>
    <w:p w:rsidR="00A92368" w:rsidRPr="004078AF" w:rsidRDefault="00751F64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2015</w:t>
      </w:r>
      <w:r w:rsidR="003A6C53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90342B" w:rsidRPr="004078AF">
        <w:rPr>
          <w:rFonts w:ascii="Times New Roman" w:hAnsi="Times New Roman" w:cs="Times New Roman"/>
          <w:sz w:val="28"/>
          <w:szCs w:val="28"/>
        </w:rPr>
        <w:t>г</w:t>
      </w:r>
      <w:r w:rsidR="00C27B82" w:rsidRPr="004078AF">
        <w:rPr>
          <w:rFonts w:ascii="Times New Roman" w:hAnsi="Times New Roman" w:cs="Times New Roman"/>
          <w:sz w:val="28"/>
          <w:szCs w:val="28"/>
        </w:rPr>
        <w:t>оду</w:t>
      </w:r>
      <w:r w:rsidR="0090342B" w:rsidRPr="004078AF">
        <w:rPr>
          <w:rFonts w:ascii="Times New Roman" w:hAnsi="Times New Roman" w:cs="Times New Roman"/>
          <w:sz w:val="28"/>
          <w:szCs w:val="28"/>
        </w:rPr>
        <w:t xml:space="preserve"> в </w:t>
      </w:r>
      <w:r w:rsidR="00C27B82" w:rsidRPr="004078AF">
        <w:rPr>
          <w:rFonts w:ascii="Times New Roman" w:hAnsi="Times New Roman" w:cs="Times New Roman"/>
          <w:sz w:val="28"/>
          <w:szCs w:val="28"/>
        </w:rPr>
        <w:t>ЦРБ</w:t>
      </w:r>
      <w:r w:rsidRPr="004078AF">
        <w:rPr>
          <w:rFonts w:ascii="Times New Roman" w:hAnsi="Times New Roman" w:cs="Times New Roman"/>
          <w:sz w:val="28"/>
          <w:szCs w:val="28"/>
        </w:rPr>
        <w:t xml:space="preserve"> Цимлянского района</w:t>
      </w:r>
      <w:r w:rsidR="00603B94" w:rsidRPr="004078AF">
        <w:rPr>
          <w:rFonts w:ascii="Times New Roman" w:hAnsi="Times New Roman" w:cs="Times New Roman"/>
          <w:sz w:val="28"/>
          <w:szCs w:val="28"/>
        </w:rPr>
        <w:t xml:space="preserve"> проводили консультации</w:t>
      </w:r>
      <w:r w:rsidRPr="004078AF">
        <w:rPr>
          <w:rFonts w:ascii="Times New Roman" w:hAnsi="Times New Roman" w:cs="Times New Roman"/>
          <w:sz w:val="28"/>
          <w:szCs w:val="28"/>
        </w:rPr>
        <w:t xml:space="preserve"> областные</w:t>
      </w:r>
      <w:r w:rsidR="00A92368" w:rsidRPr="004078AF">
        <w:rPr>
          <w:rFonts w:ascii="Times New Roman" w:hAnsi="Times New Roman" w:cs="Times New Roman"/>
          <w:sz w:val="28"/>
          <w:szCs w:val="28"/>
        </w:rPr>
        <w:t xml:space="preserve"> специалисты</w:t>
      </w:r>
      <w:r w:rsidR="00F8059A" w:rsidRPr="004078AF">
        <w:rPr>
          <w:rFonts w:ascii="Times New Roman" w:hAnsi="Times New Roman" w:cs="Times New Roman"/>
          <w:sz w:val="28"/>
          <w:szCs w:val="28"/>
        </w:rPr>
        <w:t>.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F8059A" w:rsidRPr="004078AF">
        <w:rPr>
          <w:rFonts w:ascii="Times New Roman" w:hAnsi="Times New Roman" w:cs="Times New Roman"/>
          <w:sz w:val="28"/>
          <w:szCs w:val="28"/>
        </w:rPr>
        <w:t>Один прием провел</w:t>
      </w:r>
      <w:r w:rsidRPr="004078AF">
        <w:rPr>
          <w:rFonts w:ascii="Times New Roman" w:hAnsi="Times New Roman" w:cs="Times New Roman"/>
          <w:sz w:val="28"/>
          <w:szCs w:val="28"/>
        </w:rPr>
        <w:t xml:space="preserve"> "Модуль</w:t>
      </w:r>
      <w:r w:rsidR="00F8059A" w:rsidRPr="004078AF">
        <w:rPr>
          <w:rFonts w:ascii="Times New Roman" w:hAnsi="Times New Roman" w:cs="Times New Roman"/>
          <w:sz w:val="28"/>
          <w:szCs w:val="28"/>
        </w:rPr>
        <w:t xml:space="preserve"> "Диабет"– осмотрено 96 человек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2F0B8D" w:rsidRPr="004078AF">
        <w:rPr>
          <w:rFonts w:ascii="Times New Roman" w:hAnsi="Times New Roman" w:cs="Times New Roman"/>
          <w:sz w:val="28"/>
          <w:szCs w:val="28"/>
        </w:rPr>
        <w:t xml:space="preserve">больных диабетом.  Один прием провела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бригада областной детской больни</w:t>
      </w:r>
      <w:r w:rsidR="002F0B8D" w:rsidRPr="004078AF">
        <w:rPr>
          <w:rFonts w:ascii="Times New Roman" w:hAnsi="Times New Roman" w:cs="Times New Roman"/>
          <w:sz w:val="28"/>
          <w:szCs w:val="28"/>
        </w:rPr>
        <w:t xml:space="preserve">цы "Детский модуль" </w:t>
      </w:r>
      <w:r w:rsidR="00A92368" w:rsidRPr="004078AF">
        <w:rPr>
          <w:rFonts w:ascii="Times New Roman" w:hAnsi="Times New Roman" w:cs="Times New Roman"/>
          <w:sz w:val="28"/>
          <w:szCs w:val="28"/>
        </w:rPr>
        <w:t xml:space="preserve"> осмотрен</w:t>
      </w:r>
      <w:r w:rsidR="002F0B8D" w:rsidRPr="004078AF">
        <w:rPr>
          <w:rFonts w:ascii="Times New Roman" w:hAnsi="Times New Roman" w:cs="Times New Roman"/>
          <w:sz w:val="28"/>
          <w:szCs w:val="28"/>
        </w:rPr>
        <w:t xml:space="preserve">  471 ребенок.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F64" w:rsidRPr="004078AF" w:rsidRDefault="00A92368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Дважды провел</w:t>
      </w:r>
      <w:r w:rsidR="00DD2829" w:rsidRPr="004078AF">
        <w:rPr>
          <w:rFonts w:ascii="Times New Roman" w:hAnsi="Times New Roman" w:cs="Times New Roman"/>
          <w:sz w:val="28"/>
          <w:szCs w:val="28"/>
        </w:rPr>
        <w:t>и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4713CD" w:rsidRPr="004078AF">
        <w:rPr>
          <w:rFonts w:ascii="Times New Roman" w:hAnsi="Times New Roman" w:cs="Times New Roman"/>
          <w:sz w:val="28"/>
          <w:szCs w:val="28"/>
        </w:rPr>
        <w:t xml:space="preserve"> бригады</w:t>
      </w:r>
      <w:r w:rsidR="00751F64" w:rsidRPr="004078AF">
        <w:rPr>
          <w:rFonts w:ascii="Times New Roman" w:hAnsi="Times New Roman" w:cs="Times New Roman"/>
          <w:sz w:val="28"/>
          <w:szCs w:val="28"/>
        </w:rPr>
        <w:t xml:space="preserve"> врачей областной клинической больницы №1 –</w:t>
      </w:r>
      <w:r w:rsidR="00DD2829" w:rsidRPr="004078AF">
        <w:rPr>
          <w:rFonts w:ascii="Times New Roman" w:hAnsi="Times New Roman" w:cs="Times New Roman"/>
          <w:sz w:val="28"/>
          <w:szCs w:val="28"/>
        </w:rPr>
        <w:t xml:space="preserve"> осмотрено 200 человек и бригада</w:t>
      </w:r>
      <w:r w:rsidR="00751F64" w:rsidRPr="004078AF">
        <w:rPr>
          <w:rFonts w:ascii="Times New Roman" w:hAnsi="Times New Roman" w:cs="Times New Roman"/>
          <w:sz w:val="28"/>
          <w:szCs w:val="28"/>
        </w:rPr>
        <w:t xml:space="preserve">  областного консультативно-диагностического центра – осмотрено 93 чел</w:t>
      </w:r>
      <w:r w:rsidR="00DD2829" w:rsidRPr="004078AF">
        <w:rPr>
          <w:rFonts w:ascii="Times New Roman" w:hAnsi="Times New Roman" w:cs="Times New Roman"/>
          <w:sz w:val="28"/>
          <w:szCs w:val="28"/>
        </w:rPr>
        <w:t>овек</w:t>
      </w:r>
      <w:r w:rsidR="00AA0C29" w:rsidRPr="004078AF">
        <w:rPr>
          <w:rFonts w:ascii="Times New Roman" w:hAnsi="Times New Roman" w:cs="Times New Roman"/>
          <w:sz w:val="28"/>
          <w:szCs w:val="28"/>
        </w:rPr>
        <w:t>.</w:t>
      </w:r>
      <w:r w:rsidR="009900BC" w:rsidRPr="004078AF">
        <w:rPr>
          <w:rFonts w:ascii="Times New Roman" w:hAnsi="Times New Roman" w:cs="Times New Roman"/>
          <w:sz w:val="28"/>
          <w:szCs w:val="28"/>
        </w:rPr>
        <w:t xml:space="preserve"> Один прием провели</w:t>
      </w:r>
      <w:r w:rsidR="00CE5752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806A65" w:rsidRPr="004078AF">
        <w:rPr>
          <w:rFonts w:ascii="Times New Roman" w:hAnsi="Times New Roman" w:cs="Times New Roman"/>
          <w:sz w:val="28"/>
          <w:szCs w:val="28"/>
        </w:rPr>
        <w:t>врачи</w:t>
      </w:r>
      <w:r w:rsidR="00751F64" w:rsidRPr="004078AF">
        <w:rPr>
          <w:rFonts w:ascii="Times New Roman" w:hAnsi="Times New Roman" w:cs="Times New Roman"/>
          <w:sz w:val="28"/>
          <w:szCs w:val="28"/>
        </w:rPr>
        <w:t>-специал</w:t>
      </w:r>
      <w:r w:rsidR="001B5400" w:rsidRPr="004078AF">
        <w:rPr>
          <w:rFonts w:ascii="Times New Roman" w:hAnsi="Times New Roman" w:cs="Times New Roman"/>
          <w:sz w:val="28"/>
          <w:szCs w:val="28"/>
        </w:rPr>
        <w:t>ист</w:t>
      </w:r>
      <w:r w:rsidR="00806A65" w:rsidRPr="004078AF">
        <w:rPr>
          <w:rFonts w:ascii="Times New Roman" w:hAnsi="Times New Roman" w:cs="Times New Roman"/>
          <w:sz w:val="28"/>
          <w:szCs w:val="28"/>
        </w:rPr>
        <w:t>ы</w:t>
      </w:r>
      <w:r w:rsidR="003512ED">
        <w:rPr>
          <w:rFonts w:ascii="Times New Roman" w:hAnsi="Times New Roman" w:cs="Times New Roman"/>
          <w:sz w:val="28"/>
          <w:szCs w:val="28"/>
        </w:rPr>
        <w:t xml:space="preserve">  из</w:t>
      </w:r>
      <w:r w:rsidR="006877AA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806A65" w:rsidRPr="004078AF">
        <w:rPr>
          <w:rFonts w:ascii="Times New Roman" w:hAnsi="Times New Roman" w:cs="Times New Roman"/>
          <w:sz w:val="28"/>
          <w:szCs w:val="28"/>
        </w:rPr>
        <w:t>областного клинического диагностического центра</w:t>
      </w:r>
      <w:r w:rsidR="006877AA" w:rsidRPr="004078AF">
        <w:rPr>
          <w:rFonts w:ascii="Times New Roman" w:hAnsi="Times New Roman" w:cs="Times New Roman"/>
          <w:sz w:val="28"/>
          <w:szCs w:val="28"/>
        </w:rPr>
        <w:t xml:space="preserve">  в составе 6 человек.</w:t>
      </w:r>
    </w:p>
    <w:p w:rsidR="00751F64" w:rsidRPr="004078AF" w:rsidRDefault="00751F64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Население отдаленных населенных пунктов </w:t>
      </w:r>
      <w:r w:rsidR="00172016" w:rsidRPr="004078AF">
        <w:rPr>
          <w:rFonts w:ascii="Times New Roman" w:hAnsi="Times New Roman" w:cs="Times New Roman"/>
          <w:sz w:val="28"/>
          <w:szCs w:val="28"/>
        </w:rPr>
        <w:t>района обследовано выездным флю</w:t>
      </w:r>
      <w:r w:rsidRPr="004078AF">
        <w:rPr>
          <w:rFonts w:ascii="Times New Roman" w:hAnsi="Times New Roman" w:cs="Times New Roman"/>
          <w:sz w:val="28"/>
          <w:szCs w:val="28"/>
        </w:rPr>
        <w:t>рог</w:t>
      </w:r>
      <w:r w:rsidR="00172016" w:rsidRPr="004078AF">
        <w:rPr>
          <w:rFonts w:ascii="Times New Roman" w:hAnsi="Times New Roman" w:cs="Times New Roman"/>
          <w:sz w:val="28"/>
          <w:szCs w:val="28"/>
        </w:rPr>
        <w:t>рафом с профилактической целью раннего выявления туберкулеза</w:t>
      </w:r>
      <w:r w:rsidR="00671C42" w:rsidRPr="004078AF">
        <w:rPr>
          <w:rFonts w:ascii="Times New Roman" w:hAnsi="Times New Roman" w:cs="Times New Roman"/>
          <w:sz w:val="28"/>
          <w:szCs w:val="28"/>
        </w:rPr>
        <w:t xml:space="preserve"> – всего обследовано 2022</w:t>
      </w:r>
      <w:r w:rsidRPr="004078A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07362">
        <w:rPr>
          <w:rFonts w:ascii="Times New Roman" w:hAnsi="Times New Roman" w:cs="Times New Roman"/>
          <w:sz w:val="28"/>
          <w:szCs w:val="28"/>
        </w:rPr>
        <w:t>а</w:t>
      </w:r>
      <w:r w:rsidRPr="004078AF">
        <w:rPr>
          <w:rFonts w:ascii="Times New Roman" w:hAnsi="Times New Roman" w:cs="Times New Roman"/>
          <w:sz w:val="28"/>
          <w:szCs w:val="28"/>
        </w:rPr>
        <w:t>. Кроме того</w:t>
      </w:r>
      <w:r w:rsidR="00172016" w:rsidRPr="004078AF">
        <w:rPr>
          <w:rFonts w:ascii="Times New Roman" w:hAnsi="Times New Roman" w:cs="Times New Roman"/>
          <w:sz w:val="28"/>
          <w:szCs w:val="28"/>
        </w:rPr>
        <w:t>,</w:t>
      </w:r>
      <w:r w:rsidRPr="004078AF">
        <w:rPr>
          <w:rFonts w:ascii="Times New Roman" w:hAnsi="Times New Roman" w:cs="Times New Roman"/>
          <w:sz w:val="28"/>
          <w:szCs w:val="28"/>
        </w:rPr>
        <w:t xml:space="preserve"> обследование населения района п</w:t>
      </w:r>
      <w:r w:rsidR="00172016" w:rsidRPr="004078AF">
        <w:rPr>
          <w:rFonts w:ascii="Times New Roman" w:hAnsi="Times New Roman" w:cs="Times New Roman"/>
          <w:sz w:val="28"/>
          <w:szCs w:val="28"/>
        </w:rPr>
        <w:t>роводится и на стационарном флю</w:t>
      </w:r>
      <w:r w:rsidRPr="004078AF">
        <w:rPr>
          <w:rFonts w:ascii="Times New Roman" w:hAnsi="Times New Roman" w:cs="Times New Roman"/>
          <w:sz w:val="28"/>
          <w:szCs w:val="28"/>
        </w:rPr>
        <w:t>рографе поликлиники. За 2015</w:t>
      </w:r>
      <w:r w:rsidR="00671C42" w:rsidRPr="004078AF">
        <w:rPr>
          <w:rFonts w:ascii="Times New Roman" w:hAnsi="Times New Roman" w:cs="Times New Roman"/>
          <w:sz w:val="28"/>
          <w:szCs w:val="28"/>
        </w:rPr>
        <w:t xml:space="preserve"> год  обследовано 16084 человек. </w:t>
      </w:r>
    </w:p>
    <w:p w:rsidR="00751F64" w:rsidRPr="004078AF" w:rsidRDefault="00751F64" w:rsidP="00143332">
      <w:pPr>
        <w:shd w:val="clear" w:color="auto" w:fill="FFFFFF"/>
        <w:spacing w:after="0"/>
        <w:ind w:left="38" w:right="86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В </w:t>
      </w:r>
      <w:r w:rsidR="005F6AD9" w:rsidRPr="004078AF">
        <w:rPr>
          <w:rFonts w:ascii="Times New Roman" w:hAnsi="Times New Roman" w:cs="Times New Roman"/>
          <w:sz w:val="28"/>
          <w:szCs w:val="28"/>
        </w:rPr>
        <w:t xml:space="preserve">областные больницы направлено </w:t>
      </w:r>
      <w:r w:rsidRPr="004078AF">
        <w:rPr>
          <w:rFonts w:ascii="Times New Roman" w:hAnsi="Times New Roman" w:cs="Times New Roman"/>
          <w:sz w:val="28"/>
          <w:szCs w:val="28"/>
        </w:rPr>
        <w:t xml:space="preserve"> 19 больных для оказания им высокотехнологической медицинской помощи.</w:t>
      </w:r>
    </w:p>
    <w:p w:rsidR="00751F64" w:rsidRPr="004078AF" w:rsidRDefault="00751F64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За 2015</w:t>
      </w:r>
      <w:r w:rsidR="005F6AD9" w:rsidRPr="004078A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план диспансеризации взросл</w:t>
      </w:r>
      <w:r w:rsidR="005F6AD9" w:rsidRPr="004078AF">
        <w:rPr>
          <w:rFonts w:ascii="Times New Roman" w:hAnsi="Times New Roman" w:cs="Times New Roman"/>
          <w:sz w:val="28"/>
          <w:szCs w:val="28"/>
        </w:rPr>
        <w:t xml:space="preserve">ого населения выполнен на 100% , обследовано 3000 человек. </w:t>
      </w:r>
      <w:r w:rsidR="002B5C69" w:rsidRPr="004078AF">
        <w:rPr>
          <w:rFonts w:ascii="Times New Roman" w:hAnsi="Times New Roman" w:cs="Times New Roman"/>
          <w:sz w:val="28"/>
          <w:szCs w:val="28"/>
        </w:rPr>
        <w:t>П</w:t>
      </w:r>
      <w:r w:rsidRPr="004078AF">
        <w:rPr>
          <w:rFonts w:ascii="Times New Roman" w:hAnsi="Times New Roman" w:cs="Times New Roman"/>
          <w:sz w:val="28"/>
          <w:szCs w:val="28"/>
        </w:rPr>
        <w:t>рофилактически осмотр</w:t>
      </w:r>
      <w:r w:rsidR="005F0BCD" w:rsidRPr="004078AF">
        <w:rPr>
          <w:rFonts w:ascii="Times New Roman" w:hAnsi="Times New Roman" w:cs="Times New Roman"/>
          <w:sz w:val="28"/>
          <w:szCs w:val="28"/>
        </w:rPr>
        <w:t>ено 5111 детей, из них 383 ребенка</w:t>
      </w:r>
      <w:r w:rsidR="00DE49BD" w:rsidRPr="004078AF">
        <w:rPr>
          <w:rFonts w:ascii="Times New Roman" w:hAnsi="Times New Roman" w:cs="Times New Roman"/>
          <w:sz w:val="28"/>
          <w:szCs w:val="28"/>
        </w:rPr>
        <w:t xml:space="preserve"> до 1 года, 300</w:t>
      </w:r>
      <w:r w:rsidRPr="004078AF">
        <w:rPr>
          <w:rFonts w:ascii="Times New Roman" w:hAnsi="Times New Roman" w:cs="Times New Roman"/>
          <w:sz w:val="28"/>
          <w:szCs w:val="28"/>
        </w:rPr>
        <w:t xml:space="preserve"> детей находящихся в трудной жизненной ситуации. Все дети осмотрены врачами-педиатрами, узкими специалистами, составлен план по их оздоровлению.</w:t>
      </w:r>
    </w:p>
    <w:p w:rsidR="00751F64" w:rsidRPr="004078AF" w:rsidRDefault="00751F64" w:rsidP="001433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санаториях и детских оздо</w:t>
      </w:r>
      <w:r w:rsidR="00A224F8" w:rsidRPr="004078AF">
        <w:rPr>
          <w:rFonts w:ascii="Times New Roman" w:hAnsi="Times New Roman" w:cs="Times New Roman"/>
          <w:sz w:val="28"/>
          <w:szCs w:val="28"/>
        </w:rPr>
        <w:t>ровительных лагерях оздоровлено 336 детей по различным бюджетным программам.</w:t>
      </w:r>
    </w:p>
    <w:p w:rsidR="00407643" w:rsidRPr="004078AF" w:rsidRDefault="00751F64" w:rsidP="005266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lastRenderedPageBreak/>
        <w:t>МБУЗ «ЦРБ» Цимлянского района активно работает в профил</w:t>
      </w:r>
      <w:r w:rsidR="002B5C69" w:rsidRPr="004078AF">
        <w:rPr>
          <w:rFonts w:ascii="Times New Roman" w:hAnsi="Times New Roman" w:cs="Times New Roman"/>
          <w:sz w:val="28"/>
          <w:szCs w:val="28"/>
        </w:rPr>
        <w:t xml:space="preserve">актическом направлении. В 2015 году </w:t>
      </w:r>
      <w:r w:rsidRPr="004078AF">
        <w:rPr>
          <w:rFonts w:ascii="Times New Roman" w:hAnsi="Times New Roman" w:cs="Times New Roman"/>
          <w:sz w:val="28"/>
          <w:szCs w:val="28"/>
        </w:rPr>
        <w:t xml:space="preserve">  в районе  согласно  Национального календаря при</w:t>
      </w:r>
      <w:r w:rsidR="00DE49BD" w:rsidRPr="004078AF">
        <w:rPr>
          <w:rFonts w:ascii="Times New Roman" w:hAnsi="Times New Roman" w:cs="Times New Roman"/>
          <w:sz w:val="28"/>
          <w:szCs w:val="28"/>
        </w:rPr>
        <w:t>вивок привито против гриппа 10225</w:t>
      </w:r>
      <w:r w:rsidR="00D5144A" w:rsidRPr="004078AF">
        <w:rPr>
          <w:rFonts w:ascii="Times New Roman" w:hAnsi="Times New Roman" w:cs="Times New Roman"/>
          <w:sz w:val="28"/>
          <w:szCs w:val="28"/>
        </w:rPr>
        <w:t xml:space="preserve"> человек или</w:t>
      </w:r>
      <w:r w:rsidR="00DE49BD" w:rsidRPr="004078AF">
        <w:rPr>
          <w:rFonts w:ascii="Times New Roman" w:hAnsi="Times New Roman" w:cs="Times New Roman"/>
          <w:sz w:val="28"/>
          <w:szCs w:val="28"/>
        </w:rPr>
        <w:t xml:space="preserve"> 30,1</w:t>
      </w:r>
      <w:r w:rsidRPr="004078AF">
        <w:rPr>
          <w:rFonts w:ascii="Times New Roman" w:hAnsi="Times New Roman" w:cs="Times New Roman"/>
          <w:sz w:val="28"/>
          <w:szCs w:val="28"/>
        </w:rPr>
        <w:t xml:space="preserve">  %</w:t>
      </w:r>
      <w:r w:rsidR="00D5144A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всего населения.</w:t>
      </w:r>
      <w:r w:rsidR="001068E7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1068E7" w:rsidRPr="004078AF">
        <w:rPr>
          <w:rFonts w:ascii="Times New Roman" w:hAnsi="Times New Roman" w:cs="Times New Roman"/>
          <w:color w:val="000000"/>
          <w:sz w:val="28"/>
          <w:szCs w:val="28"/>
        </w:rPr>
        <w:t>В результате  профилактических действий</w:t>
      </w:r>
      <w:r w:rsidRPr="004078AF">
        <w:rPr>
          <w:rFonts w:ascii="Times New Roman" w:hAnsi="Times New Roman" w:cs="Times New Roman"/>
          <w:color w:val="000000"/>
          <w:sz w:val="28"/>
          <w:szCs w:val="28"/>
        </w:rPr>
        <w:t xml:space="preserve"> эпидситуация в районе остается стабильной.</w:t>
      </w:r>
    </w:p>
    <w:p w:rsidR="00983442" w:rsidRPr="004078AF" w:rsidRDefault="00983442" w:rsidP="00B161D2">
      <w:pPr>
        <w:tabs>
          <w:tab w:val="left" w:pos="72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b/>
          <w:sz w:val="28"/>
          <w:szCs w:val="28"/>
        </w:rPr>
        <w:t>На укрепление материально-технической базы учреждений культуры района</w:t>
      </w:r>
      <w:r w:rsidRPr="004078AF">
        <w:rPr>
          <w:rFonts w:ascii="Times New Roman" w:hAnsi="Times New Roman" w:cs="Times New Roman"/>
          <w:sz w:val="28"/>
          <w:szCs w:val="28"/>
        </w:rPr>
        <w:t xml:space="preserve"> было выделено </w:t>
      </w:r>
      <w:r w:rsidR="00F93E0B" w:rsidRPr="004078AF">
        <w:rPr>
          <w:rFonts w:ascii="Times New Roman" w:hAnsi="Times New Roman" w:cs="Times New Roman"/>
          <w:b/>
          <w:sz w:val="28"/>
          <w:szCs w:val="28"/>
        </w:rPr>
        <w:t>3,8</w:t>
      </w:r>
      <w:r w:rsidR="00C11680" w:rsidRPr="004078AF">
        <w:rPr>
          <w:rFonts w:ascii="Times New Roman" w:hAnsi="Times New Roman" w:cs="Times New Roman"/>
          <w:b/>
          <w:sz w:val="28"/>
          <w:szCs w:val="28"/>
        </w:rPr>
        <w:t xml:space="preserve"> млн.</w:t>
      </w:r>
      <w:r w:rsidRPr="004078AF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271628" w:rsidRPr="004078AF">
        <w:rPr>
          <w:rFonts w:ascii="Times New Roman" w:hAnsi="Times New Roman" w:cs="Times New Roman"/>
          <w:b/>
          <w:sz w:val="28"/>
          <w:szCs w:val="28"/>
        </w:rPr>
        <w:t>лей.</w:t>
      </w:r>
      <w:r w:rsidRPr="00407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3E7" w:rsidRPr="004078AF" w:rsidRDefault="006B53E7" w:rsidP="00B161D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Для </w:t>
      </w:r>
      <w:r w:rsidR="003A2F6E" w:rsidRPr="004078AF">
        <w:rPr>
          <w:rFonts w:ascii="Times New Roman" w:hAnsi="Times New Roman" w:cs="Times New Roman"/>
          <w:sz w:val="28"/>
          <w:szCs w:val="28"/>
        </w:rPr>
        <w:t>Детской школы</w:t>
      </w:r>
      <w:r w:rsidRPr="004078AF">
        <w:rPr>
          <w:rFonts w:ascii="Times New Roman" w:hAnsi="Times New Roman" w:cs="Times New Roman"/>
          <w:sz w:val="28"/>
          <w:szCs w:val="28"/>
        </w:rPr>
        <w:t xml:space="preserve"> искусств </w:t>
      </w:r>
      <w:r w:rsidR="003A2F6E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>приобретены музы</w:t>
      </w:r>
      <w:r w:rsidR="00F93E0B" w:rsidRPr="004078AF">
        <w:rPr>
          <w:rFonts w:ascii="Times New Roman" w:hAnsi="Times New Roman" w:cs="Times New Roman"/>
          <w:sz w:val="28"/>
          <w:szCs w:val="28"/>
        </w:rPr>
        <w:t>кальные инструменты на сумму 607,0</w:t>
      </w:r>
      <w:r w:rsidRPr="004078AF">
        <w:rPr>
          <w:rFonts w:ascii="Times New Roman" w:hAnsi="Times New Roman" w:cs="Times New Roman"/>
          <w:sz w:val="28"/>
          <w:szCs w:val="28"/>
        </w:rPr>
        <w:t xml:space="preserve"> т</w:t>
      </w:r>
      <w:r w:rsidR="00C11680" w:rsidRPr="004078AF">
        <w:rPr>
          <w:rFonts w:ascii="Times New Roman" w:hAnsi="Times New Roman" w:cs="Times New Roman"/>
          <w:sz w:val="28"/>
          <w:szCs w:val="28"/>
        </w:rPr>
        <w:t>ыс</w:t>
      </w:r>
      <w:r w:rsidRPr="004078AF">
        <w:rPr>
          <w:rFonts w:ascii="Times New Roman" w:hAnsi="Times New Roman" w:cs="Times New Roman"/>
          <w:sz w:val="28"/>
          <w:szCs w:val="28"/>
        </w:rPr>
        <w:t>.р</w:t>
      </w:r>
      <w:r w:rsidR="00C11680" w:rsidRPr="004078AF">
        <w:rPr>
          <w:rFonts w:ascii="Times New Roman" w:hAnsi="Times New Roman" w:cs="Times New Roman"/>
          <w:sz w:val="28"/>
          <w:szCs w:val="28"/>
        </w:rPr>
        <w:t>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53E7" w:rsidRPr="004078AF" w:rsidRDefault="006B53E7" w:rsidP="00B161D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Для </w:t>
      </w:r>
      <w:r w:rsidR="00494C09" w:rsidRPr="004078AF">
        <w:rPr>
          <w:rFonts w:ascii="Times New Roman" w:hAnsi="Times New Roman" w:cs="Times New Roman"/>
          <w:sz w:val="28"/>
          <w:szCs w:val="28"/>
        </w:rPr>
        <w:t xml:space="preserve"> районной библиотеки</w:t>
      </w:r>
      <w:r w:rsidR="00F93E0B" w:rsidRPr="004078AF">
        <w:rPr>
          <w:rFonts w:ascii="Times New Roman" w:hAnsi="Times New Roman" w:cs="Times New Roman"/>
          <w:sz w:val="28"/>
          <w:szCs w:val="28"/>
        </w:rPr>
        <w:t xml:space="preserve"> на сумму 716</w:t>
      </w:r>
      <w:r w:rsidR="00B4063E" w:rsidRPr="004078AF">
        <w:rPr>
          <w:rFonts w:ascii="Times New Roman" w:hAnsi="Times New Roman" w:cs="Times New Roman"/>
          <w:sz w:val="28"/>
          <w:szCs w:val="28"/>
        </w:rPr>
        <w:t xml:space="preserve">,5 </w:t>
      </w:r>
      <w:r w:rsidRPr="004078AF">
        <w:rPr>
          <w:rFonts w:ascii="Times New Roman" w:hAnsi="Times New Roman" w:cs="Times New Roman"/>
          <w:sz w:val="28"/>
          <w:szCs w:val="28"/>
        </w:rPr>
        <w:t>т</w:t>
      </w:r>
      <w:r w:rsidR="00C11680" w:rsidRPr="004078AF">
        <w:rPr>
          <w:rFonts w:ascii="Times New Roman" w:hAnsi="Times New Roman" w:cs="Times New Roman"/>
          <w:sz w:val="28"/>
          <w:szCs w:val="28"/>
        </w:rPr>
        <w:t>ыс</w:t>
      </w:r>
      <w:r w:rsidRPr="004078AF">
        <w:rPr>
          <w:rFonts w:ascii="Times New Roman" w:hAnsi="Times New Roman" w:cs="Times New Roman"/>
          <w:sz w:val="28"/>
          <w:szCs w:val="28"/>
        </w:rPr>
        <w:t>.р</w:t>
      </w:r>
      <w:r w:rsidR="00C11680" w:rsidRPr="004078AF">
        <w:rPr>
          <w:rFonts w:ascii="Times New Roman" w:hAnsi="Times New Roman" w:cs="Times New Roman"/>
          <w:sz w:val="28"/>
          <w:szCs w:val="28"/>
        </w:rPr>
        <w:t>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приобретены:</w:t>
      </w:r>
      <w:r w:rsidR="00271628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bCs/>
          <w:sz w:val="28"/>
          <w:szCs w:val="28"/>
        </w:rPr>
        <w:t>к</w:t>
      </w:r>
      <w:r w:rsidR="00361B39" w:rsidRPr="004078AF">
        <w:rPr>
          <w:rFonts w:ascii="Times New Roman" w:hAnsi="Times New Roman" w:cs="Times New Roman"/>
          <w:bCs/>
          <w:sz w:val="28"/>
          <w:szCs w:val="28"/>
        </w:rPr>
        <w:t>нижный фонд,</w:t>
      </w:r>
      <w:r w:rsidRPr="004078AF">
        <w:rPr>
          <w:rFonts w:ascii="Times New Roman" w:hAnsi="Times New Roman" w:cs="Times New Roman"/>
          <w:bCs/>
          <w:sz w:val="28"/>
          <w:szCs w:val="28"/>
        </w:rPr>
        <w:t xml:space="preserve"> подписка пе</w:t>
      </w:r>
      <w:r w:rsidR="00361B39" w:rsidRPr="004078AF">
        <w:rPr>
          <w:rFonts w:ascii="Times New Roman" w:hAnsi="Times New Roman" w:cs="Times New Roman"/>
          <w:bCs/>
          <w:sz w:val="28"/>
          <w:szCs w:val="28"/>
        </w:rPr>
        <w:t>риодических изданий, мебель и оборудование</w:t>
      </w:r>
      <w:r w:rsidRPr="00407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6B53E7" w:rsidRPr="004078AF" w:rsidRDefault="006B53E7" w:rsidP="00B161D2">
      <w:pPr>
        <w:tabs>
          <w:tab w:val="left" w:pos="72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Для Центра</w:t>
      </w:r>
      <w:r w:rsidR="0053574D" w:rsidRPr="004078AF">
        <w:rPr>
          <w:rFonts w:ascii="Times New Roman" w:hAnsi="Times New Roman" w:cs="Times New Roman"/>
          <w:sz w:val="28"/>
          <w:szCs w:val="28"/>
        </w:rPr>
        <w:t>льного</w:t>
      </w:r>
      <w:r w:rsidRPr="004078AF">
        <w:rPr>
          <w:rFonts w:ascii="Times New Roman" w:hAnsi="Times New Roman" w:cs="Times New Roman"/>
          <w:sz w:val="28"/>
          <w:szCs w:val="28"/>
        </w:rPr>
        <w:t xml:space="preserve"> Дом</w:t>
      </w:r>
      <w:r w:rsidR="0053574D" w:rsidRPr="004078AF">
        <w:rPr>
          <w:rFonts w:ascii="Times New Roman" w:hAnsi="Times New Roman" w:cs="Times New Roman"/>
          <w:sz w:val="28"/>
          <w:szCs w:val="28"/>
        </w:rPr>
        <w:t>а культуры</w:t>
      </w:r>
      <w:r w:rsidRPr="004078AF">
        <w:rPr>
          <w:rFonts w:ascii="Times New Roman" w:hAnsi="Times New Roman" w:cs="Times New Roman"/>
          <w:sz w:val="28"/>
          <w:szCs w:val="28"/>
        </w:rPr>
        <w:t xml:space="preserve"> на сумму 1</w:t>
      </w:r>
      <w:r w:rsidR="00B4063E" w:rsidRPr="004078AF">
        <w:rPr>
          <w:rFonts w:ascii="Times New Roman" w:hAnsi="Times New Roman" w:cs="Times New Roman"/>
          <w:sz w:val="28"/>
          <w:szCs w:val="28"/>
        </w:rPr>
        <w:t>, 5</w:t>
      </w:r>
      <w:r w:rsidR="004525C8" w:rsidRPr="004078AF">
        <w:rPr>
          <w:rFonts w:ascii="Times New Roman" w:hAnsi="Times New Roman" w:cs="Times New Roman"/>
          <w:sz w:val="28"/>
          <w:szCs w:val="28"/>
        </w:rPr>
        <w:t xml:space="preserve"> млн</w:t>
      </w:r>
      <w:r w:rsidRPr="004078AF">
        <w:rPr>
          <w:rFonts w:ascii="Times New Roman" w:hAnsi="Times New Roman" w:cs="Times New Roman"/>
          <w:sz w:val="28"/>
          <w:szCs w:val="28"/>
        </w:rPr>
        <w:t>.</w:t>
      </w:r>
      <w:r w:rsidR="004525C8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>р</w:t>
      </w:r>
      <w:r w:rsidR="004525C8" w:rsidRPr="004078AF">
        <w:rPr>
          <w:rFonts w:ascii="Times New Roman" w:hAnsi="Times New Roman" w:cs="Times New Roman"/>
          <w:sz w:val="28"/>
          <w:szCs w:val="28"/>
        </w:rPr>
        <w:t>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приобретены:</w:t>
      </w:r>
      <w:r w:rsidR="00361B39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9D231A" w:rsidRPr="004078AF">
        <w:rPr>
          <w:rFonts w:ascii="Times New Roman" w:hAnsi="Times New Roman" w:cs="Times New Roman"/>
          <w:sz w:val="28"/>
          <w:szCs w:val="28"/>
        </w:rPr>
        <w:t xml:space="preserve">костюмы, светотехника, </w:t>
      </w:r>
      <w:r w:rsidRPr="004078AF">
        <w:rPr>
          <w:rFonts w:ascii="Times New Roman" w:hAnsi="Times New Roman" w:cs="Times New Roman"/>
          <w:sz w:val="28"/>
          <w:szCs w:val="28"/>
        </w:rPr>
        <w:t>ель Нов</w:t>
      </w:r>
      <w:r w:rsidR="009D231A" w:rsidRPr="004078AF">
        <w:rPr>
          <w:rFonts w:ascii="Times New Roman" w:hAnsi="Times New Roman" w:cs="Times New Roman"/>
          <w:sz w:val="28"/>
          <w:szCs w:val="28"/>
        </w:rPr>
        <w:t xml:space="preserve">огодняя искусственная, </w:t>
      </w:r>
      <w:r w:rsidR="0053574D" w:rsidRPr="004078AF">
        <w:rPr>
          <w:rFonts w:ascii="Times New Roman" w:hAnsi="Times New Roman" w:cs="Times New Roman"/>
          <w:sz w:val="28"/>
          <w:szCs w:val="28"/>
        </w:rPr>
        <w:t xml:space="preserve"> произведены работы по </w:t>
      </w:r>
      <w:r w:rsidRPr="004078AF">
        <w:rPr>
          <w:rFonts w:ascii="Times New Roman" w:hAnsi="Times New Roman" w:cs="Times New Roman"/>
          <w:sz w:val="28"/>
          <w:szCs w:val="28"/>
        </w:rPr>
        <w:t>уст</w:t>
      </w:r>
      <w:r w:rsidR="00494C09" w:rsidRPr="004078AF">
        <w:rPr>
          <w:rFonts w:ascii="Times New Roman" w:hAnsi="Times New Roman" w:cs="Times New Roman"/>
          <w:sz w:val="28"/>
          <w:szCs w:val="28"/>
        </w:rPr>
        <w:t>ранен</w:t>
      </w:r>
      <w:r w:rsidR="0053574D" w:rsidRPr="004078AF">
        <w:rPr>
          <w:rFonts w:ascii="Times New Roman" w:hAnsi="Times New Roman" w:cs="Times New Roman"/>
          <w:sz w:val="28"/>
          <w:szCs w:val="28"/>
        </w:rPr>
        <w:t>ию</w:t>
      </w:r>
      <w:r w:rsidR="009D231A" w:rsidRPr="004078AF">
        <w:rPr>
          <w:rFonts w:ascii="Times New Roman" w:hAnsi="Times New Roman" w:cs="Times New Roman"/>
          <w:sz w:val="28"/>
          <w:szCs w:val="28"/>
        </w:rPr>
        <w:t xml:space="preserve"> течи кровли.</w:t>
      </w:r>
    </w:p>
    <w:p w:rsidR="006B53E7" w:rsidRPr="004078AF" w:rsidRDefault="006B53E7" w:rsidP="005266DD">
      <w:pPr>
        <w:tabs>
          <w:tab w:val="left" w:pos="72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За счет внебюджетных </w:t>
      </w:r>
      <w:r w:rsidR="00B4063E" w:rsidRPr="004078AF">
        <w:rPr>
          <w:rFonts w:ascii="Times New Roman" w:hAnsi="Times New Roman" w:cs="Times New Roman"/>
          <w:sz w:val="28"/>
          <w:szCs w:val="28"/>
        </w:rPr>
        <w:t>источников на сумму 320,8</w:t>
      </w:r>
      <w:r w:rsidRPr="004078AF">
        <w:rPr>
          <w:rFonts w:ascii="Times New Roman" w:hAnsi="Times New Roman" w:cs="Times New Roman"/>
          <w:sz w:val="28"/>
          <w:szCs w:val="28"/>
        </w:rPr>
        <w:t xml:space="preserve"> т</w:t>
      </w:r>
      <w:r w:rsidR="004525C8" w:rsidRPr="004078AF">
        <w:rPr>
          <w:rFonts w:ascii="Times New Roman" w:hAnsi="Times New Roman" w:cs="Times New Roman"/>
          <w:sz w:val="28"/>
          <w:szCs w:val="28"/>
        </w:rPr>
        <w:t>ыс</w:t>
      </w:r>
      <w:r w:rsidRPr="004078AF">
        <w:rPr>
          <w:rFonts w:ascii="Times New Roman" w:hAnsi="Times New Roman" w:cs="Times New Roman"/>
          <w:sz w:val="28"/>
          <w:szCs w:val="28"/>
        </w:rPr>
        <w:t>.р</w:t>
      </w:r>
      <w:r w:rsidR="004525C8" w:rsidRPr="004078AF">
        <w:rPr>
          <w:rFonts w:ascii="Times New Roman" w:hAnsi="Times New Roman" w:cs="Times New Roman"/>
          <w:sz w:val="28"/>
          <w:szCs w:val="28"/>
        </w:rPr>
        <w:t>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приобретены:</w:t>
      </w:r>
      <w:r w:rsidR="005266DD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>костюмы, музыкальные инструменты, компьютер.</w:t>
      </w:r>
    </w:p>
    <w:p w:rsidR="006B53E7" w:rsidRPr="004078AF" w:rsidRDefault="006B53E7" w:rsidP="00B161D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Для </w:t>
      </w:r>
      <w:r w:rsidR="00583013" w:rsidRPr="004078AF">
        <w:rPr>
          <w:rFonts w:ascii="Times New Roman" w:hAnsi="Times New Roman" w:cs="Times New Roman"/>
          <w:sz w:val="28"/>
          <w:szCs w:val="28"/>
        </w:rPr>
        <w:t>краеведческого музея</w:t>
      </w:r>
      <w:r w:rsidR="00B4063E" w:rsidRPr="004078AF">
        <w:rPr>
          <w:rFonts w:ascii="Times New Roman" w:hAnsi="Times New Roman" w:cs="Times New Roman"/>
          <w:sz w:val="28"/>
          <w:szCs w:val="28"/>
        </w:rPr>
        <w:t xml:space="preserve"> на сумму 100,3</w:t>
      </w:r>
      <w:r w:rsidRPr="004078AF">
        <w:rPr>
          <w:rFonts w:ascii="Times New Roman" w:hAnsi="Times New Roman" w:cs="Times New Roman"/>
          <w:sz w:val="28"/>
          <w:szCs w:val="28"/>
        </w:rPr>
        <w:t xml:space="preserve"> т</w:t>
      </w:r>
      <w:r w:rsidR="004525C8" w:rsidRPr="004078AF">
        <w:rPr>
          <w:rFonts w:ascii="Times New Roman" w:hAnsi="Times New Roman" w:cs="Times New Roman"/>
          <w:sz w:val="28"/>
          <w:szCs w:val="28"/>
        </w:rPr>
        <w:t>ыс</w:t>
      </w:r>
      <w:r w:rsidR="005030F1" w:rsidRPr="004078AF">
        <w:rPr>
          <w:rFonts w:ascii="Times New Roman" w:hAnsi="Times New Roman" w:cs="Times New Roman"/>
          <w:sz w:val="28"/>
          <w:szCs w:val="28"/>
        </w:rPr>
        <w:t>.рублей</w:t>
      </w:r>
      <w:r w:rsidRPr="004078AF">
        <w:rPr>
          <w:rFonts w:ascii="Times New Roman" w:hAnsi="Times New Roman" w:cs="Times New Roman"/>
          <w:sz w:val="28"/>
          <w:szCs w:val="28"/>
        </w:rPr>
        <w:t xml:space="preserve"> приобретены:</w:t>
      </w:r>
      <w:r w:rsidR="00C73E42" w:rsidRPr="004078AF">
        <w:rPr>
          <w:rFonts w:ascii="Times New Roman" w:hAnsi="Times New Roman" w:cs="Times New Roman"/>
          <w:sz w:val="28"/>
          <w:szCs w:val="28"/>
        </w:rPr>
        <w:t xml:space="preserve"> компьютерная техника, </w:t>
      </w:r>
      <w:r w:rsidRPr="004078AF">
        <w:rPr>
          <w:rFonts w:ascii="Times New Roman" w:hAnsi="Times New Roman" w:cs="Times New Roman"/>
          <w:sz w:val="28"/>
          <w:szCs w:val="28"/>
        </w:rPr>
        <w:t>м</w:t>
      </w:r>
      <w:r w:rsidR="00C73E42" w:rsidRPr="004078AF">
        <w:rPr>
          <w:rFonts w:ascii="Times New Roman" w:hAnsi="Times New Roman" w:cs="Times New Roman"/>
          <w:sz w:val="28"/>
          <w:szCs w:val="28"/>
        </w:rPr>
        <w:t xml:space="preserve">ультимедийная аппаратура </w:t>
      </w:r>
      <w:r w:rsidRPr="004078AF">
        <w:rPr>
          <w:rFonts w:ascii="Times New Roman" w:hAnsi="Times New Roman" w:cs="Times New Roman"/>
          <w:sz w:val="28"/>
          <w:szCs w:val="28"/>
        </w:rPr>
        <w:t>.</w:t>
      </w:r>
    </w:p>
    <w:p w:rsidR="006B53E7" w:rsidRPr="004078AF" w:rsidRDefault="00354EC5" w:rsidP="00B161D2">
      <w:pPr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Pr="00407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53E7" w:rsidRPr="004078AF">
        <w:rPr>
          <w:rFonts w:ascii="Times New Roman" w:hAnsi="Times New Roman" w:cs="Times New Roman"/>
          <w:sz w:val="28"/>
          <w:szCs w:val="28"/>
        </w:rPr>
        <w:t xml:space="preserve">для </w:t>
      </w:r>
      <w:r w:rsidR="00902A4C" w:rsidRPr="004078AF">
        <w:rPr>
          <w:rFonts w:ascii="Times New Roman" w:hAnsi="Times New Roman" w:cs="Times New Roman"/>
          <w:sz w:val="28"/>
          <w:szCs w:val="28"/>
        </w:rPr>
        <w:t>Центра</w:t>
      </w:r>
      <w:r w:rsidR="00562BEA" w:rsidRPr="004078AF">
        <w:rPr>
          <w:rFonts w:ascii="Times New Roman" w:hAnsi="Times New Roman" w:cs="Times New Roman"/>
          <w:sz w:val="28"/>
          <w:szCs w:val="28"/>
        </w:rPr>
        <w:t>льного Дома культуры</w:t>
      </w:r>
      <w:r w:rsidR="00583013" w:rsidRPr="004078AF">
        <w:rPr>
          <w:rFonts w:ascii="Times New Roman" w:hAnsi="Times New Roman" w:cs="Times New Roman"/>
          <w:sz w:val="28"/>
          <w:szCs w:val="28"/>
        </w:rPr>
        <w:t xml:space="preserve">  </w:t>
      </w:r>
      <w:r w:rsidR="00905854">
        <w:rPr>
          <w:rFonts w:ascii="Times New Roman" w:hAnsi="Times New Roman" w:cs="Times New Roman"/>
          <w:sz w:val="28"/>
          <w:szCs w:val="28"/>
        </w:rPr>
        <w:t xml:space="preserve">приобретено </w:t>
      </w:r>
      <w:r w:rsidR="006B53E7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902A4C" w:rsidRPr="004078AF">
        <w:rPr>
          <w:rFonts w:ascii="Times New Roman" w:hAnsi="Times New Roman" w:cs="Times New Roman"/>
          <w:sz w:val="28"/>
          <w:szCs w:val="28"/>
        </w:rPr>
        <w:t>звукотехническое</w:t>
      </w:r>
      <w:r w:rsidR="006B53E7" w:rsidRPr="004078AF">
        <w:rPr>
          <w:rFonts w:ascii="Times New Roman" w:hAnsi="Times New Roman" w:cs="Times New Roman"/>
          <w:sz w:val="28"/>
          <w:szCs w:val="28"/>
        </w:rPr>
        <w:t xml:space="preserve"> оборудования на сумму  399,8 тыс. рублей</w:t>
      </w:r>
      <w:r w:rsidR="00902A4C" w:rsidRPr="004078AF">
        <w:rPr>
          <w:rFonts w:ascii="Times New Roman" w:hAnsi="Times New Roman" w:cs="Times New Roman"/>
          <w:sz w:val="28"/>
          <w:szCs w:val="28"/>
        </w:rPr>
        <w:t>.</w:t>
      </w:r>
      <w:r w:rsidR="00902A4C" w:rsidRPr="00407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A4C" w:rsidRPr="004078AF">
        <w:rPr>
          <w:rFonts w:ascii="Times New Roman" w:hAnsi="Times New Roman" w:cs="Times New Roman"/>
          <w:sz w:val="28"/>
          <w:szCs w:val="28"/>
        </w:rPr>
        <w:t>Д</w:t>
      </w:r>
      <w:r w:rsidR="006B53E7" w:rsidRPr="004078AF">
        <w:rPr>
          <w:rFonts w:ascii="Times New Roman" w:hAnsi="Times New Roman" w:cs="Times New Roman"/>
          <w:sz w:val="28"/>
          <w:szCs w:val="28"/>
        </w:rPr>
        <w:t>ля Красноярского Дом</w:t>
      </w:r>
      <w:r w:rsidR="00A611BD" w:rsidRPr="004078AF">
        <w:rPr>
          <w:rFonts w:ascii="Times New Roman" w:hAnsi="Times New Roman" w:cs="Times New Roman"/>
          <w:sz w:val="28"/>
          <w:szCs w:val="28"/>
        </w:rPr>
        <w:t>а культуры</w:t>
      </w:r>
      <w:r w:rsidR="006B53E7" w:rsidRPr="004078AF">
        <w:rPr>
          <w:rFonts w:ascii="Times New Roman" w:hAnsi="Times New Roman" w:cs="Times New Roman"/>
          <w:sz w:val="28"/>
          <w:szCs w:val="28"/>
        </w:rPr>
        <w:t xml:space="preserve"> и Дубравненск</w:t>
      </w:r>
      <w:r w:rsidR="00902A4C" w:rsidRPr="004078AF">
        <w:rPr>
          <w:rFonts w:ascii="Times New Roman" w:hAnsi="Times New Roman" w:cs="Times New Roman"/>
          <w:sz w:val="28"/>
          <w:szCs w:val="28"/>
        </w:rPr>
        <w:t>ого сельского клуба приобретены тренажеры</w:t>
      </w:r>
      <w:r w:rsidR="006B53E7" w:rsidRPr="004078AF">
        <w:rPr>
          <w:rFonts w:ascii="Times New Roman" w:hAnsi="Times New Roman" w:cs="Times New Roman"/>
          <w:sz w:val="28"/>
          <w:szCs w:val="28"/>
        </w:rPr>
        <w:t xml:space="preserve"> на сумму 70,0 тыс. рублей</w:t>
      </w:r>
      <w:r w:rsidR="00902A4C" w:rsidRPr="004078AF">
        <w:rPr>
          <w:rFonts w:ascii="Times New Roman" w:hAnsi="Times New Roman" w:cs="Times New Roman"/>
          <w:sz w:val="28"/>
          <w:szCs w:val="28"/>
        </w:rPr>
        <w:t>.</w:t>
      </w:r>
      <w:r w:rsidR="00902A4C" w:rsidRPr="00407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BEA" w:rsidRPr="004078AF">
        <w:rPr>
          <w:rFonts w:ascii="Times New Roman" w:hAnsi="Times New Roman" w:cs="Times New Roman"/>
          <w:bCs/>
          <w:sz w:val="28"/>
          <w:szCs w:val="28"/>
        </w:rPr>
        <w:t>Д</w:t>
      </w:r>
      <w:r w:rsidR="006B53E7" w:rsidRPr="004078AF">
        <w:rPr>
          <w:rFonts w:ascii="Times New Roman" w:hAnsi="Times New Roman" w:cs="Times New Roman"/>
          <w:bCs/>
          <w:sz w:val="28"/>
          <w:szCs w:val="28"/>
        </w:rPr>
        <w:t xml:space="preserve">ля </w:t>
      </w:r>
      <w:r w:rsidR="00494C09" w:rsidRPr="004078AF">
        <w:rPr>
          <w:rFonts w:ascii="Times New Roman" w:hAnsi="Times New Roman" w:cs="Times New Roman"/>
          <w:bCs/>
          <w:sz w:val="28"/>
          <w:szCs w:val="28"/>
        </w:rPr>
        <w:t>районной библиотеки</w:t>
      </w:r>
      <w:r w:rsidR="006B53E7" w:rsidRPr="004078AF">
        <w:rPr>
          <w:rFonts w:ascii="Times New Roman" w:hAnsi="Times New Roman" w:cs="Times New Roman"/>
          <w:bCs/>
          <w:sz w:val="28"/>
          <w:szCs w:val="28"/>
        </w:rPr>
        <w:t xml:space="preserve"> на комплектование книжных фондов </w:t>
      </w:r>
      <w:r w:rsidR="00562BEA" w:rsidRPr="004078AF">
        <w:rPr>
          <w:rFonts w:ascii="Times New Roman" w:hAnsi="Times New Roman" w:cs="Times New Roman"/>
          <w:bCs/>
          <w:sz w:val="28"/>
          <w:szCs w:val="28"/>
        </w:rPr>
        <w:t xml:space="preserve"> выделено </w:t>
      </w:r>
      <w:r w:rsidR="00396877" w:rsidRPr="004078AF">
        <w:rPr>
          <w:rFonts w:ascii="Times New Roman" w:hAnsi="Times New Roman" w:cs="Times New Roman"/>
          <w:bCs/>
          <w:sz w:val="28"/>
          <w:szCs w:val="28"/>
        </w:rPr>
        <w:t>35,4</w:t>
      </w:r>
      <w:r w:rsidR="006B53E7" w:rsidRPr="004078AF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3D00FE" w:rsidRPr="004078AF" w:rsidRDefault="003D00FE" w:rsidP="00B161D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noProof/>
          <w:sz w:val="28"/>
          <w:szCs w:val="28"/>
        </w:rPr>
        <w:t>В 2015 году было принято в фонд музея пятьдесят ш</w:t>
      </w:r>
      <w:r w:rsidR="00396877" w:rsidRPr="004078AF">
        <w:rPr>
          <w:rFonts w:ascii="Times New Roman" w:hAnsi="Times New Roman" w:cs="Times New Roman"/>
          <w:noProof/>
          <w:sz w:val="28"/>
          <w:szCs w:val="28"/>
        </w:rPr>
        <w:t>есть предметов. Организованно 19</w:t>
      </w:r>
      <w:r w:rsidRPr="004078AF">
        <w:rPr>
          <w:rFonts w:ascii="Times New Roman" w:hAnsi="Times New Roman" w:cs="Times New Roman"/>
          <w:noProof/>
          <w:sz w:val="28"/>
          <w:szCs w:val="28"/>
        </w:rPr>
        <w:t xml:space="preserve"> выставок, которые посетили </w:t>
      </w:r>
      <w:r w:rsidR="00396877" w:rsidRPr="004078AF">
        <w:rPr>
          <w:rFonts w:ascii="Times New Roman" w:hAnsi="Times New Roman" w:cs="Times New Roman"/>
          <w:sz w:val="28"/>
          <w:szCs w:val="28"/>
        </w:rPr>
        <w:t xml:space="preserve"> 9 700</w:t>
      </w:r>
      <w:r w:rsidRPr="004078A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3D00FE" w:rsidRPr="004078AF" w:rsidRDefault="003D00FE" w:rsidP="00B161D2">
      <w:pPr>
        <w:ind w:firstLine="851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078AF">
        <w:rPr>
          <w:rFonts w:ascii="Times New Roman" w:hAnsi="Times New Roman" w:cs="Times New Roman"/>
          <w:noProof/>
          <w:sz w:val="28"/>
          <w:szCs w:val="28"/>
        </w:rPr>
        <w:t>Сотрудниками музея</w:t>
      </w:r>
      <w:r w:rsidR="002B342C" w:rsidRPr="004078AF">
        <w:rPr>
          <w:rFonts w:ascii="Times New Roman" w:hAnsi="Times New Roman" w:cs="Times New Roman"/>
          <w:noProof/>
          <w:sz w:val="28"/>
          <w:szCs w:val="28"/>
        </w:rPr>
        <w:t xml:space="preserve"> были организова</w:t>
      </w:r>
      <w:r w:rsidRPr="004078AF">
        <w:rPr>
          <w:rFonts w:ascii="Times New Roman" w:hAnsi="Times New Roman" w:cs="Times New Roman"/>
          <w:noProof/>
          <w:sz w:val="28"/>
          <w:szCs w:val="28"/>
        </w:rPr>
        <w:t>ны выставки и в других музеях Ростовской области</w:t>
      </w:r>
      <w:r w:rsidR="00205DD1" w:rsidRPr="004078AF">
        <w:rPr>
          <w:rFonts w:ascii="Times New Roman" w:hAnsi="Times New Roman" w:cs="Times New Roman"/>
          <w:noProof/>
          <w:sz w:val="28"/>
          <w:szCs w:val="28"/>
        </w:rPr>
        <w:t>,</w:t>
      </w:r>
      <w:r w:rsidRPr="004078AF">
        <w:rPr>
          <w:rFonts w:ascii="Times New Roman" w:hAnsi="Times New Roman" w:cs="Times New Roman"/>
          <w:noProof/>
          <w:sz w:val="28"/>
          <w:szCs w:val="28"/>
        </w:rPr>
        <w:t xml:space="preserve"> таких как в городе Волгодонске в художественном музее, в городе Шах</w:t>
      </w:r>
      <w:r w:rsidR="002B342C" w:rsidRPr="004078AF">
        <w:rPr>
          <w:rFonts w:ascii="Times New Roman" w:hAnsi="Times New Roman" w:cs="Times New Roman"/>
          <w:noProof/>
          <w:sz w:val="28"/>
          <w:szCs w:val="28"/>
        </w:rPr>
        <w:t xml:space="preserve">ты и в станице Старочеркасской, которую осмотрел </w:t>
      </w:r>
      <w:r w:rsidRPr="004078AF">
        <w:rPr>
          <w:rFonts w:ascii="Times New Roman" w:hAnsi="Times New Roman" w:cs="Times New Roman"/>
          <w:noProof/>
          <w:sz w:val="28"/>
          <w:szCs w:val="28"/>
        </w:rPr>
        <w:t>Митрополит Московский и вс</w:t>
      </w:r>
      <w:r w:rsidR="004F550C" w:rsidRPr="004078AF">
        <w:rPr>
          <w:rFonts w:ascii="Times New Roman" w:hAnsi="Times New Roman" w:cs="Times New Roman"/>
          <w:noProof/>
          <w:sz w:val="28"/>
          <w:szCs w:val="28"/>
        </w:rPr>
        <w:t>е</w:t>
      </w:r>
      <w:r w:rsidRPr="004078AF">
        <w:rPr>
          <w:rFonts w:ascii="Times New Roman" w:hAnsi="Times New Roman" w:cs="Times New Roman"/>
          <w:noProof/>
          <w:sz w:val="28"/>
          <w:szCs w:val="28"/>
        </w:rPr>
        <w:t xml:space="preserve">я Руси Кирилл и Губернатор Ростовской области В.Ю. Голубев. </w:t>
      </w:r>
    </w:p>
    <w:p w:rsidR="003D00FE" w:rsidRPr="004078AF" w:rsidRDefault="003D00FE" w:rsidP="00B161D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В рамках празднования Года литературы в России, </w:t>
      </w:r>
      <w:r w:rsidR="00523685" w:rsidRPr="004078AF">
        <w:rPr>
          <w:rFonts w:ascii="Times New Roman" w:hAnsi="Times New Roman" w:cs="Times New Roman"/>
          <w:sz w:val="28"/>
          <w:szCs w:val="28"/>
        </w:rPr>
        <w:t xml:space="preserve"> районной </w:t>
      </w:r>
      <w:r w:rsidRPr="004078AF">
        <w:rPr>
          <w:rFonts w:ascii="Times New Roman" w:hAnsi="Times New Roman" w:cs="Times New Roman"/>
          <w:sz w:val="28"/>
          <w:szCs w:val="28"/>
        </w:rPr>
        <w:t>библиотек</w:t>
      </w:r>
      <w:r w:rsidR="004F550C" w:rsidRPr="004078AF">
        <w:rPr>
          <w:rFonts w:ascii="Times New Roman" w:hAnsi="Times New Roman" w:cs="Times New Roman"/>
          <w:sz w:val="28"/>
          <w:szCs w:val="28"/>
        </w:rPr>
        <w:t xml:space="preserve">ой </w:t>
      </w:r>
      <w:r w:rsidRPr="004078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78AF">
        <w:rPr>
          <w:rFonts w:ascii="Times New Roman" w:hAnsi="Times New Roman" w:cs="Times New Roman"/>
          <w:sz w:val="28"/>
          <w:szCs w:val="28"/>
        </w:rPr>
        <w:t>проведен</w:t>
      </w:r>
      <w:r w:rsidR="00205DD1" w:rsidRPr="004078AF">
        <w:rPr>
          <w:rFonts w:ascii="Times New Roman" w:hAnsi="Times New Roman" w:cs="Times New Roman"/>
          <w:sz w:val="28"/>
          <w:szCs w:val="28"/>
        </w:rPr>
        <w:t xml:space="preserve">ы крупные мероприятия: </w:t>
      </w:r>
      <w:r w:rsidRPr="004078AF">
        <w:rPr>
          <w:rFonts w:ascii="Times New Roman" w:hAnsi="Times New Roman" w:cs="Times New Roman"/>
          <w:sz w:val="28"/>
          <w:szCs w:val="28"/>
        </w:rPr>
        <w:t xml:space="preserve"> Летний читательский чемпионат, презентация новых книг местных писателей – краеведов: Николая Павловича Сивашова «Казачий край по имени Цимла» и Алексея Александровича Константинова «Память сильнее времени», открытие Года литературы. В районной библиотеке работают 7 клубов и кружков по интересам. Из них 5 – для детей и молодёжи. </w:t>
      </w:r>
    </w:p>
    <w:p w:rsidR="00664599" w:rsidRPr="004078AF" w:rsidRDefault="003D00FE" w:rsidP="0039741F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За отчетный период воспитанники детской шко</w:t>
      </w:r>
      <w:r w:rsidR="003A3735">
        <w:rPr>
          <w:rFonts w:ascii="Times New Roman" w:hAnsi="Times New Roman" w:cs="Times New Roman"/>
          <w:sz w:val="28"/>
          <w:szCs w:val="28"/>
        </w:rPr>
        <w:t>лы искусств</w:t>
      </w:r>
      <w:r w:rsidR="00EB30CF" w:rsidRPr="004078AF">
        <w:rPr>
          <w:rFonts w:ascii="Times New Roman" w:hAnsi="Times New Roman" w:cs="Times New Roman"/>
          <w:sz w:val="28"/>
          <w:szCs w:val="28"/>
        </w:rPr>
        <w:t xml:space="preserve"> приняли участие в 6-ти всероссийских, 10</w:t>
      </w:r>
      <w:r w:rsidRPr="004078AF">
        <w:rPr>
          <w:rFonts w:ascii="Times New Roman" w:hAnsi="Times New Roman" w:cs="Times New Roman"/>
          <w:sz w:val="28"/>
          <w:szCs w:val="28"/>
        </w:rPr>
        <w:t xml:space="preserve">-ти международных, 4-х межрегиональных, 2-х областных фестивалях-конкурсах детского </w:t>
      </w:r>
      <w:r w:rsidR="00C84F70">
        <w:rPr>
          <w:rFonts w:ascii="Times New Roman" w:hAnsi="Times New Roman" w:cs="Times New Roman"/>
          <w:sz w:val="28"/>
          <w:szCs w:val="28"/>
        </w:rPr>
        <w:t xml:space="preserve">и юношеского творчества. Участники </w:t>
      </w:r>
      <w:r w:rsidR="00C84F70">
        <w:rPr>
          <w:rFonts w:ascii="Times New Roman" w:hAnsi="Times New Roman" w:cs="Times New Roman"/>
          <w:sz w:val="28"/>
          <w:szCs w:val="28"/>
        </w:rPr>
        <w:lastRenderedPageBreak/>
        <w:t xml:space="preserve">получили </w:t>
      </w:r>
      <w:r w:rsidR="00680732" w:rsidRPr="004078AF">
        <w:rPr>
          <w:rFonts w:ascii="Times New Roman" w:hAnsi="Times New Roman" w:cs="Times New Roman"/>
          <w:sz w:val="28"/>
          <w:szCs w:val="28"/>
        </w:rPr>
        <w:t>132</w:t>
      </w:r>
      <w:r w:rsidR="00C84F70">
        <w:rPr>
          <w:rFonts w:ascii="Times New Roman" w:hAnsi="Times New Roman" w:cs="Times New Roman"/>
          <w:sz w:val="28"/>
          <w:szCs w:val="28"/>
        </w:rPr>
        <w:t xml:space="preserve"> диплома лауреатов</w:t>
      </w:r>
      <w:r w:rsidRPr="004078AF">
        <w:rPr>
          <w:rFonts w:ascii="Times New Roman" w:hAnsi="Times New Roman" w:cs="Times New Roman"/>
          <w:sz w:val="28"/>
          <w:szCs w:val="28"/>
        </w:rPr>
        <w:t>. Стало доброй традицией проведение районного конкурса детского рисунка «Земля Донская, плодородная</w:t>
      </w:r>
      <w:r w:rsidR="00177376" w:rsidRPr="004078AF">
        <w:rPr>
          <w:rFonts w:ascii="Times New Roman" w:hAnsi="Times New Roman" w:cs="Times New Roman"/>
          <w:sz w:val="28"/>
          <w:szCs w:val="28"/>
        </w:rPr>
        <w:t>»</w:t>
      </w:r>
      <w:r w:rsidRPr="004078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084A" w:rsidRPr="004078AF" w:rsidRDefault="003D00FE" w:rsidP="005B650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За истекший период коллективы Центрального Дома культуры заняли призовые места в 3-х международных, 5-ти межрегиональных, 3-х областных, 3-х всероссийских фестивалях, ко</w:t>
      </w:r>
      <w:r w:rsidR="00680732" w:rsidRPr="004078AF">
        <w:rPr>
          <w:rFonts w:ascii="Times New Roman" w:hAnsi="Times New Roman" w:cs="Times New Roman"/>
          <w:sz w:val="28"/>
          <w:szCs w:val="28"/>
        </w:rPr>
        <w:t>нкурсах и выставках. Провели 398</w:t>
      </w:r>
      <w:r w:rsidRPr="004078AF">
        <w:rPr>
          <w:rFonts w:ascii="Times New Roman" w:hAnsi="Times New Roman" w:cs="Times New Roman"/>
          <w:sz w:val="28"/>
          <w:szCs w:val="28"/>
        </w:rPr>
        <w:t xml:space="preserve"> различных по форме и тематик</w:t>
      </w:r>
      <w:r w:rsidR="00C84F70">
        <w:rPr>
          <w:rFonts w:ascii="Times New Roman" w:hAnsi="Times New Roman" w:cs="Times New Roman"/>
          <w:sz w:val="28"/>
          <w:szCs w:val="28"/>
        </w:rPr>
        <w:t>е культурно-массовых мероприятий</w:t>
      </w:r>
      <w:r w:rsidRPr="004078AF">
        <w:rPr>
          <w:rFonts w:ascii="Times New Roman" w:hAnsi="Times New Roman" w:cs="Times New Roman"/>
          <w:sz w:val="28"/>
          <w:szCs w:val="28"/>
        </w:rPr>
        <w:t>. Прошедшим летом ансамблю эстрадного танца «Экспрессия» было присвоено звание «Образцовый».</w:t>
      </w:r>
    </w:p>
    <w:p w:rsidR="0009084A" w:rsidRPr="004078AF" w:rsidRDefault="0009084A" w:rsidP="0039741F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>В 2015 году отделом культуры были организованы мероприятия по</w:t>
      </w:r>
      <w:r w:rsidR="006313EC" w:rsidRPr="004078AF">
        <w:rPr>
          <w:rFonts w:ascii="Times New Roman" w:hAnsi="Times New Roman" w:cs="Times New Roman"/>
          <w:sz w:val="28"/>
          <w:szCs w:val="28"/>
        </w:rPr>
        <w:t>священные Дню ВДВ, дню В</w:t>
      </w:r>
      <w:r w:rsidR="00AD20AD" w:rsidRPr="004078AF">
        <w:rPr>
          <w:rFonts w:ascii="Times New Roman" w:hAnsi="Times New Roman" w:cs="Times New Roman"/>
          <w:sz w:val="28"/>
          <w:szCs w:val="28"/>
        </w:rPr>
        <w:t xml:space="preserve">оенно- </w:t>
      </w:r>
      <w:r w:rsidR="006313EC" w:rsidRPr="004078AF">
        <w:rPr>
          <w:rFonts w:ascii="Times New Roman" w:hAnsi="Times New Roman" w:cs="Times New Roman"/>
          <w:sz w:val="28"/>
          <w:szCs w:val="28"/>
        </w:rPr>
        <w:t>М</w:t>
      </w:r>
      <w:r w:rsidR="00AD20AD" w:rsidRPr="004078AF">
        <w:rPr>
          <w:rFonts w:ascii="Times New Roman" w:hAnsi="Times New Roman" w:cs="Times New Roman"/>
          <w:sz w:val="28"/>
          <w:szCs w:val="28"/>
        </w:rPr>
        <w:t xml:space="preserve">орского </w:t>
      </w:r>
      <w:r w:rsidR="006313EC" w:rsidRPr="004078AF">
        <w:rPr>
          <w:rFonts w:ascii="Times New Roman" w:hAnsi="Times New Roman" w:cs="Times New Roman"/>
          <w:sz w:val="28"/>
          <w:szCs w:val="28"/>
        </w:rPr>
        <w:t>Ф</w:t>
      </w:r>
      <w:r w:rsidR="00AD20AD" w:rsidRPr="004078AF">
        <w:rPr>
          <w:rFonts w:ascii="Times New Roman" w:hAnsi="Times New Roman" w:cs="Times New Roman"/>
          <w:sz w:val="28"/>
          <w:szCs w:val="28"/>
        </w:rPr>
        <w:t>лота</w:t>
      </w:r>
      <w:r w:rsidR="00D534D3" w:rsidRPr="004078AF">
        <w:rPr>
          <w:rFonts w:ascii="Times New Roman" w:hAnsi="Times New Roman" w:cs="Times New Roman"/>
          <w:sz w:val="28"/>
          <w:szCs w:val="28"/>
        </w:rPr>
        <w:t xml:space="preserve"> и Д</w:t>
      </w:r>
      <w:r w:rsidR="006313EC" w:rsidRPr="004078AF">
        <w:rPr>
          <w:rFonts w:ascii="Times New Roman" w:hAnsi="Times New Roman" w:cs="Times New Roman"/>
          <w:sz w:val="28"/>
          <w:szCs w:val="28"/>
        </w:rPr>
        <w:t>ню пограничника</w:t>
      </w:r>
      <w:r w:rsidR="00AD20AD" w:rsidRPr="004078AF">
        <w:rPr>
          <w:rFonts w:ascii="Times New Roman" w:hAnsi="Times New Roman" w:cs="Times New Roman"/>
          <w:sz w:val="28"/>
          <w:szCs w:val="28"/>
        </w:rPr>
        <w:t>.</w:t>
      </w:r>
    </w:p>
    <w:p w:rsidR="00407643" w:rsidRPr="004078AF" w:rsidRDefault="005B650B" w:rsidP="0039741F">
      <w:pPr>
        <w:shd w:val="clear" w:color="auto" w:fill="FFFFFF"/>
        <w:spacing w:after="0"/>
        <w:ind w:right="3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sz w:val="28"/>
          <w:szCs w:val="28"/>
        </w:rPr>
        <w:t xml:space="preserve">2015 год стал годом празднования 70-летия </w:t>
      </w:r>
      <w:r w:rsidR="000B3824" w:rsidRPr="004078AF">
        <w:rPr>
          <w:rFonts w:ascii="Times New Roman" w:hAnsi="Times New Roman" w:cs="Times New Roman"/>
          <w:sz w:val="28"/>
          <w:szCs w:val="28"/>
        </w:rPr>
        <w:t>П</w:t>
      </w:r>
      <w:r w:rsidRPr="004078AF">
        <w:rPr>
          <w:rFonts w:ascii="Times New Roman" w:hAnsi="Times New Roman" w:cs="Times New Roman"/>
          <w:sz w:val="28"/>
          <w:szCs w:val="28"/>
        </w:rPr>
        <w:t xml:space="preserve">обеды в Великой отечественной войне. </w:t>
      </w:r>
      <w:r w:rsidR="00F81544" w:rsidRPr="004078AF">
        <w:rPr>
          <w:rFonts w:ascii="Times New Roman" w:hAnsi="Times New Roman" w:cs="Times New Roman"/>
          <w:sz w:val="28"/>
          <w:szCs w:val="28"/>
        </w:rPr>
        <w:t>В прошедшем году Цимлянский район впервые присоединился к Общероссийской акции «Бессмертный полк».</w:t>
      </w:r>
    </w:p>
    <w:p w:rsidR="009C20CE" w:rsidRPr="004078AF" w:rsidRDefault="00CC102E" w:rsidP="0039741F">
      <w:pPr>
        <w:shd w:val="clear" w:color="auto" w:fill="FFFFFF"/>
        <w:spacing w:after="0"/>
        <w:ind w:right="3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hAnsi="Times New Roman" w:cs="Times New Roman"/>
          <w:b/>
          <w:sz w:val="28"/>
          <w:szCs w:val="28"/>
        </w:rPr>
        <w:t>Ежегодно увеличивается</w:t>
      </w:r>
      <w:r w:rsidR="009C20CE" w:rsidRPr="004078AF">
        <w:rPr>
          <w:rFonts w:ascii="Times New Roman" w:eastAsia="Times New Roman" w:hAnsi="Times New Roman" w:cs="Times New Roman"/>
          <w:b/>
          <w:sz w:val="28"/>
          <w:szCs w:val="28"/>
        </w:rPr>
        <w:t xml:space="preserve"> число занимающихся физической культурой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0CE" w:rsidRPr="004078AF">
        <w:rPr>
          <w:rFonts w:ascii="Times New Roman" w:eastAsia="Times New Roman" w:hAnsi="Times New Roman" w:cs="Times New Roman"/>
          <w:b/>
          <w:sz w:val="28"/>
          <w:szCs w:val="28"/>
        </w:rPr>
        <w:t>и спортом</w:t>
      </w:r>
      <w:r w:rsidRPr="004078AF">
        <w:rPr>
          <w:rFonts w:ascii="Times New Roman" w:hAnsi="Times New Roman" w:cs="Times New Roman"/>
          <w:sz w:val="28"/>
          <w:szCs w:val="28"/>
        </w:rPr>
        <w:t>.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3F31" w:rsidRPr="004078AF">
        <w:rPr>
          <w:rFonts w:ascii="Times New Roman" w:hAnsi="Times New Roman" w:cs="Times New Roman"/>
          <w:sz w:val="28"/>
          <w:szCs w:val="28"/>
        </w:rPr>
        <w:t>В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 xml:space="preserve"> 2015 году </w:t>
      </w:r>
      <w:r w:rsidR="00C14D79" w:rsidRPr="004078AF">
        <w:rPr>
          <w:rFonts w:ascii="Times New Roman" w:hAnsi="Times New Roman" w:cs="Times New Roman"/>
          <w:sz w:val="28"/>
          <w:szCs w:val="28"/>
        </w:rPr>
        <w:t xml:space="preserve"> в занятия спортом вовлечено 10170 человек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20CE" w:rsidRPr="004078AF" w:rsidRDefault="009C20CE" w:rsidP="0039741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>На с</w:t>
      </w:r>
      <w:r w:rsidR="00C14D79" w:rsidRPr="004078AF">
        <w:rPr>
          <w:rFonts w:ascii="Times New Roman" w:hAnsi="Times New Roman" w:cs="Times New Roman"/>
          <w:sz w:val="28"/>
          <w:szCs w:val="28"/>
        </w:rPr>
        <w:t>порт</w:t>
      </w:r>
      <w:r w:rsidR="00787F27" w:rsidRPr="004078AF">
        <w:rPr>
          <w:rFonts w:ascii="Times New Roman" w:hAnsi="Times New Roman" w:cs="Times New Roman"/>
          <w:sz w:val="28"/>
          <w:szCs w:val="28"/>
        </w:rPr>
        <w:t>ивной базе района в мае</w:t>
      </w:r>
      <w:r w:rsidR="00562559">
        <w:rPr>
          <w:rFonts w:ascii="Times New Roman" w:hAnsi="Times New Roman" w:cs="Times New Roman"/>
          <w:sz w:val="28"/>
          <w:szCs w:val="28"/>
        </w:rPr>
        <w:t xml:space="preserve"> прошедшего года</w:t>
      </w:r>
      <w:r w:rsidR="00787F27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562559">
        <w:rPr>
          <w:rFonts w:ascii="Times New Roman" w:hAnsi="Times New Roman" w:cs="Times New Roman"/>
          <w:sz w:val="28"/>
          <w:szCs w:val="28"/>
        </w:rPr>
        <w:t>(</w:t>
      </w:r>
      <w:r w:rsidR="00787F27" w:rsidRPr="004078AF">
        <w:rPr>
          <w:rFonts w:ascii="Times New Roman" w:hAnsi="Times New Roman" w:cs="Times New Roman"/>
          <w:sz w:val="28"/>
          <w:szCs w:val="28"/>
        </w:rPr>
        <w:t>два</w:t>
      </w:r>
      <w:r w:rsidR="00C14D79" w:rsidRPr="004078AF">
        <w:rPr>
          <w:rFonts w:ascii="Times New Roman" w:hAnsi="Times New Roman" w:cs="Times New Roman"/>
          <w:sz w:val="28"/>
          <w:szCs w:val="28"/>
        </w:rPr>
        <w:t xml:space="preserve"> года</w:t>
      </w:r>
      <w:r w:rsidR="00787F27" w:rsidRPr="004078AF">
        <w:rPr>
          <w:rFonts w:ascii="Times New Roman" w:hAnsi="Times New Roman" w:cs="Times New Roman"/>
          <w:sz w:val="28"/>
          <w:szCs w:val="28"/>
        </w:rPr>
        <w:t xml:space="preserve"> подряд</w:t>
      </w:r>
      <w:r w:rsidR="00562559">
        <w:rPr>
          <w:rFonts w:ascii="Times New Roman" w:hAnsi="Times New Roman" w:cs="Times New Roman"/>
          <w:sz w:val="28"/>
          <w:szCs w:val="28"/>
        </w:rPr>
        <w:t>)</w:t>
      </w:r>
      <w:r w:rsidR="00022384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="00480881">
        <w:rPr>
          <w:rFonts w:ascii="Times New Roman" w:eastAsia="Times New Roman" w:hAnsi="Times New Roman" w:cs="Times New Roman"/>
          <w:sz w:val="28"/>
          <w:szCs w:val="28"/>
        </w:rPr>
        <w:t xml:space="preserve">  проведены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зональные областные соре</w:t>
      </w:r>
      <w:r w:rsidR="00044501" w:rsidRPr="004078AF">
        <w:rPr>
          <w:rFonts w:ascii="Times New Roman" w:eastAsia="Times New Roman" w:hAnsi="Times New Roman" w:cs="Times New Roman"/>
          <w:sz w:val="28"/>
          <w:szCs w:val="28"/>
        </w:rPr>
        <w:t xml:space="preserve">внования Спартакиады Дона 2015 </w:t>
      </w:r>
      <w:r w:rsidR="009B695F" w:rsidRPr="004078AF">
        <w:rPr>
          <w:rFonts w:ascii="Times New Roman" w:hAnsi="Times New Roman" w:cs="Times New Roman"/>
          <w:sz w:val="28"/>
          <w:szCs w:val="28"/>
        </w:rPr>
        <w:t>,  где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принимали участие во</w:t>
      </w:r>
      <w:r w:rsidR="009B695F" w:rsidRPr="004078AF">
        <w:rPr>
          <w:rFonts w:ascii="Times New Roman" w:hAnsi="Times New Roman" w:cs="Times New Roman"/>
          <w:sz w:val="28"/>
          <w:szCs w:val="28"/>
        </w:rPr>
        <w:t xml:space="preserve">семь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районов</w:t>
      </w:r>
      <w:r w:rsidR="009B695F" w:rsidRPr="004078AF">
        <w:rPr>
          <w:rFonts w:ascii="Times New Roman" w:hAnsi="Times New Roman" w:cs="Times New Roman"/>
          <w:sz w:val="28"/>
          <w:szCs w:val="28"/>
        </w:rPr>
        <w:t xml:space="preserve"> </w:t>
      </w: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Ростовской области. </w:t>
      </w:r>
    </w:p>
    <w:p w:rsidR="009C20CE" w:rsidRPr="004078AF" w:rsidRDefault="00B150F2" w:rsidP="00CD51E9">
      <w:pPr>
        <w:shd w:val="clear" w:color="auto" w:fill="FFFFFF"/>
        <w:spacing w:after="0"/>
        <w:ind w:left="28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 xml:space="preserve">По итогам Спартакиады хорошие результаты показали спортсмены </w:t>
      </w:r>
      <w:r w:rsidR="009C1D55" w:rsidRPr="004078AF"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 xml:space="preserve">района по следующим видам спорта: волейбол (муж)-1 место; волейбол (жен)-2 место; спортивное рыболовство-2место; шахматы- 2место; мини-футбол-3место. </w:t>
      </w:r>
    </w:p>
    <w:p w:rsidR="00407643" w:rsidRPr="005602C4" w:rsidRDefault="00B150F2" w:rsidP="005602C4">
      <w:pPr>
        <w:shd w:val="clear" w:color="auto" w:fill="FFFFFF"/>
        <w:spacing w:after="0"/>
        <w:ind w:left="28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8A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</w:t>
      </w:r>
      <w:r w:rsidR="009C20CE" w:rsidRPr="004078A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Среди школьников в течение года проведена Спартакиада по таким видам: </w:t>
      </w:r>
      <w:r w:rsidR="00480881">
        <w:rPr>
          <w:rFonts w:ascii="Times New Roman" w:eastAsia="Times New Roman" w:hAnsi="Times New Roman" w:cs="Times New Roman"/>
          <w:spacing w:val="-2"/>
          <w:sz w:val="28"/>
          <w:szCs w:val="28"/>
        </w:rPr>
        <w:t>волейбол, легкоатлетический кросс, четырех</w:t>
      </w:r>
      <w:r w:rsidR="00B60D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борье, настольный </w:t>
      </w:r>
      <w:r w:rsidR="009C20CE" w:rsidRPr="004078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теннис, баскетбол, футбол, туризм, шахматы 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 xml:space="preserve">и шашки. Наряду со Спартакиадой в течение года были проведены </w:t>
      </w:r>
      <w:r w:rsidR="009C20CE" w:rsidRPr="004078A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спортивно- оздоровительные мероприятия: «День бегуна», «Старты надежд», </w:t>
      </w:r>
      <w:r w:rsidR="009C20CE" w:rsidRPr="004078AF">
        <w:rPr>
          <w:rFonts w:ascii="Times New Roman" w:eastAsia="Times New Roman" w:hAnsi="Times New Roman" w:cs="Times New Roman"/>
          <w:spacing w:val="-1"/>
          <w:sz w:val="28"/>
          <w:szCs w:val="28"/>
        </w:rPr>
        <w:t>«Веселые старты», «День защиты детей». Регулярно в школах организуются «Дни здоровья», «Президентские состязания»</w:t>
      </w:r>
      <w:r w:rsidR="009C20CE" w:rsidRPr="004078A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20CE" w:rsidRPr="00647C2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117094" w:rsidRPr="00647C29" w:rsidRDefault="00117094" w:rsidP="0039741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C29">
        <w:rPr>
          <w:rFonts w:ascii="Times New Roman" w:hAnsi="Times New Roman" w:cs="Times New Roman"/>
          <w:b/>
          <w:sz w:val="28"/>
          <w:szCs w:val="28"/>
        </w:rPr>
        <w:t xml:space="preserve">Вместе с тем </w:t>
      </w:r>
      <w:r w:rsidRPr="00647C29">
        <w:rPr>
          <w:rFonts w:ascii="Times New Roman" w:eastAsia="Times New Roman" w:hAnsi="Times New Roman" w:cs="Times New Roman"/>
          <w:b/>
          <w:sz w:val="28"/>
          <w:szCs w:val="28"/>
        </w:rPr>
        <w:t>25 подростков</w:t>
      </w:r>
      <w:r w:rsidR="00932652" w:rsidRPr="00647C29">
        <w:rPr>
          <w:rFonts w:ascii="Times New Roman" w:hAnsi="Times New Roman"/>
          <w:b/>
          <w:sz w:val="28"/>
          <w:szCs w:val="28"/>
        </w:rPr>
        <w:t xml:space="preserve"> </w:t>
      </w:r>
      <w:r w:rsidRPr="00647C29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B60D2B">
        <w:rPr>
          <w:rFonts w:ascii="Times New Roman" w:eastAsia="Times New Roman" w:hAnsi="Times New Roman" w:cs="Times New Roman"/>
          <w:b/>
          <w:sz w:val="28"/>
          <w:szCs w:val="28"/>
        </w:rPr>
        <w:t xml:space="preserve"> возрасте от 11 до 18 лет состоя</w:t>
      </w:r>
      <w:r w:rsidRPr="00647C29">
        <w:rPr>
          <w:rFonts w:ascii="Times New Roman" w:eastAsia="Times New Roman" w:hAnsi="Times New Roman" w:cs="Times New Roman"/>
          <w:b/>
          <w:sz w:val="28"/>
          <w:szCs w:val="28"/>
        </w:rPr>
        <w:t>т на учёте в комиссии за совершённые правонарушения и преступления</w:t>
      </w:r>
      <w:r w:rsidRPr="00647C2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47C29">
        <w:rPr>
          <w:rFonts w:ascii="Times New Roman" w:hAnsi="Times New Roman"/>
          <w:sz w:val="28"/>
          <w:szCs w:val="28"/>
        </w:rPr>
        <w:t xml:space="preserve"> </w:t>
      </w:r>
      <w:r w:rsidR="00CD63FF" w:rsidRPr="005602C4">
        <w:rPr>
          <w:rFonts w:ascii="Times New Roman" w:eastAsia="Times New Roman" w:hAnsi="Times New Roman" w:cs="Times New Roman"/>
          <w:sz w:val="28"/>
          <w:szCs w:val="28"/>
        </w:rPr>
        <w:t>За  2015 год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несовершеннолетними было совершенно </w:t>
      </w:r>
      <w:r w:rsidRPr="00560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16 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пре</w:t>
      </w:r>
      <w:r w:rsidR="00CD63FF" w:rsidRPr="005602C4">
        <w:rPr>
          <w:rFonts w:ascii="Times New Roman" w:eastAsia="Times New Roman" w:hAnsi="Times New Roman" w:cs="Times New Roman"/>
          <w:sz w:val="28"/>
          <w:szCs w:val="28"/>
        </w:rPr>
        <w:t>ступлений, за 2014 год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602C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18 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преступлений.</w:t>
      </w:r>
      <w:r w:rsidR="00A077CF" w:rsidRPr="005602C4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положительная динамика</w:t>
      </w:r>
      <w:r w:rsidR="00E2619F" w:rsidRPr="005602C4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E2619F" w:rsidRPr="00647C29">
        <w:rPr>
          <w:rFonts w:ascii="Times New Roman" w:eastAsia="Times New Roman" w:hAnsi="Times New Roman" w:cs="Times New Roman"/>
          <w:sz w:val="28"/>
          <w:szCs w:val="28"/>
        </w:rPr>
        <w:t xml:space="preserve"> снижению преступлений, но работу служб нужно усилить</w:t>
      </w:r>
      <w:r w:rsidR="00BF67C2">
        <w:rPr>
          <w:rFonts w:ascii="Times New Roman" w:eastAsia="Times New Roman" w:hAnsi="Times New Roman" w:cs="Times New Roman"/>
          <w:sz w:val="28"/>
          <w:szCs w:val="28"/>
        </w:rPr>
        <w:t xml:space="preserve"> до минимального снижения подро</w:t>
      </w:r>
      <w:r w:rsidR="008F2F23" w:rsidRPr="00647C29">
        <w:rPr>
          <w:rFonts w:ascii="Times New Roman" w:eastAsia="Times New Roman" w:hAnsi="Times New Roman" w:cs="Times New Roman"/>
          <w:sz w:val="28"/>
          <w:szCs w:val="28"/>
        </w:rPr>
        <w:t>стковой преступности.</w:t>
      </w:r>
    </w:p>
    <w:p w:rsidR="00565DFF" w:rsidRPr="00647C29" w:rsidRDefault="00565DFF" w:rsidP="0039741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C29">
        <w:rPr>
          <w:rFonts w:ascii="Times New Roman" w:eastAsia="Times New Roman" w:hAnsi="Times New Roman" w:cs="Times New Roman"/>
          <w:sz w:val="28"/>
          <w:szCs w:val="28"/>
        </w:rPr>
        <w:t>Выездные группы из чис</w:t>
      </w:r>
      <w:r w:rsidR="00A93E06" w:rsidRPr="00647C29">
        <w:rPr>
          <w:rFonts w:ascii="Times New Roman" w:eastAsia="Times New Roman" w:hAnsi="Times New Roman" w:cs="Times New Roman"/>
          <w:sz w:val="28"/>
          <w:szCs w:val="28"/>
        </w:rPr>
        <w:t>ла сотрудников полиции, КДН</w:t>
      </w:r>
      <w:r w:rsidRPr="00647C29">
        <w:rPr>
          <w:rFonts w:ascii="Times New Roman" w:eastAsia="Times New Roman" w:hAnsi="Times New Roman" w:cs="Times New Roman"/>
          <w:sz w:val="28"/>
          <w:szCs w:val="28"/>
        </w:rPr>
        <w:t>, органов здравоохранения, опеки и попечительства, социально – реабилитационного центра за текущий период</w:t>
      </w:r>
      <w:r w:rsidR="00A93E06" w:rsidRPr="00647C29">
        <w:rPr>
          <w:rFonts w:ascii="Times New Roman" w:eastAsia="Times New Roman" w:hAnsi="Times New Roman" w:cs="Times New Roman"/>
          <w:sz w:val="28"/>
          <w:szCs w:val="28"/>
        </w:rPr>
        <w:t xml:space="preserve"> 2015 года осуществили более 150</w:t>
      </w:r>
      <w:r w:rsidRPr="00647C29">
        <w:rPr>
          <w:rFonts w:ascii="Times New Roman" w:eastAsia="Times New Roman" w:hAnsi="Times New Roman" w:cs="Times New Roman"/>
          <w:sz w:val="28"/>
          <w:szCs w:val="28"/>
        </w:rPr>
        <w:t xml:space="preserve"> выездов в неблагополучные семьи, как запланированные, так и по сообщениям граждан.</w:t>
      </w:r>
    </w:p>
    <w:p w:rsidR="00407643" w:rsidRPr="005602C4" w:rsidRDefault="00932652" w:rsidP="005602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47C29">
        <w:rPr>
          <w:rFonts w:ascii="Times New Roman" w:eastAsia="Times New Roman" w:hAnsi="Times New Roman" w:cs="Times New Roman"/>
          <w:sz w:val="28"/>
          <w:szCs w:val="28"/>
        </w:rPr>
        <w:t xml:space="preserve">Усилен контроль за несовершеннолетними, не достигшими возраста 16 лет, находящимися в общественных местах позже 22.00 часов без сопровождения </w:t>
      </w:r>
      <w:r w:rsidRPr="00647C29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законных представителей</w:t>
      </w:r>
      <w:r w:rsidR="006D6019" w:rsidRPr="00647C29">
        <w:rPr>
          <w:rFonts w:ascii="Times New Roman" w:hAnsi="Times New Roman"/>
          <w:sz w:val="28"/>
          <w:szCs w:val="28"/>
        </w:rPr>
        <w:t>.</w:t>
      </w:r>
      <w:r w:rsidR="00FA5BEE" w:rsidRPr="00647C29">
        <w:rPr>
          <w:rFonts w:ascii="Times New Roman" w:hAnsi="Times New Roman"/>
          <w:sz w:val="28"/>
          <w:szCs w:val="28"/>
        </w:rPr>
        <w:t xml:space="preserve"> </w:t>
      </w:r>
      <w:r w:rsidR="00FA5BEE" w:rsidRPr="00647C29">
        <w:rPr>
          <w:rFonts w:ascii="Times New Roman" w:eastAsia="Times New Roman" w:hAnsi="Times New Roman" w:cs="Times New Roman"/>
          <w:sz w:val="28"/>
          <w:szCs w:val="28"/>
        </w:rPr>
        <w:t>На заседаниях</w:t>
      </w:r>
      <w:r w:rsidR="00FA5BEE" w:rsidRPr="00647C29">
        <w:rPr>
          <w:rFonts w:ascii="Times New Roman" w:hAnsi="Times New Roman"/>
          <w:sz w:val="28"/>
          <w:szCs w:val="28"/>
        </w:rPr>
        <w:t xml:space="preserve"> комиссии</w:t>
      </w:r>
      <w:r w:rsidR="00FA5BEE" w:rsidRPr="00647C29">
        <w:rPr>
          <w:rFonts w:ascii="Times New Roman" w:eastAsia="Times New Roman" w:hAnsi="Times New Roman" w:cs="Times New Roman"/>
          <w:sz w:val="28"/>
          <w:szCs w:val="28"/>
        </w:rPr>
        <w:t xml:space="preserve"> рассмотрено 115 административных материалов на несовершеннолетних и их родителей</w:t>
      </w:r>
      <w:r w:rsidR="00FA5BEE" w:rsidRPr="00647C29">
        <w:rPr>
          <w:rFonts w:ascii="Times New Roman" w:hAnsi="Times New Roman"/>
          <w:sz w:val="28"/>
          <w:szCs w:val="28"/>
        </w:rPr>
        <w:t>.</w:t>
      </w:r>
    </w:p>
    <w:p w:rsidR="00AF7BE6" w:rsidRPr="005602C4" w:rsidRDefault="006E03CC" w:rsidP="007B79D9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602C4">
        <w:rPr>
          <w:rFonts w:ascii="Times New Roman" w:hAnsi="Times New Roman"/>
          <w:b/>
          <w:sz w:val="28"/>
          <w:szCs w:val="28"/>
        </w:rPr>
        <w:t xml:space="preserve">Одной из основных задач социальной работы является вовлечение </w:t>
      </w:r>
      <w:r w:rsidR="00EC4203" w:rsidRPr="005602C4">
        <w:rPr>
          <w:rFonts w:ascii="Times New Roman" w:hAnsi="Times New Roman"/>
          <w:b/>
          <w:sz w:val="28"/>
          <w:szCs w:val="28"/>
        </w:rPr>
        <w:t xml:space="preserve">трудных </w:t>
      </w:r>
      <w:r w:rsidRPr="005602C4">
        <w:rPr>
          <w:rFonts w:ascii="Times New Roman" w:hAnsi="Times New Roman"/>
          <w:b/>
          <w:sz w:val="28"/>
          <w:szCs w:val="28"/>
        </w:rPr>
        <w:t>подростков</w:t>
      </w:r>
      <w:r w:rsidR="00EC4203" w:rsidRPr="005602C4">
        <w:rPr>
          <w:rFonts w:ascii="Times New Roman" w:hAnsi="Times New Roman"/>
          <w:b/>
          <w:sz w:val="28"/>
          <w:szCs w:val="28"/>
        </w:rPr>
        <w:t xml:space="preserve"> в мероприят</w:t>
      </w:r>
      <w:r w:rsidR="007B79D9" w:rsidRPr="005602C4">
        <w:rPr>
          <w:rFonts w:ascii="Times New Roman" w:hAnsi="Times New Roman"/>
          <w:b/>
          <w:sz w:val="28"/>
          <w:szCs w:val="28"/>
        </w:rPr>
        <w:t xml:space="preserve">ия, организованные </w:t>
      </w:r>
      <w:r w:rsidR="00EC4203" w:rsidRPr="005602C4">
        <w:rPr>
          <w:rFonts w:ascii="Times New Roman" w:hAnsi="Times New Roman"/>
          <w:b/>
          <w:sz w:val="28"/>
          <w:szCs w:val="28"/>
        </w:rPr>
        <w:t xml:space="preserve"> </w:t>
      </w:r>
      <w:r w:rsidR="006833E0" w:rsidRPr="005602C4">
        <w:rPr>
          <w:rFonts w:ascii="Times New Roman" w:hAnsi="Times New Roman"/>
          <w:b/>
          <w:sz w:val="28"/>
          <w:szCs w:val="28"/>
        </w:rPr>
        <w:t xml:space="preserve">активной </w:t>
      </w:r>
      <w:r w:rsidR="00EC4203" w:rsidRPr="005602C4">
        <w:rPr>
          <w:rFonts w:ascii="Times New Roman" w:hAnsi="Times New Roman"/>
          <w:b/>
          <w:sz w:val="28"/>
          <w:szCs w:val="28"/>
        </w:rPr>
        <w:t xml:space="preserve"> молодежью района</w:t>
      </w:r>
      <w:r w:rsidR="006833E0" w:rsidRPr="005602C4">
        <w:rPr>
          <w:rFonts w:ascii="Times New Roman" w:hAnsi="Times New Roman"/>
          <w:b/>
          <w:sz w:val="28"/>
          <w:szCs w:val="28"/>
        </w:rPr>
        <w:t>.</w:t>
      </w:r>
    </w:p>
    <w:p w:rsidR="006833E0" w:rsidRPr="005602C4" w:rsidRDefault="001A585F" w:rsidP="007B79D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>на территории Цимлянского района были проведен</w:t>
      </w:r>
      <w:r w:rsidRPr="005602C4">
        <w:rPr>
          <w:rFonts w:ascii="Times New Roman" w:hAnsi="Times New Roman" w:cs="Times New Roman"/>
          <w:sz w:val="28"/>
          <w:szCs w:val="28"/>
        </w:rPr>
        <w:t>ы мероприятия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602C4">
        <w:rPr>
          <w:rFonts w:ascii="Times New Roman" w:hAnsi="Times New Roman" w:cs="Times New Roman"/>
          <w:sz w:val="28"/>
          <w:szCs w:val="28"/>
        </w:rPr>
        <w:t xml:space="preserve"> 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>фестиваль п</w:t>
      </w:r>
      <w:r w:rsidRPr="005602C4">
        <w:rPr>
          <w:rFonts w:ascii="Times New Roman" w:hAnsi="Times New Roman" w:cs="Times New Roman"/>
          <w:sz w:val="28"/>
          <w:szCs w:val="28"/>
        </w:rPr>
        <w:t>есни «Гвоздики Отечества»,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Военно-патриоти</w:t>
      </w:r>
      <w:r w:rsidRPr="005602C4">
        <w:rPr>
          <w:rFonts w:ascii="Times New Roman" w:hAnsi="Times New Roman" w:cs="Times New Roman"/>
          <w:sz w:val="28"/>
          <w:szCs w:val="28"/>
        </w:rPr>
        <w:t xml:space="preserve">ческая акция «Полотно победы», 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>акция «Георгиевская ленточка»,</w:t>
      </w:r>
      <w:r w:rsidRPr="005602C4">
        <w:rPr>
          <w:rFonts w:ascii="Times New Roman" w:hAnsi="Times New Roman" w:cs="Times New Roman"/>
          <w:sz w:val="28"/>
          <w:szCs w:val="28"/>
        </w:rPr>
        <w:t xml:space="preserve"> 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Впервые на те</w:t>
      </w:r>
      <w:r w:rsidR="00C5445F">
        <w:rPr>
          <w:rFonts w:ascii="Times New Roman" w:eastAsia="Times New Roman" w:hAnsi="Times New Roman" w:cs="Times New Roman"/>
          <w:sz w:val="28"/>
          <w:szCs w:val="28"/>
        </w:rPr>
        <w:t>рритории Цимлянского района были проведены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C4C" w:rsidRPr="005602C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5445F">
        <w:rPr>
          <w:rFonts w:ascii="Times New Roman" w:hAnsi="Times New Roman" w:cs="Times New Roman"/>
          <w:sz w:val="28"/>
          <w:szCs w:val="28"/>
        </w:rPr>
        <w:t>олодежные акции</w:t>
      </w:r>
      <w:r w:rsidRPr="005602C4">
        <w:rPr>
          <w:rFonts w:ascii="Times New Roman" w:hAnsi="Times New Roman" w:cs="Times New Roman"/>
          <w:sz w:val="28"/>
          <w:szCs w:val="28"/>
        </w:rPr>
        <w:t xml:space="preserve"> «Свеча памяти»,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День солидарности</w:t>
      </w:r>
      <w:r w:rsidRPr="005602C4">
        <w:rPr>
          <w:rFonts w:ascii="Times New Roman" w:hAnsi="Times New Roman" w:cs="Times New Roman"/>
          <w:sz w:val="28"/>
          <w:szCs w:val="28"/>
        </w:rPr>
        <w:t xml:space="preserve"> в борьбе с терроризмом,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 «Будьте здоровы!» к Всемирному дню без табака</w:t>
      </w:r>
      <w:r w:rsidR="00366D73" w:rsidRPr="005602C4">
        <w:rPr>
          <w:rFonts w:ascii="Times New Roman" w:hAnsi="Times New Roman" w:cs="Times New Roman"/>
          <w:sz w:val="28"/>
          <w:szCs w:val="28"/>
        </w:rPr>
        <w:t>,</w:t>
      </w:r>
      <w:r w:rsidR="00C5445F">
        <w:rPr>
          <w:rFonts w:ascii="Times New Roman" w:eastAsia="Times New Roman" w:hAnsi="Times New Roman" w:cs="Times New Roman"/>
          <w:sz w:val="28"/>
          <w:szCs w:val="28"/>
        </w:rPr>
        <w:t xml:space="preserve">  «День флага»,   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«Время выбирать!</w:t>
      </w:r>
      <w:r w:rsidR="00366D73" w:rsidRPr="005602C4">
        <w:rPr>
          <w:rFonts w:ascii="Times New Roman" w:hAnsi="Times New Roman" w:cs="Times New Roman"/>
          <w:sz w:val="28"/>
          <w:szCs w:val="28"/>
        </w:rPr>
        <w:t>»,</w:t>
      </w:r>
      <w:r w:rsidR="00C544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3E0" w:rsidRPr="005602C4">
        <w:rPr>
          <w:rFonts w:ascii="Times New Roman" w:eastAsia="Times New Roman" w:hAnsi="Times New Roman" w:cs="Times New Roman"/>
          <w:sz w:val="28"/>
          <w:szCs w:val="28"/>
        </w:rPr>
        <w:t xml:space="preserve"> «Мы - граждане России»</w:t>
      </w:r>
      <w:r w:rsidR="00C5445F">
        <w:rPr>
          <w:rFonts w:ascii="Times New Roman" w:hAnsi="Times New Roman" w:cs="Times New Roman"/>
          <w:sz w:val="28"/>
          <w:szCs w:val="28"/>
        </w:rPr>
        <w:t xml:space="preserve">,  </w:t>
      </w:r>
      <w:r w:rsidR="00366D73" w:rsidRPr="005602C4">
        <w:rPr>
          <w:rFonts w:ascii="Times New Roman" w:hAnsi="Times New Roman" w:cs="Times New Roman"/>
          <w:sz w:val="28"/>
          <w:szCs w:val="28"/>
        </w:rPr>
        <w:t xml:space="preserve"> «Судьба и Родина едины!</w:t>
      </w:r>
    </w:p>
    <w:p w:rsidR="006833E0" w:rsidRPr="005602C4" w:rsidRDefault="006833E0" w:rsidP="007B79D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В 2015 году </w:t>
      </w:r>
      <w:r w:rsidR="00152DC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шестой год подряд</w:t>
      </w:r>
      <w:r w:rsidR="00152DC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более 90 человек со всего района приняли участие в форуме актива Ростовской области «Молодежная команда губернатора». </w:t>
      </w:r>
    </w:p>
    <w:p w:rsidR="00407643" w:rsidRPr="005602C4" w:rsidRDefault="006833E0" w:rsidP="00854C4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В Цимлянском районе активно развивается добровольческое волонтерское </w:t>
      </w:r>
      <w:r w:rsidR="009254EA" w:rsidRPr="005602C4">
        <w:rPr>
          <w:rFonts w:ascii="Times New Roman" w:hAnsi="Times New Roman" w:cs="Times New Roman"/>
          <w:sz w:val="28"/>
          <w:szCs w:val="28"/>
        </w:rPr>
        <w:t xml:space="preserve">движение. На сегодняшний день </w:t>
      </w:r>
      <w:r w:rsidR="00C17589" w:rsidRPr="005602C4">
        <w:rPr>
          <w:rFonts w:ascii="Times New Roman" w:eastAsia="Times New Roman" w:hAnsi="Times New Roman" w:cs="Times New Roman"/>
          <w:sz w:val="28"/>
          <w:szCs w:val="28"/>
        </w:rPr>
        <w:t>1500 человек</w:t>
      </w:r>
      <w:r w:rsidR="005624F5">
        <w:rPr>
          <w:rFonts w:ascii="Times New Roman" w:eastAsia="Times New Roman" w:hAnsi="Times New Roman" w:cs="Times New Roman"/>
          <w:sz w:val="28"/>
          <w:szCs w:val="28"/>
        </w:rPr>
        <w:t xml:space="preserve"> являются участниками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волонтерского движения, 56</w:t>
      </w:r>
      <w:r w:rsidR="00BF67C2">
        <w:rPr>
          <w:rFonts w:ascii="Times New Roman" w:eastAsia="Times New Roman" w:hAnsi="Times New Roman" w:cs="Times New Roman"/>
          <w:sz w:val="28"/>
          <w:szCs w:val="28"/>
        </w:rPr>
        <w:t>0 из них</w:t>
      </w:r>
      <w:r w:rsidR="005624F5">
        <w:rPr>
          <w:rFonts w:ascii="Times New Roman" w:eastAsia="Times New Roman" w:hAnsi="Times New Roman" w:cs="Times New Roman"/>
          <w:sz w:val="28"/>
          <w:szCs w:val="28"/>
        </w:rPr>
        <w:t xml:space="preserve"> получили «Личную книжку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волонтера». </w:t>
      </w:r>
      <w:r w:rsidR="00C17589" w:rsidRPr="00560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0E0C" w:rsidRPr="00560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3655" w:rsidRPr="005602C4" w:rsidRDefault="00883655" w:rsidP="007B79D9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b/>
          <w:sz w:val="28"/>
          <w:szCs w:val="28"/>
        </w:rPr>
        <w:t>В 2015 году основная деятельность учреждений социальной защиты населения была направлена на предоставление  государственных услуг в сфере социальной поддержки населения и социального обслуживания граждан пожилого возраста и инвалидов.</w:t>
      </w:r>
    </w:p>
    <w:p w:rsidR="00883655" w:rsidRPr="005602C4" w:rsidRDefault="00883655" w:rsidP="007B79D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 муниципальной программы «Социальная поддержка» все меры социальной поддержки, предусмотренные федеральным и региональным законодательством, предоставляются управлением социальной защиты населения в полном объеме. </w:t>
      </w:r>
      <w:r w:rsidR="00204110" w:rsidRPr="005602C4">
        <w:rPr>
          <w:rFonts w:ascii="Times New Roman" w:hAnsi="Times New Roman"/>
          <w:sz w:val="28"/>
          <w:szCs w:val="28"/>
        </w:rPr>
        <w:t xml:space="preserve"> 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Общая сумма расходов бюджета на предоставление мер социальной подд</w:t>
      </w:r>
      <w:r w:rsidR="00BC595C" w:rsidRPr="005602C4">
        <w:rPr>
          <w:rFonts w:ascii="Times New Roman" w:hAnsi="Times New Roman"/>
          <w:sz w:val="28"/>
          <w:szCs w:val="28"/>
        </w:rPr>
        <w:t xml:space="preserve">ержки 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составила   </w:t>
      </w:r>
      <w:r w:rsidR="0029667E" w:rsidRPr="005602C4">
        <w:rPr>
          <w:rFonts w:ascii="Times New Roman" w:eastAsia="Times New Roman" w:hAnsi="Times New Roman" w:cs="Times New Roman"/>
          <w:sz w:val="28"/>
          <w:szCs w:val="28"/>
        </w:rPr>
        <w:t>230</w:t>
      </w:r>
      <w:r w:rsidR="00C53E3A" w:rsidRPr="005602C4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r w:rsidR="009A438F" w:rsidRPr="005602C4">
        <w:rPr>
          <w:rFonts w:ascii="Times New Roman" w:eastAsia="Times New Roman" w:hAnsi="Times New Roman" w:cs="Times New Roman"/>
          <w:sz w:val="28"/>
          <w:szCs w:val="28"/>
        </w:rPr>
        <w:t>0</w:t>
      </w:r>
      <w:r w:rsidR="005030F1" w:rsidRPr="005602C4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. рублей.</w:t>
      </w:r>
    </w:p>
    <w:p w:rsidR="00883655" w:rsidRPr="005602C4" w:rsidRDefault="00536F65" w:rsidP="007B79D9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3655" w:rsidRPr="005602C4">
        <w:rPr>
          <w:rFonts w:ascii="Times New Roman" w:eastAsia="Times New Roman" w:hAnsi="Times New Roman" w:cs="Times New Roman"/>
          <w:sz w:val="28"/>
          <w:szCs w:val="28"/>
        </w:rPr>
        <w:t>етеранам труда, труженикам  тыла, реабилитированным гражданам</w:t>
      </w:r>
      <w:r w:rsidR="00E43DC1" w:rsidRPr="005602C4">
        <w:rPr>
          <w:rFonts w:ascii="Times New Roman" w:eastAsia="Times New Roman" w:hAnsi="Times New Roman" w:cs="Times New Roman"/>
          <w:sz w:val="28"/>
          <w:szCs w:val="28"/>
        </w:rPr>
        <w:t xml:space="preserve"> для</w:t>
      </w:r>
      <w:r w:rsidR="00883655" w:rsidRPr="005602C4">
        <w:rPr>
          <w:rFonts w:ascii="Times New Roman" w:eastAsia="Times New Roman" w:hAnsi="Times New Roman" w:cs="Times New Roman"/>
          <w:sz w:val="28"/>
          <w:szCs w:val="28"/>
        </w:rPr>
        <w:t xml:space="preserve">  бесплатного проезда, бесплатного зубопротезирования и льготного лекарственного обеспечения </w:t>
      </w:r>
      <w:r w:rsidR="00960654" w:rsidRPr="005602C4">
        <w:rPr>
          <w:rFonts w:ascii="Times New Roman" w:eastAsia="Times New Roman" w:hAnsi="Times New Roman" w:cs="Times New Roman"/>
          <w:sz w:val="28"/>
          <w:szCs w:val="28"/>
        </w:rPr>
        <w:t>из областного бюджета выделено 9,8</w:t>
      </w:r>
      <w:r w:rsidR="005209B5" w:rsidRPr="005602C4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883655" w:rsidRPr="005602C4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5209B5" w:rsidRPr="005602C4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883655" w:rsidRPr="005602C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3655" w:rsidRPr="005602C4" w:rsidRDefault="00883655" w:rsidP="00120782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>На компенсацию услуг связи ветеранам труда выплачено 1</w:t>
      </w:r>
      <w:r w:rsidR="00960654" w:rsidRPr="005602C4">
        <w:rPr>
          <w:rFonts w:ascii="Times New Roman" w:eastAsia="Times New Roman" w:hAnsi="Times New Roman" w:cs="Times New Roman"/>
          <w:sz w:val="28"/>
          <w:szCs w:val="28"/>
        </w:rPr>
        <w:t>,7</w:t>
      </w:r>
      <w:r w:rsidR="005209B5" w:rsidRPr="005602C4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0782" w:rsidRPr="005602C4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3655" w:rsidRPr="005602C4" w:rsidRDefault="00883655" w:rsidP="0012078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>Получателями субсидий на оплату жилищно-</w:t>
      </w:r>
      <w:r w:rsidR="004A74AB" w:rsidRPr="005602C4">
        <w:rPr>
          <w:rFonts w:ascii="Times New Roman" w:eastAsia="Times New Roman" w:hAnsi="Times New Roman" w:cs="Times New Roman"/>
          <w:sz w:val="28"/>
          <w:szCs w:val="28"/>
        </w:rPr>
        <w:t>коммунальных услуг являются  97</w:t>
      </w:r>
      <w:r w:rsidR="00E57BA6" w:rsidRPr="005602C4">
        <w:rPr>
          <w:rFonts w:ascii="Times New Roman" w:eastAsia="Times New Roman" w:hAnsi="Times New Roman" w:cs="Times New Roman"/>
          <w:sz w:val="28"/>
          <w:szCs w:val="28"/>
        </w:rPr>
        <w:t>0 семей.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Средний размер субсидий  в зависимости от отопительного сезона  составляет </w:t>
      </w:r>
      <w:r w:rsidR="004A74AB" w:rsidRPr="005602C4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847AEA" w:rsidRPr="005602C4">
        <w:rPr>
          <w:rFonts w:ascii="Times New Roman" w:eastAsia="Times New Roman" w:hAnsi="Times New Roman" w:cs="Times New Roman"/>
          <w:sz w:val="28"/>
          <w:szCs w:val="28"/>
        </w:rPr>
        <w:t xml:space="preserve"> 1513 рублей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8C2E9A" w:rsidRPr="005602C4">
        <w:rPr>
          <w:rFonts w:ascii="Times New Roman" w:eastAsia="Times New Roman" w:hAnsi="Times New Roman" w:cs="Times New Roman"/>
          <w:sz w:val="28"/>
          <w:szCs w:val="28"/>
        </w:rPr>
        <w:t xml:space="preserve"> Сумма выплат составила </w:t>
      </w:r>
      <w:r w:rsidR="00847AEA" w:rsidRPr="005602C4">
        <w:rPr>
          <w:rFonts w:ascii="Times New Roman" w:eastAsia="Times New Roman" w:hAnsi="Times New Roman" w:cs="Times New Roman"/>
          <w:sz w:val="28"/>
          <w:szCs w:val="28"/>
        </w:rPr>
        <w:t>14,2</w:t>
      </w:r>
      <w:r w:rsidR="005209B5" w:rsidRPr="005602C4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>.руб</w:t>
      </w:r>
      <w:r w:rsidR="005209B5" w:rsidRPr="005602C4">
        <w:rPr>
          <w:rFonts w:ascii="Times New Roman" w:eastAsia="Times New Roman" w:hAnsi="Times New Roman" w:cs="Times New Roman"/>
          <w:sz w:val="28"/>
          <w:szCs w:val="28"/>
        </w:rPr>
        <w:t>лей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16749" w:rsidRPr="005602C4" w:rsidRDefault="00883655" w:rsidP="00516749">
      <w:pPr>
        <w:spacing w:after="0"/>
        <w:ind w:firstLine="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>В целях повышения уровня жи</w:t>
      </w:r>
      <w:r w:rsidR="00516749" w:rsidRPr="005602C4">
        <w:rPr>
          <w:rFonts w:ascii="Times New Roman" w:eastAsia="Times New Roman" w:hAnsi="Times New Roman" w:cs="Times New Roman"/>
          <w:sz w:val="28"/>
          <w:szCs w:val="28"/>
        </w:rPr>
        <w:t>зни семей с деть</w:t>
      </w:r>
      <w:r w:rsidR="0071313C" w:rsidRPr="005602C4">
        <w:rPr>
          <w:rFonts w:ascii="Times New Roman" w:eastAsia="Times New Roman" w:hAnsi="Times New Roman" w:cs="Times New Roman"/>
          <w:sz w:val="28"/>
          <w:szCs w:val="28"/>
        </w:rPr>
        <w:t>ми выплачено пособий на сумму 51,8</w:t>
      </w:r>
      <w:r w:rsidR="00516749" w:rsidRPr="005602C4">
        <w:rPr>
          <w:rFonts w:ascii="Times New Roman" w:eastAsia="Times New Roman" w:hAnsi="Times New Roman" w:cs="Times New Roman"/>
          <w:sz w:val="28"/>
          <w:szCs w:val="28"/>
        </w:rPr>
        <w:t xml:space="preserve"> млн. рублей.</w:t>
      </w:r>
    </w:p>
    <w:p w:rsidR="00883655" w:rsidRPr="005602C4" w:rsidRDefault="00516749" w:rsidP="00516749">
      <w:pPr>
        <w:spacing w:after="0"/>
        <w:ind w:firstLine="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83655" w:rsidRPr="005602C4">
        <w:rPr>
          <w:rFonts w:ascii="Times New Roman" w:eastAsia="Times New Roman" w:hAnsi="Times New Roman" w:cs="Times New Roman"/>
          <w:sz w:val="28"/>
          <w:szCs w:val="28"/>
        </w:rPr>
        <w:t xml:space="preserve"> Получателями государственны</w:t>
      </w:r>
      <w:r w:rsidR="0071313C" w:rsidRPr="005602C4">
        <w:rPr>
          <w:rFonts w:ascii="Times New Roman" w:eastAsia="Times New Roman" w:hAnsi="Times New Roman" w:cs="Times New Roman"/>
          <w:sz w:val="28"/>
          <w:szCs w:val="28"/>
        </w:rPr>
        <w:t>х пособий на детей являютс</w:t>
      </w:r>
      <w:r w:rsidR="00536F65">
        <w:rPr>
          <w:rFonts w:ascii="Times New Roman" w:eastAsia="Times New Roman" w:hAnsi="Times New Roman" w:cs="Times New Roman"/>
          <w:sz w:val="28"/>
          <w:szCs w:val="28"/>
        </w:rPr>
        <w:t>я 2100 малообеспеченных семей, количество детей</w:t>
      </w:r>
      <w:r w:rsidR="0051511F">
        <w:rPr>
          <w:rFonts w:ascii="Times New Roman" w:eastAsia="Times New Roman" w:hAnsi="Times New Roman" w:cs="Times New Roman"/>
          <w:sz w:val="28"/>
          <w:szCs w:val="28"/>
        </w:rPr>
        <w:t xml:space="preserve"> в которых</w:t>
      </w:r>
      <w:r w:rsidR="0071313C" w:rsidRPr="005602C4">
        <w:rPr>
          <w:rFonts w:ascii="Times New Roman" w:eastAsia="Times New Roman" w:hAnsi="Times New Roman" w:cs="Times New Roman"/>
          <w:sz w:val="28"/>
          <w:szCs w:val="28"/>
        </w:rPr>
        <w:t xml:space="preserve"> 4500</w:t>
      </w:r>
      <w:r w:rsidR="00883655" w:rsidRPr="005602C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3655" w:rsidRPr="005602C4" w:rsidRDefault="00883655" w:rsidP="00F81AF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С 1 января 2012 года начал действовать закон Ростовской области "О региональном материнском капитале".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ab/>
        <w:t>За</w:t>
      </w:r>
      <w:r w:rsidR="00C3459A" w:rsidRPr="005602C4">
        <w:rPr>
          <w:rFonts w:ascii="Times New Roman" w:eastAsia="Times New Roman" w:hAnsi="Times New Roman" w:cs="Times New Roman"/>
          <w:sz w:val="28"/>
          <w:szCs w:val="28"/>
        </w:rPr>
        <w:t xml:space="preserve"> 2015 год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59A" w:rsidRPr="005602C4">
        <w:rPr>
          <w:rFonts w:ascii="Times New Roman" w:eastAsia="Times New Roman" w:hAnsi="Times New Roman" w:cs="Times New Roman"/>
          <w:sz w:val="28"/>
          <w:szCs w:val="28"/>
        </w:rPr>
        <w:t>в Цимлянском районе выдано 88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сертификатов на р</w:t>
      </w:r>
      <w:r w:rsidR="00F81AF1" w:rsidRPr="005602C4">
        <w:rPr>
          <w:rFonts w:ascii="Times New Roman" w:eastAsia="Times New Roman" w:hAnsi="Times New Roman" w:cs="Times New Roman"/>
          <w:sz w:val="28"/>
          <w:szCs w:val="28"/>
        </w:rPr>
        <w:t>егиональный материнский капитал,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19 многодетных семей исполь</w:t>
      </w:r>
      <w:r w:rsidR="00123131" w:rsidRPr="005602C4">
        <w:rPr>
          <w:rFonts w:ascii="Times New Roman" w:hAnsi="Times New Roman"/>
          <w:sz w:val="28"/>
          <w:szCs w:val="28"/>
        </w:rPr>
        <w:t>зовали свой материнский капитал.</w:t>
      </w:r>
      <w:r w:rsidRPr="00560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3655" w:rsidRPr="005602C4" w:rsidRDefault="00883655" w:rsidP="00BD353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2C4">
        <w:rPr>
          <w:rFonts w:ascii="Times New Roman" w:eastAsia="Times New Roman" w:hAnsi="Times New Roman" w:cs="Times New Roman"/>
          <w:sz w:val="28"/>
          <w:szCs w:val="28"/>
        </w:rPr>
        <w:t>Одним из важнейших направлений  работы управления социальной защиты населения является организация отдыха и оздоровления детей. В 2015 году на эти цели из областного бюджета было выделено 4 млн.руб. Оздоровлено через управление социальной защиты населения 289 несовершеннолетних.</w:t>
      </w:r>
    </w:p>
    <w:p w:rsidR="006833E0" w:rsidRPr="001E7DCC" w:rsidRDefault="009A438F" w:rsidP="001E7DCC">
      <w:pPr>
        <w:pStyle w:val="a6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5602C4">
        <w:rPr>
          <w:color w:val="000000"/>
          <w:sz w:val="28"/>
          <w:szCs w:val="28"/>
        </w:rPr>
        <w:t>За 2015 год</w:t>
      </w:r>
      <w:r w:rsidR="00883655" w:rsidRPr="005602C4">
        <w:rPr>
          <w:color w:val="000000"/>
          <w:sz w:val="28"/>
          <w:szCs w:val="28"/>
        </w:rPr>
        <w:t xml:space="preserve"> отделениями и специалистами Центра социального обсл</w:t>
      </w:r>
      <w:r w:rsidR="004F2EED" w:rsidRPr="005602C4">
        <w:rPr>
          <w:color w:val="000000"/>
          <w:sz w:val="28"/>
          <w:szCs w:val="28"/>
        </w:rPr>
        <w:t>уживания охвачено</w:t>
      </w:r>
      <w:r w:rsidR="00120782" w:rsidRPr="005602C4">
        <w:rPr>
          <w:color w:val="000000"/>
          <w:sz w:val="28"/>
          <w:szCs w:val="28"/>
        </w:rPr>
        <w:t xml:space="preserve"> 1620 человек.</w:t>
      </w:r>
      <w:r w:rsidR="00883655" w:rsidRPr="005602C4">
        <w:rPr>
          <w:color w:val="000000"/>
          <w:sz w:val="28"/>
          <w:szCs w:val="28"/>
        </w:rPr>
        <w:t xml:space="preserve"> При Центре открыт факультет «Основы безопасности жизнедеятельности». Заключено соглашение о взаимодействии с благотворительным фондом «БлагоДарение».</w:t>
      </w:r>
    </w:p>
    <w:p w:rsidR="004A0575" w:rsidRDefault="003C63F0" w:rsidP="00F148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02C4">
        <w:rPr>
          <w:rFonts w:ascii="Times New Roman" w:hAnsi="Times New Roman" w:cs="Times New Roman"/>
          <w:b/>
          <w:sz w:val="28"/>
          <w:szCs w:val="28"/>
        </w:rPr>
        <w:t>Усиливается работа МФЦ.</w:t>
      </w:r>
      <w:r w:rsidRPr="005602C4">
        <w:rPr>
          <w:rFonts w:ascii="Times New Roman" w:hAnsi="Times New Roman" w:cs="Times New Roman"/>
          <w:sz w:val="28"/>
          <w:szCs w:val="28"/>
        </w:rPr>
        <w:t xml:space="preserve"> </w:t>
      </w:r>
      <w:r w:rsidR="00F13608" w:rsidRPr="005602C4">
        <w:rPr>
          <w:rFonts w:ascii="Times New Roman" w:hAnsi="Times New Roman" w:cs="Times New Roman"/>
          <w:sz w:val="28"/>
          <w:szCs w:val="28"/>
        </w:rPr>
        <w:t>За отчетный пери</w:t>
      </w:r>
      <w:r w:rsidR="00FC79C9" w:rsidRPr="005602C4">
        <w:rPr>
          <w:rFonts w:ascii="Times New Roman" w:hAnsi="Times New Roman" w:cs="Times New Roman"/>
          <w:sz w:val="28"/>
          <w:szCs w:val="28"/>
        </w:rPr>
        <w:t>од в учреждение обратилось 24025 заявителей, оказано 33874</w:t>
      </w:r>
      <w:r w:rsidR="003548F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13608" w:rsidRPr="005602C4">
        <w:rPr>
          <w:rFonts w:ascii="Times New Roman" w:hAnsi="Times New Roman" w:cs="Times New Roman"/>
          <w:sz w:val="28"/>
          <w:szCs w:val="28"/>
        </w:rPr>
        <w:t xml:space="preserve">. В бек-офис </w:t>
      </w:r>
      <w:r w:rsidR="00FC79C9" w:rsidRPr="005602C4">
        <w:rPr>
          <w:rFonts w:ascii="Times New Roman" w:hAnsi="Times New Roman" w:cs="Times New Roman"/>
          <w:sz w:val="28"/>
          <w:szCs w:val="28"/>
        </w:rPr>
        <w:t>специалистов поступило 14112</w:t>
      </w:r>
      <w:r w:rsidR="001213AF" w:rsidRPr="005602C4">
        <w:rPr>
          <w:rFonts w:ascii="Times New Roman" w:hAnsi="Times New Roman" w:cs="Times New Roman"/>
          <w:sz w:val="28"/>
          <w:szCs w:val="28"/>
        </w:rPr>
        <w:t xml:space="preserve"> дел</w:t>
      </w:r>
      <w:r w:rsidR="00F13608" w:rsidRPr="005602C4">
        <w:rPr>
          <w:rFonts w:ascii="Times New Roman" w:hAnsi="Times New Roman" w:cs="Times New Roman"/>
          <w:sz w:val="28"/>
          <w:szCs w:val="28"/>
        </w:rPr>
        <w:t>, процент сформированных запросов от принятых дел составил 100%. Процент удовлетворенности населения  качест</w:t>
      </w:r>
      <w:r w:rsidR="00FC79C9" w:rsidRPr="005602C4">
        <w:rPr>
          <w:rFonts w:ascii="Times New Roman" w:hAnsi="Times New Roman" w:cs="Times New Roman"/>
          <w:sz w:val="28"/>
          <w:szCs w:val="28"/>
        </w:rPr>
        <w:t>вом оказания услуг составил 100</w:t>
      </w:r>
      <w:r w:rsidR="00F13608" w:rsidRPr="005602C4">
        <w:rPr>
          <w:rFonts w:ascii="Times New Roman" w:hAnsi="Times New Roman" w:cs="Times New Roman"/>
          <w:sz w:val="28"/>
          <w:szCs w:val="28"/>
        </w:rPr>
        <w:t>%.</w:t>
      </w:r>
      <w:r w:rsidR="004D7141" w:rsidRPr="005602C4">
        <w:rPr>
          <w:rFonts w:ascii="Times New Roman" w:hAnsi="Times New Roman" w:cs="Times New Roman"/>
          <w:sz w:val="28"/>
          <w:szCs w:val="28"/>
        </w:rPr>
        <w:t xml:space="preserve"> В трех</w:t>
      </w:r>
      <w:r w:rsidR="001213AF" w:rsidRPr="005602C4">
        <w:rPr>
          <w:rFonts w:ascii="Times New Roman" w:hAnsi="Times New Roman" w:cs="Times New Roman"/>
          <w:sz w:val="28"/>
          <w:szCs w:val="28"/>
        </w:rPr>
        <w:t xml:space="preserve"> поселениях</w:t>
      </w:r>
      <w:r w:rsidR="005A512A" w:rsidRPr="005602C4">
        <w:rPr>
          <w:rFonts w:ascii="Times New Roman" w:hAnsi="Times New Roman" w:cs="Times New Roman"/>
          <w:sz w:val="28"/>
          <w:szCs w:val="28"/>
        </w:rPr>
        <w:t xml:space="preserve"> открыты и работают  дополнительные офисы МФЦ</w:t>
      </w:r>
      <w:r w:rsidR="004A0575" w:rsidRPr="005602C4">
        <w:rPr>
          <w:rFonts w:ascii="Times New Roman" w:hAnsi="Times New Roman" w:cs="Times New Roman"/>
          <w:sz w:val="28"/>
          <w:szCs w:val="28"/>
        </w:rPr>
        <w:t xml:space="preserve"> </w:t>
      </w:r>
      <w:r w:rsidR="004D7141" w:rsidRPr="005602C4">
        <w:rPr>
          <w:rFonts w:ascii="Times New Roman" w:hAnsi="Times New Roman" w:cs="Times New Roman"/>
          <w:sz w:val="28"/>
          <w:szCs w:val="28"/>
        </w:rPr>
        <w:t>в Новоцимлянском,  Маркинском  и Красноярском</w:t>
      </w:r>
      <w:r w:rsidR="005A512A" w:rsidRPr="005602C4">
        <w:rPr>
          <w:rFonts w:ascii="Times New Roman" w:hAnsi="Times New Roman" w:cs="Times New Roman"/>
          <w:sz w:val="28"/>
          <w:szCs w:val="28"/>
        </w:rPr>
        <w:t>, в 2016 г</w:t>
      </w:r>
      <w:r w:rsidR="004D7141" w:rsidRPr="005602C4">
        <w:rPr>
          <w:rFonts w:ascii="Times New Roman" w:hAnsi="Times New Roman" w:cs="Times New Roman"/>
          <w:sz w:val="28"/>
          <w:szCs w:val="28"/>
        </w:rPr>
        <w:t>оду мы планируем открыть еще один дополнительны</w:t>
      </w:r>
      <w:r w:rsidR="004A0575" w:rsidRPr="005602C4">
        <w:rPr>
          <w:rFonts w:ascii="Times New Roman" w:hAnsi="Times New Roman" w:cs="Times New Roman"/>
          <w:sz w:val="28"/>
          <w:szCs w:val="28"/>
        </w:rPr>
        <w:t>й офис  в Лозновском  поселении.</w:t>
      </w:r>
      <w:r w:rsidR="00AD7609" w:rsidRPr="00647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6E7" w:rsidRDefault="003D26E7" w:rsidP="00647C2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D26E7" w:rsidRDefault="003D26E7" w:rsidP="003D26E7">
      <w:pPr>
        <w:pStyle w:val="a3"/>
      </w:pPr>
      <w:r>
        <w:t xml:space="preserve">Председатель Собрания депутатов </w:t>
      </w:r>
    </w:p>
    <w:p w:rsidR="003D26E7" w:rsidRDefault="003D26E7" w:rsidP="003D26E7">
      <w:pPr>
        <w:pStyle w:val="a3"/>
      </w:pPr>
      <w:r>
        <w:t>Цимлянского района</w:t>
      </w:r>
      <w:r>
        <w:tab/>
      </w:r>
      <w:r>
        <w:tab/>
      </w:r>
      <w:r>
        <w:tab/>
      </w:r>
      <w:r>
        <w:tab/>
        <w:t xml:space="preserve">                                     Т.Г. Крахмалец</w:t>
      </w:r>
    </w:p>
    <w:p w:rsidR="003D26E7" w:rsidRDefault="003D26E7" w:rsidP="003D26E7">
      <w:pPr>
        <w:pStyle w:val="a3"/>
      </w:pPr>
    </w:p>
    <w:p w:rsidR="006833E0" w:rsidRPr="003D26E7" w:rsidRDefault="006833E0" w:rsidP="003D26E7">
      <w:pPr>
        <w:rPr>
          <w:rFonts w:ascii="Times New Roman" w:hAnsi="Times New Roman" w:cs="Times New Roman"/>
          <w:sz w:val="28"/>
          <w:szCs w:val="28"/>
        </w:rPr>
      </w:pPr>
    </w:p>
    <w:sectPr w:rsidR="006833E0" w:rsidRPr="003D26E7" w:rsidSect="00FF15F7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581" w:rsidRDefault="00C90581" w:rsidP="00DD4207">
      <w:pPr>
        <w:spacing w:after="0" w:line="240" w:lineRule="auto"/>
      </w:pPr>
      <w:r>
        <w:separator/>
      </w:r>
    </w:p>
  </w:endnote>
  <w:endnote w:type="continuationSeparator" w:id="1">
    <w:p w:rsidR="00C90581" w:rsidRDefault="00C90581" w:rsidP="00DD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708735"/>
      <w:docPartObj>
        <w:docPartGallery w:val="Page Numbers (Bottom of Page)"/>
        <w:docPartUnique/>
      </w:docPartObj>
    </w:sdtPr>
    <w:sdtContent>
      <w:p w:rsidR="008F2F23" w:rsidRDefault="00CA542A">
        <w:pPr>
          <w:pStyle w:val="aa"/>
          <w:jc w:val="center"/>
        </w:pPr>
        <w:fldSimple w:instr=" PAGE   \* MERGEFORMAT ">
          <w:r w:rsidR="003D26E7">
            <w:rPr>
              <w:noProof/>
            </w:rPr>
            <w:t>13</w:t>
          </w:r>
        </w:fldSimple>
      </w:p>
    </w:sdtContent>
  </w:sdt>
  <w:p w:rsidR="008F2F23" w:rsidRDefault="008F2F2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581" w:rsidRDefault="00C90581" w:rsidP="00DD4207">
      <w:pPr>
        <w:spacing w:after="0" w:line="240" w:lineRule="auto"/>
      </w:pPr>
      <w:r>
        <w:separator/>
      </w:r>
    </w:p>
  </w:footnote>
  <w:footnote w:type="continuationSeparator" w:id="1">
    <w:p w:rsidR="00C90581" w:rsidRDefault="00C90581" w:rsidP="00DD4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833"/>
    <w:multiLevelType w:val="hybridMultilevel"/>
    <w:tmpl w:val="66621612"/>
    <w:lvl w:ilvl="0" w:tplc="13A29972">
      <w:start w:val="1"/>
      <w:numFmt w:val="decimal"/>
      <w:lvlText w:val="%1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E400E3"/>
    <w:multiLevelType w:val="hybridMultilevel"/>
    <w:tmpl w:val="07D85A8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31B5347D"/>
    <w:multiLevelType w:val="hybridMultilevel"/>
    <w:tmpl w:val="C0109AD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4295187E"/>
    <w:multiLevelType w:val="hybridMultilevel"/>
    <w:tmpl w:val="65CE23EA"/>
    <w:lvl w:ilvl="0" w:tplc="06FEA564">
      <w:start w:val="1"/>
      <w:numFmt w:val="decimal"/>
      <w:lvlText w:val="%1."/>
      <w:lvlJc w:val="left"/>
      <w:pPr>
        <w:ind w:left="1110" w:hanging="7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D5F98"/>
    <w:multiLevelType w:val="hybridMultilevel"/>
    <w:tmpl w:val="F816E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4A60"/>
    <w:rsid w:val="000033AF"/>
    <w:rsid w:val="000115B9"/>
    <w:rsid w:val="00014268"/>
    <w:rsid w:val="00022384"/>
    <w:rsid w:val="000242F3"/>
    <w:rsid w:val="000244D4"/>
    <w:rsid w:val="00024882"/>
    <w:rsid w:val="000248D7"/>
    <w:rsid w:val="00025231"/>
    <w:rsid w:val="00037967"/>
    <w:rsid w:val="00042FA6"/>
    <w:rsid w:val="00044501"/>
    <w:rsid w:val="00051311"/>
    <w:rsid w:val="00052025"/>
    <w:rsid w:val="00054197"/>
    <w:rsid w:val="00054C67"/>
    <w:rsid w:val="00056099"/>
    <w:rsid w:val="0007351E"/>
    <w:rsid w:val="0007370D"/>
    <w:rsid w:val="0009084A"/>
    <w:rsid w:val="00094426"/>
    <w:rsid w:val="0009773F"/>
    <w:rsid w:val="00097E5B"/>
    <w:rsid w:val="000A2567"/>
    <w:rsid w:val="000A2EC3"/>
    <w:rsid w:val="000A455D"/>
    <w:rsid w:val="000A76DF"/>
    <w:rsid w:val="000B3824"/>
    <w:rsid w:val="000C1438"/>
    <w:rsid w:val="000C4992"/>
    <w:rsid w:val="000D0D00"/>
    <w:rsid w:val="000D2CE7"/>
    <w:rsid w:val="000D396F"/>
    <w:rsid w:val="000D6170"/>
    <w:rsid w:val="000E4D81"/>
    <w:rsid w:val="000E6134"/>
    <w:rsid w:val="0010173A"/>
    <w:rsid w:val="00103505"/>
    <w:rsid w:val="00104A54"/>
    <w:rsid w:val="00104E7B"/>
    <w:rsid w:val="001068E7"/>
    <w:rsid w:val="00114561"/>
    <w:rsid w:val="00117094"/>
    <w:rsid w:val="00120782"/>
    <w:rsid w:val="001213AF"/>
    <w:rsid w:val="00121FA8"/>
    <w:rsid w:val="00123131"/>
    <w:rsid w:val="00127264"/>
    <w:rsid w:val="00130B3E"/>
    <w:rsid w:val="00143332"/>
    <w:rsid w:val="001514B1"/>
    <w:rsid w:val="00152DC5"/>
    <w:rsid w:val="00153C55"/>
    <w:rsid w:val="00166464"/>
    <w:rsid w:val="00172016"/>
    <w:rsid w:val="00173DCC"/>
    <w:rsid w:val="00177376"/>
    <w:rsid w:val="00181B8E"/>
    <w:rsid w:val="00182017"/>
    <w:rsid w:val="0018442F"/>
    <w:rsid w:val="001851A4"/>
    <w:rsid w:val="00194181"/>
    <w:rsid w:val="00197B69"/>
    <w:rsid w:val="001A0B66"/>
    <w:rsid w:val="001A0E0C"/>
    <w:rsid w:val="001A24ED"/>
    <w:rsid w:val="001A585F"/>
    <w:rsid w:val="001B3571"/>
    <w:rsid w:val="001B5400"/>
    <w:rsid w:val="001B5E7A"/>
    <w:rsid w:val="001B658C"/>
    <w:rsid w:val="001C60AA"/>
    <w:rsid w:val="001E25D7"/>
    <w:rsid w:val="001E5899"/>
    <w:rsid w:val="001E7DCC"/>
    <w:rsid w:val="001F3C8B"/>
    <w:rsid w:val="001F3E96"/>
    <w:rsid w:val="002030A4"/>
    <w:rsid w:val="00204110"/>
    <w:rsid w:val="00205DD1"/>
    <w:rsid w:val="0020774A"/>
    <w:rsid w:val="0021380D"/>
    <w:rsid w:val="002143E1"/>
    <w:rsid w:val="00220C84"/>
    <w:rsid w:val="0022155F"/>
    <w:rsid w:val="00222427"/>
    <w:rsid w:val="00222E83"/>
    <w:rsid w:val="00224B1B"/>
    <w:rsid w:val="002353D6"/>
    <w:rsid w:val="002416E9"/>
    <w:rsid w:val="00243DE5"/>
    <w:rsid w:val="002459F6"/>
    <w:rsid w:val="00256D5E"/>
    <w:rsid w:val="0026336C"/>
    <w:rsid w:val="00267821"/>
    <w:rsid w:val="00271628"/>
    <w:rsid w:val="002914F4"/>
    <w:rsid w:val="00292685"/>
    <w:rsid w:val="00294014"/>
    <w:rsid w:val="0029667E"/>
    <w:rsid w:val="002B09F3"/>
    <w:rsid w:val="002B342C"/>
    <w:rsid w:val="002B5C69"/>
    <w:rsid w:val="002C211A"/>
    <w:rsid w:val="002C2543"/>
    <w:rsid w:val="002F0B8D"/>
    <w:rsid w:val="002F7F9C"/>
    <w:rsid w:val="00306C7D"/>
    <w:rsid w:val="00310798"/>
    <w:rsid w:val="0031298C"/>
    <w:rsid w:val="003315EF"/>
    <w:rsid w:val="003320C9"/>
    <w:rsid w:val="00332CD8"/>
    <w:rsid w:val="00334154"/>
    <w:rsid w:val="0033754E"/>
    <w:rsid w:val="003426EE"/>
    <w:rsid w:val="00342E0C"/>
    <w:rsid w:val="003512ED"/>
    <w:rsid w:val="00352151"/>
    <w:rsid w:val="003548FB"/>
    <w:rsid w:val="00354EC5"/>
    <w:rsid w:val="00360244"/>
    <w:rsid w:val="00361B39"/>
    <w:rsid w:val="00361F15"/>
    <w:rsid w:val="003624D0"/>
    <w:rsid w:val="00366D73"/>
    <w:rsid w:val="003707DC"/>
    <w:rsid w:val="00372633"/>
    <w:rsid w:val="00372BFD"/>
    <w:rsid w:val="003736F0"/>
    <w:rsid w:val="00374E43"/>
    <w:rsid w:val="00381530"/>
    <w:rsid w:val="00382BC1"/>
    <w:rsid w:val="00384D89"/>
    <w:rsid w:val="00384DDC"/>
    <w:rsid w:val="00390B99"/>
    <w:rsid w:val="00396877"/>
    <w:rsid w:val="0039741F"/>
    <w:rsid w:val="00397B27"/>
    <w:rsid w:val="003A2F6E"/>
    <w:rsid w:val="003A3735"/>
    <w:rsid w:val="003A6C53"/>
    <w:rsid w:val="003B2986"/>
    <w:rsid w:val="003B6578"/>
    <w:rsid w:val="003C5C5B"/>
    <w:rsid w:val="003C63F0"/>
    <w:rsid w:val="003C7B99"/>
    <w:rsid w:val="003D00FE"/>
    <w:rsid w:val="003D1130"/>
    <w:rsid w:val="003D1C64"/>
    <w:rsid w:val="003D26E7"/>
    <w:rsid w:val="003D2A17"/>
    <w:rsid w:val="003D44B0"/>
    <w:rsid w:val="003E13E8"/>
    <w:rsid w:val="003E2177"/>
    <w:rsid w:val="003E31EC"/>
    <w:rsid w:val="003F67B0"/>
    <w:rsid w:val="003F7820"/>
    <w:rsid w:val="00400DD5"/>
    <w:rsid w:val="00402512"/>
    <w:rsid w:val="00402987"/>
    <w:rsid w:val="00407643"/>
    <w:rsid w:val="004078AF"/>
    <w:rsid w:val="00411210"/>
    <w:rsid w:val="00414A60"/>
    <w:rsid w:val="00416595"/>
    <w:rsid w:val="004165C7"/>
    <w:rsid w:val="00416E4A"/>
    <w:rsid w:val="00422CFB"/>
    <w:rsid w:val="00425A65"/>
    <w:rsid w:val="0043649E"/>
    <w:rsid w:val="00441E00"/>
    <w:rsid w:val="00446BEB"/>
    <w:rsid w:val="00451AB0"/>
    <w:rsid w:val="004525C8"/>
    <w:rsid w:val="0045542E"/>
    <w:rsid w:val="00460B32"/>
    <w:rsid w:val="0046303F"/>
    <w:rsid w:val="004713CD"/>
    <w:rsid w:val="00480881"/>
    <w:rsid w:val="00480D2C"/>
    <w:rsid w:val="004832C9"/>
    <w:rsid w:val="00484125"/>
    <w:rsid w:val="00484C37"/>
    <w:rsid w:val="00494C09"/>
    <w:rsid w:val="00494EFD"/>
    <w:rsid w:val="004A0575"/>
    <w:rsid w:val="004A1D1C"/>
    <w:rsid w:val="004A295D"/>
    <w:rsid w:val="004A60D0"/>
    <w:rsid w:val="004A74AB"/>
    <w:rsid w:val="004B43F6"/>
    <w:rsid w:val="004C00E0"/>
    <w:rsid w:val="004C07D5"/>
    <w:rsid w:val="004C4F8D"/>
    <w:rsid w:val="004D7141"/>
    <w:rsid w:val="004E47D5"/>
    <w:rsid w:val="004E4D9A"/>
    <w:rsid w:val="004E7B4D"/>
    <w:rsid w:val="004F2EED"/>
    <w:rsid w:val="004F550C"/>
    <w:rsid w:val="00502EA6"/>
    <w:rsid w:val="005030F1"/>
    <w:rsid w:val="00504E7A"/>
    <w:rsid w:val="005107FC"/>
    <w:rsid w:val="0051511F"/>
    <w:rsid w:val="00515236"/>
    <w:rsid w:val="00516749"/>
    <w:rsid w:val="005209B5"/>
    <w:rsid w:val="00523685"/>
    <w:rsid w:val="005266DD"/>
    <w:rsid w:val="005328A0"/>
    <w:rsid w:val="0053574D"/>
    <w:rsid w:val="00536F65"/>
    <w:rsid w:val="00543413"/>
    <w:rsid w:val="00543E62"/>
    <w:rsid w:val="00551BE0"/>
    <w:rsid w:val="005602C4"/>
    <w:rsid w:val="005624F5"/>
    <w:rsid w:val="00562559"/>
    <w:rsid w:val="00562BEA"/>
    <w:rsid w:val="0056536F"/>
    <w:rsid w:val="00565DFF"/>
    <w:rsid w:val="00570B0D"/>
    <w:rsid w:val="00580640"/>
    <w:rsid w:val="00582E0C"/>
    <w:rsid w:val="00583013"/>
    <w:rsid w:val="00585329"/>
    <w:rsid w:val="005854DB"/>
    <w:rsid w:val="00595372"/>
    <w:rsid w:val="005A1D61"/>
    <w:rsid w:val="005A461A"/>
    <w:rsid w:val="005A492C"/>
    <w:rsid w:val="005A512A"/>
    <w:rsid w:val="005A5212"/>
    <w:rsid w:val="005B650B"/>
    <w:rsid w:val="005C64E5"/>
    <w:rsid w:val="005D1E6F"/>
    <w:rsid w:val="005D2E55"/>
    <w:rsid w:val="005D37AD"/>
    <w:rsid w:val="005E0FAD"/>
    <w:rsid w:val="005E2DD4"/>
    <w:rsid w:val="005E5ED1"/>
    <w:rsid w:val="005F0846"/>
    <w:rsid w:val="005F0BCD"/>
    <w:rsid w:val="005F35D3"/>
    <w:rsid w:val="005F5C4F"/>
    <w:rsid w:val="005F6AD9"/>
    <w:rsid w:val="00603788"/>
    <w:rsid w:val="00603B94"/>
    <w:rsid w:val="006041BA"/>
    <w:rsid w:val="006059D1"/>
    <w:rsid w:val="00607362"/>
    <w:rsid w:val="00612E30"/>
    <w:rsid w:val="00622B9B"/>
    <w:rsid w:val="00624C6C"/>
    <w:rsid w:val="006264A4"/>
    <w:rsid w:val="006313EC"/>
    <w:rsid w:val="00632963"/>
    <w:rsid w:val="006345A0"/>
    <w:rsid w:val="0063499C"/>
    <w:rsid w:val="00641B7E"/>
    <w:rsid w:val="006429D2"/>
    <w:rsid w:val="00644CB7"/>
    <w:rsid w:val="0064797C"/>
    <w:rsid w:val="00647C29"/>
    <w:rsid w:val="006506F6"/>
    <w:rsid w:val="00650807"/>
    <w:rsid w:val="006541BB"/>
    <w:rsid w:val="006555EB"/>
    <w:rsid w:val="00657524"/>
    <w:rsid w:val="00660C13"/>
    <w:rsid w:val="00664599"/>
    <w:rsid w:val="006655BC"/>
    <w:rsid w:val="00665CB4"/>
    <w:rsid w:val="0066656E"/>
    <w:rsid w:val="00671C42"/>
    <w:rsid w:val="00680732"/>
    <w:rsid w:val="006811F0"/>
    <w:rsid w:val="006818C8"/>
    <w:rsid w:val="006833E0"/>
    <w:rsid w:val="00683E3B"/>
    <w:rsid w:val="006854FF"/>
    <w:rsid w:val="00687148"/>
    <w:rsid w:val="006877AA"/>
    <w:rsid w:val="00687E06"/>
    <w:rsid w:val="00690857"/>
    <w:rsid w:val="006942EB"/>
    <w:rsid w:val="0069728D"/>
    <w:rsid w:val="006A10DA"/>
    <w:rsid w:val="006A724C"/>
    <w:rsid w:val="006B112B"/>
    <w:rsid w:val="006B2ACD"/>
    <w:rsid w:val="006B53E7"/>
    <w:rsid w:val="006B685C"/>
    <w:rsid w:val="006C2B1B"/>
    <w:rsid w:val="006C7942"/>
    <w:rsid w:val="006D6019"/>
    <w:rsid w:val="006E03CC"/>
    <w:rsid w:val="006F01D5"/>
    <w:rsid w:val="006F4257"/>
    <w:rsid w:val="006F60D7"/>
    <w:rsid w:val="006F62D7"/>
    <w:rsid w:val="00703D3D"/>
    <w:rsid w:val="00707EDD"/>
    <w:rsid w:val="0071313C"/>
    <w:rsid w:val="00716E94"/>
    <w:rsid w:val="007201CF"/>
    <w:rsid w:val="00720938"/>
    <w:rsid w:val="00721BE5"/>
    <w:rsid w:val="007225AC"/>
    <w:rsid w:val="00723169"/>
    <w:rsid w:val="00723421"/>
    <w:rsid w:val="00726301"/>
    <w:rsid w:val="00726A93"/>
    <w:rsid w:val="00727100"/>
    <w:rsid w:val="00733F77"/>
    <w:rsid w:val="00743A90"/>
    <w:rsid w:val="00746F57"/>
    <w:rsid w:val="0075044A"/>
    <w:rsid w:val="00751F64"/>
    <w:rsid w:val="00757343"/>
    <w:rsid w:val="00770C3A"/>
    <w:rsid w:val="00771178"/>
    <w:rsid w:val="00786A07"/>
    <w:rsid w:val="00787F27"/>
    <w:rsid w:val="00794A89"/>
    <w:rsid w:val="007A1762"/>
    <w:rsid w:val="007B388D"/>
    <w:rsid w:val="007B79D9"/>
    <w:rsid w:val="007C35D0"/>
    <w:rsid w:val="007C7B36"/>
    <w:rsid w:val="007D0D29"/>
    <w:rsid w:val="007D0FEB"/>
    <w:rsid w:val="007E6767"/>
    <w:rsid w:val="007F1EBE"/>
    <w:rsid w:val="007F2A02"/>
    <w:rsid w:val="007F3181"/>
    <w:rsid w:val="008067BA"/>
    <w:rsid w:val="00806A65"/>
    <w:rsid w:val="0081652A"/>
    <w:rsid w:val="008223A0"/>
    <w:rsid w:val="00825A41"/>
    <w:rsid w:val="00830998"/>
    <w:rsid w:val="008328FC"/>
    <w:rsid w:val="00834D9B"/>
    <w:rsid w:val="00837430"/>
    <w:rsid w:val="00837877"/>
    <w:rsid w:val="008441FF"/>
    <w:rsid w:val="008442E5"/>
    <w:rsid w:val="00846D69"/>
    <w:rsid w:val="008471A1"/>
    <w:rsid w:val="00847AEA"/>
    <w:rsid w:val="008544EA"/>
    <w:rsid w:val="00854C4C"/>
    <w:rsid w:val="008561C1"/>
    <w:rsid w:val="00880379"/>
    <w:rsid w:val="00883655"/>
    <w:rsid w:val="00883A3C"/>
    <w:rsid w:val="00883B59"/>
    <w:rsid w:val="00886BFE"/>
    <w:rsid w:val="0089000F"/>
    <w:rsid w:val="00894A17"/>
    <w:rsid w:val="008A356E"/>
    <w:rsid w:val="008B315A"/>
    <w:rsid w:val="008C0B0F"/>
    <w:rsid w:val="008C14DF"/>
    <w:rsid w:val="008C2E9A"/>
    <w:rsid w:val="008E133D"/>
    <w:rsid w:val="008E2098"/>
    <w:rsid w:val="008E2379"/>
    <w:rsid w:val="008F2F23"/>
    <w:rsid w:val="00902A4C"/>
    <w:rsid w:val="0090342B"/>
    <w:rsid w:val="00905854"/>
    <w:rsid w:val="00906C31"/>
    <w:rsid w:val="009134B5"/>
    <w:rsid w:val="00921295"/>
    <w:rsid w:val="009254EA"/>
    <w:rsid w:val="00932652"/>
    <w:rsid w:val="00936D70"/>
    <w:rsid w:val="00941ACE"/>
    <w:rsid w:val="0094392D"/>
    <w:rsid w:val="00947B1C"/>
    <w:rsid w:val="00953835"/>
    <w:rsid w:val="00953EC5"/>
    <w:rsid w:val="00955072"/>
    <w:rsid w:val="00960654"/>
    <w:rsid w:val="00972222"/>
    <w:rsid w:val="009817B5"/>
    <w:rsid w:val="00982E3C"/>
    <w:rsid w:val="00983442"/>
    <w:rsid w:val="009835DE"/>
    <w:rsid w:val="009900BC"/>
    <w:rsid w:val="00991055"/>
    <w:rsid w:val="00992F62"/>
    <w:rsid w:val="00993E11"/>
    <w:rsid w:val="00995506"/>
    <w:rsid w:val="00995FEE"/>
    <w:rsid w:val="00996958"/>
    <w:rsid w:val="00997B7B"/>
    <w:rsid w:val="009A2214"/>
    <w:rsid w:val="009A438F"/>
    <w:rsid w:val="009A682F"/>
    <w:rsid w:val="009B153E"/>
    <w:rsid w:val="009B695F"/>
    <w:rsid w:val="009C0719"/>
    <w:rsid w:val="009C1D55"/>
    <w:rsid w:val="009C20CE"/>
    <w:rsid w:val="009C3672"/>
    <w:rsid w:val="009C40BA"/>
    <w:rsid w:val="009C483F"/>
    <w:rsid w:val="009D1414"/>
    <w:rsid w:val="009D231A"/>
    <w:rsid w:val="009D4460"/>
    <w:rsid w:val="009D75B6"/>
    <w:rsid w:val="009D7CA7"/>
    <w:rsid w:val="009E7D5E"/>
    <w:rsid w:val="009F0F77"/>
    <w:rsid w:val="009F3D3E"/>
    <w:rsid w:val="00A003BD"/>
    <w:rsid w:val="00A00D3E"/>
    <w:rsid w:val="00A0412E"/>
    <w:rsid w:val="00A0488C"/>
    <w:rsid w:val="00A06FB1"/>
    <w:rsid w:val="00A077CF"/>
    <w:rsid w:val="00A1032B"/>
    <w:rsid w:val="00A157B3"/>
    <w:rsid w:val="00A15FEC"/>
    <w:rsid w:val="00A16AAF"/>
    <w:rsid w:val="00A224F8"/>
    <w:rsid w:val="00A24529"/>
    <w:rsid w:val="00A26BB9"/>
    <w:rsid w:val="00A32E8B"/>
    <w:rsid w:val="00A445FF"/>
    <w:rsid w:val="00A4575B"/>
    <w:rsid w:val="00A47630"/>
    <w:rsid w:val="00A53491"/>
    <w:rsid w:val="00A54E98"/>
    <w:rsid w:val="00A5700F"/>
    <w:rsid w:val="00A611BD"/>
    <w:rsid w:val="00A632D2"/>
    <w:rsid w:val="00A63540"/>
    <w:rsid w:val="00A64C52"/>
    <w:rsid w:val="00A66A25"/>
    <w:rsid w:val="00A72401"/>
    <w:rsid w:val="00A8158D"/>
    <w:rsid w:val="00A819B5"/>
    <w:rsid w:val="00A848DC"/>
    <w:rsid w:val="00A865B6"/>
    <w:rsid w:val="00A86879"/>
    <w:rsid w:val="00A92368"/>
    <w:rsid w:val="00A93E06"/>
    <w:rsid w:val="00A949DE"/>
    <w:rsid w:val="00A977CD"/>
    <w:rsid w:val="00AA07BA"/>
    <w:rsid w:val="00AA0BB4"/>
    <w:rsid w:val="00AA0C29"/>
    <w:rsid w:val="00AA1241"/>
    <w:rsid w:val="00AA5F40"/>
    <w:rsid w:val="00AD20AD"/>
    <w:rsid w:val="00AD430B"/>
    <w:rsid w:val="00AD7609"/>
    <w:rsid w:val="00AE1F5E"/>
    <w:rsid w:val="00AE3332"/>
    <w:rsid w:val="00AF1410"/>
    <w:rsid w:val="00AF7BE6"/>
    <w:rsid w:val="00B055A9"/>
    <w:rsid w:val="00B05AF3"/>
    <w:rsid w:val="00B06A0E"/>
    <w:rsid w:val="00B150F2"/>
    <w:rsid w:val="00B161D2"/>
    <w:rsid w:val="00B20C03"/>
    <w:rsid w:val="00B4063E"/>
    <w:rsid w:val="00B43443"/>
    <w:rsid w:val="00B4462A"/>
    <w:rsid w:val="00B472D6"/>
    <w:rsid w:val="00B60D2B"/>
    <w:rsid w:val="00B62B4D"/>
    <w:rsid w:val="00B64A3F"/>
    <w:rsid w:val="00B662B2"/>
    <w:rsid w:val="00B70E8F"/>
    <w:rsid w:val="00B77A91"/>
    <w:rsid w:val="00B81DA5"/>
    <w:rsid w:val="00B86B89"/>
    <w:rsid w:val="00B93CDF"/>
    <w:rsid w:val="00B94DE1"/>
    <w:rsid w:val="00B97EF7"/>
    <w:rsid w:val="00BA5829"/>
    <w:rsid w:val="00BA5C61"/>
    <w:rsid w:val="00BB343B"/>
    <w:rsid w:val="00BC212E"/>
    <w:rsid w:val="00BC29C3"/>
    <w:rsid w:val="00BC2C70"/>
    <w:rsid w:val="00BC595C"/>
    <w:rsid w:val="00BD0581"/>
    <w:rsid w:val="00BD26D5"/>
    <w:rsid w:val="00BD2ACD"/>
    <w:rsid w:val="00BD353E"/>
    <w:rsid w:val="00BD4897"/>
    <w:rsid w:val="00BD5726"/>
    <w:rsid w:val="00BD69BA"/>
    <w:rsid w:val="00BE1B22"/>
    <w:rsid w:val="00BE7600"/>
    <w:rsid w:val="00BF26F4"/>
    <w:rsid w:val="00BF36AD"/>
    <w:rsid w:val="00BF67C2"/>
    <w:rsid w:val="00BF7492"/>
    <w:rsid w:val="00BF789E"/>
    <w:rsid w:val="00BF79BC"/>
    <w:rsid w:val="00C045A4"/>
    <w:rsid w:val="00C07230"/>
    <w:rsid w:val="00C1156E"/>
    <w:rsid w:val="00C11680"/>
    <w:rsid w:val="00C14D79"/>
    <w:rsid w:val="00C17589"/>
    <w:rsid w:val="00C21EBB"/>
    <w:rsid w:val="00C232AA"/>
    <w:rsid w:val="00C23660"/>
    <w:rsid w:val="00C26219"/>
    <w:rsid w:val="00C27B82"/>
    <w:rsid w:val="00C3459A"/>
    <w:rsid w:val="00C350FD"/>
    <w:rsid w:val="00C3545B"/>
    <w:rsid w:val="00C37341"/>
    <w:rsid w:val="00C37F49"/>
    <w:rsid w:val="00C448A1"/>
    <w:rsid w:val="00C505F5"/>
    <w:rsid w:val="00C53E3A"/>
    <w:rsid w:val="00C5445F"/>
    <w:rsid w:val="00C61B0A"/>
    <w:rsid w:val="00C644AB"/>
    <w:rsid w:val="00C71A9E"/>
    <w:rsid w:val="00C73E42"/>
    <w:rsid w:val="00C8489F"/>
    <w:rsid w:val="00C84F70"/>
    <w:rsid w:val="00C87E32"/>
    <w:rsid w:val="00C90581"/>
    <w:rsid w:val="00CA542A"/>
    <w:rsid w:val="00CB30AF"/>
    <w:rsid w:val="00CB5040"/>
    <w:rsid w:val="00CC102E"/>
    <w:rsid w:val="00CC1DAA"/>
    <w:rsid w:val="00CD0CCB"/>
    <w:rsid w:val="00CD51E9"/>
    <w:rsid w:val="00CD63FF"/>
    <w:rsid w:val="00CD674E"/>
    <w:rsid w:val="00CE2833"/>
    <w:rsid w:val="00CE5752"/>
    <w:rsid w:val="00CE67BB"/>
    <w:rsid w:val="00CE68FF"/>
    <w:rsid w:val="00CF145A"/>
    <w:rsid w:val="00CF20A6"/>
    <w:rsid w:val="00CF738B"/>
    <w:rsid w:val="00D062A3"/>
    <w:rsid w:val="00D07D9A"/>
    <w:rsid w:val="00D15E64"/>
    <w:rsid w:val="00D15F4D"/>
    <w:rsid w:val="00D25D1C"/>
    <w:rsid w:val="00D26E9C"/>
    <w:rsid w:val="00D40744"/>
    <w:rsid w:val="00D4246F"/>
    <w:rsid w:val="00D426A5"/>
    <w:rsid w:val="00D42ADB"/>
    <w:rsid w:val="00D442D7"/>
    <w:rsid w:val="00D44DD9"/>
    <w:rsid w:val="00D47617"/>
    <w:rsid w:val="00D5144A"/>
    <w:rsid w:val="00D52281"/>
    <w:rsid w:val="00D53045"/>
    <w:rsid w:val="00D532D4"/>
    <w:rsid w:val="00D534D3"/>
    <w:rsid w:val="00D56858"/>
    <w:rsid w:val="00D73C7E"/>
    <w:rsid w:val="00D76769"/>
    <w:rsid w:val="00D80364"/>
    <w:rsid w:val="00D851AE"/>
    <w:rsid w:val="00D87147"/>
    <w:rsid w:val="00D93A0F"/>
    <w:rsid w:val="00DA6775"/>
    <w:rsid w:val="00DA7E99"/>
    <w:rsid w:val="00DB04A1"/>
    <w:rsid w:val="00DB09E5"/>
    <w:rsid w:val="00DB1838"/>
    <w:rsid w:val="00DB5165"/>
    <w:rsid w:val="00DB607E"/>
    <w:rsid w:val="00DB7A71"/>
    <w:rsid w:val="00DB7AC0"/>
    <w:rsid w:val="00DC4271"/>
    <w:rsid w:val="00DC430A"/>
    <w:rsid w:val="00DC685C"/>
    <w:rsid w:val="00DD2829"/>
    <w:rsid w:val="00DD2F47"/>
    <w:rsid w:val="00DD4207"/>
    <w:rsid w:val="00DE0549"/>
    <w:rsid w:val="00DE2FAB"/>
    <w:rsid w:val="00DE49BD"/>
    <w:rsid w:val="00E0015B"/>
    <w:rsid w:val="00E014C9"/>
    <w:rsid w:val="00E07104"/>
    <w:rsid w:val="00E13C8D"/>
    <w:rsid w:val="00E14752"/>
    <w:rsid w:val="00E2399A"/>
    <w:rsid w:val="00E2619F"/>
    <w:rsid w:val="00E2694C"/>
    <w:rsid w:val="00E30FE0"/>
    <w:rsid w:val="00E42FCD"/>
    <w:rsid w:val="00E43DC1"/>
    <w:rsid w:val="00E46E65"/>
    <w:rsid w:val="00E5324E"/>
    <w:rsid w:val="00E57BA6"/>
    <w:rsid w:val="00E634C5"/>
    <w:rsid w:val="00E63F31"/>
    <w:rsid w:val="00E649DA"/>
    <w:rsid w:val="00E64B1F"/>
    <w:rsid w:val="00E65B48"/>
    <w:rsid w:val="00E662AC"/>
    <w:rsid w:val="00E741A8"/>
    <w:rsid w:val="00E90E2F"/>
    <w:rsid w:val="00E920EC"/>
    <w:rsid w:val="00EA037C"/>
    <w:rsid w:val="00EA6E96"/>
    <w:rsid w:val="00EB0B11"/>
    <w:rsid w:val="00EB2B85"/>
    <w:rsid w:val="00EB30CF"/>
    <w:rsid w:val="00EC11B5"/>
    <w:rsid w:val="00EC4203"/>
    <w:rsid w:val="00ED0D7C"/>
    <w:rsid w:val="00EE2822"/>
    <w:rsid w:val="00EE3955"/>
    <w:rsid w:val="00EF7974"/>
    <w:rsid w:val="00F02172"/>
    <w:rsid w:val="00F02622"/>
    <w:rsid w:val="00F13608"/>
    <w:rsid w:val="00F14805"/>
    <w:rsid w:val="00F161B0"/>
    <w:rsid w:val="00F169D0"/>
    <w:rsid w:val="00F2012D"/>
    <w:rsid w:val="00F31ED2"/>
    <w:rsid w:val="00F328AD"/>
    <w:rsid w:val="00F3575D"/>
    <w:rsid w:val="00F37559"/>
    <w:rsid w:val="00F4092E"/>
    <w:rsid w:val="00F518C5"/>
    <w:rsid w:val="00F555B9"/>
    <w:rsid w:val="00F5761D"/>
    <w:rsid w:val="00F613EA"/>
    <w:rsid w:val="00F663BE"/>
    <w:rsid w:val="00F7037B"/>
    <w:rsid w:val="00F72DB9"/>
    <w:rsid w:val="00F80490"/>
    <w:rsid w:val="00F8059A"/>
    <w:rsid w:val="00F81234"/>
    <w:rsid w:val="00F81544"/>
    <w:rsid w:val="00F81AF1"/>
    <w:rsid w:val="00F93E0B"/>
    <w:rsid w:val="00F95F65"/>
    <w:rsid w:val="00F97E54"/>
    <w:rsid w:val="00FA27DA"/>
    <w:rsid w:val="00FA5BEE"/>
    <w:rsid w:val="00FA625B"/>
    <w:rsid w:val="00FA6E5C"/>
    <w:rsid w:val="00FB2A65"/>
    <w:rsid w:val="00FC503C"/>
    <w:rsid w:val="00FC79C9"/>
    <w:rsid w:val="00FE3612"/>
    <w:rsid w:val="00FF15F7"/>
    <w:rsid w:val="00FF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77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0977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09773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267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751F64"/>
    <w:rPr>
      <w:color w:val="0000FF"/>
      <w:u w:val="single"/>
    </w:rPr>
  </w:style>
  <w:style w:type="paragraph" w:customStyle="1" w:styleId="ConsPlusNonformat">
    <w:name w:val="ConsPlusNonformat"/>
    <w:rsid w:val="00751F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51F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D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D4207"/>
  </w:style>
  <w:style w:type="paragraph" w:styleId="aa">
    <w:name w:val="footer"/>
    <w:basedOn w:val="a"/>
    <w:link w:val="ab"/>
    <w:uiPriority w:val="99"/>
    <w:unhideWhenUsed/>
    <w:rsid w:val="00DD4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4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4540</Words>
  <Characters>25878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sd</cp:lastModifiedBy>
  <cp:revision>63</cp:revision>
  <cp:lastPrinted>2016-03-28T07:40:00Z</cp:lastPrinted>
  <dcterms:created xsi:type="dcterms:W3CDTF">2015-11-13T11:34:00Z</dcterms:created>
  <dcterms:modified xsi:type="dcterms:W3CDTF">2016-03-28T07:41:00Z</dcterms:modified>
</cp:coreProperties>
</file>