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9A" w:rsidRDefault="00B00A9A" w:rsidP="00B00A9A">
      <w:pPr>
        <w:jc w:val="center"/>
        <w:rPr>
          <w:sz w:val="28"/>
          <w:szCs w:val="28"/>
        </w:rPr>
      </w:pPr>
    </w:p>
    <w:p w:rsidR="00B00A9A" w:rsidRDefault="00B00A9A" w:rsidP="00B00A9A">
      <w:pPr>
        <w:jc w:val="center"/>
        <w:rPr>
          <w:sz w:val="28"/>
          <w:szCs w:val="28"/>
        </w:rPr>
      </w:pPr>
    </w:p>
    <w:p w:rsidR="00B00A9A" w:rsidRDefault="00B00A9A" w:rsidP="00B00A9A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A9A" w:rsidRDefault="00B00A9A" w:rsidP="00B00A9A">
      <w:pPr>
        <w:jc w:val="center"/>
        <w:rPr>
          <w:sz w:val="28"/>
          <w:szCs w:val="28"/>
        </w:rPr>
      </w:pPr>
    </w:p>
    <w:p w:rsidR="00B00A9A" w:rsidRDefault="00B00A9A" w:rsidP="00B00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ЦИМЛЯНСКОГО РАЙОНА</w:t>
      </w:r>
    </w:p>
    <w:p w:rsidR="00B00A9A" w:rsidRDefault="00B00A9A" w:rsidP="00B00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B00A9A" w:rsidRDefault="00B00A9A" w:rsidP="00B00A9A">
      <w:pPr>
        <w:jc w:val="center"/>
        <w:rPr>
          <w:sz w:val="28"/>
          <w:szCs w:val="28"/>
        </w:rPr>
      </w:pPr>
    </w:p>
    <w:p w:rsidR="00B00A9A" w:rsidRDefault="00B00A9A" w:rsidP="00B00A9A">
      <w:pPr>
        <w:pStyle w:val="ConsNonformat"/>
        <w:ind w:right="-546"/>
        <w:rPr>
          <w:rFonts w:ascii="Times New Roman" w:hAnsi="Times New Roman"/>
          <w:sz w:val="28"/>
          <w:szCs w:val="28"/>
        </w:rPr>
      </w:pPr>
    </w:p>
    <w:p w:rsidR="00B00A9A" w:rsidRDefault="00B00A9A" w:rsidP="00B00A9A">
      <w:pPr>
        <w:pStyle w:val="ConsNonformat"/>
        <w:ind w:right="-54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23.12.</w:t>
      </w:r>
      <w:r>
        <w:rPr>
          <w:rFonts w:ascii="Times New Roman" w:hAnsi="Times New Roman"/>
          <w:bCs/>
          <w:sz w:val="28"/>
          <w:szCs w:val="28"/>
        </w:rPr>
        <w:t xml:space="preserve">2015 г.                               </w:t>
      </w:r>
      <w:r w:rsidR="00A17669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РЕШЕНИЕ № 2</w:t>
      </w:r>
      <w:r w:rsidR="00A1766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D532ED">
        <w:rPr>
          <w:rFonts w:ascii="Times New Roman" w:hAnsi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Cs/>
          <w:sz w:val="28"/>
          <w:szCs w:val="28"/>
        </w:rPr>
        <w:t xml:space="preserve">  г. Цимлянск</w:t>
      </w:r>
    </w:p>
    <w:p w:rsidR="00B00A9A" w:rsidRDefault="00B00A9A" w:rsidP="00B00A9A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</w:t>
      </w:r>
    </w:p>
    <w:p w:rsidR="00B00A9A" w:rsidRDefault="00B00A9A" w:rsidP="00B00A9A">
      <w:pPr>
        <w:pStyle w:val="ConsNonformat"/>
        <w:rPr>
          <w:rFonts w:ascii="Times New Roman" w:hAnsi="Times New Roman"/>
          <w:b/>
          <w:sz w:val="28"/>
        </w:rPr>
      </w:pPr>
    </w:p>
    <w:p w:rsidR="002D396F" w:rsidRPr="009A3A4D" w:rsidRDefault="00847F60" w:rsidP="00847F60">
      <w:pPr>
        <w:jc w:val="both"/>
      </w:pPr>
      <w:r w:rsidRPr="009A3A4D">
        <w:t xml:space="preserve">О внесении </w:t>
      </w:r>
      <w:r w:rsidR="00702A58">
        <w:t>изменений</w:t>
      </w:r>
      <w:r w:rsidR="00E62288">
        <w:t xml:space="preserve"> </w:t>
      </w:r>
      <w:r w:rsidRPr="009A3A4D">
        <w:t xml:space="preserve">в решение </w:t>
      </w:r>
    </w:p>
    <w:p w:rsidR="002D396F" w:rsidRPr="009A3A4D" w:rsidRDefault="00847F60" w:rsidP="00847F60">
      <w:pPr>
        <w:jc w:val="both"/>
      </w:pPr>
      <w:r w:rsidRPr="009A3A4D">
        <w:t xml:space="preserve">Собрания депутатов Цимлянского района </w:t>
      </w:r>
    </w:p>
    <w:p w:rsidR="002D396F" w:rsidRPr="009A3A4D" w:rsidRDefault="00847F60" w:rsidP="00847F60">
      <w:pPr>
        <w:jc w:val="both"/>
      </w:pPr>
      <w:r w:rsidRPr="009A3A4D">
        <w:t xml:space="preserve">от </w:t>
      </w:r>
      <w:r w:rsidR="001D12CD">
        <w:t>25</w:t>
      </w:r>
      <w:r w:rsidR="005E703A" w:rsidRPr="009A3A4D">
        <w:t>.12.201</w:t>
      </w:r>
      <w:r w:rsidR="001D12CD">
        <w:t>4</w:t>
      </w:r>
      <w:r w:rsidR="00D525D3" w:rsidRPr="009A3A4D">
        <w:t xml:space="preserve"> г</w:t>
      </w:r>
      <w:r w:rsidRPr="009A3A4D">
        <w:t>. №</w:t>
      </w:r>
      <w:r w:rsidR="00D525D3" w:rsidRPr="009A3A4D">
        <w:t xml:space="preserve"> </w:t>
      </w:r>
      <w:r w:rsidR="00AF7E54">
        <w:t>187</w:t>
      </w:r>
      <w:r w:rsidR="00FB637A" w:rsidRPr="009A3A4D">
        <w:t xml:space="preserve"> </w:t>
      </w:r>
      <w:r w:rsidRPr="009A3A4D">
        <w:t>«Об утверждении</w:t>
      </w:r>
    </w:p>
    <w:p w:rsidR="002D396F" w:rsidRPr="009A3A4D" w:rsidRDefault="00847F60" w:rsidP="00847F60">
      <w:pPr>
        <w:jc w:val="both"/>
      </w:pPr>
      <w:r w:rsidRPr="009A3A4D">
        <w:t xml:space="preserve"> Прогнозного плана (программы) приватизации </w:t>
      </w:r>
    </w:p>
    <w:p w:rsidR="00C67448" w:rsidRDefault="00847F60" w:rsidP="00847F60">
      <w:pPr>
        <w:jc w:val="both"/>
      </w:pPr>
      <w:r w:rsidRPr="009A3A4D">
        <w:t>муниципального имущества на 20</w:t>
      </w:r>
      <w:r w:rsidR="00D074AD" w:rsidRPr="009A3A4D">
        <w:t>1</w:t>
      </w:r>
      <w:r w:rsidR="001D12CD">
        <w:t>5</w:t>
      </w:r>
      <w:r w:rsidRPr="009A3A4D">
        <w:t xml:space="preserve"> год</w:t>
      </w:r>
      <w:r w:rsidR="00C67448" w:rsidRPr="00C67448">
        <w:t xml:space="preserve"> </w:t>
      </w:r>
    </w:p>
    <w:p w:rsidR="00847F60" w:rsidRDefault="00C67448" w:rsidP="00847F60">
      <w:pPr>
        <w:jc w:val="both"/>
      </w:pPr>
      <w:r>
        <w:t xml:space="preserve">и </w:t>
      </w:r>
      <w:proofErr w:type="gramStart"/>
      <w:r>
        <w:t>плановые</w:t>
      </w:r>
      <w:proofErr w:type="gramEnd"/>
      <w:r>
        <w:t xml:space="preserve"> 201</w:t>
      </w:r>
      <w:r w:rsidR="001D12CD">
        <w:t>6</w:t>
      </w:r>
      <w:r>
        <w:t xml:space="preserve"> и 201</w:t>
      </w:r>
      <w:r w:rsidR="001D12CD">
        <w:t>7</w:t>
      </w:r>
      <w:r>
        <w:t xml:space="preserve"> годов</w:t>
      </w:r>
      <w:r w:rsidR="00847F60" w:rsidRPr="009A3A4D">
        <w:t>»</w:t>
      </w:r>
      <w:r w:rsidR="00FA2B7B">
        <w:t xml:space="preserve"> </w:t>
      </w:r>
    </w:p>
    <w:p w:rsidR="002B167B" w:rsidRPr="009A3A4D" w:rsidRDefault="002B167B" w:rsidP="00847F60">
      <w:pPr>
        <w:jc w:val="both"/>
      </w:pPr>
    </w:p>
    <w:p w:rsidR="00E36B02" w:rsidRPr="009A3A4D" w:rsidRDefault="00E36B02" w:rsidP="00847F60">
      <w:pPr>
        <w:jc w:val="both"/>
      </w:pPr>
    </w:p>
    <w:p w:rsidR="00C54668" w:rsidRDefault="00DD3DEE" w:rsidP="00B00A9A">
      <w:pPr>
        <w:jc w:val="both"/>
      </w:pPr>
      <w:r w:rsidRPr="009A3A4D">
        <w:t xml:space="preserve">             </w:t>
      </w:r>
      <w:r w:rsidR="0010133A" w:rsidRPr="009A3A4D">
        <w:t>Во исполнение</w:t>
      </w:r>
      <w:r w:rsidR="00FA1CFA" w:rsidRPr="009A3A4D">
        <w:t xml:space="preserve"> Федерального закона </w:t>
      </w:r>
      <w:r w:rsidR="00C67448" w:rsidRPr="009A3A4D">
        <w:t xml:space="preserve">от 21.12.2001г. № 178-ФЗ </w:t>
      </w:r>
      <w:r w:rsidR="00FA1CFA" w:rsidRPr="009A3A4D">
        <w:t>«О приватизации государственного и муниципального имущества»,</w:t>
      </w:r>
      <w:r w:rsidR="00374124" w:rsidRPr="009A3A4D">
        <w:t xml:space="preserve"> </w:t>
      </w:r>
      <w:r w:rsidR="00C4361C" w:rsidRPr="009A3A4D">
        <w:t xml:space="preserve">решения Собрания депутатов Цимлянского района </w:t>
      </w:r>
      <w:r w:rsidR="00C4361C">
        <w:t>от 12.07.2007</w:t>
      </w:r>
      <w:r w:rsidR="00D532ED">
        <w:t xml:space="preserve"> </w:t>
      </w:r>
      <w:r w:rsidR="00C4361C">
        <w:t xml:space="preserve"> №135 «Об утверждении «Порядка планирования приватизации и принятия решения об условиях приватизации муниципального</w:t>
      </w:r>
      <w:r w:rsidR="00CB59EA">
        <w:t xml:space="preserve"> имущества Цимлянского района», </w:t>
      </w:r>
      <w:r w:rsidR="00434A88" w:rsidRPr="009A3A4D">
        <w:t>руководствуясь ст</w:t>
      </w:r>
      <w:r w:rsidR="00B93554" w:rsidRPr="009A3A4D">
        <w:t xml:space="preserve">атьей </w:t>
      </w:r>
      <w:r w:rsidR="004953EA" w:rsidRPr="009A3A4D">
        <w:t>25</w:t>
      </w:r>
      <w:r w:rsidR="008E1563" w:rsidRPr="009A3A4D">
        <w:t xml:space="preserve"> </w:t>
      </w:r>
      <w:r w:rsidR="00434A88" w:rsidRPr="009A3A4D">
        <w:t>Устава муниципального образования</w:t>
      </w:r>
      <w:r w:rsidR="00B109C5" w:rsidRPr="009A3A4D">
        <w:t xml:space="preserve"> </w:t>
      </w:r>
      <w:r w:rsidR="00143DA6" w:rsidRPr="009A3A4D">
        <w:t>«</w:t>
      </w:r>
      <w:r w:rsidR="00434A88" w:rsidRPr="009A3A4D">
        <w:t>Цимлянск</w:t>
      </w:r>
      <w:r w:rsidR="00143DA6" w:rsidRPr="009A3A4D">
        <w:t>ий</w:t>
      </w:r>
      <w:r w:rsidR="00434A88" w:rsidRPr="009A3A4D">
        <w:t xml:space="preserve"> район</w:t>
      </w:r>
      <w:r w:rsidR="00143DA6" w:rsidRPr="009A3A4D">
        <w:t>»</w:t>
      </w:r>
      <w:r w:rsidR="00434A88" w:rsidRPr="009A3A4D">
        <w:t xml:space="preserve">, </w:t>
      </w:r>
      <w:r w:rsidR="00E62288">
        <w:t xml:space="preserve">Собрание </w:t>
      </w:r>
      <w:r w:rsidR="00B109C5" w:rsidRPr="009A3A4D">
        <w:t>депутатов</w:t>
      </w:r>
      <w:r w:rsidR="00B93554" w:rsidRPr="009A3A4D">
        <w:t xml:space="preserve"> Цимлянского района</w:t>
      </w:r>
      <w:r w:rsidR="00D532ED">
        <w:t>,</w:t>
      </w:r>
      <w:r w:rsidR="00FA2B7B">
        <w:t xml:space="preserve"> </w:t>
      </w:r>
    </w:p>
    <w:p w:rsidR="002B167B" w:rsidRPr="009A3A4D" w:rsidRDefault="002B167B" w:rsidP="00B00A9A">
      <w:pPr>
        <w:jc w:val="both"/>
      </w:pPr>
    </w:p>
    <w:p w:rsidR="00223591" w:rsidRDefault="00D532ED" w:rsidP="00B00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F7D99" w:rsidRPr="002D396F">
        <w:rPr>
          <w:sz w:val="28"/>
          <w:szCs w:val="28"/>
        </w:rPr>
        <w:t>РЕШИЛО:</w:t>
      </w:r>
    </w:p>
    <w:p w:rsidR="002B167B" w:rsidRDefault="002B167B" w:rsidP="00B00A9A">
      <w:pPr>
        <w:jc w:val="both"/>
        <w:rPr>
          <w:sz w:val="28"/>
          <w:szCs w:val="28"/>
        </w:rPr>
      </w:pPr>
    </w:p>
    <w:p w:rsidR="0073328C" w:rsidRDefault="006A427C" w:rsidP="00B00A9A">
      <w:pPr>
        <w:ind w:firstLine="709"/>
        <w:jc w:val="both"/>
      </w:pPr>
      <w:r>
        <w:t xml:space="preserve">1. </w:t>
      </w:r>
      <w:r w:rsidR="001D75A3" w:rsidRPr="009A3A4D">
        <w:t>Внести изменения</w:t>
      </w:r>
      <w:r w:rsidR="00E62288">
        <w:t xml:space="preserve"> в </w:t>
      </w:r>
      <w:r w:rsidR="00067F9F" w:rsidRPr="009A3A4D">
        <w:t>пункт 1 р</w:t>
      </w:r>
      <w:r w:rsidR="001D75A3" w:rsidRPr="009A3A4D">
        <w:t>ешения Собран</w:t>
      </w:r>
      <w:r w:rsidR="00E62288">
        <w:t xml:space="preserve">ия депутатов Цимлянского района </w:t>
      </w:r>
      <w:r w:rsidR="00AF7E54" w:rsidRPr="009A3A4D">
        <w:t xml:space="preserve">от </w:t>
      </w:r>
      <w:r w:rsidR="00AF7E54">
        <w:t>25</w:t>
      </w:r>
      <w:r w:rsidR="00AF7E54" w:rsidRPr="009A3A4D">
        <w:t>.12.201</w:t>
      </w:r>
      <w:r w:rsidR="00AF7E54">
        <w:t>4</w:t>
      </w:r>
      <w:r w:rsidR="00AF7E54" w:rsidRPr="009A3A4D">
        <w:t xml:space="preserve"> № </w:t>
      </w:r>
      <w:r w:rsidR="00AF7E54">
        <w:t>187</w:t>
      </w:r>
      <w:r w:rsidR="00AF7E54" w:rsidRPr="009A3A4D">
        <w:t xml:space="preserve"> </w:t>
      </w:r>
      <w:r w:rsidR="001D75A3" w:rsidRPr="009A3A4D">
        <w:t>«Об утверждении Прогнозного плана (программы) приватизации муниципального имущества на 20</w:t>
      </w:r>
      <w:r w:rsidR="00D074AD" w:rsidRPr="009A3A4D">
        <w:t>1</w:t>
      </w:r>
      <w:r w:rsidR="00AF7E54">
        <w:t>5</w:t>
      </w:r>
      <w:r w:rsidR="001D75A3" w:rsidRPr="009A3A4D">
        <w:t xml:space="preserve"> год</w:t>
      </w:r>
      <w:r w:rsidR="00AF7E54">
        <w:t xml:space="preserve"> и плановые 2016 и 2017 годов</w:t>
      </w:r>
      <w:r w:rsidR="001D75A3" w:rsidRPr="009A3A4D">
        <w:t>»</w:t>
      </w:r>
      <w:r w:rsidR="00796232">
        <w:t>,</w:t>
      </w:r>
      <w:r w:rsidR="001D75A3" w:rsidRPr="009A3A4D">
        <w:t xml:space="preserve"> </w:t>
      </w:r>
      <w:r w:rsidR="00702A58">
        <w:t>исключи</w:t>
      </w:r>
      <w:r w:rsidR="00796232">
        <w:t>в</w:t>
      </w:r>
      <w:r w:rsidR="00702A58">
        <w:t xml:space="preserve"> из переч</w:t>
      </w:r>
      <w:r w:rsidR="001D75A3" w:rsidRPr="009A3A4D">
        <w:t>н</w:t>
      </w:r>
      <w:r w:rsidR="00702A58">
        <w:t>я</w:t>
      </w:r>
      <w:r w:rsidR="001D75A3" w:rsidRPr="009A3A4D">
        <w:t xml:space="preserve"> подлежащего приватизации муниципального имущества на 20</w:t>
      </w:r>
      <w:r w:rsidR="00D074AD" w:rsidRPr="009A3A4D">
        <w:t>1</w:t>
      </w:r>
      <w:r w:rsidR="00285689">
        <w:t>5</w:t>
      </w:r>
      <w:r w:rsidR="00D074AD" w:rsidRPr="009A3A4D">
        <w:t xml:space="preserve"> </w:t>
      </w:r>
      <w:r>
        <w:t>год</w:t>
      </w:r>
      <w:r w:rsidR="00702A58">
        <w:t xml:space="preserve"> следующий</w:t>
      </w:r>
      <w:r w:rsidR="001D75A3" w:rsidRPr="009A3A4D">
        <w:t xml:space="preserve"> объект</w:t>
      </w:r>
      <w:r w:rsidR="00305273" w:rsidRPr="009A3A4D">
        <w:t>:</w:t>
      </w:r>
      <w:r w:rsidR="00FA2B7B">
        <w:t xml:space="preserve"> </w:t>
      </w:r>
    </w:p>
    <w:p w:rsidR="00285689" w:rsidRPr="009A3A4D" w:rsidRDefault="00285689" w:rsidP="00B00A9A">
      <w:pPr>
        <w:jc w:val="both"/>
      </w:pPr>
    </w:p>
    <w:tbl>
      <w:tblPr>
        <w:tblStyle w:val="a4"/>
        <w:tblW w:w="10098" w:type="dxa"/>
        <w:tblInd w:w="108" w:type="dxa"/>
        <w:tblLayout w:type="fixed"/>
        <w:tblLook w:val="01E0"/>
      </w:tblPr>
      <w:tblGrid>
        <w:gridCol w:w="482"/>
        <w:gridCol w:w="3819"/>
        <w:gridCol w:w="3064"/>
        <w:gridCol w:w="7"/>
        <w:gridCol w:w="1381"/>
        <w:gridCol w:w="7"/>
        <w:gridCol w:w="1338"/>
      </w:tblGrid>
      <w:tr w:rsidR="00702A58" w:rsidRPr="00224F63">
        <w:trPr>
          <w:trHeight w:val="1113"/>
        </w:trPr>
        <w:tc>
          <w:tcPr>
            <w:tcW w:w="482" w:type="dxa"/>
          </w:tcPr>
          <w:p w:rsidR="00702A58" w:rsidRPr="00E8622F" w:rsidRDefault="00702A58" w:rsidP="00B00A9A">
            <w:pPr>
              <w:jc w:val="both"/>
              <w:rPr>
                <w:sz w:val="22"/>
                <w:szCs w:val="22"/>
              </w:rPr>
            </w:pPr>
            <w:r w:rsidRPr="00E8622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8622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8622F">
              <w:rPr>
                <w:sz w:val="22"/>
                <w:szCs w:val="22"/>
              </w:rPr>
              <w:t>/</w:t>
            </w:r>
            <w:proofErr w:type="spellStart"/>
            <w:r w:rsidRPr="00E8622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19" w:type="dxa"/>
          </w:tcPr>
          <w:p w:rsidR="00702A58" w:rsidRPr="00E8622F" w:rsidRDefault="00702A58" w:rsidP="00B00A9A">
            <w:pPr>
              <w:jc w:val="both"/>
              <w:rPr>
                <w:sz w:val="22"/>
                <w:szCs w:val="22"/>
              </w:rPr>
            </w:pPr>
            <w:r w:rsidRPr="00E8622F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3071" w:type="dxa"/>
            <w:gridSpan w:val="2"/>
          </w:tcPr>
          <w:p w:rsidR="00702A58" w:rsidRPr="00E8622F" w:rsidRDefault="00702A58" w:rsidP="00B00A9A">
            <w:pPr>
              <w:jc w:val="both"/>
              <w:rPr>
                <w:sz w:val="22"/>
                <w:szCs w:val="22"/>
              </w:rPr>
            </w:pPr>
            <w:r w:rsidRPr="00E8622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388" w:type="dxa"/>
            <w:gridSpan w:val="2"/>
          </w:tcPr>
          <w:p w:rsidR="00702A58" w:rsidRPr="00E8622F" w:rsidRDefault="00702A58" w:rsidP="00B00A9A">
            <w:pPr>
              <w:shd w:val="clear" w:color="auto" w:fill="FFFFFF"/>
              <w:spacing w:line="283" w:lineRule="exact"/>
              <w:ind w:left="12" w:right="2"/>
              <w:jc w:val="both"/>
              <w:rPr>
                <w:spacing w:val="-6"/>
                <w:sz w:val="22"/>
                <w:szCs w:val="22"/>
              </w:rPr>
            </w:pPr>
            <w:r w:rsidRPr="00E8622F">
              <w:rPr>
                <w:spacing w:val="-6"/>
                <w:sz w:val="22"/>
                <w:szCs w:val="22"/>
              </w:rPr>
              <w:t>Остаточная</w:t>
            </w:r>
          </w:p>
          <w:p w:rsidR="00702A58" w:rsidRPr="00E8622F" w:rsidRDefault="00702A58" w:rsidP="00B00A9A">
            <w:pPr>
              <w:shd w:val="clear" w:color="auto" w:fill="FFFFFF"/>
              <w:spacing w:line="283" w:lineRule="exact"/>
              <w:ind w:left="12" w:right="2"/>
              <w:jc w:val="both"/>
              <w:rPr>
                <w:spacing w:val="-6"/>
                <w:sz w:val="22"/>
                <w:szCs w:val="22"/>
              </w:rPr>
            </w:pPr>
            <w:r w:rsidRPr="00E8622F">
              <w:rPr>
                <w:spacing w:val="-6"/>
                <w:sz w:val="22"/>
                <w:szCs w:val="22"/>
              </w:rPr>
              <w:t>стоимость объекта на 01.1</w:t>
            </w:r>
            <w:r w:rsidR="00285689">
              <w:rPr>
                <w:spacing w:val="-6"/>
                <w:sz w:val="22"/>
                <w:szCs w:val="22"/>
              </w:rPr>
              <w:t>2</w:t>
            </w:r>
            <w:r w:rsidRPr="00E8622F">
              <w:rPr>
                <w:spacing w:val="-6"/>
                <w:sz w:val="22"/>
                <w:szCs w:val="22"/>
              </w:rPr>
              <w:t>.201</w:t>
            </w:r>
            <w:r w:rsidR="00285689">
              <w:rPr>
                <w:spacing w:val="-6"/>
                <w:sz w:val="22"/>
                <w:szCs w:val="22"/>
              </w:rPr>
              <w:t>5</w:t>
            </w:r>
          </w:p>
          <w:p w:rsidR="00702A58" w:rsidRPr="00E8622F" w:rsidRDefault="00702A58" w:rsidP="00B00A9A">
            <w:pPr>
              <w:shd w:val="clear" w:color="auto" w:fill="FFFFFF"/>
              <w:spacing w:line="283" w:lineRule="exact"/>
              <w:ind w:left="12" w:right="2"/>
              <w:jc w:val="both"/>
              <w:rPr>
                <w:spacing w:val="-6"/>
                <w:sz w:val="22"/>
                <w:szCs w:val="22"/>
              </w:rPr>
            </w:pPr>
            <w:r w:rsidRPr="00E8622F">
              <w:rPr>
                <w:spacing w:val="-6"/>
                <w:sz w:val="22"/>
                <w:szCs w:val="22"/>
              </w:rPr>
              <w:t>(тыс.</w:t>
            </w:r>
            <w:r w:rsidR="00256C52">
              <w:rPr>
                <w:spacing w:val="-6"/>
                <w:sz w:val="22"/>
                <w:szCs w:val="22"/>
              </w:rPr>
              <w:t xml:space="preserve"> </w:t>
            </w:r>
            <w:r w:rsidRPr="00E8622F">
              <w:rPr>
                <w:spacing w:val="-6"/>
                <w:sz w:val="22"/>
                <w:szCs w:val="22"/>
              </w:rPr>
              <w:t>руб</w:t>
            </w:r>
            <w:r w:rsidR="006A427C">
              <w:rPr>
                <w:spacing w:val="-6"/>
                <w:sz w:val="22"/>
                <w:szCs w:val="22"/>
              </w:rPr>
              <w:t>.</w:t>
            </w:r>
            <w:r w:rsidRPr="00E8622F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1338" w:type="dxa"/>
          </w:tcPr>
          <w:p w:rsidR="00702A58" w:rsidRPr="00E8622F" w:rsidRDefault="00702A58" w:rsidP="00B00A9A">
            <w:pPr>
              <w:shd w:val="clear" w:color="auto" w:fill="FFFFFF"/>
              <w:spacing w:line="283" w:lineRule="exact"/>
              <w:ind w:left="12" w:right="2"/>
              <w:jc w:val="both"/>
              <w:rPr>
                <w:spacing w:val="-4"/>
                <w:sz w:val="22"/>
                <w:szCs w:val="22"/>
              </w:rPr>
            </w:pPr>
            <w:proofErr w:type="spellStart"/>
            <w:r w:rsidRPr="00E8622F">
              <w:rPr>
                <w:spacing w:val="-6"/>
                <w:sz w:val="22"/>
                <w:szCs w:val="22"/>
              </w:rPr>
              <w:t>Предпол</w:t>
            </w:r>
            <w:r w:rsidRPr="00E8622F">
              <w:rPr>
                <w:spacing w:val="-4"/>
                <w:sz w:val="22"/>
                <w:szCs w:val="22"/>
              </w:rPr>
              <w:t>а</w:t>
            </w:r>
            <w:proofErr w:type="spellEnd"/>
            <w:r w:rsidRPr="00E8622F">
              <w:rPr>
                <w:spacing w:val="-4"/>
                <w:sz w:val="22"/>
                <w:szCs w:val="22"/>
              </w:rPr>
              <w:t>-</w:t>
            </w:r>
          </w:p>
          <w:p w:rsidR="00702A58" w:rsidRPr="00E8622F" w:rsidRDefault="00702A58" w:rsidP="00B00A9A">
            <w:pPr>
              <w:shd w:val="clear" w:color="auto" w:fill="FFFFFF"/>
              <w:spacing w:line="283" w:lineRule="exact"/>
              <w:ind w:left="12" w:right="2"/>
              <w:jc w:val="both"/>
              <w:rPr>
                <w:sz w:val="22"/>
                <w:szCs w:val="22"/>
              </w:rPr>
            </w:pPr>
            <w:proofErr w:type="spellStart"/>
            <w:r w:rsidRPr="00E8622F">
              <w:rPr>
                <w:spacing w:val="-4"/>
                <w:sz w:val="22"/>
                <w:szCs w:val="22"/>
              </w:rPr>
              <w:t>гаемый</w:t>
            </w:r>
            <w:proofErr w:type="spellEnd"/>
          </w:p>
          <w:p w:rsidR="00702A58" w:rsidRPr="00E8622F" w:rsidRDefault="00702A58" w:rsidP="00B00A9A">
            <w:pPr>
              <w:shd w:val="clear" w:color="auto" w:fill="FFFFFF"/>
              <w:spacing w:line="283" w:lineRule="exact"/>
              <w:ind w:left="12"/>
              <w:jc w:val="both"/>
              <w:rPr>
                <w:sz w:val="22"/>
                <w:szCs w:val="22"/>
              </w:rPr>
            </w:pPr>
            <w:r w:rsidRPr="00E8622F">
              <w:rPr>
                <w:sz w:val="22"/>
                <w:szCs w:val="22"/>
              </w:rPr>
              <w:t xml:space="preserve">срок </w:t>
            </w:r>
            <w:r w:rsidRPr="00E8622F">
              <w:rPr>
                <w:spacing w:val="-5"/>
                <w:sz w:val="22"/>
                <w:szCs w:val="22"/>
              </w:rPr>
              <w:t>привати</w:t>
            </w:r>
            <w:r w:rsidRPr="00E8622F">
              <w:rPr>
                <w:sz w:val="22"/>
                <w:szCs w:val="22"/>
              </w:rPr>
              <w:t>зации</w:t>
            </w:r>
          </w:p>
        </w:tc>
      </w:tr>
      <w:tr w:rsidR="00285689" w:rsidRPr="00224F63">
        <w:trPr>
          <w:trHeight w:val="708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285689" w:rsidRPr="00E84049" w:rsidRDefault="00285689" w:rsidP="00B00A9A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</w:tcPr>
          <w:p w:rsidR="00285689" w:rsidRPr="00E84049" w:rsidRDefault="00285689" w:rsidP="00B00A9A">
            <w:pPr>
              <w:jc w:val="both"/>
            </w:pPr>
            <w:r>
              <w:t>Нежилое здание, общей площадью 153 кв.м.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auto"/>
          </w:tcPr>
          <w:p w:rsidR="0098773E" w:rsidRDefault="00285689" w:rsidP="0098773E">
            <w:pPr>
              <w:jc w:val="both"/>
            </w:pPr>
            <w:proofErr w:type="spellStart"/>
            <w:r>
              <w:t>Цимлянский</w:t>
            </w:r>
            <w:proofErr w:type="spellEnd"/>
            <w:r>
              <w:t xml:space="preserve"> район, </w:t>
            </w:r>
            <w:r w:rsidRPr="00641CE8">
              <w:t xml:space="preserve">           </w:t>
            </w:r>
            <w:r>
              <w:t>х</w:t>
            </w:r>
            <w:proofErr w:type="gramStart"/>
            <w:r>
              <w:t>.Ч</w:t>
            </w:r>
            <w:proofErr w:type="gramEnd"/>
            <w:r>
              <w:t>еркасский,</w:t>
            </w:r>
            <w:r w:rsidR="0098773E">
              <w:t xml:space="preserve">  </w:t>
            </w:r>
          </w:p>
          <w:p w:rsidR="00285689" w:rsidRPr="005259E5" w:rsidRDefault="00285689" w:rsidP="0098773E">
            <w:pPr>
              <w:jc w:val="both"/>
            </w:pPr>
            <w:r>
              <w:t>ул. Центральная, 24</w:t>
            </w: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:rsidR="00285689" w:rsidRDefault="00285689" w:rsidP="0098773E">
            <w:pPr>
              <w:jc w:val="center"/>
            </w:pPr>
            <w:r>
              <w:t>0,00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</w:tcPr>
          <w:p w:rsidR="0098773E" w:rsidRDefault="0098773E" w:rsidP="00B00A9A">
            <w:pPr>
              <w:jc w:val="both"/>
            </w:pPr>
          </w:p>
          <w:p w:rsidR="00285689" w:rsidRPr="00287391" w:rsidRDefault="00285689" w:rsidP="0098773E">
            <w:pPr>
              <w:jc w:val="center"/>
            </w:pPr>
            <w:r>
              <w:rPr>
                <w:lang w:val="en-US"/>
              </w:rPr>
              <w:t>II</w:t>
            </w:r>
            <w:r>
              <w:t>, 2015</w:t>
            </w:r>
          </w:p>
        </w:tc>
      </w:tr>
    </w:tbl>
    <w:p w:rsidR="00C54668" w:rsidRPr="009A3A4D" w:rsidRDefault="00C54668" w:rsidP="00B00A9A">
      <w:pPr>
        <w:ind w:left="374"/>
        <w:jc w:val="both"/>
      </w:pPr>
    </w:p>
    <w:p w:rsidR="007A13EB" w:rsidRDefault="00F97B40" w:rsidP="00B00A9A">
      <w:pPr>
        <w:ind w:firstLine="708"/>
        <w:jc w:val="both"/>
      </w:pPr>
      <w:r w:rsidRPr="009A3A4D">
        <w:t>2</w:t>
      </w:r>
      <w:r w:rsidR="00DA574F" w:rsidRPr="002B167B">
        <w:t xml:space="preserve">. </w:t>
      </w:r>
      <w:proofErr w:type="gramStart"/>
      <w:r w:rsidR="00DA574F" w:rsidRPr="002B167B">
        <w:t>Контроль за</w:t>
      </w:r>
      <w:proofErr w:type="gramEnd"/>
      <w:r w:rsidR="00DA574F" w:rsidRPr="002B167B">
        <w:t xml:space="preserve"> </w:t>
      </w:r>
      <w:r w:rsidR="0098773E">
        <w:t>вы</w:t>
      </w:r>
      <w:r w:rsidR="00DA574F" w:rsidRPr="002B167B">
        <w:t xml:space="preserve">полнением решения возложить на комиссию по бюджету, налогам </w:t>
      </w:r>
    </w:p>
    <w:p w:rsidR="00DA574F" w:rsidRPr="002B167B" w:rsidRDefault="00DA574F" w:rsidP="007A13EB">
      <w:pPr>
        <w:jc w:val="both"/>
      </w:pPr>
      <w:r w:rsidRPr="002B167B">
        <w:t>и собственности.</w:t>
      </w:r>
      <w:r w:rsidR="00FA2B7B">
        <w:t xml:space="preserve"> </w:t>
      </w:r>
    </w:p>
    <w:p w:rsidR="00114D2D" w:rsidRPr="005A6E8F" w:rsidRDefault="00F97B40" w:rsidP="00B00A9A">
      <w:pPr>
        <w:pStyle w:val="a5"/>
        <w:ind w:firstLine="708"/>
        <w:rPr>
          <w:sz w:val="24"/>
        </w:rPr>
      </w:pPr>
      <w:r w:rsidRPr="002B167B">
        <w:rPr>
          <w:sz w:val="24"/>
        </w:rPr>
        <w:t>3</w:t>
      </w:r>
      <w:r w:rsidR="00DA574F" w:rsidRPr="002B167B">
        <w:rPr>
          <w:sz w:val="24"/>
        </w:rPr>
        <w:t>. Решение вступает в силу со дня его официального опубликования.</w:t>
      </w:r>
    </w:p>
    <w:p w:rsidR="00114D2D" w:rsidRDefault="00114D2D" w:rsidP="00B00A9A">
      <w:pPr>
        <w:ind w:left="708"/>
        <w:jc w:val="both"/>
      </w:pPr>
    </w:p>
    <w:p w:rsidR="002B167B" w:rsidRPr="009A3A4D" w:rsidRDefault="002B167B" w:rsidP="00B00A9A">
      <w:pPr>
        <w:ind w:left="708"/>
        <w:jc w:val="both"/>
      </w:pPr>
    </w:p>
    <w:p w:rsidR="00114D2D" w:rsidRPr="009A3A4D" w:rsidRDefault="00C7304B" w:rsidP="00B00A9A">
      <w:pPr>
        <w:ind w:left="708"/>
        <w:jc w:val="both"/>
      </w:pPr>
      <w:r>
        <w:t xml:space="preserve">   </w:t>
      </w:r>
    </w:p>
    <w:p w:rsidR="00C5263C" w:rsidRPr="00005557" w:rsidRDefault="00DA574F" w:rsidP="00005557">
      <w:pPr>
        <w:jc w:val="both"/>
        <w:rPr>
          <w:sz w:val="28"/>
          <w:szCs w:val="28"/>
        </w:rPr>
      </w:pPr>
      <w:r w:rsidRPr="00005557">
        <w:rPr>
          <w:sz w:val="28"/>
          <w:szCs w:val="28"/>
        </w:rPr>
        <w:t>Глав</w:t>
      </w:r>
      <w:r w:rsidR="00C7304B" w:rsidRPr="00005557">
        <w:rPr>
          <w:sz w:val="28"/>
          <w:szCs w:val="28"/>
        </w:rPr>
        <w:t>а</w:t>
      </w:r>
      <w:r w:rsidRPr="00005557">
        <w:rPr>
          <w:sz w:val="28"/>
          <w:szCs w:val="28"/>
        </w:rPr>
        <w:t xml:space="preserve"> </w:t>
      </w:r>
      <w:r w:rsidR="00D074AD" w:rsidRPr="00005557">
        <w:rPr>
          <w:sz w:val="28"/>
          <w:szCs w:val="28"/>
        </w:rPr>
        <w:t>Цимлянского</w:t>
      </w:r>
      <w:r w:rsidRPr="00005557">
        <w:rPr>
          <w:sz w:val="28"/>
          <w:szCs w:val="28"/>
        </w:rPr>
        <w:t xml:space="preserve"> район</w:t>
      </w:r>
      <w:r w:rsidR="00D074AD" w:rsidRPr="00005557">
        <w:rPr>
          <w:sz w:val="28"/>
          <w:szCs w:val="28"/>
        </w:rPr>
        <w:t>а</w:t>
      </w:r>
      <w:r w:rsidRPr="00005557">
        <w:rPr>
          <w:sz w:val="28"/>
          <w:szCs w:val="28"/>
        </w:rPr>
        <w:t xml:space="preserve">                     </w:t>
      </w:r>
      <w:r w:rsidR="00D074AD" w:rsidRPr="00005557">
        <w:rPr>
          <w:sz w:val="28"/>
          <w:szCs w:val="28"/>
        </w:rPr>
        <w:t xml:space="preserve">            </w:t>
      </w:r>
      <w:r w:rsidRPr="00005557">
        <w:rPr>
          <w:sz w:val="28"/>
          <w:szCs w:val="28"/>
        </w:rPr>
        <w:t xml:space="preserve">   </w:t>
      </w:r>
      <w:r w:rsidR="00005557">
        <w:rPr>
          <w:sz w:val="28"/>
          <w:szCs w:val="28"/>
        </w:rPr>
        <w:t xml:space="preserve">  </w:t>
      </w:r>
      <w:r w:rsidR="00A53BC7" w:rsidRPr="00005557">
        <w:rPr>
          <w:sz w:val="28"/>
          <w:szCs w:val="28"/>
        </w:rPr>
        <w:t xml:space="preserve">   </w:t>
      </w:r>
      <w:r w:rsidRPr="00005557">
        <w:rPr>
          <w:sz w:val="28"/>
          <w:szCs w:val="28"/>
        </w:rPr>
        <w:t xml:space="preserve">     </w:t>
      </w:r>
      <w:r w:rsidRPr="00005557">
        <w:rPr>
          <w:sz w:val="28"/>
          <w:szCs w:val="28"/>
        </w:rPr>
        <w:tab/>
      </w:r>
      <w:r w:rsidR="003B338A" w:rsidRPr="00005557">
        <w:rPr>
          <w:sz w:val="28"/>
          <w:szCs w:val="28"/>
        </w:rPr>
        <w:t xml:space="preserve">          </w:t>
      </w:r>
      <w:r w:rsidR="007A13EB">
        <w:rPr>
          <w:sz w:val="28"/>
          <w:szCs w:val="28"/>
        </w:rPr>
        <w:t xml:space="preserve">    </w:t>
      </w:r>
      <w:r w:rsidR="003B338A" w:rsidRPr="00005557">
        <w:rPr>
          <w:sz w:val="28"/>
          <w:szCs w:val="28"/>
        </w:rPr>
        <w:t xml:space="preserve"> </w:t>
      </w:r>
      <w:r w:rsidR="00C7304B" w:rsidRPr="00005557">
        <w:rPr>
          <w:sz w:val="28"/>
          <w:szCs w:val="28"/>
        </w:rPr>
        <w:t xml:space="preserve">   </w:t>
      </w:r>
      <w:r w:rsidR="00C53AC5" w:rsidRPr="00005557">
        <w:rPr>
          <w:sz w:val="28"/>
          <w:szCs w:val="28"/>
        </w:rPr>
        <w:t>А.</w:t>
      </w:r>
      <w:r w:rsidR="00C7304B" w:rsidRPr="00005557">
        <w:rPr>
          <w:sz w:val="28"/>
          <w:szCs w:val="28"/>
        </w:rPr>
        <w:t>К. Садымов</w:t>
      </w:r>
    </w:p>
    <w:sectPr w:rsidR="00C5263C" w:rsidRPr="00005557" w:rsidSect="00A241C3">
      <w:pgSz w:w="11906" w:h="16838"/>
      <w:pgMar w:top="289" w:right="567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24A"/>
    <w:multiLevelType w:val="hybridMultilevel"/>
    <w:tmpl w:val="93E42BD2"/>
    <w:lvl w:ilvl="0" w:tplc="459E0D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88A7E71"/>
    <w:multiLevelType w:val="hybridMultilevel"/>
    <w:tmpl w:val="86F01EA4"/>
    <w:lvl w:ilvl="0" w:tplc="8AA422A6">
      <w:start w:val="1"/>
      <w:numFmt w:val="decimal"/>
      <w:lvlText w:val="%1."/>
      <w:lvlJc w:val="left"/>
      <w:pPr>
        <w:tabs>
          <w:tab w:val="num" w:pos="1079"/>
        </w:tabs>
        <w:ind w:left="1079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8F7D99"/>
    <w:rsid w:val="00005557"/>
    <w:rsid w:val="000059E5"/>
    <w:rsid w:val="00023422"/>
    <w:rsid w:val="00026D51"/>
    <w:rsid w:val="00032E7D"/>
    <w:rsid w:val="00051513"/>
    <w:rsid w:val="000626A2"/>
    <w:rsid w:val="00067F9F"/>
    <w:rsid w:val="0007246B"/>
    <w:rsid w:val="00074CA2"/>
    <w:rsid w:val="000A0708"/>
    <w:rsid w:val="000B7FBD"/>
    <w:rsid w:val="000C733E"/>
    <w:rsid w:val="000F1FE1"/>
    <w:rsid w:val="000F2423"/>
    <w:rsid w:val="0010133A"/>
    <w:rsid w:val="00102C04"/>
    <w:rsid w:val="00103AEC"/>
    <w:rsid w:val="00105217"/>
    <w:rsid w:val="00114D2D"/>
    <w:rsid w:val="001250A9"/>
    <w:rsid w:val="0014202D"/>
    <w:rsid w:val="00142456"/>
    <w:rsid w:val="00143DA6"/>
    <w:rsid w:val="001644C8"/>
    <w:rsid w:val="00167E84"/>
    <w:rsid w:val="00184FB5"/>
    <w:rsid w:val="00193D9F"/>
    <w:rsid w:val="001A28C6"/>
    <w:rsid w:val="001D12CD"/>
    <w:rsid w:val="001D75A3"/>
    <w:rsid w:val="001F0710"/>
    <w:rsid w:val="001F2188"/>
    <w:rsid w:val="00201A43"/>
    <w:rsid w:val="00223591"/>
    <w:rsid w:val="0022789C"/>
    <w:rsid w:val="00256C52"/>
    <w:rsid w:val="00266CDC"/>
    <w:rsid w:val="00271112"/>
    <w:rsid w:val="00285689"/>
    <w:rsid w:val="002A039D"/>
    <w:rsid w:val="002B167B"/>
    <w:rsid w:val="002B742C"/>
    <w:rsid w:val="002D396F"/>
    <w:rsid w:val="002F6F78"/>
    <w:rsid w:val="00305273"/>
    <w:rsid w:val="00312F10"/>
    <w:rsid w:val="00315674"/>
    <w:rsid w:val="00317A5F"/>
    <w:rsid w:val="003411B1"/>
    <w:rsid w:val="00351745"/>
    <w:rsid w:val="003707BB"/>
    <w:rsid w:val="00370C9D"/>
    <w:rsid w:val="00374124"/>
    <w:rsid w:val="003868CD"/>
    <w:rsid w:val="003877B8"/>
    <w:rsid w:val="00394EB9"/>
    <w:rsid w:val="003A055B"/>
    <w:rsid w:val="003B01FA"/>
    <w:rsid w:val="003B338A"/>
    <w:rsid w:val="003B482E"/>
    <w:rsid w:val="003B529F"/>
    <w:rsid w:val="003C0858"/>
    <w:rsid w:val="003C61AE"/>
    <w:rsid w:val="003F05CA"/>
    <w:rsid w:val="003F0B03"/>
    <w:rsid w:val="003F4F7B"/>
    <w:rsid w:val="004162D2"/>
    <w:rsid w:val="004336F0"/>
    <w:rsid w:val="00434A88"/>
    <w:rsid w:val="00460900"/>
    <w:rsid w:val="0047739A"/>
    <w:rsid w:val="004953EA"/>
    <w:rsid w:val="004971B0"/>
    <w:rsid w:val="004D0863"/>
    <w:rsid w:val="004D3864"/>
    <w:rsid w:val="004E0D4C"/>
    <w:rsid w:val="004E339D"/>
    <w:rsid w:val="005063B6"/>
    <w:rsid w:val="00527C9B"/>
    <w:rsid w:val="0053406A"/>
    <w:rsid w:val="005436F9"/>
    <w:rsid w:val="0055031A"/>
    <w:rsid w:val="00565B4B"/>
    <w:rsid w:val="00567365"/>
    <w:rsid w:val="00582D6A"/>
    <w:rsid w:val="005951C4"/>
    <w:rsid w:val="005A6E8F"/>
    <w:rsid w:val="005B5CD1"/>
    <w:rsid w:val="005C2631"/>
    <w:rsid w:val="005C2AA3"/>
    <w:rsid w:val="005E0D57"/>
    <w:rsid w:val="005E703A"/>
    <w:rsid w:val="00614C13"/>
    <w:rsid w:val="00626FF2"/>
    <w:rsid w:val="00644014"/>
    <w:rsid w:val="00661493"/>
    <w:rsid w:val="006642F3"/>
    <w:rsid w:val="00671DE9"/>
    <w:rsid w:val="0067659D"/>
    <w:rsid w:val="006A427C"/>
    <w:rsid w:val="006B6C06"/>
    <w:rsid w:val="006B7969"/>
    <w:rsid w:val="006C6903"/>
    <w:rsid w:val="006E424A"/>
    <w:rsid w:val="00702A58"/>
    <w:rsid w:val="007113ED"/>
    <w:rsid w:val="00716274"/>
    <w:rsid w:val="00721B1C"/>
    <w:rsid w:val="0073328C"/>
    <w:rsid w:val="00757A23"/>
    <w:rsid w:val="00796232"/>
    <w:rsid w:val="007A13EB"/>
    <w:rsid w:val="007B131A"/>
    <w:rsid w:val="007B5F5D"/>
    <w:rsid w:val="007E5266"/>
    <w:rsid w:val="007F31E3"/>
    <w:rsid w:val="007F3873"/>
    <w:rsid w:val="00807997"/>
    <w:rsid w:val="0083193F"/>
    <w:rsid w:val="00847F60"/>
    <w:rsid w:val="00865188"/>
    <w:rsid w:val="00875717"/>
    <w:rsid w:val="0089121B"/>
    <w:rsid w:val="008D0F7F"/>
    <w:rsid w:val="008E1563"/>
    <w:rsid w:val="008F1867"/>
    <w:rsid w:val="008F3368"/>
    <w:rsid w:val="008F44D7"/>
    <w:rsid w:val="008F7D99"/>
    <w:rsid w:val="0090087D"/>
    <w:rsid w:val="00901EC0"/>
    <w:rsid w:val="00912DEF"/>
    <w:rsid w:val="00921FE7"/>
    <w:rsid w:val="00934453"/>
    <w:rsid w:val="009600E3"/>
    <w:rsid w:val="00964C05"/>
    <w:rsid w:val="00965C67"/>
    <w:rsid w:val="0097300F"/>
    <w:rsid w:val="0098773E"/>
    <w:rsid w:val="00993A5D"/>
    <w:rsid w:val="009A3A4D"/>
    <w:rsid w:val="009B667A"/>
    <w:rsid w:val="009C1722"/>
    <w:rsid w:val="009D717A"/>
    <w:rsid w:val="009F6802"/>
    <w:rsid w:val="009F6CD6"/>
    <w:rsid w:val="009F752D"/>
    <w:rsid w:val="009F75BA"/>
    <w:rsid w:val="00A001F6"/>
    <w:rsid w:val="00A173C8"/>
    <w:rsid w:val="00A17669"/>
    <w:rsid w:val="00A241C3"/>
    <w:rsid w:val="00A3639D"/>
    <w:rsid w:val="00A53BC7"/>
    <w:rsid w:val="00A6694D"/>
    <w:rsid w:val="00A70019"/>
    <w:rsid w:val="00A82A56"/>
    <w:rsid w:val="00A94529"/>
    <w:rsid w:val="00AB2EF8"/>
    <w:rsid w:val="00AC533F"/>
    <w:rsid w:val="00AC7736"/>
    <w:rsid w:val="00AD4D12"/>
    <w:rsid w:val="00AF7E54"/>
    <w:rsid w:val="00B00A9A"/>
    <w:rsid w:val="00B0730A"/>
    <w:rsid w:val="00B10745"/>
    <w:rsid w:val="00B109C5"/>
    <w:rsid w:val="00B12AE3"/>
    <w:rsid w:val="00B200EA"/>
    <w:rsid w:val="00B21AED"/>
    <w:rsid w:val="00B22906"/>
    <w:rsid w:val="00B466E5"/>
    <w:rsid w:val="00B47B27"/>
    <w:rsid w:val="00B556BB"/>
    <w:rsid w:val="00B90EE4"/>
    <w:rsid w:val="00B93554"/>
    <w:rsid w:val="00B94297"/>
    <w:rsid w:val="00B9612C"/>
    <w:rsid w:val="00BB1DCF"/>
    <w:rsid w:val="00BB669A"/>
    <w:rsid w:val="00BD0815"/>
    <w:rsid w:val="00BD12D1"/>
    <w:rsid w:val="00BD2FB7"/>
    <w:rsid w:val="00BE005E"/>
    <w:rsid w:val="00BE4722"/>
    <w:rsid w:val="00BE59E6"/>
    <w:rsid w:val="00BF252E"/>
    <w:rsid w:val="00C053BE"/>
    <w:rsid w:val="00C4361C"/>
    <w:rsid w:val="00C5263C"/>
    <w:rsid w:val="00C53AC5"/>
    <w:rsid w:val="00C54668"/>
    <w:rsid w:val="00C55334"/>
    <w:rsid w:val="00C67448"/>
    <w:rsid w:val="00C7304B"/>
    <w:rsid w:val="00C9097B"/>
    <w:rsid w:val="00C9166C"/>
    <w:rsid w:val="00C978BA"/>
    <w:rsid w:val="00CB59EA"/>
    <w:rsid w:val="00CC64A5"/>
    <w:rsid w:val="00CD143A"/>
    <w:rsid w:val="00CD1930"/>
    <w:rsid w:val="00CF27CC"/>
    <w:rsid w:val="00D043CB"/>
    <w:rsid w:val="00D074AD"/>
    <w:rsid w:val="00D2209F"/>
    <w:rsid w:val="00D330F9"/>
    <w:rsid w:val="00D3364E"/>
    <w:rsid w:val="00D42BDE"/>
    <w:rsid w:val="00D525D3"/>
    <w:rsid w:val="00D532ED"/>
    <w:rsid w:val="00D61C94"/>
    <w:rsid w:val="00D76569"/>
    <w:rsid w:val="00DA574F"/>
    <w:rsid w:val="00DC57F6"/>
    <w:rsid w:val="00DD0667"/>
    <w:rsid w:val="00DD0F9D"/>
    <w:rsid w:val="00DD3DEE"/>
    <w:rsid w:val="00DE0D8F"/>
    <w:rsid w:val="00E25F34"/>
    <w:rsid w:val="00E32B35"/>
    <w:rsid w:val="00E361D0"/>
    <w:rsid w:val="00E36B02"/>
    <w:rsid w:val="00E36F4A"/>
    <w:rsid w:val="00E402EB"/>
    <w:rsid w:val="00E62288"/>
    <w:rsid w:val="00E630BA"/>
    <w:rsid w:val="00E648FA"/>
    <w:rsid w:val="00E75247"/>
    <w:rsid w:val="00E8543D"/>
    <w:rsid w:val="00E932BE"/>
    <w:rsid w:val="00EA1ECD"/>
    <w:rsid w:val="00EA5F37"/>
    <w:rsid w:val="00EA7691"/>
    <w:rsid w:val="00ED13DA"/>
    <w:rsid w:val="00ED222D"/>
    <w:rsid w:val="00F25946"/>
    <w:rsid w:val="00F27F7E"/>
    <w:rsid w:val="00F509B3"/>
    <w:rsid w:val="00F52EAD"/>
    <w:rsid w:val="00F65131"/>
    <w:rsid w:val="00F875C4"/>
    <w:rsid w:val="00F97B40"/>
    <w:rsid w:val="00FA1CFA"/>
    <w:rsid w:val="00FA2B7B"/>
    <w:rsid w:val="00FB637A"/>
    <w:rsid w:val="00FC16A1"/>
    <w:rsid w:val="00FD142D"/>
    <w:rsid w:val="00FF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07246B"/>
    <w:pPr>
      <w:ind w:left="720"/>
      <w:contextualSpacing/>
    </w:pPr>
  </w:style>
  <w:style w:type="paragraph" w:customStyle="1" w:styleId="ConsNonformat">
    <w:name w:val="ConsNonformat"/>
    <w:rsid w:val="00B00A9A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sd</cp:lastModifiedBy>
  <cp:revision>8</cp:revision>
  <cp:lastPrinted>2015-12-25T07:34:00Z</cp:lastPrinted>
  <dcterms:created xsi:type="dcterms:W3CDTF">2015-12-04T06:59:00Z</dcterms:created>
  <dcterms:modified xsi:type="dcterms:W3CDTF">2015-12-25T07:34:00Z</dcterms:modified>
</cp:coreProperties>
</file>