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14A4">
      <w:pPr>
        <w:shd w:val="clear" w:color="auto" w:fill="FFFFFF"/>
        <w:spacing w:line="173" w:lineRule="exact"/>
        <w:ind w:left="11203" w:right="1344" w:firstLine="547"/>
      </w:pPr>
      <w:r>
        <w:rPr>
          <w:rFonts w:ascii="Arial" w:eastAsia="Times New Roman" w:hAnsi="Arial"/>
          <w:spacing w:val="-4"/>
          <w:sz w:val="14"/>
          <w:szCs w:val="14"/>
        </w:rPr>
        <w:t>Приложение</w:t>
      </w:r>
      <w:r>
        <w:rPr>
          <w:rFonts w:ascii="Arial" w:eastAsia="Times New Roman" w:hAnsi="Arial" w:cs="Arial"/>
          <w:spacing w:val="-4"/>
          <w:sz w:val="14"/>
          <w:szCs w:val="14"/>
        </w:rPr>
        <w:t xml:space="preserve"> 18 </w:t>
      </w:r>
      <w:r>
        <w:rPr>
          <w:rFonts w:ascii="Arial" w:eastAsia="Times New Roman" w:hAnsi="Arial"/>
          <w:spacing w:val="-5"/>
          <w:sz w:val="14"/>
          <w:szCs w:val="14"/>
        </w:rPr>
        <w:t>к</w:t>
      </w:r>
      <w:r>
        <w:rPr>
          <w:rFonts w:ascii="Arial" w:eastAsia="Times New Roman" w:hAnsi="Arial" w:cs="Arial"/>
          <w:spacing w:val="-5"/>
          <w:sz w:val="14"/>
          <w:szCs w:val="14"/>
        </w:rPr>
        <w:t xml:space="preserve"> </w:t>
      </w:r>
      <w:r>
        <w:rPr>
          <w:rFonts w:ascii="Arial" w:eastAsia="Times New Roman" w:hAnsi="Arial"/>
          <w:spacing w:val="-5"/>
          <w:sz w:val="14"/>
          <w:szCs w:val="14"/>
        </w:rPr>
        <w:t>решению</w:t>
      </w:r>
      <w:r>
        <w:rPr>
          <w:rFonts w:ascii="Arial" w:eastAsia="Times New Roman" w:hAnsi="Arial" w:cs="Arial"/>
          <w:spacing w:val="-5"/>
          <w:sz w:val="14"/>
          <w:szCs w:val="14"/>
        </w:rPr>
        <w:t xml:space="preserve"> </w:t>
      </w:r>
      <w:r>
        <w:rPr>
          <w:rFonts w:ascii="Arial" w:eastAsia="Times New Roman" w:hAnsi="Arial"/>
          <w:spacing w:val="-5"/>
          <w:sz w:val="14"/>
          <w:szCs w:val="14"/>
        </w:rPr>
        <w:t>Собрания</w:t>
      </w:r>
      <w:r>
        <w:rPr>
          <w:rFonts w:ascii="Arial" w:eastAsia="Times New Roman" w:hAnsi="Arial" w:cs="Arial"/>
          <w:spacing w:val="-5"/>
          <w:sz w:val="14"/>
          <w:szCs w:val="14"/>
        </w:rPr>
        <w:t xml:space="preserve"> </w:t>
      </w:r>
      <w:r>
        <w:rPr>
          <w:rFonts w:ascii="Arial" w:eastAsia="Times New Roman" w:hAnsi="Arial"/>
          <w:spacing w:val="-5"/>
          <w:sz w:val="14"/>
          <w:szCs w:val="14"/>
        </w:rPr>
        <w:t>депутатов депутатов</w:t>
      </w:r>
      <w:r>
        <w:rPr>
          <w:rFonts w:ascii="Arial" w:eastAsia="Times New Roman" w:hAnsi="Arial" w:cs="Arial"/>
          <w:spacing w:val="-5"/>
          <w:sz w:val="14"/>
          <w:szCs w:val="14"/>
        </w:rPr>
        <w:t xml:space="preserve"> </w:t>
      </w:r>
      <w:r>
        <w:rPr>
          <w:rFonts w:ascii="Arial" w:eastAsia="Times New Roman" w:hAnsi="Arial"/>
          <w:spacing w:val="-5"/>
          <w:sz w:val="14"/>
          <w:szCs w:val="14"/>
        </w:rPr>
        <w:t>Цимлянского</w:t>
      </w:r>
      <w:r>
        <w:rPr>
          <w:rFonts w:ascii="Arial" w:eastAsia="Times New Roman" w:hAnsi="Arial" w:cs="Arial"/>
          <w:spacing w:val="-5"/>
          <w:sz w:val="14"/>
          <w:szCs w:val="14"/>
        </w:rPr>
        <w:t xml:space="preserve"> </w:t>
      </w:r>
      <w:r>
        <w:rPr>
          <w:rFonts w:ascii="Arial" w:eastAsia="Times New Roman" w:hAnsi="Arial"/>
          <w:spacing w:val="-5"/>
          <w:sz w:val="14"/>
          <w:szCs w:val="14"/>
        </w:rPr>
        <w:t xml:space="preserve">района </w:t>
      </w:r>
      <w:r>
        <w:rPr>
          <w:rFonts w:ascii="Arial" w:eastAsia="Times New Roman" w:hAnsi="Arial"/>
          <w:spacing w:val="-4"/>
          <w:sz w:val="14"/>
          <w:szCs w:val="14"/>
        </w:rPr>
        <w:t>от</w:t>
      </w:r>
      <w:r>
        <w:rPr>
          <w:rFonts w:ascii="Arial" w:eastAsia="Times New Roman" w:hAnsi="Arial" w:cs="Arial"/>
          <w:spacing w:val="-4"/>
          <w:sz w:val="14"/>
          <w:szCs w:val="14"/>
        </w:rPr>
        <w:t xml:space="preserve"> 17.12.2013</w:t>
      </w:r>
      <w:r>
        <w:rPr>
          <w:rFonts w:ascii="Arial" w:eastAsia="Times New Roman" w:hAnsi="Arial"/>
          <w:spacing w:val="-4"/>
          <w:sz w:val="14"/>
          <w:szCs w:val="14"/>
        </w:rPr>
        <w:t>г</w:t>
      </w:r>
      <w:r>
        <w:rPr>
          <w:rFonts w:ascii="Arial" w:eastAsia="Times New Roman" w:hAnsi="Arial" w:cs="Arial"/>
          <w:spacing w:val="-4"/>
          <w:sz w:val="14"/>
          <w:szCs w:val="14"/>
        </w:rPr>
        <w:t xml:space="preserve">. </w:t>
      </w:r>
      <w:r>
        <w:rPr>
          <w:rFonts w:ascii="Arial" w:eastAsia="Times New Roman" w:hAnsi="Arial"/>
          <w:spacing w:val="-4"/>
          <w:sz w:val="14"/>
          <w:szCs w:val="14"/>
        </w:rPr>
        <w:t>№</w:t>
      </w:r>
      <w:r>
        <w:rPr>
          <w:rFonts w:ascii="Arial" w:eastAsia="Times New Roman" w:hAnsi="Arial" w:cs="Arial"/>
          <w:spacing w:val="-4"/>
          <w:sz w:val="14"/>
          <w:szCs w:val="14"/>
        </w:rPr>
        <w:t xml:space="preserve"> 145</w:t>
      </w:r>
    </w:p>
    <w:p w:rsidR="00000000" w:rsidRDefault="00B514A4">
      <w:pPr>
        <w:shd w:val="clear" w:color="auto" w:fill="FFFFFF"/>
        <w:spacing w:before="379"/>
        <w:ind w:left="48"/>
      </w:pPr>
      <w:r>
        <w:rPr>
          <w:rFonts w:ascii="Arial" w:eastAsia="Times New Roman" w:hAnsi="Arial"/>
          <w:b/>
          <w:bCs/>
          <w:sz w:val="16"/>
          <w:szCs w:val="16"/>
        </w:rPr>
        <w:t>Распределение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субсидий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для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софинансирования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расходных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обязательств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, </w:t>
      </w:r>
      <w:r>
        <w:rPr>
          <w:rFonts w:ascii="Arial" w:eastAsia="Times New Roman" w:hAnsi="Arial"/>
          <w:b/>
          <w:bCs/>
          <w:sz w:val="16"/>
          <w:szCs w:val="16"/>
        </w:rPr>
        <w:t>возникающих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при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выполнении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полномочий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органов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местного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самоуправления</w:t>
      </w:r>
    </w:p>
    <w:p w:rsidR="00000000" w:rsidRDefault="00B514A4">
      <w:pPr>
        <w:shd w:val="clear" w:color="auto" w:fill="FFFFFF"/>
        <w:spacing w:before="24"/>
        <w:ind w:left="4766"/>
      </w:pPr>
      <w:r>
        <w:rPr>
          <w:rFonts w:ascii="Arial" w:eastAsia="Times New Roman" w:hAnsi="Arial"/>
          <w:b/>
          <w:bCs/>
          <w:sz w:val="16"/>
          <w:szCs w:val="16"/>
        </w:rPr>
        <w:t>по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вопросам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ме</w:t>
      </w:r>
      <w:r>
        <w:rPr>
          <w:rFonts w:ascii="Arial" w:eastAsia="Times New Roman" w:hAnsi="Arial"/>
          <w:b/>
          <w:bCs/>
          <w:sz w:val="16"/>
          <w:szCs w:val="16"/>
        </w:rPr>
        <w:t>стного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значения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z w:val="16"/>
          <w:szCs w:val="16"/>
        </w:rPr>
        <w:t>на</w:t>
      </w:r>
      <w:r>
        <w:rPr>
          <w:rFonts w:ascii="Arial" w:eastAsia="Times New Roman" w:hAnsi="Arial" w:cs="Arial"/>
          <w:b/>
          <w:bCs/>
          <w:sz w:val="16"/>
          <w:szCs w:val="16"/>
        </w:rPr>
        <w:t xml:space="preserve"> 2015 </w:t>
      </w:r>
      <w:r>
        <w:rPr>
          <w:rFonts w:ascii="Arial" w:eastAsia="Times New Roman" w:hAnsi="Arial"/>
          <w:b/>
          <w:bCs/>
          <w:sz w:val="16"/>
          <w:szCs w:val="16"/>
        </w:rPr>
        <w:t>год</w:t>
      </w:r>
    </w:p>
    <w:p w:rsidR="00000000" w:rsidRDefault="00B514A4">
      <w:pPr>
        <w:spacing w:after="326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54"/>
        <w:gridCol w:w="1128"/>
        <w:gridCol w:w="1493"/>
        <w:gridCol w:w="1402"/>
        <w:gridCol w:w="1526"/>
        <w:gridCol w:w="1373"/>
        <w:gridCol w:w="1435"/>
        <w:gridCol w:w="1459"/>
        <w:gridCol w:w="1435"/>
        <w:gridCol w:w="144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1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  <w:ind w:left="317"/>
            </w:pPr>
            <w:r>
              <w:rPr>
                <w:rFonts w:ascii="Arial" w:eastAsia="Times New Roman" w:hAnsi="Arial"/>
                <w:sz w:val="14"/>
                <w:szCs w:val="14"/>
              </w:rPr>
              <w:t>Наименование</w:t>
            </w:r>
          </w:p>
          <w:p w:rsidR="00000000" w:rsidRDefault="00B514A4">
            <w:pPr>
              <w:shd w:val="clear" w:color="auto" w:fill="FFFFFF"/>
              <w:spacing w:line="178" w:lineRule="exact"/>
              <w:ind w:left="317"/>
            </w:pPr>
            <w:r>
              <w:rPr>
                <w:rFonts w:ascii="Arial" w:eastAsia="Times New Roman" w:hAnsi="Arial"/>
                <w:sz w:val="14"/>
                <w:szCs w:val="14"/>
              </w:rPr>
              <w:t>муниципального</w:t>
            </w:r>
          </w:p>
          <w:p w:rsidR="00000000" w:rsidRDefault="00B514A4">
            <w:pPr>
              <w:shd w:val="clear" w:color="auto" w:fill="FFFFFF"/>
              <w:spacing w:line="178" w:lineRule="exact"/>
              <w:ind w:left="317"/>
            </w:pPr>
            <w:r>
              <w:rPr>
                <w:rFonts w:ascii="Arial" w:eastAsia="Times New Roman" w:hAnsi="Arial"/>
                <w:sz w:val="14"/>
                <w:szCs w:val="14"/>
              </w:rPr>
              <w:t>образования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206"/>
            </w:pPr>
            <w:r>
              <w:rPr>
                <w:rFonts w:ascii="Arial" w:eastAsia="Times New Roman" w:hAnsi="Arial"/>
                <w:sz w:val="14"/>
                <w:szCs w:val="14"/>
              </w:rPr>
              <w:t>ВСЕГО</w:t>
            </w:r>
          </w:p>
        </w:tc>
        <w:tc>
          <w:tcPr>
            <w:tcW w:w="1156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5270"/>
            </w:pP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том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числе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57"/>
        </w:trPr>
        <w:tc>
          <w:tcPr>
            <w:tcW w:w="19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/>
          <w:p w:rsidR="00000000" w:rsidRDefault="00B514A4"/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163"/>
            </w:pPr>
            <w:r>
              <w:rPr>
                <w:rFonts w:ascii="Arial" w:hAnsi="Arial" w:cs="Arial"/>
                <w:sz w:val="14"/>
                <w:szCs w:val="14"/>
              </w:rPr>
              <w:t xml:space="preserve">2015 </w:t>
            </w:r>
            <w:r>
              <w:rPr>
                <w:rFonts w:ascii="Arial" w:eastAsia="Times New Roman" w:hAnsi="Arial"/>
                <w:sz w:val="14"/>
                <w:szCs w:val="14"/>
              </w:rPr>
              <w:t>год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Реализация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проекта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«Всеобуч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плаванию»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министерство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общего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профессионального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образования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Обеспечение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жильем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молодых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семей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министерство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строите</w:t>
            </w:r>
            <w:r>
              <w:rPr>
                <w:rFonts w:ascii="Arial" w:eastAsia="Times New Roman" w:hAnsi="Arial"/>
                <w:sz w:val="14"/>
                <w:szCs w:val="14"/>
              </w:rPr>
              <w:t>льства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,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архитектуры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территориального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развития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Развитие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материальной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базы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муниципальных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образований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сфере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обращения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твердыми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бытовыми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отходами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включая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приобретение</w:t>
            </w:r>
          </w:p>
          <w:p w:rsidR="00000000" w:rsidRDefault="00B514A4">
            <w:pPr>
              <w:shd w:val="clear" w:color="auto" w:fill="FFFFFF"/>
              <w:spacing w:line="178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мусоровозов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</w:p>
          <w:p w:rsidR="00000000" w:rsidRDefault="00B514A4">
            <w:pPr>
              <w:shd w:val="clear" w:color="auto" w:fill="FFFFFF"/>
              <w:spacing w:line="178" w:lineRule="exact"/>
              <w:ind w:firstLine="254"/>
            </w:pPr>
            <w:r>
              <w:rPr>
                <w:rFonts w:ascii="Arial" w:eastAsia="Times New Roman" w:hAnsi="Arial"/>
                <w:sz w:val="14"/>
                <w:szCs w:val="14"/>
              </w:rPr>
              <w:t xml:space="preserve">рамках подпрограммы 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министерство</w:t>
            </w:r>
          </w:p>
          <w:p w:rsidR="00000000" w:rsidRDefault="00B514A4">
            <w:pPr>
              <w:shd w:val="clear" w:color="auto" w:fill="FFFFFF"/>
              <w:spacing w:line="178" w:lineRule="exact"/>
              <w:ind w:firstLine="317"/>
            </w:pPr>
            <w:r>
              <w:rPr>
                <w:rFonts w:ascii="Arial" w:eastAsia="Times New Roman" w:hAnsi="Arial"/>
                <w:sz w:val="14"/>
                <w:szCs w:val="14"/>
              </w:rPr>
              <w:t>жилищно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z w:val="14"/>
                <w:szCs w:val="14"/>
              </w:rPr>
              <w:t>коммунального хозяйст</w:t>
            </w:r>
            <w:r>
              <w:rPr>
                <w:rFonts w:ascii="Arial" w:eastAsia="Times New Roman" w:hAnsi="Arial"/>
                <w:sz w:val="14"/>
                <w:szCs w:val="14"/>
              </w:rPr>
              <w:t>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Организация отдыха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детей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в каникулярное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время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министерство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труда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социального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развития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Реализация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муниципальных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программ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сферу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реализации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которых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входит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развитие субъектов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малого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среднего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предпринимательст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z w:val="14"/>
                <w:szCs w:val="14"/>
              </w:rPr>
              <w:t>департамент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инвест</w:t>
            </w:r>
            <w:r>
              <w:rPr>
                <w:rFonts w:ascii="Arial" w:eastAsia="Times New Roman" w:hAnsi="Arial"/>
                <w:sz w:val="14"/>
                <w:szCs w:val="14"/>
              </w:rPr>
              <w:t>иций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предпринимательст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Ремонт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содержание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автомобильных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дорог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общего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пользования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местного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значения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министерство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транспорта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Организация работы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с молодежью 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комитет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по молодежной политике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Строительство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реконструкция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объект</w:t>
            </w:r>
            <w:r>
              <w:rPr>
                <w:rFonts w:ascii="Arial" w:eastAsia="Times New Roman" w:hAnsi="Arial"/>
                <w:sz w:val="14"/>
                <w:szCs w:val="14"/>
              </w:rPr>
              <w:t>ов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образования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z w:val="14"/>
                <w:szCs w:val="14"/>
              </w:rPr>
              <w:t>министерство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строительства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,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архитектуры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территориального</w:t>
            </w:r>
          </w:p>
          <w:p w:rsidR="00000000" w:rsidRDefault="00B514A4">
            <w:pPr>
              <w:shd w:val="clear" w:color="auto" w:fill="FFFFFF"/>
              <w:spacing w:line="178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развития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Цимлянский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район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14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37695,9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42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429,6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331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3254,8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533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2261,3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1016,2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124,4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68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28809,6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06" w:lineRule="exact"/>
              <w:ind w:right="38"/>
            </w:pPr>
            <w:r>
              <w:rPr>
                <w:rFonts w:ascii="Arial" w:eastAsia="Times New Roman" w:hAnsi="Arial"/>
                <w:sz w:val="16"/>
                <w:szCs w:val="16"/>
              </w:rPr>
              <w:t>Калининское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сельское поселение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19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2370,9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394"/>
            </w:pPr>
            <w:r>
              <w:rPr>
                <w:rFonts w:ascii="Arial" w:hAnsi="Arial" w:cs="Arial"/>
                <w:sz w:val="16"/>
                <w:szCs w:val="16"/>
              </w:rPr>
              <w:t>2250,9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06" w:lineRule="exact"/>
            </w:pPr>
            <w:r>
              <w:rPr>
                <w:rFonts w:ascii="Arial" w:eastAsia="Times New Roman" w:hAnsi="Arial"/>
                <w:sz w:val="16"/>
                <w:szCs w:val="16"/>
              </w:rPr>
              <w:t>Красноярское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сельское посе</w:t>
            </w:r>
            <w:r>
              <w:rPr>
                <w:rFonts w:ascii="Arial" w:eastAsia="Times New Roman" w:hAnsi="Arial"/>
                <w:sz w:val="16"/>
                <w:szCs w:val="16"/>
              </w:rPr>
              <w:t>ление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24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400,0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06" w:lineRule="exact"/>
              <w:ind w:right="144"/>
            </w:pPr>
            <w:r>
              <w:rPr>
                <w:rFonts w:ascii="Arial" w:eastAsia="Times New Roman" w:hAnsi="Arial"/>
                <w:sz w:val="16"/>
                <w:szCs w:val="16"/>
              </w:rPr>
              <w:t>Лозновское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сельское поселение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24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06" w:lineRule="exact"/>
              <w:ind w:right="115"/>
            </w:pPr>
            <w:r>
              <w:rPr>
                <w:rFonts w:ascii="Arial" w:eastAsia="Times New Roman" w:hAnsi="Arial"/>
                <w:sz w:val="16"/>
                <w:szCs w:val="16"/>
              </w:rPr>
              <w:t>Маркинское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сельское поселение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24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06" w:lineRule="exact"/>
              <w:ind w:right="211"/>
            </w:pPr>
            <w:r>
              <w:rPr>
                <w:rFonts w:ascii="Arial" w:eastAsia="Times New Roman" w:hAnsi="Arial"/>
                <w:sz w:val="16"/>
                <w:szCs w:val="16"/>
              </w:rPr>
              <w:t>Новоцимлянское сельское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24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06" w:lineRule="exact"/>
            </w:pPr>
            <w:r>
              <w:rPr>
                <w:rFonts w:ascii="Arial" w:eastAsia="Times New Roman" w:hAnsi="Arial"/>
                <w:sz w:val="16"/>
                <w:szCs w:val="16"/>
              </w:rPr>
              <w:t>Саркеловское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сельское поселение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24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06" w:lineRule="exact"/>
              <w:ind w:right="5"/>
            </w:pPr>
            <w:r>
              <w:rPr>
                <w:rFonts w:ascii="Arial" w:eastAsia="Times New Roman" w:hAnsi="Arial"/>
                <w:sz w:val="16"/>
                <w:szCs w:val="16"/>
              </w:rPr>
              <w:t>Цимлянское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z w:val="16"/>
                <w:szCs w:val="16"/>
              </w:rPr>
              <w:t>городское пос</w:t>
            </w:r>
            <w:r>
              <w:rPr>
                <w:rFonts w:ascii="Arial" w:eastAsia="Times New Roman" w:hAnsi="Arial"/>
                <w:sz w:val="16"/>
                <w:szCs w:val="16"/>
              </w:rPr>
              <w:t>еление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24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934,8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934,8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Итого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по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поселениям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19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4185,7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51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47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39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2250,9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1934,8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spacing w:line="211" w:lineRule="exact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Всего</w:t>
            </w:r>
          </w:p>
          <w:p w:rsidR="00000000" w:rsidRDefault="00B514A4">
            <w:pPr>
              <w:shd w:val="clear" w:color="auto" w:fill="FFFFFF"/>
              <w:spacing w:line="211" w:lineRule="exact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консолидированный</w:t>
            </w:r>
          </w:p>
          <w:p w:rsidR="00000000" w:rsidRDefault="00B514A4">
            <w:pPr>
              <w:shd w:val="clear" w:color="auto" w:fill="FFFFFF"/>
              <w:spacing w:line="211" w:lineRule="exact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14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41881,6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42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429,6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331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3254,8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ind w:left="39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2250,9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2261,3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1016,2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3734,8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124,4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514A4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28809,6</w:t>
            </w:r>
          </w:p>
        </w:tc>
      </w:tr>
    </w:tbl>
    <w:p w:rsidR="00000000" w:rsidRDefault="00B514A4">
      <w:pPr>
        <w:sectPr w:rsidR="00000000">
          <w:type w:val="continuous"/>
          <w:pgSz w:w="16834" w:h="11909" w:orient="landscape"/>
          <w:pgMar w:top="770" w:right="1093" w:bottom="360" w:left="1092" w:header="720" w:footer="720" w:gutter="0"/>
          <w:cols w:space="60"/>
          <w:noEndnote/>
        </w:sectPr>
      </w:pPr>
    </w:p>
    <w:p w:rsidR="00000000" w:rsidRDefault="00B514A4">
      <w:pPr>
        <w:shd w:val="clear" w:color="auto" w:fill="FFFFFF"/>
      </w:pPr>
      <w:r>
        <w:rPr>
          <w:rFonts w:eastAsia="Times New Roman"/>
          <w:sz w:val="16"/>
          <w:szCs w:val="16"/>
        </w:rPr>
        <w:lastRenderedPageBreak/>
        <w:t>Глава Цимлянского района</w:t>
      </w:r>
    </w:p>
    <w:p w:rsidR="00B514A4" w:rsidRDefault="00B514A4">
      <w:pPr>
        <w:shd w:val="clear" w:color="auto" w:fill="FFFFFF"/>
      </w:pPr>
      <w:r>
        <w:br w:type="column"/>
      </w:r>
      <w:r>
        <w:rPr>
          <w:rFonts w:eastAsia="Times New Roman"/>
          <w:sz w:val="16"/>
          <w:szCs w:val="16"/>
        </w:rPr>
        <w:lastRenderedPageBreak/>
        <w:t>А.К.Садымов</w:t>
      </w:r>
    </w:p>
    <w:sectPr w:rsidR="00B514A4">
      <w:type w:val="continuous"/>
      <w:pgSz w:w="16834" w:h="11909" w:orient="landscape"/>
      <w:pgMar w:top="770" w:right="8447" w:bottom="360" w:left="1125" w:header="720" w:footer="720" w:gutter="0"/>
      <w:cols w:num="2" w:space="720" w:equalWidth="0">
        <w:col w:w="1944" w:space="4344"/>
        <w:col w:w="97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514A4"/>
    <w:rsid w:val="00B5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2013-12-26T08:42:00Z</dcterms:created>
  <dcterms:modified xsi:type="dcterms:W3CDTF">2013-12-26T08:43:00Z</dcterms:modified>
</cp:coreProperties>
</file>