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5165" w14:textId="2D821554" w:rsidR="00A54CC5" w:rsidRDefault="00A54CC5" w:rsidP="00A54CC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Протокол № </w:t>
      </w:r>
      <w:r w:rsidR="00A233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14:paraId="2EC66137" w14:textId="77777777" w:rsidR="00A54CC5" w:rsidRDefault="00A54CC5" w:rsidP="00A54CC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0B8C4670" w14:textId="77777777" w:rsidR="00A54CC5" w:rsidRDefault="00A54CC5" w:rsidP="00A54CC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76E6CB" w14:textId="6CB30A73" w:rsidR="00A54CC5" w:rsidRDefault="00A54CC5" w:rsidP="00A54C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Цимлянск                                                                                                2</w:t>
      </w:r>
      <w:r w:rsidR="00A233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23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                                                                       </w:t>
      </w:r>
    </w:p>
    <w:p w14:paraId="2F80C4C0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24, 15-00</w:t>
      </w:r>
    </w:p>
    <w:p w14:paraId="7A08CCC4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вел:</w:t>
      </w:r>
    </w:p>
    <w:p w14:paraId="3EA4854C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председателя Совета:</w:t>
      </w:r>
    </w:p>
    <w:p w14:paraId="489A8575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Наталия Ивановна – заведующий отделом экономического прогнозирования и закупок Администрации Цимлянского района</w:t>
      </w:r>
    </w:p>
    <w:p w14:paraId="6AFEB2F7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секретарь:</w:t>
      </w:r>
    </w:p>
    <w:p w14:paraId="4824A949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Ольга Алексеевна- ведущий специалист отдела экономического прогнозирования и закупок Администрации Цимлянского района</w:t>
      </w:r>
    </w:p>
    <w:p w14:paraId="417F4397" w14:textId="77777777" w:rsidR="00A54CC5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комиссии и Совета</w:t>
      </w:r>
    </w:p>
    <w:p w14:paraId="4A50CB2D" w14:textId="77777777" w:rsidR="00A54CC5" w:rsidRDefault="00A54CC5" w:rsidP="00A54CC5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Повестка дня:</w:t>
      </w:r>
    </w:p>
    <w:p w14:paraId="188F5697" w14:textId="374A4676" w:rsidR="00A54CC5" w:rsidRPr="00773214" w:rsidRDefault="00A54CC5" w:rsidP="00A54CC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2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="00273F41" w:rsidRPr="007732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регулирующего воздействия проектов нормативных правовых актов и экспертизы нормативных правовых актов Администрации Цимлянского района</w:t>
      </w:r>
      <w:r w:rsidRPr="00773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F99F25" w14:textId="2EE49232" w:rsidR="00A54CC5" w:rsidRPr="00BD171B" w:rsidRDefault="00A54CC5" w:rsidP="006B6E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773214" w:rsidRPr="00BD1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</w:t>
      </w:r>
      <w:r w:rsidR="00BD171B" w:rsidRPr="00BD171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системные проблемы в предпринимательской сфере Цимлянского района</w:t>
      </w:r>
      <w:r w:rsidRPr="00BD1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4EDEA" w14:textId="74AE9B41" w:rsidR="00A54CC5" w:rsidRPr="00832412" w:rsidRDefault="00A54CC5" w:rsidP="00A9364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первому вопросу слушали Тищенко Н.И.:</w:t>
      </w:r>
      <w:r w:rsidRPr="008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2C3" w:rsidRPr="00832412">
        <w:rPr>
          <w:rFonts w:ascii="Times New Roman" w:eastAsia="Calibri" w:hAnsi="Times New Roman" w:cs="Times New Roman"/>
          <w:sz w:val="24"/>
          <w:szCs w:val="24"/>
        </w:rPr>
        <w:t xml:space="preserve">Министерством экономического развития Российской Федерации </w:t>
      </w:r>
      <w:r w:rsidR="00446777" w:rsidRPr="00832412">
        <w:rPr>
          <w:rFonts w:ascii="Times New Roman" w:eastAsia="Calibri" w:hAnsi="Times New Roman" w:cs="Times New Roman"/>
          <w:sz w:val="24"/>
          <w:szCs w:val="24"/>
        </w:rPr>
        <w:t xml:space="preserve">ежегодно проводится рейтинг качества осуществления оценки регулирующего воздействия (далее- ОРВ) в субъектах Российской Федерации. Одним из оцениваемых </w:t>
      </w:r>
      <w:r w:rsidR="007B1C97" w:rsidRPr="00832412">
        <w:rPr>
          <w:rFonts w:ascii="Times New Roman" w:eastAsia="Calibri" w:hAnsi="Times New Roman" w:cs="Times New Roman"/>
          <w:sz w:val="24"/>
          <w:szCs w:val="24"/>
        </w:rPr>
        <w:t xml:space="preserve">показателей является качество ОРВ в муниципальных образованиях. Отделом экономического прогнозирования </w:t>
      </w:r>
      <w:r w:rsidR="00855271" w:rsidRPr="00832412">
        <w:rPr>
          <w:rFonts w:ascii="Times New Roman" w:eastAsia="Calibri" w:hAnsi="Times New Roman" w:cs="Times New Roman"/>
          <w:sz w:val="24"/>
          <w:szCs w:val="24"/>
        </w:rPr>
        <w:t xml:space="preserve">и закупок Администрации Цимлянского </w:t>
      </w:r>
      <w:r w:rsidR="00125AFD" w:rsidRPr="00832412">
        <w:rPr>
          <w:rFonts w:ascii="Times New Roman" w:eastAsia="Calibri" w:hAnsi="Times New Roman" w:cs="Times New Roman"/>
          <w:sz w:val="24"/>
          <w:szCs w:val="24"/>
        </w:rPr>
        <w:t xml:space="preserve">района сформирован Перечень вопросов, подлежащих регулированию путем принятия новых или изменения действующих нормативных правовых </w:t>
      </w:r>
      <w:r w:rsidR="003E59A4" w:rsidRPr="00832412">
        <w:rPr>
          <w:rFonts w:ascii="Times New Roman" w:eastAsia="Calibri" w:hAnsi="Times New Roman" w:cs="Times New Roman"/>
          <w:sz w:val="24"/>
          <w:szCs w:val="24"/>
        </w:rPr>
        <w:t xml:space="preserve">актов в 2017 году, состоящий из 5 пунктов. В настоящее время проведена </w:t>
      </w:r>
      <w:r w:rsidR="007657F4" w:rsidRPr="00832412">
        <w:rPr>
          <w:rFonts w:ascii="Times New Roman" w:eastAsia="Calibri" w:hAnsi="Times New Roman" w:cs="Times New Roman"/>
          <w:sz w:val="24"/>
          <w:szCs w:val="24"/>
        </w:rPr>
        <w:t>оценка регулирующего воздействия для 3 нормативных правовых актов, в том числе, для 1- по запросу предпринимателя.</w:t>
      </w:r>
    </w:p>
    <w:p w14:paraId="226811EF" w14:textId="77777777" w:rsidR="00A54CC5" w:rsidRPr="001F07C6" w:rsidRDefault="00A54CC5" w:rsidP="00A5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0D84D532" w14:textId="77777777" w:rsidR="00A54CC5" w:rsidRPr="001F07C6" w:rsidRDefault="00A54CC5" w:rsidP="00A54CC5">
      <w:pPr>
        <w:numPr>
          <w:ilvl w:val="0"/>
          <w:numId w:val="1"/>
        </w:numPr>
        <w:spacing w:before="100" w:beforeAutospacing="1" w:after="100" w:afterAutospacing="1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7C6">
        <w:rPr>
          <w:rFonts w:ascii="Times New Roman" w:eastAsia="Calibri" w:hAnsi="Times New Roman" w:cs="Times New Roman"/>
          <w:sz w:val="24"/>
          <w:szCs w:val="24"/>
        </w:rPr>
        <w:t xml:space="preserve">Информацию докладчика принять к сведению. </w:t>
      </w:r>
    </w:p>
    <w:p w14:paraId="3BF38AB3" w14:textId="2468CDDF" w:rsidR="00A54CC5" w:rsidRPr="001F07C6" w:rsidRDefault="00A54CC5" w:rsidP="00A54CC5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7C6">
        <w:rPr>
          <w:rFonts w:ascii="Times New Roman" w:eastAsia="Calibri" w:hAnsi="Times New Roman" w:cs="Times New Roman"/>
          <w:sz w:val="24"/>
          <w:szCs w:val="24"/>
        </w:rPr>
        <w:t>Продолжить</w:t>
      </w:r>
      <w:r w:rsidR="00805AC1" w:rsidRPr="001F07C6">
        <w:rPr>
          <w:rFonts w:ascii="Times New Roman" w:eastAsia="Calibri" w:hAnsi="Times New Roman" w:cs="Times New Roman"/>
          <w:sz w:val="24"/>
          <w:szCs w:val="24"/>
        </w:rPr>
        <w:t xml:space="preserve"> осуществление оценки регулирующего воздействия</w:t>
      </w:r>
      <w:r w:rsidR="00DF5764" w:rsidRPr="001F07C6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 Администрации Цимлянского района</w:t>
      </w:r>
      <w:r w:rsidRPr="001F07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1CBCF6" w14:textId="3CD06160" w:rsidR="00A54CC5" w:rsidRPr="00893A2E" w:rsidRDefault="00A54CC5" w:rsidP="00A54C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A2E">
        <w:rPr>
          <w:rFonts w:ascii="Times New Roman" w:eastAsia="Calibri" w:hAnsi="Times New Roman" w:cs="Times New Roman"/>
          <w:i/>
          <w:sz w:val="24"/>
          <w:szCs w:val="24"/>
        </w:rPr>
        <w:t xml:space="preserve">           По второму вопросу слушали </w:t>
      </w:r>
      <w:r w:rsidR="006F7C04" w:rsidRPr="00893A2E">
        <w:rPr>
          <w:rFonts w:ascii="Times New Roman" w:eastAsia="Calibri" w:hAnsi="Times New Roman" w:cs="Times New Roman"/>
          <w:i/>
          <w:sz w:val="24"/>
          <w:szCs w:val="24"/>
        </w:rPr>
        <w:t xml:space="preserve">Тищенко Н.И.: </w:t>
      </w:r>
      <w:r w:rsidR="006B2BE3" w:rsidRPr="00893A2E">
        <w:rPr>
          <w:rFonts w:ascii="Times New Roman" w:eastAsia="Calibri" w:hAnsi="Times New Roman" w:cs="Times New Roman"/>
          <w:sz w:val="24"/>
          <w:szCs w:val="24"/>
        </w:rPr>
        <w:t xml:space="preserve">ежеквартально Администрация Цимлянского района проводит встречи </w:t>
      </w:r>
      <w:r w:rsidR="00907300" w:rsidRPr="00893A2E">
        <w:rPr>
          <w:rFonts w:ascii="Times New Roman" w:eastAsia="Calibri" w:hAnsi="Times New Roman" w:cs="Times New Roman"/>
          <w:sz w:val="24"/>
          <w:szCs w:val="24"/>
        </w:rPr>
        <w:t xml:space="preserve">с представителями субъектов малого и среднего </w:t>
      </w:r>
      <w:r w:rsidR="00907300" w:rsidRPr="00893A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предпринимательства Цимлянского района. </w:t>
      </w:r>
      <w:r w:rsidR="00A12E1C" w:rsidRPr="00893A2E">
        <w:rPr>
          <w:rFonts w:ascii="Times New Roman" w:eastAsia="Calibri" w:hAnsi="Times New Roman" w:cs="Times New Roman"/>
          <w:sz w:val="24"/>
          <w:szCs w:val="24"/>
        </w:rPr>
        <w:t xml:space="preserve">За 2 квартал проведено 3 встречи. Выделены наиболее актуальные вопросы со стороны бизнеса: </w:t>
      </w:r>
      <w:r w:rsidR="00654B89" w:rsidRPr="00893A2E">
        <w:rPr>
          <w:rFonts w:ascii="Times New Roman" w:eastAsia="Calibri" w:hAnsi="Times New Roman" w:cs="Times New Roman"/>
          <w:sz w:val="24"/>
          <w:szCs w:val="24"/>
        </w:rPr>
        <w:t>выделение земельных участков для субъектов МСП, организация нестационарной торговли, благоустройство прилегающей территории</w:t>
      </w:r>
      <w:r w:rsidR="00C221B5" w:rsidRPr="00893A2E">
        <w:rPr>
          <w:rFonts w:ascii="Times New Roman" w:eastAsia="Calibri" w:hAnsi="Times New Roman" w:cs="Times New Roman"/>
          <w:sz w:val="24"/>
          <w:szCs w:val="24"/>
        </w:rPr>
        <w:t xml:space="preserve">, организация туристской деятельности на территории района. Вопросы, находящиеся в компетенции Администрации Цимлянского района, </w:t>
      </w:r>
      <w:r w:rsidR="00F2420C" w:rsidRPr="00893A2E">
        <w:rPr>
          <w:rFonts w:ascii="Times New Roman" w:eastAsia="Calibri" w:hAnsi="Times New Roman" w:cs="Times New Roman"/>
          <w:sz w:val="24"/>
          <w:szCs w:val="24"/>
        </w:rPr>
        <w:t>решаются по мере возможностей.</w:t>
      </w:r>
    </w:p>
    <w:p w14:paraId="2E89EB3B" w14:textId="77777777" w:rsidR="00A54CC5" w:rsidRPr="00893A2E" w:rsidRDefault="00A54CC5" w:rsidP="00A54C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3A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Решили:</w:t>
      </w:r>
    </w:p>
    <w:p w14:paraId="7C12034F" w14:textId="77777777" w:rsidR="00A54CC5" w:rsidRPr="00893A2E" w:rsidRDefault="00A54CC5" w:rsidP="00A54CC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A2E">
        <w:rPr>
          <w:rFonts w:ascii="Times New Roman" w:eastAsia="Calibri" w:hAnsi="Times New Roman" w:cs="Times New Roman"/>
          <w:sz w:val="24"/>
          <w:szCs w:val="24"/>
        </w:rPr>
        <w:t>1. Информацию докладчика принять к сведению.</w:t>
      </w:r>
    </w:p>
    <w:p w14:paraId="5A15D579" w14:textId="50ACCEC7" w:rsidR="00A54CC5" w:rsidRPr="00893A2E" w:rsidRDefault="00A54CC5" w:rsidP="00A54CC5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2420C" w:rsidRPr="0089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встречи с представителями МСП района. </w:t>
      </w:r>
    </w:p>
    <w:p w14:paraId="12AB72D4" w14:textId="77777777" w:rsidR="00A54CC5" w:rsidRDefault="00A54CC5" w:rsidP="00A54C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0E9C2" w14:textId="77777777" w:rsidR="00A54CC5" w:rsidRDefault="00A54CC5" w:rsidP="00A54C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Н.И. Тищенко</w:t>
      </w:r>
    </w:p>
    <w:p w14:paraId="5EF4A0E6" w14:textId="77777777" w:rsidR="00A54CC5" w:rsidRDefault="00A54CC5" w:rsidP="00A54C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О.А. Козлова</w:t>
      </w:r>
    </w:p>
    <w:p w14:paraId="69CD8732" w14:textId="77777777" w:rsidR="00A54CC5" w:rsidRDefault="00A54CC5" w:rsidP="00A54C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0CC87BBC" w14:textId="77777777" w:rsidR="00A54CC5" w:rsidRDefault="00A54CC5" w:rsidP="00A54CC5">
      <w:pPr>
        <w:rPr>
          <w:color w:val="00B050"/>
          <w:sz w:val="24"/>
          <w:szCs w:val="24"/>
        </w:rPr>
      </w:pPr>
    </w:p>
    <w:p w14:paraId="26E7FC1B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0417"/>
    <w:multiLevelType w:val="hybridMultilevel"/>
    <w:tmpl w:val="F1444D6C"/>
    <w:lvl w:ilvl="0" w:tplc="1504B5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DC"/>
    <w:rsid w:val="00125AFD"/>
    <w:rsid w:val="001300CC"/>
    <w:rsid w:val="001F07C6"/>
    <w:rsid w:val="00273F41"/>
    <w:rsid w:val="003C1186"/>
    <w:rsid w:val="003E59A4"/>
    <w:rsid w:val="00446777"/>
    <w:rsid w:val="00654B89"/>
    <w:rsid w:val="006B2BE3"/>
    <w:rsid w:val="006B6EF2"/>
    <w:rsid w:val="006C71C0"/>
    <w:rsid w:val="006F7C04"/>
    <w:rsid w:val="007657F4"/>
    <w:rsid w:val="00773214"/>
    <w:rsid w:val="007B1C97"/>
    <w:rsid w:val="00805AC1"/>
    <w:rsid w:val="00832412"/>
    <w:rsid w:val="00855271"/>
    <w:rsid w:val="00855E17"/>
    <w:rsid w:val="00893A2E"/>
    <w:rsid w:val="00907300"/>
    <w:rsid w:val="00993240"/>
    <w:rsid w:val="00A12E1C"/>
    <w:rsid w:val="00A233B7"/>
    <w:rsid w:val="00A54CC5"/>
    <w:rsid w:val="00A9364F"/>
    <w:rsid w:val="00B66CEE"/>
    <w:rsid w:val="00BD171B"/>
    <w:rsid w:val="00BE41DC"/>
    <w:rsid w:val="00C04940"/>
    <w:rsid w:val="00C221B5"/>
    <w:rsid w:val="00DB42C3"/>
    <w:rsid w:val="00DF5764"/>
    <w:rsid w:val="00F2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105A"/>
  <w15:chartTrackingRefBased/>
  <w15:docId w15:val="{C8FE1FD0-765E-4ED0-A10C-0EA3653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C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2018-02-02T11:32:00Z</cp:lastPrinted>
  <dcterms:created xsi:type="dcterms:W3CDTF">2018-02-02T11:02:00Z</dcterms:created>
  <dcterms:modified xsi:type="dcterms:W3CDTF">2018-02-02T11:33:00Z</dcterms:modified>
</cp:coreProperties>
</file>