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A9" w:rsidRPr="007919A9" w:rsidRDefault="005C75D2" w:rsidP="004B3EA2">
      <w:pPr>
        <w:jc w:val="center"/>
        <w:rPr>
          <w:sz w:val="28"/>
          <w:szCs w:val="28"/>
        </w:rPr>
      </w:pPr>
      <w:r w:rsidRPr="007919A9">
        <w:rPr>
          <w:sz w:val="28"/>
          <w:szCs w:val="28"/>
        </w:rPr>
        <w:t xml:space="preserve"> </w:t>
      </w:r>
      <w:r w:rsidR="008B6946" w:rsidRPr="007919A9">
        <w:rPr>
          <w:sz w:val="28"/>
          <w:szCs w:val="28"/>
        </w:rPr>
        <w:t>«</w:t>
      </w:r>
      <w:r w:rsidR="004B3EA2" w:rsidRPr="007919A9">
        <w:rPr>
          <w:sz w:val="28"/>
          <w:szCs w:val="28"/>
        </w:rPr>
        <w:t xml:space="preserve">ИТОГИ СОСТОЯВШЕЙСЯ ПРОДАЖИ </w:t>
      </w:r>
    </w:p>
    <w:p w:rsidR="004B3EA2" w:rsidRDefault="004B3EA2" w:rsidP="004B3EA2">
      <w:pPr>
        <w:jc w:val="center"/>
        <w:rPr>
          <w:sz w:val="28"/>
          <w:szCs w:val="28"/>
        </w:rPr>
      </w:pPr>
      <w:r w:rsidRPr="007919A9">
        <w:rPr>
          <w:sz w:val="28"/>
          <w:szCs w:val="28"/>
        </w:rPr>
        <w:t xml:space="preserve">МУНИЦИПАЛЬНОГО ИМУЩЕСТВА </w:t>
      </w:r>
      <w:r w:rsidR="00DA3516">
        <w:rPr>
          <w:sz w:val="28"/>
          <w:szCs w:val="28"/>
        </w:rPr>
        <w:t>НА</w:t>
      </w:r>
      <w:r w:rsidRPr="007919A9">
        <w:rPr>
          <w:sz w:val="28"/>
          <w:szCs w:val="28"/>
        </w:rPr>
        <w:t xml:space="preserve"> </w:t>
      </w:r>
      <w:r w:rsidR="00DA3516">
        <w:rPr>
          <w:sz w:val="28"/>
          <w:szCs w:val="28"/>
        </w:rPr>
        <w:t>АУКЦИОНЕ</w:t>
      </w:r>
      <w:r w:rsidR="00DA3516" w:rsidRPr="001B759B">
        <w:rPr>
          <w:sz w:val="28"/>
          <w:szCs w:val="28"/>
        </w:rPr>
        <w:t xml:space="preserve"> </w:t>
      </w:r>
      <w:r w:rsidR="00DA3516">
        <w:rPr>
          <w:sz w:val="28"/>
          <w:szCs w:val="28"/>
        </w:rPr>
        <w:t>ПО СОСТАВУ</w:t>
      </w:r>
      <w:r w:rsidR="00DA3516" w:rsidRPr="001B759B">
        <w:rPr>
          <w:sz w:val="28"/>
          <w:szCs w:val="28"/>
        </w:rPr>
        <w:t xml:space="preserve"> </w:t>
      </w:r>
      <w:r w:rsidR="00DA3516">
        <w:rPr>
          <w:sz w:val="28"/>
          <w:szCs w:val="28"/>
        </w:rPr>
        <w:t>УЧАСТНИКОВ И ФОРМЕ</w:t>
      </w:r>
      <w:r w:rsidR="00DA3516" w:rsidRPr="001B759B">
        <w:rPr>
          <w:sz w:val="28"/>
          <w:szCs w:val="28"/>
        </w:rPr>
        <w:t xml:space="preserve"> </w:t>
      </w:r>
      <w:r w:rsidR="00DA3516">
        <w:rPr>
          <w:sz w:val="28"/>
          <w:szCs w:val="28"/>
        </w:rPr>
        <w:t>ОДАЧИ ПРЕДЛОЖЕНИЙ О ЦЕНЕ</w:t>
      </w:r>
    </w:p>
    <w:p w:rsidR="00380D78" w:rsidRPr="007919A9" w:rsidRDefault="00380D78" w:rsidP="004B3EA2">
      <w:pPr>
        <w:jc w:val="center"/>
        <w:rPr>
          <w:sz w:val="28"/>
          <w:szCs w:val="28"/>
        </w:rPr>
      </w:pPr>
    </w:p>
    <w:p w:rsidR="005A3E39" w:rsidRDefault="00FD1EB9" w:rsidP="00DA3516">
      <w:pPr>
        <w:ind w:firstLine="567"/>
        <w:jc w:val="both"/>
        <w:rPr>
          <w:sz w:val="28"/>
          <w:szCs w:val="28"/>
        </w:rPr>
      </w:pPr>
      <w:proofErr w:type="gramStart"/>
      <w:r w:rsidRPr="007919A9">
        <w:rPr>
          <w:sz w:val="28"/>
          <w:szCs w:val="28"/>
        </w:rPr>
        <w:t xml:space="preserve">На основании </w:t>
      </w:r>
      <w:r w:rsidR="007919A9" w:rsidRPr="007919A9">
        <w:rPr>
          <w:sz w:val="28"/>
          <w:szCs w:val="28"/>
        </w:rPr>
        <w:t xml:space="preserve">решения Собрания депутатов Цимлянского района </w:t>
      </w:r>
      <w:r w:rsidR="00BA13EC" w:rsidRPr="001268DA">
        <w:rPr>
          <w:sz w:val="28"/>
          <w:szCs w:val="28"/>
        </w:rPr>
        <w:t xml:space="preserve">от </w:t>
      </w:r>
      <w:r w:rsidR="00BA13EC">
        <w:rPr>
          <w:sz w:val="28"/>
          <w:szCs w:val="28"/>
        </w:rPr>
        <w:t>26</w:t>
      </w:r>
      <w:r w:rsidR="00BA13EC" w:rsidRPr="001268DA">
        <w:rPr>
          <w:sz w:val="28"/>
          <w:szCs w:val="28"/>
        </w:rPr>
        <w:t>.12.201</w:t>
      </w:r>
      <w:r w:rsidR="00BA13EC">
        <w:rPr>
          <w:sz w:val="28"/>
          <w:szCs w:val="28"/>
        </w:rPr>
        <w:t>6</w:t>
      </w:r>
      <w:r w:rsidR="00BA13EC" w:rsidRPr="001268DA">
        <w:rPr>
          <w:sz w:val="28"/>
          <w:szCs w:val="28"/>
        </w:rPr>
        <w:t xml:space="preserve"> № </w:t>
      </w:r>
      <w:r w:rsidR="00BA13EC">
        <w:rPr>
          <w:sz w:val="28"/>
          <w:szCs w:val="28"/>
        </w:rPr>
        <w:t>6</w:t>
      </w:r>
      <w:r w:rsidR="00BA13EC" w:rsidRPr="001268DA">
        <w:rPr>
          <w:sz w:val="28"/>
          <w:szCs w:val="28"/>
        </w:rPr>
        <w:t>1 «Об утверждении Прогнозного плана (программы) приватизации муниципального имущества на 201</w:t>
      </w:r>
      <w:r w:rsidR="00BA13EC">
        <w:rPr>
          <w:sz w:val="28"/>
          <w:szCs w:val="28"/>
        </w:rPr>
        <w:t>7</w:t>
      </w:r>
      <w:r w:rsidR="00BA13EC" w:rsidRPr="001268DA">
        <w:rPr>
          <w:sz w:val="28"/>
          <w:szCs w:val="28"/>
        </w:rPr>
        <w:t xml:space="preserve"> год</w:t>
      </w:r>
      <w:r w:rsidR="00BA13EC">
        <w:rPr>
          <w:sz w:val="28"/>
          <w:szCs w:val="28"/>
        </w:rPr>
        <w:t xml:space="preserve"> и плановые 2018 и 2019 года</w:t>
      </w:r>
      <w:r w:rsidR="00BA13EC" w:rsidRPr="001268DA">
        <w:rPr>
          <w:sz w:val="28"/>
          <w:szCs w:val="28"/>
        </w:rPr>
        <w:t>»</w:t>
      </w:r>
      <w:r w:rsidR="005A3E39" w:rsidRPr="007919A9">
        <w:rPr>
          <w:sz w:val="28"/>
          <w:szCs w:val="28"/>
        </w:rPr>
        <w:t>,</w:t>
      </w:r>
      <w:r w:rsidR="007C6DDF" w:rsidRPr="007919A9">
        <w:rPr>
          <w:sz w:val="28"/>
          <w:szCs w:val="28"/>
        </w:rPr>
        <w:t xml:space="preserve"> </w:t>
      </w:r>
      <w:r w:rsidR="007919A9" w:rsidRPr="007919A9">
        <w:rPr>
          <w:sz w:val="28"/>
          <w:szCs w:val="28"/>
        </w:rPr>
        <w:t>постановлени</w:t>
      </w:r>
      <w:r w:rsidR="00B75A93">
        <w:rPr>
          <w:sz w:val="28"/>
          <w:szCs w:val="28"/>
        </w:rPr>
        <w:t>я</w:t>
      </w:r>
      <w:r w:rsidR="007919A9" w:rsidRPr="007919A9">
        <w:rPr>
          <w:sz w:val="28"/>
          <w:szCs w:val="28"/>
        </w:rPr>
        <w:t xml:space="preserve"> Администрации Цимлянского района от </w:t>
      </w:r>
      <w:r w:rsidR="00DA3516">
        <w:rPr>
          <w:sz w:val="28"/>
          <w:szCs w:val="28"/>
        </w:rPr>
        <w:t>07.07</w:t>
      </w:r>
      <w:r w:rsidR="007919A9" w:rsidRPr="007919A9">
        <w:rPr>
          <w:sz w:val="28"/>
          <w:szCs w:val="28"/>
        </w:rPr>
        <w:t>.201</w:t>
      </w:r>
      <w:r w:rsidR="00BA13EC">
        <w:rPr>
          <w:sz w:val="28"/>
          <w:szCs w:val="28"/>
        </w:rPr>
        <w:t>7</w:t>
      </w:r>
      <w:r w:rsidR="007919A9" w:rsidRPr="007919A9">
        <w:rPr>
          <w:sz w:val="28"/>
          <w:szCs w:val="28"/>
        </w:rPr>
        <w:t xml:space="preserve"> № </w:t>
      </w:r>
      <w:r w:rsidR="00DA3516">
        <w:rPr>
          <w:sz w:val="28"/>
          <w:szCs w:val="28"/>
        </w:rPr>
        <w:t>441</w:t>
      </w:r>
      <w:r w:rsidR="007919A9" w:rsidRPr="007919A9">
        <w:rPr>
          <w:sz w:val="28"/>
          <w:szCs w:val="28"/>
        </w:rPr>
        <w:t xml:space="preserve"> «</w:t>
      </w:r>
      <w:r w:rsidR="00DA3516" w:rsidRPr="001B759B">
        <w:rPr>
          <w:sz w:val="28"/>
          <w:szCs w:val="28"/>
        </w:rPr>
        <w:t xml:space="preserve">Об </w:t>
      </w:r>
      <w:r w:rsidR="00DA3516">
        <w:rPr>
          <w:sz w:val="28"/>
          <w:szCs w:val="28"/>
        </w:rPr>
        <w:t>о</w:t>
      </w:r>
      <w:r w:rsidR="00DA3516" w:rsidRPr="001B759B">
        <w:rPr>
          <w:sz w:val="28"/>
          <w:szCs w:val="28"/>
        </w:rPr>
        <w:t>рганизации продажи  муниципального имущества</w:t>
      </w:r>
      <w:r w:rsidR="00DA3516">
        <w:rPr>
          <w:sz w:val="28"/>
          <w:szCs w:val="28"/>
        </w:rPr>
        <w:t xml:space="preserve"> </w:t>
      </w:r>
      <w:r w:rsidR="00DA3516" w:rsidRPr="001B759B">
        <w:rPr>
          <w:sz w:val="28"/>
          <w:szCs w:val="28"/>
        </w:rPr>
        <w:t>посредством проведения аукциона открытого по составу участников и форме подачи предложений о цене</w:t>
      </w:r>
      <w:r w:rsidR="007919A9" w:rsidRPr="007919A9">
        <w:rPr>
          <w:sz w:val="28"/>
          <w:szCs w:val="28"/>
        </w:rPr>
        <w:t>»</w:t>
      </w:r>
      <w:r w:rsidR="00761F74" w:rsidRPr="007919A9">
        <w:rPr>
          <w:sz w:val="28"/>
          <w:szCs w:val="28"/>
        </w:rPr>
        <w:t>,</w:t>
      </w:r>
      <w:r w:rsidR="0055090A" w:rsidRPr="007919A9">
        <w:rPr>
          <w:sz w:val="28"/>
          <w:szCs w:val="28"/>
        </w:rPr>
        <w:t xml:space="preserve"> </w:t>
      </w:r>
      <w:r w:rsidR="005A3E39" w:rsidRPr="007919A9">
        <w:rPr>
          <w:sz w:val="28"/>
          <w:szCs w:val="28"/>
        </w:rPr>
        <w:t>Администраци</w:t>
      </w:r>
      <w:r w:rsidR="00F3078F" w:rsidRPr="007919A9">
        <w:rPr>
          <w:sz w:val="28"/>
          <w:szCs w:val="28"/>
        </w:rPr>
        <w:t>ей</w:t>
      </w:r>
      <w:r w:rsidR="00DA3516">
        <w:rPr>
          <w:sz w:val="28"/>
          <w:szCs w:val="28"/>
        </w:rPr>
        <w:t xml:space="preserve"> Цимлянского района 17</w:t>
      </w:r>
      <w:r w:rsidR="00380D78">
        <w:rPr>
          <w:sz w:val="28"/>
          <w:szCs w:val="28"/>
        </w:rPr>
        <w:t>.0</w:t>
      </w:r>
      <w:r w:rsidR="00DA3516">
        <w:rPr>
          <w:sz w:val="28"/>
          <w:szCs w:val="28"/>
        </w:rPr>
        <w:t>8</w:t>
      </w:r>
      <w:r w:rsidR="00B75A93">
        <w:rPr>
          <w:sz w:val="28"/>
          <w:szCs w:val="28"/>
        </w:rPr>
        <w:t>.201</w:t>
      </w:r>
      <w:r w:rsidR="00BA13EC">
        <w:rPr>
          <w:sz w:val="28"/>
          <w:szCs w:val="28"/>
        </w:rPr>
        <w:t>7</w:t>
      </w:r>
      <w:r w:rsidR="00B75A93">
        <w:rPr>
          <w:sz w:val="28"/>
          <w:szCs w:val="28"/>
        </w:rPr>
        <w:t xml:space="preserve"> </w:t>
      </w:r>
      <w:r w:rsidR="005A3E39" w:rsidRPr="007919A9">
        <w:rPr>
          <w:sz w:val="28"/>
          <w:szCs w:val="28"/>
        </w:rPr>
        <w:t>пров</w:t>
      </w:r>
      <w:r w:rsidR="00F3078F" w:rsidRPr="007919A9">
        <w:rPr>
          <w:sz w:val="28"/>
          <w:szCs w:val="28"/>
        </w:rPr>
        <w:t>еден</w:t>
      </w:r>
      <w:r w:rsidR="00B75A93">
        <w:rPr>
          <w:sz w:val="28"/>
          <w:szCs w:val="28"/>
        </w:rPr>
        <w:t>а</w:t>
      </w:r>
      <w:r w:rsidR="005A3E39" w:rsidRPr="007919A9">
        <w:rPr>
          <w:sz w:val="28"/>
          <w:szCs w:val="28"/>
        </w:rPr>
        <w:t xml:space="preserve"> </w:t>
      </w:r>
      <w:r w:rsidR="00B75A93">
        <w:rPr>
          <w:sz w:val="28"/>
          <w:szCs w:val="28"/>
        </w:rPr>
        <w:t>продажа муниципального имущества</w:t>
      </w:r>
      <w:r w:rsidR="00CD706E">
        <w:rPr>
          <w:sz w:val="28"/>
          <w:szCs w:val="28"/>
        </w:rPr>
        <w:t>.</w:t>
      </w:r>
      <w:proofErr w:type="gramEnd"/>
    </w:p>
    <w:p w:rsidR="00BA13EC" w:rsidRPr="007919A9" w:rsidRDefault="00BA13EC" w:rsidP="00B75A93">
      <w:pPr>
        <w:ind w:firstLine="567"/>
        <w:jc w:val="both"/>
        <w:rPr>
          <w:sz w:val="28"/>
          <w:szCs w:val="28"/>
        </w:rPr>
      </w:pPr>
    </w:p>
    <w:p w:rsidR="00C075F3" w:rsidRPr="007919A9" w:rsidRDefault="00E279D8" w:rsidP="00E279D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919A9">
        <w:rPr>
          <w:color w:val="000000"/>
          <w:sz w:val="28"/>
          <w:szCs w:val="28"/>
        </w:rPr>
        <w:t xml:space="preserve">Результаты </w:t>
      </w:r>
      <w:r w:rsidR="00CD706E">
        <w:rPr>
          <w:color w:val="000000"/>
          <w:sz w:val="28"/>
          <w:szCs w:val="28"/>
        </w:rPr>
        <w:t>продажи</w:t>
      </w:r>
      <w:r w:rsidRPr="007919A9">
        <w:rPr>
          <w:color w:val="000000"/>
          <w:sz w:val="28"/>
          <w:szCs w:val="28"/>
        </w:rPr>
        <w:t xml:space="preserve"> таковы:</w:t>
      </w:r>
    </w:p>
    <w:tbl>
      <w:tblPr>
        <w:tblStyle w:val="a4"/>
        <w:tblW w:w="10749" w:type="dxa"/>
        <w:jc w:val="center"/>
        <w:tblInd w:w="-1029" w:type="dxa"/>
        <w:tblLook w:val="01E0"/>
      </w:tblPr>
      <w:tblGrid>
        <w:gridCol w:w="604"/>
        <w:gridCol w:w="6191"/>
        <w:gridCol w:w="2135"/>
        <w:gridCol w:w="1819"/>
      </w:tblGrid>
      <w:tr w:rsidR="00E279D8" w:rsidRPr="00DA3516" w:rsidTr="00DA3516">
        <w:trPr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79D8" w:rsidRPr="00DA3516" w:rsidRDefault="00E279D8" w:rsidP="009D2213">
            <w:pPr>
              <w:jc w:val="center"/>
            </w:pPr>
            <w:r w:rsidRPr="00DA3516">
              <w:t xml:space="preserve">Лот № 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E279D8" w:rsidRPr="00DA3516" w:rsidRDefault="00E279D8" w:rsidP="009D2213">
            <w:pPr>
              <w:jc w:val="center"/>
            </w:pPr>
            <w:r w:rsidRPr="00DA3516">
              <w:t>Наименование муниципального имущества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E279D8" w:rsidRPr="00DA3516" w:rsidRDefault="00E279D8" w:rsidP="009D2213">
            <w:pPr>
              <w:jc w:val="center"/>
            </w:pPr>
            <w:r w:rsidRPr="00DA3516">
              <w:t>Цена сделки приватизации</w:t>
            </w:r>
          </w:p>
          <w:p w:rsidR="00E279D8" w:rsidRPr="00DA3516" w:rsidRDefault="00E279D8" w:rsidP="009D2213">
            <w:pPr>
              <w:jc w:val="center"/>
            </w:pPr>
            <w:r w:rsidRPr="00DA3516">
              <w:t>(рублей)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279D8" w:rsidRPr="00DA3516" w:rsidRDefault="00E279D8" w:rsidP="00DE2DF5">
            <w:pPr>
              <w:jc w:val="center"/>
            </w:pPr>
            <w:r w:rsidRPr="00DA3516">
              <w:t xml:space="preserve">Победители </w:t>
            </w:r>
            <w:r w:rsidR="00DE2DF5" w:rsidRPr="00DA3516">
              <w:t>продажи</w:t>
            </w:r>
          </w:p>
        </w:tc>
      </w:tr>
      <w:tr w:rsidR="00DA3516" w:rsidRPr="00DA3516" w:rsidTr="00DA3516">
        <w:trPr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1</w:t>
            </w:r>
          </w:p>
        </w:tc>
        <w:tc>
          <w:tcPr>
            <w:tcW w:w="6232" w:type="dxa"/>
            <w:shd w:val="clear" w:color="auto" w:fill="auto"/>
          </w:tcPr>
          <w:p w:rsidR="00DA3516" w:rsidRPr="00DA3516" w:rsidRDefault="00DA3516" w:rsidP="00DA3516">
            <w:pPr>
              <w:shd w:val="clear" w:color="auto" w:fill="FFFFFF"/>
              <w:jc w:val="both"/>
            </w:pPr>
            <w:r w:rsidRPr="00DA3516">
              <w:t xml:space="preserve">Помещение, общей площадью 113,8 кв.м., расположенное по адресу: </w:t>
            </w:r>
            <w:proofErr w:type="gramStart"/>
            <w:r w:rsidRPr="00DA3516">
              <w:t>Ростовская обл. Цимлянский район, х. Антонов, ул. Школьная, 7, кв. 1.</w:t>
            </w:r>
            <w:proofErr w:type="gramEnd"/>
            <w:r w:rsidRPr="00DA3516">
              <w:t xml:space="preserve"> С правом собственности на недвижимое имущество победитель аукциона приобретает право собственности на земельный участок с кадастровым номером 61:41:0060403:435. 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  <w:tr w:rsidR="00DA3516" w:rsidRPr="00DA3516" w:rsidTr="00DA3516">
        <w:trPr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2</w:t>
            </w:r>
          </w:p>
        </w:tc>
        <w:tc>
          <w:tcPr>
            <w:tcW w:w="6232" w:type="dxa"/>
            <w:shd w:val="clear" w:color="auto" w:fill="auto"/>
          </w:tcPr>
          <w:p w:rsidR="00DA3516" w:rsidRPr="00DA3516" w:rsidRDefault="00DA3516" w:rsidP="00DA3516">
            <w:pPr>
              <w:jc w:val="both"/>
            </w:pPr>
            <w:r w:rsidRPr="00DA3516">
              <w:t xml:space="preserve">Здание, общей площадью 78,8 кв.м., расположенное по адресу: Ростовская обл. Цимлянский район, х. Ремизов, ул. Детская, 5.  С правом собственности на недвижимое имущество победитель аукциона приобретает право собственности на земельный участок с кадастровым номером 61:41:0070304:16. 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  <w:tr w:rsidR="00DA3516" w:rsidRPr="00DA3516" w:rsidTr="00DA3516">
        <w:trPr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3</w:t>
            </w:r>
          </w:p>
        </w:tc>
        <w:tc>
          <w:tcPr>
            <w:tcW w:w="6232" w:type="dxa"/>
            <w:shd w:val="clear" w:color="auto" w:fill="auto"/>
          </w:tcPr>
          <w:p w:rsidR="00DA3516" w:rsidRPr="00DA3516" w:rsidRDefault="00DA3516" w:rsidP="00DA3516">
            <w:pPr>
              <w:jc w:val="both"/>
            </w:pPr>
            <w:r w:rsidRPr="00DA3516">
              <w:t xml:space="preserve">Здание, общей площадью 449,7 кв.м., расположенное по адресу: Ростовская область, Цимлянский район, ст. </w:t>
            </w:r>
            <w:proofErr w:type="spellStart"/>
            <w:r w:rsidRPr="00DA3516">
              <w:t>Маркинская</w:t>
            </w:r>
            <w:proofErr w:type="spellEnd"/>
            <w:r w:rsidRPr="00DA3516">
              <w:t xml:space="preserve">, ул. 40 лет Победы, 37. С правом собственности на недвижимое имущество победитель аукциона приобретает право собственности на земельный участок с кадастровым номером 61:41:0050110:38. 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  <w:tr w:rsidR="00DA3516" w:rsidRPr="00DA3516" w:rsidTr="00DA3516">
        <w:trPr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4</w:t>
            </w:r>
          </w:p>
        </w:tc>
        <w:tc>
          <w:tcPr>
            <w:tcW w:w="6232" w:type="dxa"/>
            <w:shd w:val="clear" w:color="auto" w:fill="auto"/>
          </w:tcPr>
          <w:p w:rsidR="00DA3516" w:rsidRPr="00DA3516" w:rsidRDefault="00DA3516" w:rsidP="00DA3516">
            <w:pPr>
              <w:jc w:val="both"/>
            </w:pPr>
            <w:r w:rsidRPr="00DA3516">
              <w:t xml:space="preserve">Здание, общей площадью 153 кв.м., расположенное по адресу: Ростовская область, Цимлянский район, х. Черкасский, ул. Центральная, 24. С правом собственности на недвижимое имущество победитель аукциона приобретает право собственности на земельный участок с кадастровым номером 61:41:0050301:104. 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  <w:tr w:rsidR="00DA3516" w:rsidRPr="00DA3516" w:rsidTr="00DA3516">
        <w:trPr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5</w:t>
            </w:r>
          </w:p>
        </w:tc>
        <w:tc>
          <w:tcPr>
            <w:tcW w:w="6232" w:type="dxa"/>
            <w:shd w:val="clear" w:color="auto" w:fill="auto"/>
          </w:tcPr>
          <w:p w:rsidR="00DA3516" w:rsidRPr="00DA3516" w:rsidRDefault="00DA3516" w:rsidP="00DA3516">
            <w:pPr>
              <w:jc w:val="both"/>
            </w:pPr>
            <w:r w:rsidRPr="00DA3516">
              <w:t xml:space="preserve">Автобус КАВЗ 397653, 2007 года выпуска, идентификационный номер (VIN) Х1Е39765370042907, модель, № двигателя 51300К 71019593, кузов № 39765370042907, цвет кузова – золотисто-желтый.  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  <w:tr w:rsidR="00DA3516" w:rsidRPr="00DA3516" w:rsidTr="00DA3516">
        <w:trPr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6</w:t>
            </w:r>
          </w:p>
        </w:tc>
        <w:tc>
          <w:tcPr>
            <w:tcW w:w="6232" w:type="dxa"/>
            <w:shd w:val="clear" w:color="auto" w:fill="auto"/>
          </w:tcPr>
          <w:p w:rsidR="00DA3516" w:rsidRPr="00DA3516" w:rsidRDefault="00DA3516" w:rsidP="00DA3516">
            <w:pPr>
              <w:jc w:val="both"/>
            </w:pPr>
            <w:r w:rsidRPr="00DA3516">
              <w:rPr>
                <w:spacing w:val="2"/>
              </w:rPr>
              <w:t xml:space="preserve">Автобус ПАЗ 32053-70, </w:t>
            </w:r>
            <w:r w:rsidRPr="00DA3516">
              <w:t>2006 года выпуска, идентификационный номер  (</w:t>
            </w:r>
            <w:r w:rsidRPr="00DA3516">
              <w:rPr>
                <w:lang w:val="en-US"/>
              </w:rPr>
              <w:t>VIN</w:t>
            </w:r>
            <w:r w:rsidRPr="00DA3516">
              <w:t xml:space="preserve">) Х1М3205ЕХ60010746, кузов № Х1М3205ЕХ60010746, модель № двигателя 523400 61026891, цвет кузова – желтый.  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  <w:tr w:rsidR="00DA3516" w:rsidRPr="00DA3516" w:rsidTr="00DA3516">
        <w:trPr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lastRenderedPageBreak/>
              <w:t>7</w:t>
            </w:r>
          </w:p>
        </w:tc>
        <w:tc>
          <w:tcPr>
            <w:tcW w:w="6232" w:type="dxa"/>
            <w:shd w:val="clear" w:color="auto" w:fill="auto"/>
          </w:tcPr>
          <w:p w:rsidR="00DA3516" w:rsidRPr="00DA3516" w:rsidRDefault="00DA3516" w:rsidP="00DA3516">
            <w:pPr>
              <w:jc w:val="both"/>
            </w:pPr>
            <w:r w:rsidRPr="00DA3516">
              <w:t xml:space="preserve">Автобус ПАЗ-32054, 2011 года выпуска, идентификационный номер (VIN) Х1М3205Н0В0000946, модель, № двигателя 523400 А1009178, кузов № Х1М3205Н0В0000946, цвет кузова – белый. 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 xml:space="preserve">157 441,20 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ООО «</w:t>
            </w:r>
            <w:proofErr w:type="spellStart"/>
            <w:r w:rsidRPr="00DA3516">
              <w:t>Аско</w:t>
            </w:r>
            <w:proofErr w:type="spellEnd"/>
            <w:r w:rsidRPr="00DA3516">
              <w:t>»</w:t>
            </w:r>
          </w:p>
        </w:tc>
      </w:tr>
      <w:tr w:rsidR="00DA3516" w:rsidRPr="00DA3516" w:rsidTr="00DA3516">
        <w:trPr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8</w:t>
            </w:r>
          </w:p>
        </w:tc>
        <w:tc>
          <w:tcPr>
            <w:tcW w:w="6232" w:type="dxa"/>
            <w:shd w:val="clear" w:color="auto" w:fill="auto"/>
          </w:tcPr>
          <w:p w:rsidR="00DA3516" w:rsidRPr="00DA3516" w:rsidRDefault="00DA3516" w:rsidP="00DA3516">
            <w:pPr>
              <w:jc w:val="both"/>
            </w:pPr>
            <w:proofErr w:type="gramStart"/>
            <w:r w:rsidRPr="00DA3516">
              <w:t xml:space="preserve">Автомобиль ГАЗ 31105, 2004 года выпуска, идентификационный номер (VIN) XTH31105041227758, модель, № двигателя *40620D*43078415*, кузов (кабина, прицеп) 31105040017595, цвет кузова (кабины, прицепа) - буран.  </w:t>
            </w:r>
            <w:proofErr w:type="gramEnd"/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</w:tbl>
    <w:p w:rsidR="00DE2DF5" w:rsidRDefault="00DE2DF5" w:rsidP="0044251A">
      <w:pPr>
        <w:rPr>
          <w:sz w:val="28"/>
          <w:szCs w:val="28"/>
        </w:rPr>
      </w:pPr>
    </w:p>
    <w:p w:rsidR="00F45B53" w:rsidRDefault="0044251A" w:rsidP="0044251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45B53" w:rsidSect="007B03DE">
      <w:pgSz w:w="11906" w:h="16838"/>
      <w:pgMar w:top="1560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24288"/>
    <w:rsid w:val="000068C4"/>
    <w:rsid w:val="000165AD"/>
    <w:rsid w:val="00020702"/>
    <w:rsid w:val="00032AB4"/>
    <w:rsid w:val="00041025"/>
    <w:rsid w:val="000511B8"/>
    <w:rsid w:val="00085933"/>
    <w:rsid w:val="00086C02"/>
    <w:rsid w:val="000C3BD8"/>
    <w:rsid w:val="000F40FA"/>
    <w:rsid w:val="001022D2"/>
    <w:rsid w:val="001354D2"/>
    <w:rsid w:val="0017042C"/>
    <w:rsid w:val="001955D0"/>
    <w:rsid w:val="001C5367"/>
    <w:rsid w:val="0027070F"/>
    <w:rsid w:val="0027484E"/>
    <w:rsid w:val="0028627E"/>
    <w:rsid w:val="002A18E2"/>
    <w:rsid w:val="002B6B35"/>
    <w:rsid w:val="0034747C"/>
    <w:rsid w:val="00380D78"/>
    <w:rsid w:val="003D53CB"/>
    <w:rsid w:val="003F2FF1"/>
    <w:rsid w:val="0044251A"/>
    <w:rsid w:val="004637D3"/>
    <w:rsid w:val="00463F2D"/>
    <w:rsid w:val="004A6682"/>
    <w:rsid w:val="004B3EA2"/>
    <w:rsid w:val="004E0700"/>
    <w:rsid w:val="004F6901"/>
    <w:rsid w:val="00524288"/>
    <w:rsid w:val="0055090A"/>
    <w:rsid w:val="005A3E39"/>
    <w:rsid w:val="005C75D2"/>
    <w:rsid w:val="005D3115"/>
    <w:rsid w:val="005F297B"/>
    <w:rsid w:val="006463AE"/>
    <w:rsid w:val="0068012C"/>
    <w:rsid w:val="00692088"/>
    <w:rsid w:val="0069395F"/>
    <w:rsid w:val="006B080E"/>
    <w:rsid w:val="00741C4D"/>
    <w:rsid w:val="00746DBC"/>
    <w:rsid w:val="00761F74"/>
    <w:rsid w:val="007919A9"/>
    <w:rsid w:val="007B03DE"/>
    <w:rsid w:val="007C6DDF"/>
    <w:rsid w:val="007E10E5"/>
    <w:rsid w:val="008441B4"/>
    <w:rsid w:val="00895233"/>
    <w:rsid w:val="008A1333"/>
    <w:rsid w:val="008B299F"/>
    <w:rsid w:val="008B2C80"/>
    <w:rsid w:val="008B6946"/>
    <w:rsid w:val="008D1625"/>
    <w:rsid w:val="0092542F"/>
    <w:rsid w:val="009B6FE2"/>
    <w:rsid w:val="009E7A79"/>
    <w:rsid w:val="00A16060"/>
    <w:rsid w:val="00A73773"/>
    <w:rsid w:val="00A86A2C"/>
    <w:rsid w:val="00A9545E"/>
    <w:rsid w:val="00A96519"/>
    <w:rsid w:val="00AE1CAE"/>
    <w:rsid w:val="00B31E4D"/>
    <w:rsid w:val="00B5026B"/>
    <w:rsid w:val="00B67CBA"/>
    <w:rsid w:val="00B75A93"/>
    <w:rsid w:val="00BA13EC"/>
    <w:rsid w:val="00BC7250"/>
    <w:rsid w:val="00C075F3"/>
    <w:rsid w:val="00C453CF"/>
    <w:rsid w:val="00CA13CD"/>
    <w:rsid w:val="00CD706E"/>
    <w:rsid w:val="00D03D2D"/>
    <w:rsid w:val="00D07631"/>
    <w:rsid w:val="00DA3516"/>
    <w:rsid w:val="00DA664D"/>
    <w:rsid w:val="00DB3936"/>
    <w:rsid w:val="00DE298A"/>
    <w:rsid w:val="00DE2DF5"/>
    <w:rsid w:val="00E279D8"/>
    <w:rsid w:val="00E337D2"/>
    <w:rsid w:val="00E51FB2"/>
    <w:rsid w:val="00E63C38"/>
    <w:rsid w:val="00E73247"/>
    <w:rsid w:val="00E765D4"/>
    <w:rsid w:val="00EB4DFA"/>
    <w:rsid w:val="00EC4CBC"/>
    <w:rsid w:val="00ED07FD"/>
    <w:rsid w:val="00F3078F"/>
    <w:rsid w:val="00F45B53"/>
    <w:rsid w:val="00F50C67"/>
    <w:rsid w:val="00F541AA"/>
    <w:rsid w:val="00F85C98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9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901"/>
    <w:pPr>
      <w:jc w:val="both"/>
    </w:pPr>
    <w:rPr>
      <w:sz w:val="28"/>
    </w:rPr>
  </w:style>
  <w:style w:type="table" w:styleId="a4">
    <w:name w:val="Table Grid"/>
    <w:basedOn w:val="a1"/>
    <w:rsid w:val="00B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0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955D0"/>
  </w:style>
  <w:style w:type="paragraph" w:styleId="a5">
    <w:name w:val="Body Text Indent"/>
    <w:basedOn w:val="a"/>
    <w:rsid w:val="00F45B53"/>
    <w:pPr>
      <w:spacing w:after="120"/>
      <w:ind w:left="283"/>
    </w:pPr>
  </w:style>
  <w:style w:type="paragraph" w:customStyle="1" w:styleId="1">
    <w:name w:val="Знак1"/>
    <w:basedOn w:val="a"/>
    <w:rsid w:val="00F45B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rsid w:val="008B6946"/>
    <w:rPr>
      <w:color w:val="0000FF"/>
      <w:u w:val="single"/>
    </w:rPr>
  </w:style>
  <w:style w:type="paragraph" w:styleId="a7">
    <w:name w:val="Balloon Text"/>
    <w:basedOn w:val="a"/>
    <w:link w:val="a8"/>
    <w:rsid w:val="000C3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C3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Системный</cp:lastModifiedBy>
  <cp:revision>2</cp:revision>
  <cp:lastPrinted>2017-06-22T10:31:00Z</cp:lastPrinted>
  <dcterms:created xsi:type="dcterms:W3CDTF">2017-08-24T10:40:00Z</dcterms:created>
  <dcterms:modified xsi:type="dcterms:W3CDTF">2017-08-24T10:40:00Z</dcterms:modified>
</cp:coreProperties>
</file>