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F69E9" w:rsidRDefault="00EF69E9">
      <w:pPr>
        <w:pStyle w:val="14"/>
        <w:ind w:left="-540" w:right="-604"/>
        <w:jc w:val="center"/>
        <w:rPr>
          <w:color w:val="FF3333"/>
        </w:rPr>
      </w:pPr>
      <w:r>
        <w:rPr>
          <w:color w:val="FF33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 filled="t">
            <v:fill color2="black"/>
            <v:imagedata r:id="rId7" o:title=""/>
          </v:shape>
        </w:pict>
      </w:r>
    </w:p>
    <w:p w:rsidR="00EF69E9" w:rsidRDefault="00EF69E9">
      <w:pPr>
        <w:pStyle w:val="14"/>
        <w:ind w:left="-540" w:right="-604"/>
        <w:jc w:val="center"/>
        <w:rPr>
          <w:color w:val="FF3333"/>
        </w:rPr>
      </w:pPr>
    </w:p>
    <w:p w:rsidR="00EF69E9" w:rsidRDefault="00EF69E9">
      <w:pPr>
        <w:pStyle w:val="14"/>
        <w:ind w:left="-540" w:right="-60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aps/>
          <w:sz w:val="24"/>
        </w:rPr>
        <w:t>администрациЯ Цимлянского района</w:t>
      </w:r>
    </w:p>
    <w:p w:rsidR="00EF69E9" w:rsidRDefault="00EF69E9">
      <w:pPr>
        <w:pStyle w:val="14"/>
        <w:ind w:right="-604"/>
        <w:rPr>
          <w:rFonts w:ascii="Times New Roman" w:hAnsi="Times New Roman" w:cs="Times New Roman"/>
          <w:b/>
          <w:sz w:val="28"/>
        </w:rPr>
      </w:pPr>
    </w:p>
    <w:p w:rsidR="00EF69E9" w:rsidRDefault="00EF69E9">
      <w:pPr>
        <w:pStyle w:val="14"/>
        <w:ind w:left="-540" w:right="-604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EF69E9" w:rsidRDefault="00EF69E9">
      <w:pPr>
        <w:rPr>
          <w:color w:val="000000"/>
          <w:sz w:val="28"/>
          <w:szCs w:val="28"/>
        </w:rPr>
      </w:pPr>
    </w:p>
    <w:p w:rsidR="00EF69E9" w:rsidRDefault="0018368C">
      <w:pPr>
        <w:rPr>
          <w:color w:val="000000"/>
          <w:sz w:val="28"/>
        </w:rPr>
      </w:pPr>
      <w:r>
        <w:rPr>
          <w:color w:val="000000"/>
          <w:sz w:val="28"/>
          <w:szCs w:val="28"/>
        </w:rPr>
        <w:t>21</w:t>
      </w:r>
      <w:r w:rsidR="00EF69E9">
        <w:rPr>
          <w:color w:val="000000"/>
          <w:sz w:val="28"/>
          <w:szCs w:val="28"/>
        </w:rPr>
        <w:t xml:space="preserve">.08.2018    </w:t>
      </w:r>
      <w:r w:rsidR="00EF69E9">
        <w:rPr>
          <w:color w:val="000000"/>
          <w:sz w:val="28"/>
          <w:szCs w:val="28"/>
        </w:rPr>
        <w:tab/>
        <w:t xml:space="preserve">                               </w:t>
      </w:r>
      <w:r w:rsidR="00655105">
        <w:rPr>
          <w:color w:val="000000"/>
          <w:sz w:val="28"/>
          <w:szCs w:val="28"/>
        </w:rPr>
        <w:t xml:space="preserve">  </w:t>
      </w:r>
      <w:r w:rsidR="00EF69E9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546</w:t>
      </w:r>
      <w:r w:rsidR="00655105">
        <w:rPr>
          <w:color w:val="000000"/>
          <w:sz w:val="28"/>
          <w:szCs w:val="28"/>
        </w:rPr>
        <w:t xml:space="preserve"> </w:t>
      </w:r>
      <w:r w:rsidR="00EF69E9">
        <w:rPr>
          <w:color w:val="000000"/>
          <w:sz w:val="28"/>
          <w:szCs w:val="28"/>
        </w:rPr>
        <w:t xml:space="preserve">                 </w:t>
      </w:r>
      <w:r w:rsidR="00655105">
        <w:rPr>
          <w:color w:val="000000"/>
          <w:sz w:val="28"/>
          <w:szCs w:val="28"/>
        </w:rPr>
        <w:t xml:space="preserve">    </w:t>
      </w:r>
      <w:r w:rsidR="00EF69E9">
        <w:rPr>
          <w:color w:val="000000"/>
          <w:sz w:val="28"/>
          <w:szCs w:val="28"/>
        </w:rPr>
        <w:t xml:space="preserve">                  г. Цимлянск</w:t>
      </w:r>
    </w:p>
    <w:p w:rsidR="00EF69E9" w:rsidRDefault="00EF69E9">
      <w:pPr>
        <w:jc w:val="both"/>
        <w:rPr>
          <w:color w:val="000000"/>
          <w:sz w:val="28"/>
        </w:rPr>
      </w:pPr>
    </w:p>
    <w:p w:rsidR="00EF69E9" w:rsidRDefault="00EF69E9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 внесении изменений в постановление  </w:t>
      </w:r>
    </w:p>
    <w:p w:rsidR="00EF69E9" w:rsidRDefault="00EF69E9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Администрации Цимлянского района </w:t>
      </w:r>
    </w:p>
    <w:p w:rsidR="00EF69E9" w:rsidRDefault="00EF69E9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от 15.10.2013 № 1228 «Об утверждении </w:t>
      </w:r>
    </w:p>
    <w:p w:rsidR="00EF69E9" w:rsidRDefault="00EF69E9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муниципальной программы Цимлянского </w:t>
      </w:r>
    </w:p>
    <w:p w:rsidR="00EF69E9" w:rsidRDefault="00EF69E9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района «Социальная поддержка граждан»</w:t>
      </w:r>
    </w:p>
    <w:p w:rsidR="00EF69E9" w:rsidRDefault="00EF69E9">
      <w:pPr>
        <w:jc w:val="both"/>
        <w:rPr>
          <w:color w:val="000000"/>
          <w:sz w:val="28"/>
        </w:rPr>
      </w:pPr>
    </w:p>
    <w:p w:rsidR="00EF69E9" w:rsidRDefault="00EF69E9">
      <w:pPr>
        <w:pStyle w:val="af9"/>
        <w:spacing w:after="0"/>
        <w:ind w:left="0"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постановлением Администрации Цимлянского района от 01.03.2018 № 101 «Об утверждении Порядка разработки, реализации и оценки эффективности муниципальных программ Цимлянского района»,  решением Собрания депутатов Цимлянского района от 31.07.2018 №153 «О внесении изменений в решение Собрания депутатов Цимлянского района 26.12.2017 № 115 «О бюджете Цимлянского района на 2018 год и на плановый период 2019 и 2020 годов», Администрация Цимлянского района</w:t>
      </w:r>
    </w:p>
    <w:p w:rsidR="00EF69E9" w:rsidRDefault="00EF69E9">
      <w:pPr>
        <w:pStyle w:val="af9"/>
        <w:spacing w:after="0"/>
        <w:ind w:left="0" w:firstLine="900"/>
        <w:jc w:val="both"/>
        <w:rPr>
          <w:color w:val="000000"/>
          <w:sz w:val="28"/>
          <w:szCs w:val="28"/>
          <w:lang w:val="ru-RU"/>
        </w:rPr>
      </w:pPr>
    </w:p>
    <w:p w:rsidR="00EF69E9" w:rsidRDefault="00EF69E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ПОСТАНОВЛЯЕТ:</w:t>
      </w:r>
    </w:p>
    <w:p w:rsidR="00EF69E9" w:rsidRDefault="00EF69E9">
      <w:pPr>
        <w:jc w:val="center"/>
        <w:rPr>
          <w:color w:val="000000"/>
          <w:sz w:val="28"/>
        </w:rPr>
      </w:pPr>
    </w:p>
    <w:p w:rsidR="00EF69E9" w:rsidRDefault="00EF69E9">
      <w:pPr>
        <w:tabs>
          <w:tab w:val="left" w:pos="0"/>
        </w:tabs>
        <w:ind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Внести в постановление Администрации Цимлянского района от 15.10.2013 № 1228 «Об утверждении муниципальной программы «Социальная поддержка граждан» изменения, согласно приложению.</w:t>
      </w:r>
    </w:p>
    <w:p w:rsidR="00EF69E9" w:rsidRDefault="00EF69E9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выполнением постанов</w:t>
      </w:r>
      <w:r w:rsidR="00655105">
        <w:rPr>
          <w:color w:val="000000"/>
          <w:sz w:val="28"/>
          <w:szCs w:val="28"/>
        </w:rPr>
        <w:t>ления возложить на заместителя г</w:t>
      </w:r>
      <w:r>
        <w:rPr>
          <w:color w:val="000000"/>
          <w:sz w:val="28"/>
          <w:szCs w:val="28"/>
        </w:rPr>
        <w:t>лавы Администрации Цимлянского района по социальной сфере Кузину С.Н.</w:t>
      </w:r>
    </w:p>
    <w:p w:rsidR="00EF69E9" w:rsidRDefault="00EF69E9">
      <w:pPr>
        <w:jc w:val="both"/>
        <w:rPr>
          <w:color w:val="000000"/>
          <w:sz w:val="28"/>
          <w:szCs w:val="28"/>
        </w:rPr>
      </w:pPr>
    </w:p>
    <w:p w:rsidR="00EF69E9" w:rsidRDefault="00EF69E9">
      <w:pPr>
        <w:jc w:val="both"/>
        <w:rPr>
          <w:color w:val="000000"/>
          <w:sz w:val="28"/>
          <w:szCs w:val="28"/>
        </w:rPr>
      </w:pPr>
    </w:p>
    <w:p w:rsidR="00EF69E9" w:rsidRDefault="00EF69E9">
      <w:pPr>
        <w:jc w:val="both"/>
        <w:rPr>
          <w:color w:val="000000"/>
          <w:sz w:val="28"/>
          <w:szCs w:val="28"/>
        </w:rPr>
      </w:pPr>
    </w:p>
    <w:p w:rsidR="00EF69E9" w:rsidRDefault="00EF69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EF69E9" w:rsidRDefault="00EF69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Цимлянского района                                                      </w:t>
      </w:r>
      <w:r w:rsidR="00655105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  В.В. Светличный</w:t>
      </w:r>
    </w:p>
    <w:p w:rsidR="00EF69E9" w:rsidRDefault="00EF69E9">
      <w:pPr>
        <w:jc w:val="both"/>
        <w:rPr>
          <w:color w:val="000000"/>
          <w:sz w:val="28"/>
          <w:szCs w:val="28"/>
        </w:rPr>
      </w:pPr>
    </w:p>
    <w:p w:rsidR="00EF69E9" w:rsidRDefault="00EF69E9">
      <w:pPr>
        <w:jc w:val="both"/>
        <w:rPr>
          <w:color w:val="000000"/>
          <w:sz w:val="28"/>
          <w:szCs w:val="28"/>
        </w:rPr>
      </w:pPr>
    </w:p>
    <w:p w:rsidR="00EF69E9" w:rsidRDefault="00EF69E9">
      <w:pPr>
        <w:jc w:val="both"/>
        <w:rPr>
          <w:color w:val="000000"/>
          <w:sz w:val="28"/>
          <w:szCs w:val="28"/>
        </w:rPr>
      </w:pPr>
    </w:p>
    <w:p w:rsidR="00EF69E9" w:rsidRDefault="00EF69E9">
      <w:pPr>
        <w:jc w:val="both"/>
        <w:rPr>
          <w:color w:val="000000"/>
          <w:sz w:val="28"/>
          <w:szCs w:val="28"/>
        </w:rPr>
      </w:pPr>
    </w:p>
    <w:p w:rsidR="00EF69E9" w:rsidRDefault="00EF69E9">
      <w:pPr>
        <w:jc w:val="both"/>
        <w:rPr>
          <w:color w:val="000000"/>
          <w:sz w:val="28"/>
          <w:szCs w:val="28"/>
        </w:rPr>
      </w:pPr>
    </w:p>
    <w:p w:rsidR="00655105" w:rsidRDefault="00655105">
      <w:pPr>
        <w:jc w:val="both"/>
        <w:rPr>
          <w:color w:val="000000"/>
          <w:sz w:val="18"/>
          <w:szCs w:val="18"/>
        </w:rPr>
      </w:pPr>
    </w:p>
    <w:p w:rsidR="00655105" w:rsidRDefault="00655105">
      <w:pPr>
        <w:jc w:val="both"/>
        <w:rPr>
          <w:color w:val="000000"/>
          <w:sz w:val="18"/>
          <w:szCs w:val="18"/>
        </w:rPr>
      </w:pPr>
    </w:p>
    <w:p w:rsidR="00EF69E9" w:rsidRDefault="00EF69E9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Постановление вносит</w:t>
      </w:r>
    </w:p>
    <w:p w:rsidR="00EF69E9" w:rsidRDefault="00EF69E9">
      <w:pPr>
        <w:jc w:val="both"/>
        <w:rPr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t>управление социальной защиты населения</w:t>
      </w:r>
    </w:p>
    <w:p w:rsidR="00EF69E9" w:rsidRDefault="00EF69E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EF69E9" w:rsidRDefault="00EF69E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EF69E9" w:rsidRDefault="00EF69E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Цимлянского района</w:t>
      </w:r>
    </w:p>
    <w:p w:rsidR="00EF69E9" w:rsidRDefault="0018368C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EF69E9">
        <w:rPr>
          <w:color w:val="000000"/>
          <w:sz w:val="28"/>
          <w:szCs w:val="28"/>
        </w:rPr>
        <w:t xml:space="preserve">.08.2018 № </w:t>
      </w:r>
      <w:r>
        <w:rPr>
          <w:color w:val="000000"/>
          <w:sz w:val="28"/>
          <w:szCs w:val="28"/>
        </w:rPr>
        <w:t>546</w:t>
      </w:r>
    </w:p>
    <w:p w:rsidR="00EF69E9" w:rsidRDefault="00EF69E9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EF69E9" w:rsidRDefault="00EF69E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вносимые в приложение к постановлению  Администрации Цимлянского района </w:t>
      </w:r>
      <w:hyperlink r:id="rId8" w:history="1">
        <w:r>
          <w:rPr>
            <w:rStyle w:val="a7"/>
            <w:color w:val="auto"/>
            <w:sz w:val="28"/>
            <w:szCs w:val="28"/>
            <w:u w:val="none"/>
          </w:rPr>
          <w:t xml:space="preserve">от 15.10.2013 № </w:t>
        </w:r>
      </w:hyperlink>
      <w:r>
        <w:rPr>
          <w:color w:val="000000"/>
          <w:sz w:val="28"/>
          <w:szCs w:val="28"/>
        </w:rPr>
        <w:t>1228 «Об утверждении  муниципальной программы Цимлянского района «Социальная поддержка граждан»</w:t>
      </w:r>
    </w:p>
    <w:p w:rsidR="00EF69E9" w:rsidRDefault="00EF69E9">
      <w:pPr>
        <w:jc w:val="center"/>
        <w:rPr>
          <w:color w:val="000000"/>
          <w:sz w:val="28"/>
          <w:szCs w:val="28"/>
        </w:rPr>
      </w:pPr>
    </w:p>
    <w:p w:rsidR="00EF69E9" w:rsidRDefault="00EF69E9">
      <w:pPr>
        <w:pStyle w:val="ae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Паспорт муниципальной программы Цимлянского района «Социальная поддержка граждан» изложить в редакции:</w:t>
      </w:r>
    </w:p>
    <w:p w:rsidR="00EF69E9" w:rsidRDefault="00EF69E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«Паспорт</w:t>
      </w:r>
    </w:p>
    <w:p w:rsidR="00EF69E9" w:rsidRDefault="00EF69E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 программы Цимлянского района</w:t>
      </w:r>
    </w:p>
    <w:p w:rsidR="00EF69E9" w:rsidRDefault="00EF69E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«Социальная поддержка гражданами</w:t>
      </w:r>
    </w:p>
    <w:p w:rsidR="00EF69E9" w:rsidRDefault="00EF69E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5"/>
        <w:gridCol w:w="420"/>
        <w:gridCol w:w="6657"/>
      </w:tblGrid>
      <w:tr w:rsidR="00EF69E9">
        <w:tc>
          <w:tcPr>
            <w:tcW w:w="2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муниципальная программа Цимлянского района «Социальная поддержка граждан» (далее — муниципальная программа)</w:t>
            </w:r>
          </w:p>
        </w:tc>
      </w:tr>
      <w:tr w:rsidR="00EF69E9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Ответственный исполнитель  муниципальной программы 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управление социальной защиты населения муниципального образования «Цимлянский район» Ростовской области</w:t>
            </w:r>
          </w:p>
        </w:tc>
      </w:tr>
      <w:tr w:rsidR="00EF69E9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EF69E9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отдел образования Администрации Цимлянского района, Администрация Цимлянского района, муниципальное бюджетное учреждение «Центр социального обслуживания граждан пожилого возраста и инвалидов» Цимлянского района</w:t>
            </w:r>
          </w:p>
        </w:tc>
      </w:tr>
      <w:tr w:rsidR="00EF69E9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Социальная поддержка отдельных категорий граждан;</w:t>
            </w:r>
          </w:p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Модернизация и развитие социального обслуживания населения, сохранение кадрового потенциала;</w:t>
            </w:r>
          </w:p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Совершенствование мер демографической политики в области социальной поддержки семьи и детей;</w:t>
            </w:r>
          </w:p>
          <w:p w:rsidR="00EF69E9" w:rsidRDefault="00EF69E9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4. Старшее поколение</w:t>
            </w:r>
          </w:p>
        </w:tc>
      </w:tr>
      <w:tr w:rsidR="00EF69E9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Программно-целевые </w:t>
            </w:r>
            <w:r>
              <w:rPr>
                <w:color w:val="000000"/>
                <w:sz w:val="28"/>
                <w:szCs w:val="28"/>
              </w:rPr>
              <w:lastRenderedPageBreak/>
              <w:t>инструменты муниципальной программы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66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EF69E9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условий для роста благосостояния граждан — получателей мер социальной поддержки;</w:t>
            </w:r>
          </w:p>
          <w:p w:rsidR="00EF69E9" w:rsidRDefault="00EF69E9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повышение доступности социального обслуживания населения</w:t>
            </w:r>
          </w:p>
        </w:tc>
      </w:tr>
      <w:tr w:rsidR="00EF69E9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обязательств государства по социальной поддержке граждан;</w:t>
            </w:r>
          </w:p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потребностей граждан старших возрастов, инвалидов, включая детей-инвалидов в социальном обслуживании;</w:t>
            </w:r>
          </w:p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благоприятных условий для жизнедеятельности семьи, функционирования института семьи, рождения детей;</w:t>
            </w:r>
          </w:p>
          <w:p w:rsidR="00EF69E9" w:rsidRDefault="00EF69E9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повышение качества предоставляемых пожилым людям и инвалидам социальных услуг путем внедрения новых форм обслуживания</w:t>
            </w:r>
          </w:p>
        </w:tc>
      </w:tr>
      <w:tr w:rsidR="00EF69E9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 исполнения потребности по мерам социальной поддержки отдельным категориям граждан;</w:t>
            </w:r>
          </w:p>
          <w:p w:rsidR="00EF69E9" w:rsidRDefault="00EF69E9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доля граждан, получивших социальные услуги в учреждениях социального обслуживания, в общем числе граждан, обратившихся за получением социальных услуг в учреждения социального обслуживания</w:t>
            </w:r>
          </w:p>
        </w:tc>
      </w:tr>
      <w:tr w:rsidR="00EF69E9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201-2020 годы.</w:t>
            </w:r>
          </w:p>
          <w:p w:rsidR="00EF69E9" w:rsidRDefault="00EF69E9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Этапы реализации не выделяются</w:t>
            </w:r>
          </w:p>
        </w:tc>
      </w:tr>
      <w:tr w:rsidR="00EF69E9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4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5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объем финансового обеспечения реализации муниципальной  программы  за 2014 - 2020 годы –  1897800,8 тыс. рублей, </w:t>
            </w:r>
            <w:r>
              <w:rPr>
                <w:color w:val="000000"/>
                <w:sz w:val="28"/>
                <w:szCs w:val="28"/>
              </w:rPr>
              <w:t xml:space="preserve">в том числе: 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245341,1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2015 год – 270413,4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291049,5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263080,1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278981,7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267362,8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281572,2 тыс. рублей; 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областного бюджета – 1469649,5 тыс. рублей, в том числе: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179756,0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197058,2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211799,2 тыс. рублей;                    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199012,1 тыс. рублей;                    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218267,0 тыс. рублей;                   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225921,9 тыс. рублей;                  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237835,1 тыс. рублей;  </w:t>
            </w:r>
          </w:p>
          <w:p w:rsidR="00EF69E9" w:rsidRDefault="00EF69E9">
            <w:pPr>
              <w:tabs>
                <w:tab w:val="left" w:pos="25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федерального бюджета – 398893,5 тыс. рублей, в том числе:</w:t>
            </w:r>
          </w:p>
          <w:p w:rsidR="00EF69E9" w:rsidRDefault="00EF69E9">
            <w:pPr>
              <w:tabs>
                <w:tab w:val="left" w:pos="25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62108,6 тыс. рублей;</w:t>
            </w:r>
          </w:p>
          <w:p w:rsidR="00EF69E9" w:rsidRDefault="00EF69E9">
            <w:pPr>
              <w:tabs>
                <w:tab w:val="left" w:pos="25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69358,6 тыс. рублей;</w:t>
            </w:r>
          </w:p>
          <w:p w:rsidR="00EF69E9" w:rsidRDefault="00EF69E9">
            <w:pPr>
              <w:tabs>
                <w:tab w:val="left" w:pos="25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74454,4 тыс. рублей;</w:t>
            </w:r>
          </w:p>
          <w:p w:rsidR="00EF69E9" w:rsidRDefault="00EF69E9">
            <w:pPr>
              <w:tabs>
                <w:tab w:val="left" w:pos="25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58553,8 тыс. рублей;</w:t>
            </w:r>
          </w:p>
          <w:p w:rsidR="00EF69E9" w:rsidRDefault="00EF69E9">
            <w:pPr>
              <w:tabs>
                <w:tab w:val="left" w:pos="25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54474,0 тыс. рублей;</w:t>
            </w:r>
          </w:p>
          <w:p w:rsidR="00EF69E9" w:rsidRDefault="00EF69E9">
            <w:pPr>
              <w:tabs>
                <w:tab w:val="left" w:pos="25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39524,8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40419,3 тыс. рублей;</w:t>
            </w:r>
          </w:p>
          <w:p w:rsidR="00EF69E9" w:rsidRDefault="00EF69E9">
            <w:pPr>
              <w:tabs>
                <w:tab w:val="left" w:pos="25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местного бюджета  - 29257,8 тыс. рублей, в том числе:</w:t>
            </w:r>
          </w:p>
          <w:p w:rsidR="00EF69E9" w:rsidRDefault="00EF69E9">
            <w:pPr>
              <w:tabs>
                <w:tab w:val="left" w:pos="25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2014 год – 3476,5 тыс. рублей;              </w:t>
            </w:r>
          </w:p>
          <w:p w:rsidR="00EF69E9" w:rsidRDefault="00EF69E9">
            <w:pPr>
              <w:tabs>
                <w:tab w:val="left" w:pos="25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3996,6 тыс. рублей;                            </w:t>
            </w:r>
          </w:p>
          <w:p w:rsidR="00EF69E9" w:rsidRDefault="00EF69E9">
            <w:pPr>
              <w:tabs>
                <w:tab w:val="left" w:pos="25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4795,9 тыс. рублей;                             </w:t>
            </w:r>
          </w:p>
          <w:p w:rsidR="00EF69E9" w:rsidRDefault="00EF69E9">
            <w:pPr>
              <w:tabs>
                <w:tab w:val="left" w:pos="25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5514,2 тыс. рублей;                            </w:t>
            </w:r>
          </w:p>
          <w:p w:rsidR="00EF69E9" w:rsidRDefault="00EF69E9">
            <w:pPr>
              <w:tabs>
                <w:tab w:val="left" w:pos="25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6240,7 тыс. рублей;                           </w:t>
            </w:r>
          </w:p>
          <w:p w:rsidR="00EF69E9" w:rsidRDefault="00EF69E9">
            <w:pPr>
              <w:tabs>
                <w:tab w:val="left" w:pos="25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1916,1 тыс. рублей;                            </w:t>
            </w:r>
          </w:p>
          <w:p w:rsidR="00EF69E9" w:rsidRDefault="00EF69E9">
            <w:pPr>
              <w:tabs>
                <w:tab w:val="left" w:pos="2520"/>
              </w:tabs>
              <w:jc w:val="both"/>
            </w:pPr>
            <w:r>
              <w:rPr>
                <w:color w:val="000000"/>
                <w:sz w:val="28"/>
                <w:szCs w:val="28"/>
              </w:rPr>
              <w:t xml:space="preserve">2020 год – 3317,8 тыс. рублей  </w:t>
            </w:r>
          </w:p>
        </w:tc>
      </w:tr>
      <w:tr w:rsidR="00EF69E9">
        <w:trPr>
          <w:trHeight w:val="10800"/>
        </w:trPr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5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F69E9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снижение бедности среди получателей мер социальной поддержки на основе расширения сферы применения адресного принципа ее предоставления;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удовлетворение к 2020 году потребностей граждан пожилого возраста и инвалидов, включая детей-инвалидов, в постоянном постороннем уходе в сфере социального обслуживания населения;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поддержки и содействие социальной адаптации граждан, попавших в трудную жизненную </w:t>
            </w:r>
            <w:r>
              <w:rPr>
                <w:color w:val="000000"/>
                <w:sz w:val="28"/>
                <w:szCs w:val="28"/>
              </w:rPr>
              <w:lastRenderedPageBreak/>
              <w:t>ситуацию или находящихся в социально опасном положении;</w:t>
            </w:r>
          </w:p>
          <w:p w:rsidR="00EF69E9" w:rsidRDefault="00EF69E9">
            <w:pPr>
              <w:jc w:val="both"/>
            </w:pPr>
            <w:r>
              <w:rPr>
                <w:color w:val="000000"/>
                <w:sz w:val="28"/>
                <w:szCs w:val="28"/>
              </w:rPr>
              <w:t>рост рождаемости</w:t>
            </w:r>
          </w:p>
        </w:tc>
      </w:tr>
    </w:tbl>
    <w:p w:rsidR="00EF69E9" w:rsidRDefault="00EF69E9">
      <w:pPr>
        <w:jc w:val="both"/>
        <w:rPr>
          <w:color w:val="000000"/>
          <w:sz w:val="28"/>
          <w:szCs w:val="28"/>
        </w:rPr>
      </w:pPr>
    </w:p>
    <w:p w:rsidR="00EF69E9" w:rsidRDefault="00EF69E9">
      <w:pPr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rFonts w:eastAsia="Calibri"/>
          <w:color w:val="000000"/>
          <w:sz w:val="28"/>
          <w:szCs w:val="28"/>
        </w:rPr>
        <w:t>Паспорт  подпрограммы «Социальная поддержка отдельных категорий граждан» изложить в редакции:</w:t>
      </w:r>
    </w:p>
    <w:p w:rsidR="00EF69E9" w:rsidRDefault="00EF69E9">
      <w:pPr>
        <w:autoSpaceDE w:val="0"/>
        <w:ind w:firstLine="708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«Паспорт</w:t>
      </w:r>
    </w:p>
    <w:p w:rsidR="00EF69E9" w:rsidRDefault="00EF69E9">
      <w:pPr>
        <w:autoSpaceDE w:val="0"/>
        <w:ind w:firstLine="708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подпрограммы «Социальная поддержка отдельных категорий граждан»</w:t>
      </w:r>
    </w:p>
    <w:p w:rsidR="00EF69E9" w:rsidRDefault="00EF69E9">
      <w:pPr>
        <w:autoSpaceDE w:val="0"/>
        <w:ind w:firstLine="708"/>
        <w:jc w:val="center"/>
        <w:rPr>
          <w:rFonts w:eastAsia="Calibri"/>
          <w:color w:val="00000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5"/>
        <w:gridCol w:w="435"/>
        <w:gridCol w:w="6642"/>
      </w:tblGrid>
      <w:tr w:rsidR="00EF69E9">
        <w:tc>
          <w:tcPr>
            <w:tcW w:w="2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«Социальная поддержка отдельных категорий граждан»</w:t>
            </w:r>
          </w:p>
        </w:tc>
      </w:tr>
      <w:tr w:rsidR="00EF69E9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управление социальной защиты населения муниципального образования «Цимлянский район» Ростовской области</w:t>
            </w:r>
          </w:p>
        </w:tc>
      </w:tr>
      <w:tr w:rsidR="00EF69E9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Администрация Цимлянского района</w:t>
            </w:r>
          </w:p>
        </w:tc>
      </w:tr>
      <w:tr w:rsidR="00EF69E9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EF69E9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повышение уровня жизни граждан — получателей мер социальной поддержки</w:t>
            </w:r>
          </w:p>
        </w:tc>
      </w:tr>
      <w:tr w:rsidR="00EF69E9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 xml:space="preserve">выполнение социальных гарантий, предусмотренных действующим законодательством для отдельных категорий граждан </w:t>
            </w:r>
          </w:p>
        </w:tc>
      </w:tr>
      <w:tr w:rsidR="00EF69E9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доля граждан, получающих различные меры социальной поддержки в общей численности населения района</w:t>
            </w:r>
          </w:p>
        </w:tc>
      </w:tr>
      <w:tr w:rsidR="00EF69E9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2014-2020 годы.</w:t>
            </w:r>
          </w:p>
          <w:p w:rsidR="00EF69E9" w:rsidRDefault="00EF69E9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Этапы реализации не выделяются</w:t>
            </w:r>
          </w:p>
        </w:tc>
      </w:tr>
      <w:tr w:rsidR="00EF69E9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финансового обеспечения реализации подпрограммы за 2014 - 2020 годы – 917938,2 тыс. рублей, в том числе: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137985,0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148557,8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153529,8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124159,0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116657,8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116118,2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2020 год – 120930,6 тыс. рублей; 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областного бюджета – 707018,6 тыс. рублей, в том числе: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101766,2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108527,8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110812,8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96505,8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93580,3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96268,8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99556,9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федерального бюджета – 189634,0 тыс. рублей, в том числе: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33244,9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37079,3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39440,3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23770,8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18247,7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18856,9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18994,1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местного бюджета – 21285,6 тыс. рублей,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2973,9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2950,7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3276,7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3882,4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4829,8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992,5 тыс. рублей;</w:t>
            </w:r>
          </w:p>
          <w:p w:rsidR="00EF69E9" w:rsidRDefault="00EF69E9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2379,6 тыс. рублей</w:t>
            </w:r>
          </w:p>
        </w:tc>
      </w:tr>
      <w:tr w:rsidR="00EF69E9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Ожидаемый результат реализации подпрограммы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улучшение качества жизни отдельных категорий граждан;</w:t>
            </w:r>
          </w:p>
          <w:p w:rsidR="00EF69E9" w:rsidRDefault="00EF69E9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 xml:space="preserve">повышение ранее достигнутого уровня обеспечения мерами социальной поддержки отдельных категорий граждан </w:t>
            </w:r>
          </w:p>
        </w:tc>
      </w:tr>
    </w:tbl>
    <w:p w:rsidR="00EF69E9" w:rsidRDefault="00EF69E9">
      <w:pPr>
        <w:ind w:firstLine="708"/>
        <w:jc w:val="both"/>
        <w:rPr>
          <w:color w:val="000000"/>
          <w:sz w:val="28"/>
          <w:szCs w:val="28"/>
        </w:rPr>
      </w:pPr>
    </w:p>
    <w:p w:rsidR="00EF69E9" w:rsidRDefault="00EF69E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Паспорт </w:t>
      </w:r>
      <w:r>
        <w:rPr>
          <w:rFonts w:eastAsia="Calibri"/>
          <w:color w:val="000000"/>
          <w:sz w:val="28"/>
          <w:szCs w:val="28"/>
        </w:rPr>
        <w:t>подпрограммы «Совершенствование мер демографической политики в области социальной поддержки семьи и детей» изложить в редакции:</w:t>
      </w:r>
    </w:p>
    <w:p w:rsidR="00EF69E9" w:rsidRDefault="00EF69E9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«Паспорт</w:t>
      </w:r>
    </w:p>
    <w:p w:rsidR="00EF69E9" w:rsidRDefault="00EF69E9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подпрограммы «Совершенствование мер демографической политики в области социальной поддержки семьи и детей»</w:t>
      </w:r>
    </w:p>
    <w:p w:rsidR="00EF69E9" w:rsidRDefault="00EF69E9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5"/>
        <w:gridCol w:w="435"/>
        <w:gridCol w:w="6612"/>
      </w:tblGrid>
      <w:tr w:rsidR="00EF69E9">
        <w:tc>
          <w:tcPr>
            <w:tcW w:w="2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6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 xml:space="preserve">«Совершенствование мер демографической политики </w:t>
            </w:r>
            <w:r>
              <w:rPr>
                <w:color w:val="000000"/>
                <w:sz w:val="28"/>
                <w:szCs w:val="28"/>
              </w:rPr>
              <w:lastRenderedPageBreak/>
              <w:t>в области социальной поддержки семьи и детей»</w:t>
            </w:r>
          </w:p>
        </w:tc>
      </w:tr>
      <w:tr w:rsidR="00EF69E9"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Ответственный исполнитель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управление социальной защиты населения муниципального образования «Цимлянский район» Ростовской области</w:t>
            </w:r>
          </w:p>
        </w:tc>
      </w:tr>
      <w:tr w:rsidR="00EF69E9"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отдел образования Администрации Цимлянского района</w:t>
            </w:r>
          </w:p>
        </w:tc>
      </w:tr>
      <w:tr w:rsidR="00EF69E9"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EF69E9"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рождаемости и улучшение демографической ситуации в Цимлянском районе;</w:t>
            </w:r>
          </w:p>
          <w:p w:rsidR="00EF69E9" w:rsidRDefault="00EF69E9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улучшение уровня жизни семей, воспитывающих детей, повышение ценности института семьи</w:t>
            </w:r>
          </w:p>
        </w:tc>
      </w:tr>
      <w:tr w:rsidR="00EF69E9"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поддержки, направленных на стимулирование многодетности; организация отдыха и оздоровления детей, в том числе детей, находящихся в трудной жизненной ситуации;</w:t>
            </w:r>
          </w:p>
          <w:p w:rsidR="00EF69E9" w:rsidRDefault="00EF69E9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формирование общественного сознания, направленного на повышение статуса семьи, пропаганда ответственного родительства, профилактика безнадзорности несовершеннолетних</w:t>
            </w:r>
          </w:p>
        </w:tc>
      </w:tr>
      <w:tr w:rsidR="00EF69E9"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отношение численности третьих</w:t>
            </w:r>
            <w:r>
              <w:rPr>
                <w:color w:val="000000"/>
                <w:kern w:val="1"/>
                <w:sz w:val="28"/>
                <w:szCs w:val="28"/>
              </w:rPr>
              <w:t xml:space="preserve"> и последующих детей, родившихся в отчетном финансовом году, к численности детей указанной категории, родившихся в году, предшествующем отчетному году;</w:t>
            </w:r>
          </w:p>
          <w:p w:rsidR="00EF69E9" w:rsidRDefault="00EF69E9">
            <w:pPr>
              <w:pStyle w:val="afa"/>
              <w:jc w:val="both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оздоровлению;</w:t>
            </w:r>
          </w:p>
          <w:p w:rsidR="00EF69E9" w:rsidRDefault="00EF69E9">
            <w:pPr>
              <w:jc w:val="both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 xml:space="preserve">доля детей, оставшихся без попечения родителей, </w:t>
            </w:r>
            <w:r>
              <w:rPr>
                <w:color w:val="000000"/>
                <w:kern w:val="1"/>
                <w:sz w:val="28"/>
                <w:szCs w:val="28"/>
              </w:rPr>
              <w:br/>
              <w:t xml:space="preserve">в том числе переданных не родственникам (в приемные семьи, на усыновление (удочерение), под опеку (попечительство), семейные детские дома, патронатные семьи, находящихся в государственных (муниципальных) организациях всех типов; </w:t>
            </w:r>
          </w:p>
          <w:p w:rsidR="00EF69E9" w:rsidRDefault="00EF69E9">
            <w:pPr>
              <w:jc w:val="both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 xml:space="preserve">доля детей сирот и детей, оставшихся без попечения родителей, возвращенных из замещающих семей в государственные организации, от количества детей-сирот, принятых на воспитание в семьи граждан в </w:t>
            </w:r>
            <w:r>
              <w:rPr>
                <w:color w:val="000000"/>
                <w:kern w:val="1"/>
                <w:sz w:val="28"/>
                <w:szCs w:val="28"/>
              </w:rPr>
              <w:lastRenderedPageBreak/>
              <w:t>отчетном году;</w:t>
            </w:r>
          </w:p>
          <w:p w:rsidR="00EF69E9" w:rsidRDefault="00EF69E9">
            <w:pPr>
              <w:jc w:val="both"/>
            </w:pPr>
            <w:r>
              <w:rPr>
                <w:color w:val="000000"/>
                <w:kern w:val="1"/>
                <w:sz w:val="28"/>
                <w:szCs w:val="28"/>
              </w:rPr>
              <w:t>среднегодовая численность населения района</w:t>
            </w:r>
          </w:p>
        </w:tc>
      </w:tr>
      <w:tr w:rsidR="00EF69E9"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2014-2020 годы. Этапы реализации не выделяются</w:t>
            </w:r>
          </w:p>
        </w:tc>
      </w:tr>
      <w:tr w:rsidR="00EF69E9"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финансового обеспечения реализации подпрограммы за 2014 - 2020 годы – 706178,0 тыс. рублей, в том числе: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79656,0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94034,4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103792,5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105460,2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114709,8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101572,1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106953,0 тыс. рублей; 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областного бюджета – 492852,0 тыс. рублей, в том числе: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50637,6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61143,5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67817,3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69844,3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77678,8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80549,0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85181,5 тыс. рублей; 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федерального бюджета – 209259,5 тыс. рублей, в том числе: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28863,7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32279,3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35014,1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34783,0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36226,3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20667,9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21425,2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местного  бюджета – 4066,5 тыс. рублей,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154,7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611,6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961,1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832,9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804,7 тыс. рублей;</w:t>
            </w:r>
          </w:p>
          <w:p w:rsidR="00EF69E9" w:rsidRDefault="00EF69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355,2 тыс. рублей;</w:t>
            </w:r>
          </w:p>
          <w:p w:rsidR="00EF69E9" w:rsidRDefault="00EF69E9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346,3 тыс. рублей</w:t>
            </w:r>
          </w:p>
        </w:tc>
      </w:tr>
      <w:tr w:rsidR="00EF69E9"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уровня жизни семей с детьми;</w:t>
            </w:r>
          </w:p>
          <w:p w:rsidR="00EF69E9" w:rsidRDefault="00EF69E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ежегодное увеличение числа рожденных детей;</w:t>
            </w:r>
          </w:p>
          <w:p w:rsidR="00EF69E9" w:rsidRDefault="00EF69E9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преобладание к 2020 году семейных форм устройства детей, оставшихся без попечения родителей</w:t>
            </w:r>
          </w:p>
        </w:tc>
      </w:tr>
    </w:tbl>
    <w:p w:rsidR="00EF69E9" w:rsidRDefault="00EF69E9">
      <w:pPr>
        <w:autoSpaceDE w:val="0"/>
        <w:ind w:firstLine="709"/>
        <w:jc w:val="both"/>
        <w:rPr>
          <w:rFonts w:eastAsia="Calibri"/>
          <w:color w:val="000000"/>
          <w:kern w:val="1"/>
          <w:sz w:val="28"/>
          <w:szCs w:val="28"/>
        </w:rPr>
      </w:pPr>
    </w:p>
    <w:p w:rsidR="00EF69E9" w:rsidRDefault="00EF69E9">
      <w:pPr>
        <w:shd w:val="clear" w:color="auto" w:fill="FFFFFF"/>
        <w:autoSpaceDE w:val="0"/>
        <w:spacing w:line="252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4. Приложения № 3, № 4 к муниципальной программе Цимлянского района «Социальная поддержка граждан» изложить в редакции:</w:t>
      </w:r>
    </w:p>
    <w:p w:rsidR="00EF69E9" w:rsidRDefault="00EF69E9">
      <w:pPr>
        <w:pStyle w:val="ae"/>
        <w:autoSpaceDE w:val="0"/>
        <w:jc w:val="both"/>
        <w:rPr>
          <w:color w:val="000000"/>
        </w:rPr>
      </w:pPr>
    </w:p>
    <w:p w:rsidR="00EF69E9" w:rsidRDefault="00EF69E9">
      <w:pPr>
        <w:sectPr w:rsidR="00EF69E9">
          <w:footerReference w:type="default" r:id="rId9"/>
          <w:pgSz w:w="11906" w:h="16838"/>
          <w:pgMar w:top="1134" w:right="851" w:bottom="1190" w:left="1418" w:header="720" w:footer="1134" w:gutter="0"/>
          <w:pgNumType w:start="1"/>
          <w:cols w:space="720"/>
          <w:docGrid w:linePitch="600" w:charSpace="32768"/>
        </w:sectPr>
      </w:pPr>
    </w:p>
    <w:p w:rsidR="00EF69E9" w:rsidRDefault="00EF69E9">
      <w:pPr>
        <w:autoSpaceDE w:val="0"/>
        <w:jc w:val="right"/>
        <w:rPr>
          <w:rFonts w:eastAsia="Calibri"/>
          <w:color w:val="000000"/>
          <w:sz w:val="28"/>
          <w:szCs w:val="28"/>
        </w:rPr>
      </w:pPr>
    </w:p>
    <w:p w:rsidR="00EF69E9" w:rsidRDefault="00EF69E9">
      <w:pPr>
        <w:autoSpaceDE w:val="0"/>
        <w:jc w:val="right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Приложение №3 </w:t>
      </w:r>
    </w:p>
    <w:p w:rsidR="00EF69E9" w:rsidRDefault="00EF69E9">
      <w:pPr>
        <w:autoSpaceDE w:val="0"/>
        <w:jc w:val="right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к муниципальной программе</w:t>
      </w:r>
    </w:p>
    <w:p w:rsidR="00EF69E9" w:rsidRDefault="00EF69E9">
      <w:pPr>
        <w:autoSpaceDE w:val="0"/>
        <w:jc w:val="right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Цимлянского района</w:t>
      </w:r>
    </w:p>
    <w:p w:rsidR="00EF69E9" w:rsidRDefault="00EF69E9">
      <w:pPr>
        <w:widowControl w:val="0"/>
        <w:autoSpaceDE w:val="0"/>
        <w:jc w:val="right"/>
        <w:rPr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«Социальная поддержка граждан»</w:t>
      </w:r>
    </w:p>
    <w:p w:rsidR="00EF69E9" w:rsidRDefault="00EF69E9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EF69E9" w:rsidRDefault="00EF69E9">
      <w:pPr>
        <w:widowControl w:val="0"/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Расходы </w:t>
      </w:r>
    </w:p>
    <w:p w:rsidR="00EF69E9" w:rsidRDefault="00EF69E9">
      <w:pPr>
        <w:widowControl w:val="0"/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местного бюджета на реализацию муниципальной программы «Социальная поддержка граждан»</w:t>
      </w:r>
    </w:p>
    <w:p w:rsidR="00EF69E9" w:rsidRDefault="00EF69E9">
      <w:pPr>
        <w:widowControl w:val="0"/>
        <w:autoSpaceDE w:val="0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tblInd w:w="-18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65"/>
        <w:gridCol w:w="1275"/>
        <w:gridCol w:w="570"/>
        <w:gridCol w:w="525"/>
        <w:gridCol w:w="630"/>
        <w:gridCol w:w="525"/>
        <w:gridCol w:w="1200"/>
        <w:gridCol w:w="1110"/>
        <w:gridCol w:w="1140"/>
        <w:gridCol w:w="1050"/>
        <w:gridCol w:w="1050"/>
        <w:gridCol w:w="1072"/>
        <w:gridCol w:w="1102"/>
        <w:gridCol w:w="1226"/>
      </w:tblGrid>
      <w:tr w:rsidR="00EF69E9">
        <w:trPr>
          <w:trHeight w:val="436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 </w:t>
            </w:r>
            <w:r>
              <w:rPr>
                <w:color w:val="000000"/>
              </w:rPr>
              <w:br/>
              <w:t xml:space="preserve">исполнитель,   </w:t>
            </w:r>
            <w:r>
              <w:rPr>
                <w:color w:val="000000"/>
              </w:rPr>
              <w:br/>
              <w:t xml:space="preserve">соисполнители,  </w:t>
            </w:r>
            <w:r>
              <w:rPr>
                <w:color w:val="000000"/>
              </w:rPr>
              <w:br/>
              <w:t xml:space="preserve"> участники</w:t>
            </w: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</w:pPr>
            <w:r>
              <w:rPr>
                <w:color w:val="000000"/>
              </w:rPr>
              <w:t xml:space="preserve">Код бюджетной   </w:t>
            </w:r>
            <w:r>
              <w:rPr>
                <w:color w:val="000000"/>
              </w:rPr>
              <w:br/>
              <w:t xml:space="preserve">   классификации   </w:t>
            </w:r>
            <w:r>
              <w:rPr>
                <w:color w:val="000000"/>
              </w:rPr>
              <w:br/>
            </w:r>
            <w:hyperlink w:anchor="Par866" w:history="1">
              <w:r>
                <w:rPr>
                  <w:rStyle w:val="a7"/>
                  <w:color w:val="000000"/>
                </w:rPr>
                <w:t>&lt;1&gt;</w:t>
              </w:r>
            </w:hyperlink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t>Объем расходов всего (тыс.рублей)</w:t>
            </w:r>
          </w:p>
        </w:tc>
        <w:tc>
          <w:tcPr>
            <w:tcW w:w="7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</w:pPr>
            <w:r>
              <w:rPr>
                <w:color w:val="000000"/>
              </w:rPr>
              <w:t xml:space="preserve">Расходы </w:t>
            </w:r>
            <w:hyperlink w:anchor="Par867" w:history="1">
              <w:r>
                <w:rPr>
                  <w:rStyle w:val="a7"/>
                  <w:color w:val="000000"/>
                </w:rPr>
                <w:t>&lt;2&gt;</w:t>
              </w:r>
            </w:hyperlink>
            <w:r>
              <w:rPr>
                <w:color w:val="000000"/>
              </w:rPr>
              <w:t xml:space="preserve"> (тыс. руб.), годы</w:t>
            </w:r>
          </w:p>
        </w:tc>
      </w:tr>
      <w:tr w:rsidR="00EF69E9">
        <w:trPr>
          <w:trHeight w:val="1052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РзПр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</w:pPr>
            <w:r>
              <w:rPr>
                <w:color w:val="000000"/>
              </w:rPr>
              <w:t>2020</w:t>
            </w:r>
          </w:p>
        </w:tc>
      </w:tr>
      <w:tr w:rsidR="00EF69E9">
        <w:trPr>
          <w:trHeight w:val="163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327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 w:rsidP="00655105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</w:t>
            </w:r>
            <w:r>
              <w:rPr>
                <w:color w:val="000000"/>
              </w:rPr>
              <w:br/>
              <w:t xml:space="preserve">программа «Социальная поддержка граждан»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Всего, </w:t>
            </w:r>
          </w:p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в том числе:         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X  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1897800,8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245341,1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270413,4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291049,5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263080,1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278981,7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267362,8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snapToGrid w:val="0"/>
              <w:jc w:val="center"/>
            </w:pPr>
            <w:r>
              <w:rPr>
                <w:color w:val="000000"/>
              </w:rPr>
              <w:t>281572,2</w:t>
            </w:r>
          </w:p>
        </w:tc>
      </w:tr>
      <w:tr w:rsidR="00EF69E9">
        <w:trPr>
          <w:trHeight w:val="239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УСЗН,       </w:t>
            </w:r>
            <w:r>
              <w:rPr>
                <w:color w:val="000000"/>
              </w:rPr>
              <w:br/>
              <w:t>всего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1747747,2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228495,8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251307,5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271131,0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241438,0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255277,8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243764,1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snapToGrid w:val="0"/>
              <w:jc w:val="center"/>
            </w:pPr>
            <w:r>
              <w:rPr>
                <w:color w:val="000000"/>
              </w:rPr>
              <w:t>256333,0</w:t>
            </w:r>
          </w:p>
        </w:tc>
      </w:tr>
      <w:tr w:rsidR="00EF69E9">
        <w:trPr>
          <w:trHeight w:val="261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отдел образования, всего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136859,4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15061,2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17296,6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18111,5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19835,1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21728,1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21622,9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</w:pPr>
            <w:r>
              <w:rPr>
                <w:color w:val="000000"/>
              </w:rPr>
              <w:t>23204,0</w:t>
            </w:r>
          </w:p>
        </w:tc>
      </w:tr>
      <w:tr w:rsidR="00EF69E9">
        <w:trPr>
          <w:trHeight w:val="575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Администрация Цимлянского района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13194,2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1784,1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1809,3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1807,0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1807,0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1975,8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1975,8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jc w:val="center"/>
            </w:pPr>
            <w:r>
              <w:rPr>
                <w:color w:val="000000"/>
              </w:rPr>
              <w:t>2035,2</w:t>
            </w:r>
          </w:p>
        </w:tc>
      </w:tr>
      <w:tr w:rsidR="00EF69E9">
        <w:trPr>
          <w:trHeight w:val="596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Подпрограмма 1  «Социальная поддержка отдельных категорий граждан»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Всего по подпрограмме 1, в том числе:  </w:t>
            </w:r>
          </w:p>
          <w:p w:rsidR="00EF69E9" w:rsidRDefault="00EF69E9">
            <w:pPr>
              <w:pStyle w:val="ConsPlusCell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920533,1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  <w:p w:rsidR="00EF69E9" w:rsidRDefault="00EF69E9">
            <w:pPr>
              <w:jc w:val="center"/>
            </w:pPr>
            <w:r>
              <w:rPr>
                <w:color w:val="000000"/>
              </w:rPr>
              <w:t>137985,0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</w:pPr>
          </w:p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148557</w:t>
            </w:r>
            <w:r>
              <w:rPr>
                <w:color w:val="000000"/>
              </w:rPr>
              <w:t>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153529,8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124159,0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116657,8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116118,2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  <w:p w:rsidR="00EF69E9" w:rsidRDefault="00EF69E9">
            <w:pPr>
              <w:snapToGrid w:val="0"/>
              <w:jc w:val="center"/>
            </w:pPr>
            <w:r>
              <w:rPr>
                <w:color w:val="000000"/>
              </w:rPr>
              <w:t>120930,6</w:t>
            </w:r>
          </w:p>
        </w:tc>
      </w:tr>
      <w:tr w:rsidR="00EF69E9">
        <w:trPr>
          <w:trHeight w:val="151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907338,9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136200,9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146748</w:t>
            </w:r>
            <w:r>
              <w:rPr>
                <w:color w:val="000000"/>
              </w:rPr>
              <w:t>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151722,8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122352,0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114682,0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114142,4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</w:pPr>
            <w:r>
              <w:rPr>
                <w:color w:val="000000"/>
              </w:rPr>
              <w:t>118895,4</w:t>
            </w:r>
          </w:p>
        </w:tc>
      </w:tr>
      <w:tr w:rsidR="00EF69E9">
        <w:trPr>
          <w:trHeight w:val="33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Администрация  Цимлянского района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13194,2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1784,1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1809,3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1807,0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1807,0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1975,8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1975,8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jc w:val="center"/>
            </w:pPr>
            <w:r>
              <w:rPr>
                <w:color w:val="000000"/>
              </w:rPr>
              <w:t>2035,2</w:t>
            </w:r>
          </w:p>
        </w:tc>
      </w:tr>
      <w:tr w:rsidR="00EF69E9">
        <w:trPr>
          <w:trHeight w:val="208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Основное мероприятие 1.1 Предоставление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  <w:p w:rsidR="00EF69E9" w:rsidRDefault="00EF69E9">
            <w:pPr>
              <w:pStyle w:val="ConsPlusCell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0417208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0417208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10984,9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5103,9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5881,0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0417208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3909,9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1818,0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2091,9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0410072080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316,2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72,0</w:t>
            </w:r>
          </w:p>
        </w:tc>
      </w:tr>
      <w:tr w:rsidR="00EF69E9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0410072080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27502,1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6472,1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3778,8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4250,5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6407,5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6593,2</w:t>
            </w:r>
          </w:p>
        </w:tc>
      </w:tr>
      <w:tr w:rsidR="00EF69E9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0410072080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7042,6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2162,6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  <w:p w:rsidR="00EF69E9" w:rsidRDefault="00EF69E9">
            <w:pPr>
              <w:jc w:val="center"/>
            </w:pPr>
            <w:r>
              <w:rPr>
                <w:color w:val="000000"/>
              </w:rPr>
              <w:t>230,0</w:t>
            </w:r>
          </w:p>
        </w:tc>
      </w:tr>
      <w:tr w:rsidR="00EF69E9">
        <w:trPr>
          <w:trHeight w:val="208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1.2 Предоставление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за исключением проезда на железнодорожном и водном </w:t>
            </w:r>
            <w:r>
              <w:rPr>
                <w:color w:val="000000"/>
              </w:rPr>
              <w:lastRenderedPageBreak/>
              <w:t>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  <w:p w:rsidR="00EF69E9" w:rsidRDefault="00EF69E9">
            <w:pPr>
              <w:pStyle w:val="ConsPlusCell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0417205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269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0417205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40607,3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20614,3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19993,0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0417205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12983,3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6221,9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6761,4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0410072050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1052,0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260,0</w:t>
            </w:r>
          </w:p>
        </w:tc>
      </w:tr>
      <w:tr w:rsidR="00EF69E9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04100720</w:t>
            </w: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74161,9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20417,8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10967,5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13885,1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14080,5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14811</w:t>
            </w:r>
          </w:p>
        </w:tc>
      </w:tr>
      <w:tr w:rsidR="00EF69E9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0410072050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32359,8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6389,0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6476,0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6342,8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6576,0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6576,0</w:t>
            </w:r>
          </w:p>
        </w:tc>
      </w:tr>
      <w:tr w:rsidR="00EF69E9">
        <w:trPr>
          <w:trHeight w:val="1979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1.3 Предоставление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</w:p>
          <w:p w:rsidR="00EF69E9" w:rsidRDefault="00EF69E9">
            <w:pPr>
              <w:pStyle w:val="ConsPlusCell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0417206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1302,9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647,6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390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0410072060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420,3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423,6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436,7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440,4</w:t>
            </w:r>
          </w:p>
        </w:tc>
      </w:tr>
      <w:tr w:rsidR="00EF69E9">
        <w:trPr>
          <w:trHeight w:val="208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Основное мероприятие 1.4 Предоставление мер социальной поддержки реабилитированных лиц и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  <w:p w:rsidR="00EF69E9" w:rsidRDefault="00EF69E9">
            <w:pPr>
              <w:pStyle w:val="ConsPlusCell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1798,2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927,7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0410072070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11,1</w:t>
            </w:r>
          </w:p>
        </w:tc>
      </w:tr>
      <w:tr w:rsidR="00EF69E9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0410072070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3157,5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878,3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607,9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648,3</w:t>
            </w:r>
          </w:p>
        </w:tc>
      </w:tr>
      <w:tr w:rsidR="00EF69E9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0410072070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947,2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200,0</w:t>
            </w:r>
          </w:p>
        </w:tc>
      </w:tr>
      <w:tr w:rsidR="00EF69E9">
        <w:trPr>
          <w:trHeight w:val="208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1.5 Предоставление мер социальной поддержки  отдельных категорий граждан, работающих и проживающих в сельской местности</w:t>
            </w:r>
          </w:p>
          <w:p w:rsidR="00EF69E9" w:rsidRDefault="00EF69E9">
            <w:pPr>
              <w:pStyle w:val="ConsPlusCell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0417209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857,9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0417209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87070,1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41371,5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45698,6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0410072090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2381,1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525,0</w:t>
            </w:r>
          </w:p>
        </w:tc>
      </w:tr>
      <w:tr w:rsidR="00EF69E9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0410072090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208301,8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46468,5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44944,0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37585,9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38968,1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40335,3</w:t>
            </w:r>
          </w:p>
        </w:tc>
      </w:tr>
      <w:tr w:rsidR="00EF69E9">
        <w:trPr>
          <w:trHeight w:val="208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1.6 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26573,6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12312,9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14260,7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0410072100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195,0</w:t>
            </w:r>
          </w:p>
        </w:tc>
      </w:tr>
      <w:tr w:rsidR="00EF69E9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0410072100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74732,3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14724,6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13574,3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14932,3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15468,7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16032,4</w:t>
            </w:r>
          </w:p>
        </w:tc>
      </w:tr>
      <w:tr w:rsidR="00EF69E9">
        <w:trPr>
          <w:trHeight w:val="218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1.7 Предоставление материальной и иной помощи для погребения  </w:t>
            </w:r>
          </w:p>
          <w:p w:rsidR="00EF69E9" w:rsidRDefault="00EF69E9">
            <w:pPr>
              <w:pStyle w:val="ConsPlusCell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УСЗН   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0417212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0417212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768,6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0417212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0410072120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</w:pPr>
            <w:r>
              <w:rPr>
                <w:color w:val="000000"/>
              </w:rPr>
              <w:t>6,9</w:t>
            </w:r>
          </w:p>
        </w:tc>
      </w:tr>
      <w:tr w:rsidR="00EF69E9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0410072120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1946,0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292,5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447,2</w:t>
            </w:r>
          </w:p>
        </w:tc>
      </w:tr>
      <w:tr w:rsidR="00EF69E9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0410072120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616,4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150,0</w:t>
            </w:r>
          </w:p>
        </w:tc>
      </w:tr>
      <w:tr w:rsidR="00EF69E9">
        <w:trPr>
          <w:trHeight w:val="218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1.8 Организация исполнительно-распорядительных функций, связанных с реализацией переданных государственных работы по оформлению и назначению адресной социальной помощи в соответствии с Областным законом от 22 октября 2004 года             № 174-ЗС «Об адресной социальной помощи в Ростовской области»</w:t>
            </w:r>
          </w:p>
          <w:p w:rsidR="00EF69E9" w:rsidRDefault="00EF69E9">
            <w:pPr>
              <w:pStyle w:val="ConsPlusCell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УСЗН     </w:t>
            </w:r>
          </w:p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0417211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15569,9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7933,4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7636,5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191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0417211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1312,4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617,4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0417211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1538,7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836,0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0417211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0410072110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31170,4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6051,3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6133,4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6340,1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6322,8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6322,8</w:t>
            </w:r>
          </w:p>
        </w:tc>
      </w:tr>
      <w:tr w:rsidR="00EF69E9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0410072110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9714,4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1826,2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1815,5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1936,8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1936,8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</w:pPr>
            <w:r>
              <w:rPr>
                <w:color w:val="000000"/>
              </w:rPr>
              <w:t>2199,1</w:t>
            </w:r>
          </w:p>
        </w:tc>
      </w:tr>
      <w:tr w:rsidR="00EF69E9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0410072110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3218,9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613,9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637,0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656,0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656,0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656,0</w:t>
            </w:r>
          </w:p>
        </w:tc>
      </w:tr>
      <w:tr w:rsidR="00EF69E9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0410072110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4482,7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1210,9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808,0</w:t>
            </w:r>
          </w:p>
        </w:tc>
      </w:tr>
      <w:tr w:rsidR="00EF69E9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0410072110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2,0</w:t>
            </w:r>
          </w:p>
        </w:tc>
      </w:tr>
      <w:tr w:rsidR="00EF69E9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0419999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_</w:t>
            </w:r>
          </w:p>
        </w:tc>
      </w:tr>
      <w:tr w:rsidR="00EF69E9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0419999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_</w:t>
            </w:r>
          </w:p>
        </w:tc>
      </w:tr>
      <w:tr w:rsidR="00EF69E9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0419999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_</w:t>
            </w:r>
          </w:p>
        </w:tc>
      </w:tr>
      <w:tr w:rsidR="00EF69E9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4120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4120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743,4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743,4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0417211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3593,4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1784,1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1809,3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0410072110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9600,8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1807,0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1807,0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1975,8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1975,8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</w:pPr>
            <w:r>
              <w:rPr>
                <w:color w:val="000000"/>
              </w:rPr>
              <w:t>2035,2</w:t>
            </w:r>
          </w:p>
        </w:tc>
      </w:tr>
      <w:tr w:rsidR="00EF69E9">
        <w:trPr>
          <w:trHeight w:val="218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1.9 Оплата жилищно-коммунальных услуг отдельным категориям граждан  </w:t>
            </w:r>
          </w:p>
          <w:p w:rsidR="00EF69E9" w:rsidRDefault="00EF69E9">
            <w:pPr>
              <w:pStyle w:val="ConsPlusCell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0415250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798,7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_</w:t>
            </w:r>
          </w:p>
        </w:tc>
      </w:tr>
      <w:tr w:rsidR="00EF69E9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0415250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67261,4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32849,0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34412,4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_</w:t>
            </w:r>
          </w:p>
        </w:tc>
      </w:tr>
      <w:tr w:rsidR="00EF69E9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0410052500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1267,3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</w:pPr>
            <w:r>
              <w:rPr>
                <w:color w:val="000000"/>
              </w:rPr>
              <w:t>200,7</w:t>
            </w:r>
          </w:p>
        </w:tc>
      </w:tr>
      <w:tr w:rsidR="00EF69E9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0410052500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101407,8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35934,3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14877,5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15169,0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</w:pPr>
            <w:r>
              <w:rPr>
                <w:color w:val="000000"/>
              </w:rPr>
              <w:t>15177,0</w:t>
            </w:r>
          </w:p>
        </w:tc>
      </w:tr>
      <w:tr w:rsidR="00EF69E9">
        <w:trPr>
          <w:trHeight w:val="283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Основное мероприятие 1.10 Выплата государственной пенсии за выслугу лет лицам, замещавшим муниципальные должности и должности муниципальной службы</w:t>
            </w:r>
          </w:p>
          <w:p w:rsidR="00EF69E9" w:rsidRDefault="00EF69E9">
            <w:pPr>
              <w:pStyle w:val="ConsPlusCell"/>
              <w:rPr>
                <w:color w:val="000000"/>
              </w:rPr>
            </w:pPr>
          </w:p>
          <w:p w:rsidR="00EF69E9" w:rsidRDefault="00EF69E9">
            <w:pPr>
              <w:pStyle w:val="ConsPlusCell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0411005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0411005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5628,6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2693,4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2935,2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0410010050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163,4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</w:pPr>
            <w:r>
              <w:rPr>
                <w:color w:val="000000"/>
              </w:rPr>
              <w:t>28,0</w:t>
            </w:r>
          </w:p>
        </w:tc>
      </w:tr>
      <w:tr w:rsidR="00EF69E9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0410010050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17741,3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3246,4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3800,5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4793,0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964,5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2351,6</w:t>
            </w:r>
          </w:p>
        </w:tc>
      </w:tr>
      <w:tr w:rsidR="00EF69E9">
        <w:trPr>
          <w:trHeight w:val="283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1.11 </w:t>
            </w:r>
            <w:r>
              <w:rPr>
                <w:color w:val="000000"/>
                <w:kern w:val="1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  <w:p w:rsidR="00EF69E9" w:rsidRDefault="00EF69E9">
            <w:pPr>
              <w:pStyle w:val="ConsPlusCell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0415220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1094,4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1094,4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EF69E9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0415220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0410052200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5610,8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1064,1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1137,2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1092,0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1136,0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</w:pPr>
            <w:r>
              <w:rPr>
                <w:color w:val="000000"/>
              </w:rPr>
              <w:t>1181,5</w:t>
            </w:r>
          </w:p>
        </w:tc>
      </w:tr>
      <w:tr w:rsidR="00EF69E9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0410052200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</w:pPr>
            <w:r>
              <w:rPr>
                <w:color w:val="000000"/>
              </w:rPr>
              <w:t>11,6</w:t>
            </w:r>
          </w:p>
        </w:tc>
      </w:tr>
      <w:tr w:rsidR="00EF69E9">
        <w:trPr>
          <w:trHeight w:val="283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1.12</w:t>
            </w:r>
            <w:r>
              <w:rPr>
                <w:color w:val="000000"/>
                <w:kern w:val="1"/>
              </w:rPr>
              <w:t xml:space="preserve"> Ежемесячные, ежегодные и единовременные компенсационные и иные выплаты  гражданам, подвергшимся воздействию радиации вследствие катастрофы на Чернобыльской АЭС, осуществляемые в соответствии с Федеральным законом от 15.05.1991г. №1244-1 «О социальной защите граждан, подвергшихся воздействию радиации вследствие катастрофы на Чернобыльской АЭС»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0415137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EF69E9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0415137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1148,0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0410051370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</w:pPr>
            <w:r>
              <w:rPr>
                <w:color w:val="000000"/>
              </w:rPr>
              <w:t>23,3</w:t>
            </w:r>
          </w:p>
        </w:tc>
      </w:tr>
      <w:tr w:rsidR="00EF69E9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0410051370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10864,3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2002,4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2106,4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2047,5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2308,0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</w:pPr>
            <w:r>
              <w:rPr>
                <w:color w:val="000000"/>
              </w:rPr>
              <w:t>2400,0</w:t>
            </w:r>
          </w:p>
        </w:tc>
      </w:tr>
      <w:tr w:rsidR="00EF69E9">
        <w:trPr>
          <w:trHeight w:val="283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Подпрограмма 2 «Модернизация развития социального обслуживания населения, сохранение кадрового потенциала»</w:t>
            </w:r>
          </w:p>
          <w:p w:rsidR="00EF69E9" w:rsidRDefault="00EF69E9">
            <w:pPr>
              <w:pStyle w:val="ConsPlusCell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Всего по подпрограмме    2, в том числе:      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_</w:t>
            </w:r>
          </w:p>
        </w:tc>
      </w:tr>
      <w:tr w:rsidR="00EF69E9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_</w:t>
            </w:r>
          </w:p>
        </w:tc>
      </w:tr>
      <w:tr w:rsidR="00EF69E9">
        <w:trPr>
          <w:trHeight w:val="283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Основное мероприятие 2.1 Осуществление контроля качества предоставляемых муниципальными учреждениями социального обслуживания населения социальных услуг в соответствии с национальными и государственными стандартами социального обслуживания</w:t>
            </w:r>
          </w:p>
          <w:p w:rsidR="00EF69E9" w:rsidRDefault="00EF69E9">
            <w:pPr>
              <w:pStyle w:val="ConsPlusCell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_</w:t>
            </w:r>
          </w:p>
        </w:tc>
      </w:tr>
      <w:tr w:rsidR="00EF69E9">
        <w:trPr>
          <w:trHeight w:val="283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3 </w:t>
            </w:r>
            <w:r>
              <w:rPr>
                <w:color w:val="000000"/>
              </w:rPr>
              <w:lastRenderedPageBreak/>
              <w:t>«Совершенствование мер демографической политики в области социальной поддержки семьи и детства»</w:t>
            </w:r>
          </w:p>
          <w:p w:rsidR="00EF69E9" w:rsidRDefault="00EF69E9">
            <w:pPr>
              <w:pStyle w:val="ConsPlusCell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Всего по </w:t>
            </w:r>
            <w:r>
              <w:rPr>
                <w:color w:val="000000"/>
              </w:rPr>
              <w:lastRenderedPageBreak/>
              <w:t xml:space="preserve">подпрограмме 3, в том числе:         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X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706178,0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79656,0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94034,4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103792,5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105460,2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114709,8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101572,1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</w:pPr>
            <w:r>
              <w:rPr>
                <w:color w:val="000000"/>
              </w:rPr>
              <w:t>106953</w:t>
            </w:r>
          </w:p>
        </w:tc>
      </w:tr>
      <w:tr w:rsidR="00EF69E9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569318,6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64594,8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76737,8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85681,0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85625,1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92981,7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79949,2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</w:pPr>
            <w:r>
              <w:rPr>
                <w:color w:val="000000"/>
              </w:rPr>
              <w:t>83749,0</w:t>
            </w:r>
          </w:p>
        </w:tc>
      </w:tr>
      <w:tr w:rsidR="00EF69E9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отдел образования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136859,4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15061,2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17296,6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18111,5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19835,1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21728,1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21622,9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23204,0</w:t>
            </w:r>
          </w:p>
        </w:tc>
      </w:tr>
      <w:tr w:rsidR="00EF69E9">
        <w:trPr>
          <w:trHeight w:val="283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Основное мероприятие 3.1 Организация и обеспечение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3895,0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3562,0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3658,3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3654,7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0430072200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3200,0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482,8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700,0</w:t>
            </w:r>
          </w:p>
        </w:tc>
      </w:tr>
      <w:tr w:rsidR="00EF69E9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0430072200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16864,3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2930,5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3646,8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3415,5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3354,5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3517,0</w:t>
            </w:r>
          </w:p>
        </w:tc>
      </w:tr>
      <w:tr w:rsidR="00EF69E9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0430072200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</w:pPr>
            <w:r>
              <w:rPr>
                <w:color w:val="000000"/>
              </w:rPr>
              <w:t>8,0</w:t>
            </w:r>
          </w:p>
        </w:tc>
      </w:tr>
      <w:tr w:rsidR="00EF69E9">
        <w:trPr>
          <w:trHeight w:val="283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Основное мероприятие 3.2 Организация отдыха детей в каникулярное время</w:t>
            </w:r>
          </w:p>
          <w:p w:rsidR="00EF69E9" w:rsidRDefault="00EF69E9">
            <w:pPr>
              <w:pStyle w:val="ConsPlusCell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отдел образования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0430313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309,0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154,7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154,3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 S3130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10052,9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119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2342,2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2435,8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2534,2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</w:pPr>
            <w:r>
              <w:rPr>
                <w:color w:val="000000"/>
              </w:rPr>
              <w:t>2621,3</w:t>
            </w:r>
          </w:p>
        </w:tc>
      </w:tr>
      <w:tr w:rsidR="00EF69E9">
        <w:trPr>
          <w:trHeight w:val="414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0430059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414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043000590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1635,1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696,8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476,7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461,6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414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0437313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4301,8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2153,6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2148,2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414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0430073130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2132,7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2132,7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283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Основное мероприятие 3.3 Предоставление мер социальной поддержки детей первого-второго года жизни из малоимущих семей</w:t>
            </w:r>
          </w:p>
          <w:p w:rsidR="00EF69E9" w:rsidRDefault="00EF69E9">
            <w:pPr>
              <w:pStyle w:val="ConsPlusCell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0437216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0437216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11151,8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5536,7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5615,1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0430072160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270,7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54,5</w:t>
            </w:r>
          </w:p>
        </w:tc>
      </w:tr>
      <w:tr w:rsidR="00EF69E9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0430072160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25343,9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5353,5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4926,7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5129,6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5339,7</w:t>
            </w:r>
          </w:p>
        </w:tc>
      </w:tr>
      <w:tr w:rsidR="00EF69E9">
        <w:trPr>
          <w:trHeight w:val="250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3.4 Предоставление мер социальной поддержки детей из многодетных семей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0437215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250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0437215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12547,3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6383,7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6163,6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250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0430072150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291,4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63,0</w:t>
            </w:r>
          </w:p>
        </w:tc>
      </w:tr>
      <w:tr w:rsidR="00EF69E9">
        <w:trPr>
          <w:trHeight w:val="250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0430072150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26838,5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6236,3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4563,4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5120,0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5344,0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5574,8</w:t>
            </w:r>
          </w:p>
        </w:tc>
      </w:tr>
      <w:tr w:rsidR="00EF69E9">
        <w:trPr>
          <w:trHeight w:val="436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3.5 Выплата ежемесячного  пособия   на  ребенка  </w:t>
            </w:r>
          </w:p>
          <w:p w:rsidR="00EF69E9" w:rsidRDefault="00EF69E9">
            <w:pPr>
              <w:pStyle w:val="ConsPlusCell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0437217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0437217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38445,6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17969,1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20476,5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0430072170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9,4</w:t>
            </w:r>
          </w:p>
        </w:tc>
      </w:tr>
      <w:tr w:rsidR="00EF69E9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0430072170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89238,6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18898,6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16968,0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17266,5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17690,7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18414,8</w:t>
            </w:r>
          </w:p>
        </w:tc>
      </w:tr>
      <w:tr w:rsidR="00EF69E9">
        <w:trPr>
          <w:trHeight w:val="436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3.6 Предоставление мер </w:t>
            </w:r>
            <w:r>
              <w:rPr>
                <w:color w:val="000000"/>
              </w:rPr>
              <w:lastRenderedPageBreak/>
              <w:t>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0437224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0437224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0430072240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6,9</w:t>
            </w:r>
          </w:p>
        </w:tc>
      </w:tr>
      <w:tr w:rsidR="00EF69E9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0430072240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586,8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178,3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117,0</w:t>
            </w:r>
          </w:p>
        </w:tc>
      </w:tr>
      <w:tr w:rsidR="00EF69E9">
        <w:trPr>
          <w:trHeight w:val="436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Основное мероприятие 3.7 Предоставление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подпрограммы «Совершенствование мер демографической политики в области социальной поддержки семьи и детей» муниципальной программы Цимлянского района «Социальная поддержка граждан»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0437225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0437225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8393,1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5938,5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0435084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14533,2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5328,6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9204,6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EF69E9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</w:t>
            </w: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>0840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213,7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</w:t>
            </w: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>0840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10428,5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10428,5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</w:t>
            </w:r>
            <w:r>
              <w:rPr>
                <w:color w:val="000000"/>
                <w:lang w:val="en-US"/>
              </w:rPr>
              <w:t xml:space="preserve"> R</w:t>
            </w:r>
            <w:r>
              <w:rPr>
                <w:color w:val="000000"/>
              </w:rPr>
              <w:t>0840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11715,4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11715,4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72440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255,9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255,9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42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</w:t>
            </w: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>0840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74335,4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13917,5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18595,2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20070,6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21752,1</w:t>
            </w:r>
          </w:p>
        </w:tc>
      </w:tr>
      <w:tr w:rsidR="00EF69E9">
        <w:trPr>
          <w:trHeight w:val="42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</w:t>
            </w:r>
            <w:r>
              <w:rPr>
                <w:color w:val="000000"/>
                <w:lang w:val="en-US"/>
              </w:rPr>
              <w:t xml:space="preserve"> R</w:t>
            </w:r>
            <w:r>
              <w:rPr>
                <w:color w:val="000000"/>
              </w:rPr>
              <w:t>0840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23510,6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11113,9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12396,7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EF69E9">
        <w:trPr>
          <w:trHeight w:val="42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430072440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117,4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45,1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</w:pPr>
            <w:r>
              <w:rPr>
                <w:color w:val="000000"/>
              </w:rPr>
              <w:t>47,5</w:t>
            </w:r>
          </w:p>
        </w:tc>
      </w:tr>
      <w:tr w:rsidR="00EF69E9">
        <w:trPr>
          <w:trHeight w:val="42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  <w:r>
              <w:rPr>
                <w:color w:val="000000"/>
              </w:rPr>
              <w:t>430072440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</w:pPr>
            <w:r>
              <w:rPr>
                <w:color w:val="000000"/>
              </w:rPr>
              <w:t>500,0</w:t>
            </w:r>
          </w:p>
        </w:tc>
      </w:tr>
      <w:tr w:rsidR="00EF69E9">
        <w:trPr>
          <w:trHeight w:val="42"/>
        </w:trPr>
        <w:tc>
          <w:tcPr>
            <w:tcW w:w="34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3.8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0437221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543,3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543,3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42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0437221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42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0437221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1530,8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1530,8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42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0430072210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11088,8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1029,8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1609,0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3150,0</w:t>
            </w:r>
          </w:p>
        </w:tc>
      </w:tr>
      <w:tr w:rsidR="00EF69E9">
        <w:trPr>
          <w:trHeight w:val="42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0430072210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288,2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</w:pPr>
            <w:r>
              <w:rPr>
                <w:color w:val="000000"/>
              </w:rPr>
              <w:t>58,5</w:t>
            </w:r>
          </w:p>
        </w:tc>
      </w:tr>
      <w:tr w:rsidR="00EF69E9">
        <w:trPr>
          <w:trHeight w:val="42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0430072210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19706,4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4784,5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4471,9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4150,0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</w:pPr>
            <w:r>
              <w:rPr>
                <w:color w:val="000000"/>
              </w:rPr>
              <w:t>3150,0</w:t>
            </w:r>
          </w:p>
        </w:tc>
      </w:tr>
      <w:tr w:rsidR="00EF69E9">
        <w:trPr>
          <w:trHeight w:val="436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Основное мероприятие 3.9 Предоставление мер социальной поддержки детей-сирот и детей, оставшихся без попечения родителей, в части содержания в приемных семьях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отдел образования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0437242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3395,8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1578,4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1817,4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0437242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3784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1615,4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2168,6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0430072420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11540,6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2256,8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2236,5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2325,4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2325,4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2396,5</w:t>
            </w:r>
          </w:p>
        </w:tc>
      </w:tr>
      <w:tr w:rsidR="00EF69E9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0430072420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12298,1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2156,8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2404,1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2478,7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2577,7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2680,8</w:t>
            </w:r>
          </w:p>
        </w:tc>
      </w:tr>
      <w:tr w:rsidR="00EF69E9">
        <w:trPr>
          <w:trHeight w:val="436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3.10  Предоставление мер социальной поддержки детей-сирот и детей, оставшихся без </w:t>
            </w:r>
            <w:r>
              <w:rPr>
                <w:color w:val="000000"/>
              </w:rPr>
              <w:lastRenderedPageBreak/>
              <w:t>попечения родителей, в части ежемесячного денежного содержания детей-сирот и детей, оставшихся без попечения родителей, переданных на воспитание в семьи опекунов или попечителей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отдел образования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0437242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13025,1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6514,8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6510,3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04300724</w:t>
            </w: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42000,2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6869,4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7105,7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8802,6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8959,5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</w:pPr>
            <w:r>
              <w:rPr>
                <w:color w:val="000000"/>
              </w:rPr>
              <w:t>10263,0</w:t>
            </w:r>
          </w:p>
        </w:tc>
      </w:tr>
      <w:tr w:rsidR="00EF69E9">
        <w:trPr>
          <w:trHeight w:val="436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3.11 Предоставление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отдел образования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0437222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0430072220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</w:pPr>
            <w:r>
              <w:rPr>
                <w:color w:val="000000"/>
              </w:rPr>
              <w:t>30,0</w:t>
            </w:r>
          </w:p>
        </w:tc>
      </w:tr>
      <w:tr w:rsidR="00EF69E9">
        <w:trPr>
          <w:trHeight w:val="436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Основное мероприятие 3.12 Единовременное пособие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0435270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659,4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430052700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1748,3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264,2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385,2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308,7</w:t>
            </w:r>
          </w:p>
        </w:tc>
      </w:tr>
      <w:tr w:rsidR="00EF69E9">
        <w:trPr>
          <w:trHeight w:val="436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3.13 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</w:t>
            </w:r>
            <w:r>
              <w:rPr>
                <w:color w:val="000000"/>
              </w:rPr>
              <w:lastRenderedPageBreak/>
              <w:t>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0435380</w:t>
            </w:r>
          </w:p>
          <w:p w:rsidR="00EF69E9" w:rsidRDefault="00EF69E9">
            <w:pPr>
              <w:pStyle w:val="ConsPlusCell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45297,1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22760,2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22536,9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0435380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0430053800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105228,9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22619,5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23025,4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18967,0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19877,0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20740,0</w:t>
            </w:r>
          </w:p>
        </w:tc>
      </w:tr>
      <w:tr w:rsidR="00EF69E9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>
              <w:rPr>
                <w:color w:val="000000"/>
                <w:lang w:val="en-US"/>
              </w:rPr>
              <w:lastRenderedPageBreak/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0430</w:t>
            </w:r>
            <w:r>
              <w:rPr>
                <w:color w:val="000000"/>
              </w:rPr>
              <w:lastRenderedPageBreak/>
              <w:t>053800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</w:pPr>
            <w:r>
              <w:rPr>
                <w:color w:val="000000"/>
              </w:rPr>
              <w:t>17,1</w:t>
            </w:r>
          </w:p>
        </w:tc>
      </w:tr>
      <w:tr w:rsidR="00EF69E9">
        <w:trPr>
          <w:trHeight w:val="436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3.14 Назначение и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отдел образования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0435260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653,1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393,6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259,5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430052600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1726,8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320,2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369,4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332,3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345,5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</w:pPr>
            <w:r>
              <w:rPr>
                <w:color w:val="000000"/>
              </w:rPr>
              <w:t>359,4</w:t>
            </w:r>
          </w:p>
        </w:tc>
      </w:tr>
      <w:tr w:rsidR="00EF69E9">
        <w:trPr>
          <w:trHeight w:val="436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Основное        мероприятие 3.15</w:t>
            </w:r>
          </w:p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Предоставление компенсации части платы, взимаемой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Отдел образования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0437218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6168,9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2413,1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3755,8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0437218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36,5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57,2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0430072180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21961,8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3396,7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4723,1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4614,0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4614,0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</w:pPr>
            <w:r>
              <w:rPr>
                <w:color w:val="000000"/>
              </w:rPr>
              <w:t>4614,0</w:t>
            </w:r>
          </w:p>
        </w:tc>
      </w:tr>
      <w:tr w:rsidR="00EF69E9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0430072180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430,7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51,7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96,4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94,2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94,2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</w:pPr>
            <w:r>
              <w:rPr>
                <w:color w:val="000000"/>
              </w:rPr>
              <w:t>94,2</w:t>
            </w:r>
          </w:p>
        </w:tc>
      </w:tr>
      <w:tr w:rsidR="00EF69E9">
        <w:trPr>
          <w:trHeight w:val="436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3.16 Предоставление мер социальной поддержки детей-сирот и детей, оставшихся без попечения родителей, переданных на воспитание в семьи опекунов или попечителей, приемные семьи и обучающихся в муниципальных общеобразовательных учреждениях, в части обеспечения бесплатным </w:t>
            </w:r>
            <w:r>
              <w:rPr>
                <w:color w:val="000000"/>
              </w:rPr>
              <w:lastRenderedPageBreak/>
              <w:t>проездом на городском, пригородном, в сельской местности – внутрирайонном транспорте (кроме такси)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Отдел образования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0437242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171,0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0430072420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94,5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</w:pPr>
            <w:r>
              <w:rPr>
                <w:color w:val="000000"/>
              </w:rPr>
              <w:t>81,0</w:t>
            </w:r>
          </w:p>
        </w:tc>
      </w:tr>
      <w:tr w:rsidR="00EF69E9">
        <w:trPr>
          <w:trHeight w:val="436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3.17</w:t>
            </w:r>
          </w:p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лиц из числа детей-сирот и детей, оставшихся без попечения родителей, продолжающих обучение в муниципальных общеобразовательных учреждениях после достижения ими возраста 18 лет, предусмотренных частью 1 статьи 12.2 Областного закона от 22 октября 2004 года № 165-ЗС «О социальной поддержке детства в Ростовской области»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Отдел образования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0437242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81,1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81,1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0430072420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184,2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59,0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61,4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</w:pPr>
            <w:r>
              <w:rPr>
                <w:color w:val="000000"/>
              </w:rPr>
              <w:t>63,8</w:t>
            </w:r>
          </w:p>
        </w:tc>
      </w:tr>
      <w:tr w:rsidR="00EF69E9">
        <w:trPr>
          <w:trHeight w:val="436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Основное        мероприятие 3.18 Оплата проезда детей из малоимущих семей к месту отдыха и обратно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0432131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143,0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143,0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742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0430021310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1156,2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144,9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232,0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</w:pPr>
            <w:r>
              <w:rPr>
                <w:color w:val="000000"/>
              </w:rPr>
              <w:t>220,0</w:t>
            </w:r>
          </w:p>
        </w:tc>
      </w:tr>
      <w:tr w:rsidR="00EF69E9">
        <w:trPr>
          <w:trHeight w:val="742"/>
        </w:trPr>
        <w:tc>
          <w:tcPr>
            <w:tcW w:w="34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3.19 Назначение и осуществление ежемесячной выплаты в связи с рождением (усыновлением) первого ребенка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430055730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33,1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33,1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742"/>
        </w:trPr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430055730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4100,0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4100,0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436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Подпрограмма 4 «Старшее поколение»</w:t>
            </w:r>
          </w:p>
          <w:p w:rsidR="00EF69E9" w:rsidRDefault="00EF69E9">
            <w:pPr>
              <w:pStyle w:val="ConsPlusCell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Всего по подпрограмме  4, в том числе        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X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273684,6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27700,1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7821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33727,2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33460,9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47614,1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49672,5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53688,6</w:t>
            </w:r>
          </w:p>
        </w:tc>
      </w:tr>
      <w:tr w:rsidR="00EF69E9">
        <w:trPr>
          <w:trHeight w:val="339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273684,6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27700,1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>
              <w:rPr>
                <w:color w:val="000000"/>
                <w:lang w:val="en-US"/>
              </w:rPr>
              <w:t>821,2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33727,2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33460,9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47614,1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49672,5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</w:pPr>
            <w:r>
              <w:rPr>
                <w:color w:val="000000"/>
              </w:rPr>
              <w:t>53688,6</w:t>
            </w:r>
          </w:p>
        </w:tc>
      </w:tr>
      <w:tr w:rsidR="00EF69E9">
        <w:trPr>
          <w:trHeight w:val="436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4.1 Расходы на обеспечение деятельности (оказание услуг) муниципальных учреждений Цимлянского района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0440059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732,2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0440059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0440000590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2835,8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521,7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606,2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568,4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591,9</w:t>
            </w:r>
          </w:p>
        </w:tc>
      </w:tr>
      <w:tr w:rsidR="00EF69E9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0440000590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287,7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2258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Основное мероприятие 4.2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«О социальном обслуживании граждан в Ростовской области» в рамках подпрограммы «Старшее поколение» муниципальной программы Цимлянского района «Социальная поддержка граждан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0447226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54739,1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27352,2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27386,9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225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0440072260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215039,8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33169,1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32662,0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47007,9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49104,1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53096,7</w:t>
            </w:r>
          </w:p>
        </w:tc>
      </w:tr>
      <w:tr w:rsidR="00EF69E9">
        <w:trPr>
          <w:trHeight w:val="436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Основное мероприятие 4.3 оказание содействия районному Совету ветеранов и инвалидов в решении вопросов поддер-жания жизнеспособности и активности граждан старшего поколения, патриотического воспитания молодёжи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:rsidR="00EF69E9" w:rsidRDefault="00EF69E9">
      <w:pPr>
        <w:spacing w:line="276" w:lineRule="auto"/>
        <w:ind w:left="11328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</w:p>
    <w:p w:rsidR="00EF69E9" w:rsidRDefault="00EF69E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</w:t>
      </w:r>
    </w:p>
    <w:p w:rsidR="00EF69E9" w:rsidRDefault="00EF69E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Цимлянского района</w:t>
      </w:r>
    </w:p>
    <w:p w:rsidR="00EF69E9" w:rsidRDefault="00EF69E9">
      <w:pPr>
        <w:spacing w:line="276" w:lineRule="auto"/>
        <w:jc w:val="right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«Социальная поддержка граждан»</w:t>
      </w:r>
    </w:p>
    <w:p w:rsidR="00EF69E9" w:rsidRDefault="00EF69E9">
      <w:pPr>
        <w:autoSpaceDE w:val="0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РАСХОДЫ</w:t>
      </w:r>
    </w:p>
    <w:p w:rsidR="00EF69E9" w:rsidRDefault="00EF69E9">
      <w:pPr>
        <w:spacing w:line="276" w:lineRule="auto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на реализацию муниципальной программы </w:t>
      </w:r>
    </w:p>
    <w:p w:rsidR="00EF69E9" w:rsidRDefault="00EF69E9">
      <w:pPr>
        <w:jc w:val="center"/>
        <w:rPr>
          <w:color w:val="000000"/>
        </w:rPr>
      </w:pPr>
      <w:r>
        <w:rPr>
          <w:rFonts w:eastAsia="Calibri"/>
          <w:color w:val="000000"/>
          <w:sz w:val="28"/>
          <w:szCs w:val="28"/>
        </w:rPr>
        <w:t>«Социальная поддержка граждан»</w:t>
      </w:r>
    </w:p>
    <w:tbl>
      <w:tblPr>
        <w:tblW w:w="0" w:type="auto"/>
        <w:tblInd w:w="37" w:type="dxa"/>
        <w:tblLayout w:type="fixed"/>
        <w:tblLook w:val="0000" w:firstRow="0" w:lastRow="0" w:firstColumn="0" w:lastColumn="0" w:noHBand="0" w:noVBand="0"/>
      </w:tblPr>
      <w:tblGrid>
        <w:gridCol w:w="2400"/>
        <w:gridCol w:w="2475"/>
        <w:gridCol w:w="1455"/>
        <w:gridCol w:w="1260"/>
        <w:gridCol w:w="1365"/>
        <w:gridCol w:w="1155"/>
        <w:gridCol w:w="1290"/>
        <w:gridCol w:w="1395"/>
        <w:gridCol w:w="1305"/>
        <w:gridCol w:w="1423"/>
      </w:tblGrid>
      <w:tr w:rsidR="00EF69E9">
        <w:trPr>
          <w:trHeight w:val="315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 xml:space="preserve">Источник финансирования 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t>Объем расходов всего</w:t>
            </w:r>
            <w:r>
              <w:br/>
              <w:t>(тыс. рублей),</w:t>
            </w:r>
          </w:p>
          <w:p w:rsidR="00EF69E9" w:rsidRDefault="00EF69E9">
            <w:pPr>
              <w:jc w:val="center"/>
              <w:rPr>
                <w:color w:val="000000"/>
              </w:rPr>
            </w:pPr>
          </w:p>
        </w:tc>
        <w:tc>
          <w:tcPr>
            <w:tcW w:w="91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Оценка расходов (тыс. руб.), годы</w:t>
            </w:r>
          </w:p>
        </w:tc>
      </w:tr>
      <w:tr w:rsidR="00EF69E9">
        <w:trPr>
          <w:trHeight w:val="1060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rPr>
                <w:color w:val="000000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rPr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ind w:left="-108" w:hanging="284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2020</w:t>
            </w:r>
          </w:p>
        </w:tc>
      </w:tr>
    </w:tbl>
    <w:p w:rsidR="00EF69E9" w:rsidRDefault="00EF69E9">
      <w:pPr>
        <w:rPr>
          <w:color w:val="000000"/>
          <w:sz w:val="2"/>
          <w:szCs w:val="2"/>
        </w:rPr>
      </w:pPr>
    </w:p>
    <w:tbl>
      <w:tblPr>
        <w:tblW w:w="0" w:type="auto"/>
        <w:tblInd w:w="52" w:type="dxa"/>
        <w:tblLayout w:type="fixed"/>
        <w:tblLook w:val="0000" w:firstRow="0" w:lastRow="0" w:firstColumn="0" w:lastColumn="0" w:noHBand="0" w:noVBand="0"/>
      </w:tblPr>
      <w:tblGrid>
        <w:gridCol w:w="2400"/>
        <w:gridCol w:w="2482"/>
        <w:gridCol w:w="1448"/>
        <w:gridCol w:w="1215"/>
        <w:gridCol w:w="1410"/>
        <w:gridCol w:w="1140"/>
        <w:gridCol w:w="1290"/>
        <w:gridCol w:w="1395"/>
        <w:gridCol w:w="1335"/>
        <w:gridCol w:w="1425"/>
      </w:tblGrid>
      <w:tr w:rsidR="00EF69E9">
        <w:trPr>
          <w:trHeight w:val="390"/>
          <w:tblHeader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10</w:t>
            </w:r>
          </w:p>
        </w:tc>
      </w:tr>
      <w:tr w:rsidR="00EF69E9">
        <w:trPr>
          <w:trHeight w:val="360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«Социальная поддержка граждан»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1897800,8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245341,1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270413,4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291049,5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263080,1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278981,7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267362,8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pStyle w:val="ConsPlusCell"/>
              <w:snapToGrid w:val="0"/>
              <w:jc w:val="center"/>
            </w:pPr>
            <w:r>
              <w:rPr>
                <w:color w:val="000000"/>
              </w:rPr>
              <w:t>281572,2</w:t>
            </w:r>
          </w:p>
        </w:tc>
      </w:tr>
      <w:tr w:rsidR="00EF69E9">
        <w:trPr>
          <w:trHeight w:val="315"/>
        </w:trPr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rPr>
                <w:color w:val="000000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29257,8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3476,5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3996,6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4795,9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5514,2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6240,7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1916,1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</w:pPr>
            <w:r>
              <w:rPr>
                <w:color w:val="000000"/>
              </w:rPr>
              <w:t>3317,8</w:t>
            </w:r>
          </w:p>
        </w:tc>
      </w:tr>
      <w:tr w:rsidR="00EF69E9">
        <w:trPr>
          <w:trHeight w:val="315"/>
        </w:trPr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rPr>
                <w:color w:val="000000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398893,5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62108,6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69358,6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74454,4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58553,8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54474,0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39524,8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</w:pPr>
            <w:r>
              <w:rPr>
                <w:color w:val="000000"/>
              </w:rPr>
              <w:t>40419,3</w:t>
            </w:r>
          </w:p>
        </w:tc>
      </w:tr>
      <w:tr w:rsidR="00EF69E9">
        <w:trPr>
          <w:trHeight w:val="315"/>
        </w:trPr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rPr>
                <w:color w:val="000000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1469649,5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179756,0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197058,2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211799,2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199012,1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218267,0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225921,9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</w:pPr>
            <w:r>
              <w:rPr>
                <w:color w:val="000000"/>
              </w:rPr>
              <w:t>237835,1</w:t>
            </w:r>
          </w:p>
        </w:tc>
      </w:tr>
      <w:tr w:rsidR="00EF69E9">
        <w:trPr>
          <w:trHeight w:val="450"/>
        </w:trPr>
        <w:tc>
          <w:tcPr>
            <w:tcW w:w="24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  «Социальная поддержка отдельных категорий граждан»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917938,2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137985,0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148557,8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153529,8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124159,0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116657,8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116118,2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120930,6</w:t>
            </w:r>
          </w:p>
        </w:tc>
      </w:tr>
      <w:tr w:rsidR="00EF69E9">
        <w:trPr>
          <w:trHeight w:val="315"/>
        </w:trPr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rPr>
                <w:color w:val="000000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21285,6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2973,9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2950,7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3276,7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3882,4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4829,8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992,5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2379,6</w:t>
            </w:r>
          </w:p>
        </w:tc>
      </w:tr>
      <w:tr w:rsidR="00EF69E9">
        <w:trPr>
          <w:trHeight w:val="315"/>
        </w:trPr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rPr>
                <w:color w:val="000000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189634,0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33244,9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37079,3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39440,3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23770,8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18247,7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18856,9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18994,1</w:t>
            </w:r>
          </w:p>
        </w:tc>
      </w:tr>
      <w:tr w:rsidR="00EF69E9">
        <w:trPr>
          <w:trHeight w:val="315"/>
        </w:trPr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rPr>
                <w:color w:val="000000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707018,6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101766,2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108527,8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110812,8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96505,8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93580,3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96268,8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99556,9</w:t>
            </w:r>
          </w:p>
        </w:tc>
      </w:tr>
      <w:tr w:rsidR="00EF69E9">
        <w:trPr>
          <w:trHeight w:val="480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2 «Модернизация и развитие социального обслуживания населения, сохранение кадрового потенциала»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EF69E9">
        <w:trPr>
          <w:trHeight w:val="315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rPr>
                <w:color w:val="000000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315"/>
        </w:trPr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rPr>
                <w:color w:val="000000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315"/>
        </w:trPr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rPr>
                <w:color w:val="000000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70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3 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706178,0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79656,0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94034,4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103792,5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105460,2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114709,8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101572,1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</w:pPr>
            <w:r>
              <w:rPr>
                <w:color w:val="000000"/>
              </w:rPr>
              <w:t>106953,0</w:t>
            </w:r>
          </w:p>
        </w:tc>
      </w:tr>
      <w:tr w:rsidR="00EF69E9">
        <w:trPr>
          <w:trHeight w:val="315"/>
        </w:trPr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rPr>
                <w:color w:val="000000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4066,5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154,7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611,6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961,1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832,9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804,7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355,2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snapToGrid w:val="0"/>
              <w:jc w:val="center"/>
            </w:pPr>
            <w:r>
              <w:rPr>
                <w:color w:val="000000"/>
              </w:rPr>
              <w:t>346,3</w:t>
            </w:r>
          </w:p>
        </w:tc>
      </w:tr>
      <w:tr w:rsidR="00EF69E9">
        <w:trPr>
          <w:trHeight w:val="315"/>
        </w:trPr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rPr>
                <w:color w:val="000000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209259,5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28863,7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32279,3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35014,1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34783,0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36226,3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20667,9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snapToGrid w:val="0"/>
              <w:jc w:val="center"/>
            </w:pPr>
            <w:r>
              <w:rPr>
                <w:color w:val="000000"/>
              </w:rPr>
              <w:t>21425,2</w:t>
            </w:r>
          </w:p>
        </w:tc>
      </w:tr>
      <w:tr w:rsidR="00EF69E9">
        <w:trPr>
          <w:trHeight w:val="315"/>
        </w:trPr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rPr>
                <w:color w:val="000000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snapToGrid w:val="0"/>
              <w:rPr>
                <w:color w:val="000000"/>
              </w:rPr>
            </w:pPr>
          </w:p>
          <w:p w:rsidR="00EF69E9" w:rsidRDefault="00EF69E9">
            <w:pPr>
              <w:rPr>
                <w:color w:val="000000"/>
              </w:rPr>
            </w:pPr>
          </w:p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492852,0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50637,6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61143,5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67817,3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69844,3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77678,8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80549,0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snapToGrid w:val="0"/>
              <w:jc w:val="center"/>
            </w:pPr>
            <w:r>
              <w:rPr>
                <w:color w:val="000000"/>
              </w:rPr>
              <w:t>85181,5</w:t>
            </w:r>
          </w:p>
        </w:tc>
      </w:tr>
      <w:tr w:rsidR="00EF69E9">
        <w:trPr>
          <w:trHeight w:val="360"/>
        </w:trPr>
        <w:tc>
          <w:tcPr>
            <w:tcW w:w="24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4 «Старшее поколение»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273684,6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27700,1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27821,2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33727,2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33460,9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47614,1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49672,5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53688,6</w:t>
            </w:r>
          </w:p>
        </w:tc>
      </w:tr>
      <w:tr w:rsidR="00EF69E9">
        <w:trPr>
          <w:trHeight w:val="315"/>
        </w:trPr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rPr>
                <w:color w:val="000000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3905,7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347,9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434,3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558,1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798,9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568,4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591,9</w:t>
            </w:r>
          </w:p>
        </w:tc>
      </w:tr>
      <w:tr w:rsidR="00EF69E9">
        <w:trPr>
          <w:trHeight w:val="315"/>
        </w:trPr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rPr>
                <w:color w:val="000000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69E9">
        <w:trPr>
          <w:trHeight w:val="315"/>
        </w:trPr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snapToGrid w:val="0"/>
              <w:rPr>
                <w:color w:val="000000"/>
              </w:rPr>
            </w:pP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E9" w:rsidRDefault="00EF69E9">
            <w:pPr>
              <w:rPr>
                <w:color w:val="000000"/>
              </w:rPr>
            </w:pPr>
            <w:r>
              <w:rPr>
                <w:color w:val="000000"/>
              </w:rPr>
              <w:t>269778,9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27352,2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27386,9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33169,1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32662,0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47007,9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49104,1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9E9" w:rsidRDefault="00EF69E9">
            <w:pPr>
              <w:jc w:val="center"/>
            </w:pPr>
            <w:r>
              <w:rPr>
                <w:color w:val="000000"/>
              </w:rPr>
              <w:t>53096,7</w:t>
            </w:r>
          </w:p>
        </w:tc>
      </w:tr>
    </w:tbl>
    <w:p w:rsidR="00EF69E9" w:rsidRPr="00655105" w:rsidRDefault="00EF69E9" w:rsidP="00655105">
      <w:pPr>
        <w:autoSpaceDE w:val="0"/>
        <w:ind w:firstLine="1701"/>
        <w:jc w:val="both"/>
        <w:rPr>
          <w:color w:val="000000"/>
          <w:sz w:val="28"/>
          <w:szCs w:val="28"/>
        </w:rPr>
      </w:pPr>
    </w:p>
    <w:p w:rsidR="00EF69E9" w:rsidRPr="00655105" w:rsidRDefault="00EF69E9" w:rsidP="00655105">
      <w:pPr>
        <w:autoSpaceDE w:val="0"/>
        <w:ind w:firstLine="1701"/>
        <w:rPr>
          <w:color w:val="000000"/>
          <w:sz w:val="28"/>
          <w:szCs w:val="28"/>
        </w:rPr>
      </w:pPr>
    </w:p>
    <w:p w:rsidR="00EF69E9" w:rsidRDefault="00EF69E9" w:rsidP="00655105">
      <w:pPr>
        <w:tabs>
          <w:tab w:val="left" w:pos="1560"/>
          <w:tab w:val="left" w:pos="11907"/>
        </w:tabs>
        <w:autoSpaceDE w:val="0"/>
        <w:ind w:firstLine="1701"/>
        <w:jc w:val="both"/>
        <w:rPr>
          <w:color w:val="000000"/>
          <w:sz w:val="28"/>
          <w:szCs w:val="28"/>
        </w:rPr>
      </w:pPr>
    </w:p>
    <w:p w:rsidR="00655105" w:rsidRPr="00655105" w:rsidRDefault="00655105" w:rsidP="00655105">
      <w:pPr>
        <w:tabs>
          <w:tab w:val="left" w:pos="1560"/>
          <w:tab w:val="left" w:pos="11907"/>
        </w:tabs>
        <w:autoSpaceDE w:val="0"/>
        <w:ind w:firstLine="1701"/>
        <w:jc w:val="both"/>
        <w:rPr>
          <w:color w:val="000000"/>
          <w:sz w:val="28"/>
          <w:szCs w:val="28"/>
        </w:rPr>
      </w:pPr>
      <w:r w:rsidRPr="00655105">
        <w:rPr>
          <w:color w:val="000000"/>
          <w:sz w:val="28"/>
          <w:szCs w:val="28"/>
        </w:rPr>
        <w:t>Верно: исполняющий обязанности</w:t>
      </w:r>
    </w:p>
    <w:p w:rsidR="00655105" w:rsidRPr="00655105" w:rsidRDefault="00655105" w:rsidP="00655105">
      <w:pPr>
        <w:tabs>
          <w:tab w:val="left" w:pos="1560"/>
          <w:tab w:val="left" w:pos="11907"/>
        </w:tabs>
        <w:autoSpaceDE w:val="0"/>
        <w:ind w:firstLine="1701"/>
        <w:jc w:val="both"/>
        <w:rPr>
          <w:color w:val="000000"/>
          <w:sz w:val="28"/>
          <w:szCs w:val="28"/>
        </w:rPr>
      </w:pPr>
      <w:r w:rsidRPr="00655105">
        <w:rPr>
          <w:color w:val="000000"/>
          <w:sz w:val="28"/>
          <w:szCs w:val="28"/>
        </w:rPr>
        <w:t>управляющего делами                                                                                 Н.К. Гетманова</w:t>
      </w:r>
      <w:bookmarkStart w:id="0" w:name="_GoBack"/>
      <w:bookmarkEnd w:id="0"/>
    </w:p>
    <w:sectPr w:rsidR="00655105" w:rsidRPr="00655105">
      <w:footerReference w:type="default" r:id="rId10"/>
      <w:pgSz w:w="16838" w:h="11906" w:orient="landscape"/>
      <w:pgMar w:top="737" w:right="567" w:bottom="765" w:left="851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79D" w:rsidRDefault="0046479D">
      <w:r>
        <w:separator/>
      </w:r>
    </w:p>
  </w:endnote>
  <w:endnote w:type="continuationSeparator" w:id="0">
    <w:p w:rsidR="0046479D" w:rsidRDefault="0046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9E9" w:rsidRDefault="00EF69E9">
    <w:pPr>
      <w:pStyle w:val="af3"/>
      <w:jc w:val="right"/>
    </w:pPr>
    <w:r>
      <w:fldChar w:fldCharType="begin"/>
    </w:r>
    <w:r>
      <w:instrText xml:space="preserve"> PAGE </w:instrText>
    </w:r>
    <w:r>
      <w:fldChar w:fldCharType="separate"/>
    </w:r>
    <w:r w:rsidR="0018368C">
      <w:rPr>
        <w:noProof/>
      </w:rPr>
      <w:t>1</w:t>
    </w:r>
    <w:r>
      <w:fldChar w:fldCharType="end"/>
    </w:r>
  </w:p>
  <w:p w:rsidR="00EF69E9" w:rsidRDefault="00EF69E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9E9" w:rsidRDefault="00EF69E9">
    <w:pPr>
      <w:pStyle w:val="af3"/>
      <w:jc w:val="right"/>
    </w:pPr>
    <w:r>
      <w:fldChar w:fldCharType="begin"/>
    </w:r>
    <w:r>
      <w:instrText xml:space="preserve"> PAGE </w:instrText>
    </w:r>
    <w:r>
      <w:fldChar w:fldCharType="separate"/>
    </w:r>
    <w:r w:rsidR="0018368C">
      <w:rPr>
        <w:noProof/>
      </w:rPr>
      <w:t>18</w:t>
    </w:r>
    <w:r>
      <w:fldChar w:fldCharType="end"/>
    </w:r>
  </w:p>
  <w:p w:rsidR="00EF69E9" w:rsidRDefault="00EF69E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79D" w:rsidRDefault="0046479D">
      <w:r>
        <w:separator/>
      </w:r>
    </w:p>
  </w:footnote>
  <w:footnote w:type="continuationSeparator" w:id="0">
    <w:p w:rsidR="0046479D" w:rsidRDefault="00464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105"/>
    <w:rsid w:val="0018368C"/>
    <w:rsid w:val="0046479D"/>
    <w:rsid w:val="00655105"/>
    <w:rsid w:val="00E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164D23C-21E7-4E66-BA3A-06DD79C0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hAnsi="Wingdings" w:cs="Wingdings" w:hint="default"/>
      <w:sz w:val="20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Strong"/>
    <w:qFormat/>
    <w:rPr>
      <w:b/>
      <w:bCs/>
    </w:rPr>
  </w:style>
  <w:style w:type="character" w:customStyle="1" w:styleId="a4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20">
    <w:name w:val="Основной текст 2 Знак"/>
    <w:rPr>
      <w:rFonts w:ascii="Times New Roman" w:eastAsia="Times New Roman" w:hAnsi="Times New Roman" w:cs="Times New Roman"/>
      <w:sz w:val="26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Подзаголовок Знак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9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rPr>
      <w:color w:val="800080"/>
      <w:u w:val="single"/>
    </w:rPr>
  </w:style>
  <w:style w:type="character" w:customStyle="1" w:styleId="ab">
    <w:name w:val="Текст Знак"/>
    <w:rPr>
      <w:rFonts w:ascii="Courier New" w:hAnsi="Courier New" w:cs="Courier New"/>
      <w:color w:val="000000"/>
      <w:lang w:val="ru-RU" w:eastAsia="ar-SA" w:bidi="ar-SA"/>
    </w:rPr>
  </w:style>
  <w:style w:type="character" w:customStyle="1" w:styleId="ac">
    <w:name w:val="Символ нумерации"/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cs="Mangal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pPr>
      <w:suppressLineNumbers/>
    </w:pPr>
    <w:rPr>
      <w:rFonts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0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f1">
    <w:name w:val=" Знак Знак Знак Знак Знак Знак Знак Знак Знак Знак Знак Знак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4">
    <w:name w:val="List Paragraph"/>
    <w:basedOn w:val="a"/>
    <w:qFormat/>
    <w:pPr>
      <w:widowControl w:val="0"/>
      <w:ind w:left="720"/>
    </w:pPr>
  </w:style>
  <w:style w:type="paragraph" w:customStyle="1" w:styleId="ConsPlusCell">
    <w:name w:val="ConsPlusCell"/>
    <w:pPr>
      <w:suppressAutoHyphens/>
      <w:autoSpaceDE w:val="0"/>
    </w:pPr>
    <w:rPr>
      <w:rFonts w:eastAsia="Calibri"/>
      <w:sz w:val="24"/>
      <w:szCs w:val="24"/>
      <w:lang w:eastAsia="ar-SA"/>
    </w:rPr>
  </w:style>
  <w:style w:type="paragraph" w:styleId="af5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210">
    <w:name w:val="Основной текст 21"/>
    <w:basedOn w:val="a"/>
    <w:pPr>
      <w:jc w:val="both"/>
    </w:pPr>
    <w:rPr>
      <w:sz w:val="26"/>
      <w:szCs w:val="20"/>
      <w:lang w:val="x-none"/>
    </w:rPr>
  </w:style>
  <w:style w:type="paragraph" w:customStyle="1" w:styleId="af6">
    <w:name w:val="Отчетный"/>
    <w:basedOn w:val="a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st">
    <w:name w:val="st"/>
    <w:basedOn w:val="a"/>
    <w:pPr>
      <w:spacing w:before="30" w:after="28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7">
    <w:name w:val="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4">
    <w:name w:val="Текст1"/>
    <w:basedOn w:val="a"/>
    <w:rPr>
      <w:rFonts w:ascii="Courier New" w:eastAsia="Calibri" w:hAnsi="Courier New" w:cs="Courier New"/>
      <w:color w:val="000000"/>
      <w:sz w:val="20"/>
      <w:szCs w:val="20"/>
    </w:rPr>
  </w:style>
  <w:style w:type="paragraph" w:customStyle="1" w:styleId="15">
    <w:name w:val="1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styleId="af8">
    <w:name w:val="Subtitle"/>
    <w:basedOn w:val="a"/>
    <w:next w:val="ae"/>
    <w:qFormat/>
    <w:pPr>
      <w:jc w:val="center"/>
    </w:pPr>
    <w:rPr>
      <w:color w:val="000000"/>
      <w:sz w:val="28"/>
      <w:szCs w:val="20"/>
      <w:lang w:val="x-none"/>
    </w:rPr>
  </w:style>
  <w:style w:type="paragraph" w:styleId="af9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ConsPlusNormal0">
    <w:name w:val="  ConsPlusNormal"/>
    <w:pPr>
      <w:widowControl w:val="0"/>
      <w:suppressAutoHyphens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efault.aspx?pageid=895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4936</Words>
  <Characters>28138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ЦИМЛЯНСКОГО РАЙОНА</vt:lpstr>
    </vt:vector>
  </TitlesOfParts>
  <Company/>
  <LinksUpToDate>false</LinksUpToDate>
  <CharactersWithSpaces>33008</CharactersWithSpaces>
  <SharedDoc>false</SharedDoc>
  <HLinks>
    <vt:vector size="18" baseType="variant">
      <vt:variant>
        <vt:i4>7209012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8126502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http://www.donland.ru/Default.aspx?pageid=89522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ЦИМЛЯНСКОГО РАЙОНА</dc:title>
  <dc:subject/>
  <dc:creator>Мец Н.В.</dc:creator>
  <cp:keywords/>
  <cp:lastModifiedBy>User 08</cp:lastModifiedBy>
  <cp:revision>2</cp:revision>
  <cp:lastPrinted>2018-08-21T11:58:00Z</cp:lastPrinted>
  <dcterms:created xsi:type="dcterms:W3CDTF">2018-08-21T11:59:00Z</dcterms:created>
  <dcterms:modified xsi:type="dcterms:W3CDTF">2018-08-21T11:59:00Z</dcterms:modified>
</cp:coreProperties>
</file>