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53" w:rsidRPr="00414AC4" w:rsidRDefault="00167197" w:rsidP="008E2453">
      <w:pPr>
        <w:pStyle w:val="a3"/>
        <w:ind w:right="-604"/>
        <w:jc w:val="center"/>
        <w:rPr>
          <w:sz w:val="28"/>
          <w:szCs w:val="28"/>
          <w:u w:val="single"/>
        </w:rPr>
      </w:pPr>
      <w:r w:rsidRPr="00414AC4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53" w:rsidRPr="00414AC4" w:rsidRDefault="008E2453" w:rsidP="008E2453">
      <w:pPr>
        <w:pStyle w:val="a3"/>
        <w:ind w:right="-604"/>
        <w:jc w:val="center"/>
        <w:rPr>
          <w:sz w:val="28"/>
          <w:szCs w:val="28"/>
        </w:rPr>
      </w:pPr>
    </w:p>
    <w:p w:rsidR="008E2453" w:rsidRPr="00A1727B" w:rsidRDefault="008E2453" w:rsidP="008E2453">
      <w:pPr>
        <w:pStyle w:val="a3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A1727B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8E2453" w:rsidRPr="00981CB5" w:rsidRDefault="008E2453" w:rsidP="008E2453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8E2453" w:rsidRPr="00981CB5" w:rsidRDefault="008E2453" w:rsidP="008E2453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981CB5">
        <w:rPr>
          <w:rFonts w:ascii="Times New Roman" w:hAnsi="Times New Roman"/>
          <w:b/>
          <w:bCs/>
          <w:sz w:val="28"/>
        </w:rPr>
        <w:t>ПОСТА</w:t>
      </w:r>
      <w:bookmarkStart w:id="0" w:name="_GoBack"/>
      <w:bookmarkEnd w:id="0"/>
      <w:r w:rsidRPr="00981CB5">
        <w:rPr>
          <w:rFonts w:ascii="Times New Roman" w:hAnsi="Times New Roman"/>
          <w:b/>
          <w:bCs/>
          <w:sz w:val="28"/>
        </w:rPr>
        <w:t>НОВЛЕНИЕ</w:t>
      </w:r>
    </w:p>
    <w:p w:rsidR="008E2453" w:rsidRPr="00414AC4" w:rsidRDefault="008E2453" w:rsidP="008E2453">
      <w:pPr>
        <w:pStyle w:val="a3"/>
        <w:ind w:right="-604"/>
        <w:rPr>
          <w:rFonts w:ascii="Times New Roman" w:hAnsi="Times New Roman"/>
          <w:bCs/>
          <w:sz w:val="24"/>
        </w:rPr>
      </w:pPr>
    </w:p>
    <w:p w:rsidR="00C443DD" w:rsidRPr="00414AC4" w:rsidRDefault="00FC5B18" w:rsidP="00D02A4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1727B">
        <w:rPr>
          <w:sz w:val="28"/>
          <w:szCs w:val="28"/>
        </w:rPr>
        <w:t>.07</w:t>
      </w:r>
      <w:r w:rsidR="008E2453" w:rsidRPr="00414AC4">
        <w:rPr>
          <w:sz w:val="28"/>
          <w:szCs w:val="28"/>
        </w:rPr>
        <w:t>.20</w:t>
      </w:r>
      <w:r w:rsidR="00250727" w:rsidRPr="00414AC4">
        <w:rPr>
          <w:sz w:val="28"/>
          <w:szCs w:val="28"/>
        </w:rPr>
        <w:t xml:space="preserve">18           </w:t>
      </w:r>
      <w:r w:rsidR="008E2453" w:rsidRPr="00414AC4">
        <w:rPr>
          <w:sz w:val="28"/>
          <w:szCs w:val="28"/>
        </w:rPr>
        <w:t xml:space="preserve">                    </w:t>
      </w:r>
      <w:r w:rsidR="00A1727B">
        <w:rPr>
          <w:sz w:val="28"/>
          <w:szCs w:val="28"/>
        </w:rPr>
        <w:t xml:space="preserve">  </w:t>
      </w:r>
      <w:r w:rsidR="008E2453" w:rsidRPr="00414AC4">
        <w:rPr>
          <w:sz w:val="28"/>
          <w:szCs w:val="28"/>
        </w:rPr>
        <w:t xml:space="preserve">  </w:t>
      </w:r>
      <w:r w:rsidR="00250727" w:rsidRPr="00414AC4">
        <w:rPr>
          <w:sz w:val="28"/>
          <w:szCs w:val="28"/>
        </w:rPr>
        <w:t xml:space="preserve">   </w:t>
      </w:r>
      <w:r w:rsidR="008E2453" w:rsidRPr="00414AC4">
        <w:rPr>
          <w:sz w:val="28"/>
          <w:szCs w:val="28"/>
        </w:rPr>
        <w:t xml:space="preserve">    </w:t>
      </w:r>
      <w:r w:rsidR="00FC5B04" w:rsidRPr="00414AC4">
        <w:rPr>
          <w:sz w:val="28"/>
          <w:szCs w:val="28"/>
        </w:rPr>
        <w:t xml:space="preserve">  </w:t>
      </w:r>
      <w:r w:rsidR="008E2453" w:rsidRPr="00414AC4">
        <w:rPr>
          <w:sz w:val="28"/>
          <w:szCs w:val="28"/>
        </w:rPr>
        <w:t xml:space="preserve">  </w:t>
      </w:r>
      <w:r w:rsidR="00250727" w:rsidRPr="00414AC4">
        <w:rPr>
          <w:sz w:val="28"/>
          <w:szCs w:val="28"/>
        </w:rPr>
        <w:t xml:space="preserve">  </w:t>
      </w:r>
      <w:r w:rsidR="00D02A47">
        <w:rPr>
          <w:sz w:val="28"/>
          <w:szCs w:val="28"/>
        </w:rPr>
        <w:t xml:space="preserve"> </w:t>
      </w:r>
      <w:r w:rsidR="008E2453" w:rsidRPr="00414AC4">
        <w:rPr>
          <w:sz w:val="28"/>
          <w:szCs w:val="28"/>
        </w:rPr>
        <w:t xml:space="preserve">  № </w:t>
      </w:r>
      <w:r>
        <w:rPr>
          <w:sz w:val="28"/>
          <w:szCs w:val="28"/>
        </w:rPr>
        <w:t>488</w:t>
      </w:r>
      <w:r w:rsidR="00250727" w:rsidRPr="00414AC4">
        <w:rPr>
          <w:sz w:val="28"/>
          <w:szCs w:val="28"/>
        </w:rPr>
        <w:t xml:space="preserve">    </w:t>
      </w:r>
      <w:r w:rsidR="008E2453" w:rsidRPr="00414AC4">
        <w:rPr>
          <w:sz w:val="28"/>
          <w:szCs w:val="28"/>
        </w:rPr>
        <w:t xml:space="preserve">        </w:t>
      </w:r>
      <w:r w:rsidR="00250727" w:rsidRPr="00414AC4">
        <w:rPr>
          <w:sz w:val="28"/>
          <w:szCs w:val="28"/>
        </w:rPr>
        <w:t xml:space="preserve"> </w:t>
      </w:r>
      <w:r w:rsidR="008E2453" w:rsidRPr="00414AC4">
        <w:rPr>
          <w:sz w:val="28"/>
          <w:szCs w:val="28"/>
        </w:rPr>
        <w:t xml:space="preserve">            </w:t>
      </w:r>
      <w:r w:rsidR="00FC5B04" w:rsidRPr="00414AC4">
        <w:rPr>
          <w:sz w:val="28"/>
          <w:szCs w:val="28"/>
        </w:rPr>
        <w:t xml:space="preserve">           </w:t>
      </w:r>
      <w:r w:rsidR="008E2453" w:rsidRPr="00414AC4">
        <w:rPr>
          <w:sz w:val="28"/>
          <w:szCs w:val="28"/>
        </w:rPr>
        <w:t>г. Цимлянск</w:t>
      </w:r>
    </w:p>
    <w:p w:rsidR="00F166FB" w:rsidRPr="00414AC4" w:rsidRDefault="00F166FB" w:rsidP="000359F9">
      <w:pPr>
        <w:jc w:val="both"/>
        <w:rPr>
          <w:sz w:val="28"/>
          <w:szCs w:val="28"/>
        </w:rPr>
      </w:pPr>
    </w:p>
    <w:p w:rsidR="00DE2429" w:rsidRDefault="00E91901" w:rsidP="005208AE">
      <w:pPr>
        <w:rPr>
          <w:sz w:val="28"/>
          <w:szCs w:val="28"/>
        </w:rPr>
      </w:pPr>
      <w:r w:rsidRPr="00414AC4">
        <w:rPr>
          <w:sz w:val="28"/>
          <w:szCs w:val="28"/>
        </w:rPr>
        <w:t xml:space="preserve">О создании комиссии по проведению торгов на право </w:t>
      </w:r>
      <w:r w:rsidR="00336E05">
        <w:rPr>
          <w:sz w:val="28"/>
          <w:szCs w:val="28"/>
        </w:rPr>
        <w:t xml:space="preserve">заключения </w:t>
      </w:r>
    </w:p>
    <w:p w:rsidR="00250727" w:rsidRPr="00414AC4" w:rsidRDefault="00336E05" w:rsidP="005208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аренды</w:t>
      </w:r>
      <w:r w:rsidR="00DE2429">
        <w:rPr>
          <w:sz w:val="28"/>
          <w:szCs w:val="28"/>
        </w:rPr>
        <w:t>, договоров</w:t>
      </w:r>
      <w:r>
        <w:rPr>
          <w:sz w:val="28"/>
          <w:szCs w:val="28"/>
        </w:rPr>
        <w:t xml:space="preserve"> </w:t>
      </w:r>
      <w:r w:rsidR="00E91901" w:rsidRPr="00414AC4">
        <w:rPr>
          <w:sz w:val="28"/>
          <w:szCs w:val="28"/>
        </w:rPr>
        <w:t xml:space="preserve">безвозмездного пользования, </w:t>
      </w:r>
    </w:p>
    <w:p w:rsidR="00336E05" w:rsidRDefault="00DE2429" w:rsidP="005208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</w:t>
      </w:r>
      <w:r w:rsidR="00336E05">
        <w:rPr>
          <w:sz w:val="28"/>
          <w:szCs w:val="28"/>
        </w:rPr>
        <w:t>доверительного управления имуществ</w:t>
      </w:r>
      <w:r w:rsidR="00F12460">
        <w:rPr>
          <w:sz w:val="28"/>
          <w:szCs w:val="28"/>
        </w:rPr>
        <w:t>ом</w:t>
      </w:r>
      <w:r w:rsidR="00336E05" w:rsidRPr="00336E05">
        <w:rPr>
          <w:sz w:val="28"/>
          <w:szCs w:val="28"/>
        </w:rPr>
        <w:t xml:space="preserve">, иных договоров, </w:t>
      </w:r>
    </w:p>
    <w:p w:rsidR="00336E05" w:rsidRDefault="00336E05" w:rsidP="005208AE">
      <w:pPr>
        <w:rPr>
          <w:sz w:val="28"/>
          <w:szCs w:val="28"/>
        </w:rPr>
      </w:pPr>
      <w:proofErr w:type="gramStart"/>
      <w:r w:rsidRPr="00336E05">
        <w:rPr>
          <w:sz w:val="28"/>
          <w:szCs w:val="28"/>
        </w:rPr>
        <w:t>предусматривающих</w:t>
      </w:r>
      <w:proofErr w:type="gramEnd"/>
      <w:r w:rsidRPr="00336E05">
        <w:rPr>
          <w:sz w:val="28"/>
          <w:szCs w:val="28"/>
        </w:rPr>
        <w:t xml:space="preserve"> переход прав в отношении </w:t>
      </w:r>
      <w:r>
        <w:rPr>
          <w:sz w:val="28"/>
          <w:szCs w:val="28"/>
        </w:rPr>
        <w:t xml:space="preserve">имущества </w:t>
      </w:r>
    </w:p>
    <w:p w:rsidR="005208AE" w:rsidRPr="00414AC4" w:rsidRDefault="005208AE" w:rsidP="005208AE">
      <w:pPr>
        <w:rPr>
          <w:sz w:val="28"/>
          <w:szCs w:val="28"/>
        </w:rPr>
      </w:pPr>
      <w:proofErr w:type="gramStart"/>
      <w:r w:rsidRPr="00414AC4">
        <w:rPr>
          <w:sz w:val="28"/>
          <w:szCs w:val="28"/>
        </w:rPr>
        <w:t>муниципального</w:t>
      </w:r>
      <w:proofErr w:type="gramEnd"/>
      <w:r w:rsidR="00336E05">
        <w:rPr>
          <w:sz w:val="28"/>
          <w:szCs w:val="28"/>
        </w:rPr>
        <w:t xml:space="preserve"> </w:t>
      </w:r>
      <w:r w:rsidRPr="00414AC4">
        <w:rPr>
          <w:sz w:val="28"/>
          <w:szCs w:val="28"/>
        </w:rPr>
        <w:t>образования «</w:t>
      </w:r>
      <w:proofErr w:type="spellStart"/>
      <w:r w:rsidRPr="00414AC4">
        <w:rPr>
          <w:sz w:val="28"/>
          <w:szCs w:val="28"/>
        </w:rPr>
        <w:t>Цимлянский</w:t>
      </w:r>
      <w:proofErr w:type="spellEnd"/>
      <w:r w:rsidRPr="00414AC4">
        <w:rPr>
          <w:sz w:val="28"/>
          <w:szCs w:val="28"/>
        </w:rPr>
        <w:t xml:space="preserve"> район» </w:t>
      </w:r>
    </w:p>
    <w:p w:rsidR="005208AE" w:rsidRPr="00414AC4" w:rsidRDefault="005208AE" w:rsidP="005208AE">
      <w:pPr>
        <w:rPr>
          <w:sz w:val="28"/>
          <w:szCs w:val="28"/>
        </w:rPr>
      </w:pPr>
    </w:p>
    <w:p w:rsidR="005208AE" w:rsidRPr="00414AC4" w:rsidRDefault="00342F5B" w:rsidP="00D02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196">
        <w:rPr>
          <w:sz w:val="28"/>
          <w:szCs w:val="28"/>
        </w:rPr>
        <w:t>В целях эффективного управления и распоряжения объектами муниципальной собственности муниципального образования «</w:t>
      </w:r>
      <w:proofErr w:type="spellStart"/>
      <w:r w:rsidRPr="00F86196">
        <w:rPr>
          <w:sz w:val="28"/>
          <w:szCs w:val="28"/>
        </w:rPr>
        <w:t>Цимлянский</w:t>
      </w:r>
      <w:proofErr w:type="spellEnd"/>
      <w:r w:rsidRPr="00F8619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в</w:t>
      </w:r>
      <w:r w:rsidR="00E91901" w:rsidRPr="00414AC4">
        <w:rPr>
          <w:sz w:val="28"/>
          <w:szCs w:val="28"/>
        </w:rPr>
        <w:t xml:space="preserve"> соответствии со</w:t>
      </w:r>
      <w:r w:rsidR="005208AE" w:rsidRPr="00414AC4">
        <w:rPr>
          <w:sz w:val="28"/>
          <w:szCs w:val="28"/>
        </w:rPr>
        <w:t xml:space="preserve"> статьи 17.1 Федерального закона от 26.07.2006 №</w:t>
      </w:r>
      <w:r w:rsidR="00A14796" w:rsidRPr="00414AC4">
        <w:rPr>
          <w:sz w:val="28"/>
          <w:szCs w:val="28"/>
        </w:rPr>
        <w:t xml:space="preserve"> </w:t>
      </w:r>
      <w:r w:rsidR="005208AE" w:rsidRPr="00414AC4">
        <w:rPr>
          <w:sz w:val="28"/>
          <w:szCs w:val="28"/>
        </w:rPr>
        <w:t>135-ФЗ «О защите конкуренции»,</w:t>
      </w:r>
      <w:r w:rsidR="00E91901" w:rsidRPr="00414AC4">
        <w:rPr>
          <w:sz w:val="28"/>
          <w:szCs w:val="28"/>
        </w:rPr>
        <w:t xml:space="preserve"> </w:t>
      </w:r>
      <w:hyperlink r:id="rId9" w:history="1">
        <w:r w:rsidR="00E91901" w:rsidRPr="00414AC4">
          <w:rPr>
            <w:rStyle w:val="ab"/>
            <w:b w:val="0"/>
            <w:color w:val="auto"/>
            <w:sz w:val="28"/>
            <w:szCs w:val="28"/>
          </w:rPr>
          <w:t>приказом Федеральной антимонопо</w:t>
        </w:r>
        <w:r w:rsidR="00250727" w:rsidRPr="00414AC4">
          <w:rPr>
            <w:rStyle w:val="ab"/>
            <w:b w:val="0"/>
            <w:color w:val="auto"/>
            <w:sz w:val="28"/>
            <w:szCs w:val="28"/>
          </w:rPr>
          <w:t>льной службы от 10.02.</w:t>
        </w:r>
        <w:r w:rsidR="00E91901" w:rsidRPr="00414AC4">
          <w:rPr>
            <w:rStyle w:val="ab"/>
            <w:b w:val="0"/>
            <w:color w:val="auto"/>
            <w:sz w:val="28"/>
            <w:szCs w:val="28"/>
          </w:rPr>
          <w:t xml:space="preserve">2010 </w:t>
        </w:r>
        <w:r w:rsidR="00250727" w:rsidRPr="00414AC4">
          <w:rPr>
            <w:rStyle w:val="ab"/>
            <w:b w:val="0"/>
            <w:color w:val="auto"/>
            <w:sz w:val="28"/>
            <w:szCs w:val="28"/>
          </w:rPr>
          <w:t xml:space="preserve">№ </w:t>
        </w:r>
        <w:r w:rsidR="00E91901" w:rsidRPr="00414AC4">
          <w:rPr>
            <w:rStyle w:val="ab"/>
            <w:b w:val="0"/>
            <w:color w:val="auto"/>
            <w:sz w:val="28"/>
            <w:szCs w:val="28"/>
          </w:rPr>
  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E91901" w:rsidRPr="00414AC4">
        <w:rPr>
          <w:sz w:val="28"/>
          <w:szCs w:val="28"/>
        </w:rPr>
        <w:t>», руководствуясь решениями Собрания депутатов Цимлянского района от 12.12.2012 № 106 «Об утверждении «Положения о порядке управления и распоряжения объектами муниципальной собственности муниципального образования «</w:t>
      </w:r>
      <w:proofErr w:type="spellStart"/>
      <w:r w:rsidR="00E91901" w:rsidRPr="00414AC4">
        <w:rPr>
          <w:sz w:val="28"/>
          <w:szCs w:val="28"/>
        </w:rPr>
        <w:t>Цимлянский</w:t>
      </w:r>
      <w:proofErr w:type="spellEnd"/>
      <w:r w:rsidR="00E91901" w:rsidRPr="00414AC4">
        <w:rPr>
          <w:sz w:val="28"/>
          <w:szCs w:val="28"/>
        </w:rPr>
        <w:t xml:space="preserve"> район»</w:t>
      </w:r>
      <w:r w:rsidR="005C28A8" w:rsidRPr="00414AC4">
        <w:rPr>
          <w:sz w:val="28"/>
          <w:szCs w:val="28"/>
        </w:rPr>
        <w:t>,</w:t>
      </w:r>
      <w:r w:rsidR="004B210E">
        <w:rPr>
          <w:sz w:val="28"/>
          <w:szCs w:val="28"/>
        </w:rPr>
        <w:t xml:space="preserve"> Администрация Цимлянского района </w:t>
      </w:r>
    </w:p>
    <w:p w:rsidR="00E91901" w:rsidRPr="00414AC4" w:rsidRDefault="00E91901" w:rsidP="002507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8AE" w:rsidRPr="00414AC4" w:rsidRDefault="005C28A8" w:rsidP="00250727">
      <w:pPr>
        <w:jc w:val="center"/>
        <w:rPr>
          <w:sz w:val="28"/>
          <w:szCs w:val="28"/>
        </w:rPr>
      </w:pPr>
      <w:r w:rsidRPr="00414AC4">
        <w:rPr>
          <w:sz w:val="28"/>
          <w:szCs w:val="28"/>
        </w:rPr>
        <w:t>ПОСТАНОВЛ</w:t>
      </w:r>
      <w:r w:rsidR="00E91901" w:rsidRPr="00414AC4">
        <w:rPr>
          <w:sz w:val="28"/>
          <w:szCs w:val="28"/>
        </w:rPr>
        <w:t>ЯЕТ</w:t>
      </w:r>
      <w:r w:rsidRPr="00414AC4">
        <w:rPr>
          <w:sz w:val="28"/>
          <w:szCs w:val="28"/>
        </w:rPr>
        <w:t>:</w:t>
      </w:r>
    </w:p>
    <w:p w:rsidR="00E91901" w:rsidRPr="00414AC4" w:rsidRDefault="00E91901" w:rsidP="00250727">
      <w:pPr>
        <w:jc w:val="center"/>
        <w:rPr>
          <w:sz w:val="28"/>
          <w:szCs w:val="28"/>
        </w:rPr>
      </w:pPr>
    </w:p>
    <w:p w:rsidR="005208AE" w:rsidRPr="00414AC4" w:rsidRDefault="005208AE" w:rsidP="00D02A47">
      <w:pPr>
        <w:ind w:firstLine="709"/>
        <w:jc w:val="both"/>
        <w:rPr>
          <w:sz w:val="28"/>
          <w:szCs w:val="28"/>
        </w:rPr>
      </w:pPr>
      <w:r w:rsidRPr="00414AC4">
        <w:rPr>
          <w:sz w:val="28"/>
          <w:szCs w:val="28"/>
        </w:rPr>
        <w:t xml:space="preserve">1. </w:t>
      </w:r>
      <w:r w:rsidR="00F823E4" w:rsidRPr="00414AC4">
        <w:rPr>
          <w:sz w:val="28"/>
          <w:szCs w:val="28"/>
        </w:rPr>
        <w:t xml:space="preserve">Утвердить положение о комиссии </w:t>
      </w:r>
      <w:r w:rsidR="00336E05" w:rsidRPr="00414AC4">
        <w:rPr>
          <w:sz w:val="28"/>
          <w:szCs w:val="28"/>
        </w:rPr>
        <w:t xml:space="preserve">по проведению торгов на право </w:t>
      </w:r>
      <w:r w:rsidR="00336E05">
        <w:rPr>
          <w:sz w:val="28"/>
          <w:szCs w:val="28"/>
        </w:rPr>
        <w:t>заключения договоров аренды</w:t>
      </w:r>
      <w:r w:rsidR="00DE2429">
        <w:rPr>
          <w:sz w:val="28"/>
          <w:szCs w:val="28"/>
        </w:rPr>
        <w:t>, договоров</w:t>
      </w:r>
      <w:r w:rsidR="00336E05">
        <w:rPr>
          <w:sz w:val="28"/>
          <w:szCs w:val="28"/>
        </w:rPr>
        <w:t xml:space="preserve"> </w:t>
      </w:r>
      <w:r w:rsidR="00336E05" w:rsidRPr="00414AC4">
        <w:rPr>
          <w:sz w:val="28"/>
          <w:szCs w:val="28"/>
        </w:rPr>
        <w:t xml:space="preserve">безвозмездного пользования, </w:t>
      </w:r>
      <w:r w:rsidR="00DE2429">
        <w:rPr>
          <w:sz w:val="28"/>
          <w:szCs w:val="28"/>
        </w:rPr>
        <w:t xml:space="preserve">договоров </w:t>
      </w:r>
      <w:r w:rsidR="00336E05">
        <w:rPr>
          <w:sz w:val="28"/>
          <w:szCs w:val="28"/>
        </w:rPr>
        <w:t>доверительного управления имуществ</w:t>
      </w:r>
      <w:r w:rsidR="00F12460">
        <w:rPr>
          <w:sz w:val="28"/>
          <w:szCs w:val="28"/>
        </w:rPr>
        <w:t>ом</w:t>
      </w:r>
      <w:r w:rsidR="00336E05" w:rsidRPr="00336E05">
        <w:rPr>
          <w:sz w:val="28"/>
          <w:szCs w:val="28"/>
        </w:rPr>
        <w:t xml:space="preserve">, иных договоров, предусматривающих переход прав в отношении </w:t>
      </w:r>
      <w:r w:rsidR="00336E05">
        <w:rPr>
          <w:sz w:val="28"/>
          <w:szCs w:val="28"/>
        </w:rPr>
        <w:t xml:space="preserve">имущества </w:t>
      </w:r>
      <w:r w:rsidR="00336E05" w:rsidRPr="00414AC4">
        <w:rPr>
          <w:sz w:val="28"/>
          <w:szCs w:val="28"/>
        </w:rPr>
        <w:t>муниципального</w:t>
      </w:r>
      <w:r w:rsidR="00336E05">
        <w:rPr>
          <w:sz w:val="28"/>
          <w:szCs w:val="28"/>
        </w:rPr>
        <w:t xml:space="preserve"> </w:t>
      </w:r>
      <w:r w:rsidR="00336E05" w:rsidRPr="00414AC4">
        <w:rPr>
          <w:sz w:val="28"/>
          <w:szCs w:val="28"/>
        </w:rPr>
        <w:t>образования «</w:t>
      </w:r>
      <w:proofErr w:type="spellStart"/>
      <w:r w:rsidR="00336E05" w:rsidRPr="00414AC4">
        <w:rPr>
          <w:sz w:val="28"/>
          <w:szCs w:val="28"/>
        </w:rPr>
        <w:t>Цимлянский</w:t>
      </w:r>
      <w:proofErr w:type="spellEnd"/>
      <w:r w:rsidR="00336E05" w:rsidRPr="00414AC4">
        <w:rPr>
          <w:sz w:val="28"/>
          <w:szCs w:val="28"/>
        </w:rPr>
        <w:t xml:space="preserve"> район»</w:t>
      </w:r>
      <w:r w:rsidR="00F823E4" w:rsidRPr="00414AC4">
        <w:rPr>
          <w:sz w:val="28"/>
          <w:szCs w:val="28"/>
        </w:rPr>
        <w:t>, согласно приложению № 1.</w:t>
      </w:r>
    </w:p>
    <w:p w:rsidR="005208AE" w:rsidRPr="00414AC4" w:rsidRDefault="00E91901" w:rsidP="00D02A47">
      <w:pPr>
        <w:ind w:firstLine="709"/>
        <w:jc w:val="both"/>
        <w:rPr>
          <w:sz w:val="28"/>
          <w:szCs w:val="28"/>
        </w:rPr>
      </w:pPr>
      <w:r w:rsidRPr="00414AC4">
        <w:rPr>
          <w:sz w:val="28"/>
          <w:szCs w:val="28"/>
        </w:rPr>
        <w:t>2</w:t>
      </w:r>
      <w:r w:rsidR="005208AE" w:rsidRPr="00414AC4">
        <w:rPr>
          <w:sz w:val="28"/>
          <w:szCs w:val="28"/>
        </w:rPr>
        <w:t>.</w:t>
      </w:r>
      <w:r w:rsidR="00F823E4" w:rsidRPr="00414AC4">
        <w:rPr>
          <w:sz w:val="28"/>
          <w:szCs w:val="28"/>
        </w:rPr>
        <w:t xml:space="preserve"> Создать комиссию </w:t>
      </w:r>
      <w:r w:rsidR="00336E05" w:rsidRPr="00414AC4">
        <w:rPr>
          <w:sz w:val="28"/>
          <w:szCs w:val="28"/>
        </w:rPr>
        <w:t xml:space="preserve">по проведению торгов на право </w:t>
      </w:r>
      <w:r w:rsidR="00336E05">
        <w:rPr>
          <w:sz w:val="28"/>
          <w:szCs w:val="28"/>
        </w:rPr>
        <w:t>заключения договоров аренды</w:t>
      </w:r>
      <w:r w:rsidR="00F12460">
        <w:rPr>
          <w:sz w:val="28"/>
          <w:szCs w:val="28"/>
        </w:rPr>
        <w:t>, договоров</w:t>
      </w:r>
      <w:r w:rsidR="00336E05">
        <w:rPr>
          <w:sz w:val="28"/>
          <w:szCs w:val="28"/>
        </w:rPr>
        <w:t xml:space="preserve"> </w:t>
      </w:r>
      <w:r w:rsidR="00336E05" w:rsidRPr="00414AC4">
        <w:rPr>
          <w:sz w:val="28"/>
          <w:szCs w:val="28"/>
        </w:rPr>
        <w:t xml:space="preserve">безвозмездного пользования, </w:t>
      </w:r>
      <w:r w:rsidR="00F12460">
        <w:rPr>
          <w:sz w:val="28"/>
          <w:szCs w:val="28"/>
        </w:rPr>
        <w:t xml:space="preserve">договоров </w:t>
      </w:r>
      <w:r w:rsidR="00336E05">
        <w:rPr>
          <w:sz w:val="28"/>
          <w:szCs w:val="28"/>
        </w:rPr>
        <w:t>доверительного управления имуществ</w:t>
      </w:r>
      <w:r w:rsidR="00F12460">
        <w:rPr>
          <w:sz w:val="28"/>
          <w:szCs w:val="28"/>
        </w:rPr>
        <w:t>ом</w:t>
      </w:r>
      <w:r w:rsidR="00336E05" w:rsidRPr="00336E05">
        <w:rPr>
          <w:sz w:val="28"/>
          <w:szCs w:val="28"/>
        </w:rPr>
        <w:t xml:space="preserve">, иных договоров, предусматривающих переход прав в отношении </w:t>
      </w:r>
      <w:r w:rsidR="00336E05">
        <w:rPr>
          <w:sz w:val="28"/>
          <w:szCs w:val="28"/>
        </w:rPr>
        <w:t xml:space="preserve">имущества </w:t>
      </w:r>
      <w:r w:rsidR="00336E05" w:rsidRPr="00414AC4">
        <w:rPr>
          <w:sz w:val="28"/>
          <w:szCs w:val="28"/>
        </w:rPr>
        <w:t>муниципального</w:t>
      </w:r>
      <w:r w:rsidR="00336E05">
        <w:rPr>
          <w:sz w:val="28"/>
          <w:szCs w:val="28"/>
        </w:rPr>
        <w:t xml:space="preserve"> </w:t>
      </w:r>
      <w:r w:rsidR="00336E05" w:rsidRPr="00414AC4">
        <w:rPr>
          <w:sz w:val="28"/>
          <w:szCs w:val="28"/>
        </w:rPr>
        <w:t>образования «</w:t>
      </w:r>
      <w:proofErr w:type="spellStart"/>
      <w:r w:rsidR="00336E05" w:rsidRPr="00414AC4">
        <w:rPr>
          <w:sz w:val="28"/>
          <w:szCs w:val="28"/>
        </w:rPr>
        <w:t>Цимлянский</w:t>
      </w:r>
      <w:proofErr w:type="spellEnd"/>
      <w:r w:rsidR="00336E05" w:rsidRPr="00414AC4">
        <w:rPr>
          <w:sz w:val="28"/>
          <w:szCs w:val="28"/>
        </w:rPr>
        <w:t xml:space="preserve"> район»</w:t>
      </w:r>
      <w:r w:rsidR="00F823E4" w:rsidRPr="00414AC4">
        <w:rPr>
          <w:sz w:val="28"/>
          <w:szCs w:val="28"/>
        </w:rPr>
        <w:t>, согласно приложению № 2.</w:t>
      </w:r>
    </w:p>
    <w:p w:rsidR="00E91901" w:rsidRPr="00414AC4" w:rsidRDefault="00E91901" w:rsidP="00D02A47">
      <w:pPr>
        <w:ind w:firstLine="709"/>
        <w:jc w:val="both"/>
        <w:rPr>
          <w:sz w:val="28"/>
          <w:szCs w:val="28"/>
        </w:rPr>
      </w:pPr>
      <w:r w:rsidRPr="00414AC4">
        <w:rPr>
          <w:sz w:val="28"/>
          <w:szCs w:val="28"/>
        </w:rPr>
        <w:lastRenderedPageBreak/>
        <w:t xml:space="preserve">3. </w:t>
      </w:r>
      <w:r w:rsidR="00F823E4" w:rsidRPr="00414AC4">
        <w:rPr>
          <w:sz w:val="28"/>
          <w:szCs w:val="28"/>
        </w:rPr>
        <w:t>Признать утратившим силу п</w:t>
      </w:r>
      <w:r w:rsidRPr="00414AC4">
        <w:rPr>
          <w:sz w:val="28"/>
          <w:szCs w:val="28"/>
        </w:rPr>
        <w:t>остановление Администрации Цимлянского района от 14.11.2008 № 1598 «Об утверждении Положения о конкурсном предоставлении в аренду муниципального имущества муниципального образования «</w:t>
      </w:r>
      <w:proofErr w:type="spellStart"/>
      <w:r w:rsidRPr="00414AC4">
        <w:rPr>
          <w:sz w:val="28"/>
          <w:szCs w:val="28"/>
        </w:rPr>
        <w:t>Цимлянский</w:t>
      </w:r>
      <w:proofErr w:type="spellEnd"/>
      <w:r w:rsidRPr="00414AC4">
        <w:rPr>
          <w:sz w:val="28"/>
          <w:szCs w:val="28"/>
        </w:rPr>
        <w:t xml:space="preserve"> район»</w:t>
      </w:r>
      <w:r w:rsidR="00F823E4" w:rsidRPr="00414AC4">
        <w:rPr>
          <w:sz w:val="28"/>
          <w:szCs w:val="28"/>
        </w:rPr>
        <w:t>»</w:t>
      </w:r>
      <w:r w:rsidRPr="00414AC4">
        <w:rPr>
          <w:sz w:val="28"/>
          <w:szCs w:val="28"/>
        </w:rPr>
        <w:t>.</w:t>
      </w:r>
    </w:p>
    <w:p w:rsidR="00E91901" w:rsidRPr="00414AC4" w:rsidRDefault="00E91901" w:rsidP="00D02A47">
      <w:pPr>
        <w:ind w:firstLine="709"/>
        <w:jc w:val="both"/>
        <w:rPr>
          <w:sz w:val="28"/>
          <w:szCs w:val="28"/>
        </w:rPr>
      </w:pPr>
      <w:r w:rsidRPr="00414AC4">
        <w:rPr>
          <w:sz w:val="28"/>
          <w:szCs w:val="28"/>
        </w:rPr>
        <w:t xml:space="preserve">4. Контроль за выполнением постановления возложить на заместителя </w:t>
      </w:r>
      <w:r w:rsidR="00F823E4" w:rsidRPr="00414AC4">
        <w:rPr>
          <w:sz w:val="28"/>
          <w:szCs w:val="28"/>
        </w:rPr>
        <w:t>г</w:t>
      </w:r>
      <w:r w:rsidRPr="00414AC4">
        <w:rPr>
          <w:sz w:val="28"/>
          <w:szCs w:val="28"/>
        </w:rPr>
        <w:t>лавы Администрации Цимлянского района по строительству, ЖКХ и архитектуре Бубна А.И.</w:t>
      </w:r>
    </w:p>
    <w:p w:rsidR="00E91901" w:rsidRPr="00414AC4" w:rsidRDefault="00E91901" w:rsidP="00E91901">
      <w:pPr>
        <w:ind w:firstLine="545"/>
        <w:jc w:val="both"/>
        <w:rPr>
          <w:sz w:val="28"/>
          <w:szCs w:val="28"/>
        </w:rPr>
      </w:pPr>
    </w:p>
    <w:p w:rsidR="00E91901" w:rsidRPr="00414AC4" w:rsidRDefault="00E91901" w:rsidP="00E91901">
      <w:pPr>
        <w:ind w:firstLine="545"/>
        <w:jc w:val="both"/>
        <w:rPr>
          <w:sz w:val="28"/>
          <w:szCs w:val="28"/>
        </w:rPr>
      </w:pPr>
    </w:p>
    <w:p w:rsidR="00E91901" w:rsidRPr="00414AC4" w:rsidRDefault="00E91901" w:rsidP="00D02A47">
      <w:pPr>
        <w:ind w:right="-2"/>
        <w:jc w:val="both"/>
        <w:rPr>
          <w:sz w:val="28"/>
          <w:szCs w:val="28"/>
        </w:rPr>
      </w:pPr>
    </w:p>
    <w:p w:rsidR="00E91901" w:rsidRPr="00414AC4" w:rsidRDefault="00E91901" w:rsidP="00E91901">
      <w:pPr>
        <w:jc w:val="both"/>
        <w:rPr>
          <w:bCs/>
          <w:sz w:val="28"/>
          <w:szCs w:val="28"/>
        </w:rPr>
      </w:pPr>
      <w:r w:rsidRPr="00414AC4">
        <w:rPr>
          <w:bCs/>
          <w:sz w:val="28"/>
          <w:szCs w:val="28"/>
        </w:rPr>
        <w:t xml:space="preserve">Глава Администрации </w:t>
      </w:r>
    </w:p>
    <w:p w:rsidR="00E91901" w:rsidRPr="00414AC4" w:rsidRDefault="00E91901" w:rsidP="00E91901">
      <w:pPr>
        <w:ind w:right="-5"/>
        <w:rPr>
          <w:sz w:val="18"/>
          <w:szCs w:val="18"/>
        </w:rPr>
      </w:pPr>
      <w:r w:rsidRPr="00414AC4">
        <w:rPr>
          <w:bCs/>
          <w:sz w:val="28"/>
          <w:szCs w:val="28"/>
        </w:rPr>
        <w:t xml:space="preserve">Цимлянского района                                                     </w:t>
      </w:r>
      <w:r w:rsidR="00F823E4" w:rsidRPr="00414AC4">
        <w:rPr>
          <w:bCs/>
          <w:sz w:val="28"/>
          <w:szCs w:val="28"/>
        </w:rPr>
        <w:t xml:space="preserve">     </w:t>
      </w:r>
      <w:r w:rsidRPr="00414AC4">
        <w:rPr>
          <w:bCs/>
          <w:sz w:val="28"/>
          <w:szCs w:val="28"/>
        </w:rPr>
        <w:t xml:space="preserve">             В.В. Светличный</w:t>
      </w:r>
    </w:p>
    <w:p w:rsidR="00E91901" w:rsidRPr="00414AC4" w:rsidRDefault="00E91901" w:rsidP="00E91901">
      <w:pPr>
        <w:ind w:right="-5"/>
        <w:rPr>
          <w:sz w:val="18"/>
          <w:szCs w:val="18"/>
        </w:rPr>
      </w:pPr>
    </w:p>
    <w:p w:rsidR="00E91901" w:rsidRDefault="00E91901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Default="00342F5B" w:rsidP="00E91901">
      <w:pPr>
        <w:ind w:right="-5"/>
        <w:rPr>
          <w:sz w:val="18"/>
          <w:szCs w:val="18"/>
        </w:rPr>
      </w:pPr>
    </w:p>
    <w:p w:rsidR="00342F5B" w:rsidRPr="00414AC4" w:rsidRDefault="00342F5B" w:rsidP="00E91901">
      <w:pPr>
        <w:ind w:right="-5"/>
        <w:rPr>
          <w:sz w:val="18"/>
          <w:szCs w:val="18"/>
        </w:rPr>
      </w:pPr>
    </w:p>
    <w:p w:rsidR="00E91901" w:rsidRDefault="00E91901" w:rsidP="00E91901">
      <w:pPr>
        <w:ind w:right="-5"/>
        <w:rPr>
          <w:sz w:val="18"/>
          <w:szCs w:val="18"/>
        </w:rPr>
      </w:pPr>
    </w:p>
    <w:p w:rsidR="00E91901" w:rsidRPr="00414AC4" w:rsidRDefault="00E91901" w:rsidP="00E91901">
      <w:pPr>
        <w:ind w:right="-5"/>
        <w:rPr>
          <w:sz w:val="18"/>
          <w:szCs w:val="18"/>
        </w:rPr>
      </w:pPr>
      <w:r w:rsidRPr="00414AC4">
        <w:rPr>
          <w:sz w:val="18"/>
          <w:szCs w:val="18"/>
        </w:rPr>
        <w:t>Постановление вносит отдел</w:t>
      </w:r>
    </w:p>
    <w:p w:rsidR="00E91901" w:rsidRPr="00414AC4" w:rsidRDefault="00E91901" w:rsidP="00E91901">
      <w:pPr>
        <w:ind w:right="-5"/>
        <w:rPr>
          <w:sz w:val="18"/>
          <w:szCs w:val="18"/>
        </w:rPr>
      </w:pPr>
      <w:proofErr w:type="gramStart"/>
      <w:r w:rsidRPr="00414AC4">
        <w:rPr>
          <w:sz w:val="18"/>
          <w:szCs w:val="18"/>
        </w:rPr>
        <w:t>имущественных</w:t>
      </w:r>
      <w:proofErr w:type="gramEnd"/>
      <w:r w:rsidRPr="00414AC4">
        <w:rPr>
          <w:sz w:val="18"/>
          <w:szCs w:val="18"/>
        </w:rPr>
        <w:t xml:space="preserve"> и земельных</w:t>
      </w:r>
    </w:p>
    <w:p w:rsidR="00E91901" w:rsidRPr="00414AC4" w:rsidRDefault="00E91901" w:rsidP="00E91901">
      <w:pPr>
        <w:ind w:right="-5"/>
        <w:rPr>
          <w:sz w:val="18"/>
          <w:szCs w:val="18"/>
        </w:rPr>
      </w:pPr>
      <w:proofErr w:type="gramStart"/>
      <w:r w:rsidRPr="00414AC4">
        <w:rPr>
          <w:sz w:val="18"/>
          <w:szCs w:val="18"/>
        </w:rPr>
        <w:t>отношений</w:t>
      </w:r>
      <w:proofErr w:type="gramEnd"/>
      <w:r w:rsidRPr="00414AC4">
        <w:rPr>
          <w:sz w:val="18"/>
          <w:szCs w:val="18"/>
        </w:rPr>
        <w:t xml:space="preserve"> Администрации </w:t>
      </w:r>
    </w:p>
    <w:p w:rsidR="00E91901" w:rsidRPr="00414AC4" w:rsidRDefault="00E91901" w:rsidP="00E91901">
      <w:pPr>
        <w:ind w:right="-5"/>
        <w:rPr>
          <w:sz w:val="18"/>
          <w:szCs w:val="18"/>
        </w:rPr>
      </w:pPr>
      <w:r w:rsidRPr="00414AC4">
        <w:rPr>
          <w:sz w:val="18"/>
          <w:szCs w:val="18"/>
        </w:rPr>
        <w:t>Цимлянского района</w:t>
      </w:r>
    </w:p>
    <w:p w:rsidR="005C28A8" w:rsidRPr="00414AC4" w:rsidRDefault="005208AE" w:rsidP="005C28A8">
      <w:pPr>
        <w:ind w:left="5664"/>
        <w:jc w:val="right"/>
        <w:rPr>
          <w:bCs/>
          <w:sz w:val="28"/>
          <w:szCs w:val="28"/>
        </w:rPr>
      </w:pPr>
      <w:r w:rsidRPr="00414AC4">
        <w:rPr>
          <w:bCs/>
          <w:sz w:val="28"/>
          <w:szCs w:val="28"/>
        </w:rPr>
        <w:lastRenderedPageBreak/>
        <w:t xml:space="preserve">Приложение </w:t>
      </w:r>
      <w:r w:rsidR="005C28A8" w:rsidRPr="00414AC4">
        <w:rPr>
          <w:bCs/>
          <w:sz w:val="28"/>
          <w:szCs w:val="28"/>
        </w:rPr>
        <w:t>№</w:t>
      </w:r>
      <w:r w:rsidR="00F823E4" w:rsidRPr="00414AC4">
        <w:rPr>
          <w:bCs/>
          <w:sz w:val="28"/>
          <w:szCs w:val="28"/>
        </w:rPr>
        <w:t xml:space="preserve"> 1</w:t>
      </w:r>
    </w:p>
    <w:p w:rsidR="005208AE" w:rsidRPr="00414AC4" w:rsidRDefault="00F823E4" w:rsidP="005C28A8">
      <w:pPr>
        <w:ind w:left="5664"/>
        <w:jc w:val="right"/>
        <w:rPr>
          <w:bCs/>
          <w:sz w:val="28"/>
          <w:szCs w:val="28"/>
        </w:rPr>
      </w:pPr>
      <w:proofErr w:type="gramStart"/>
      <w:r w:rsidRPr="00414AC4">
        <w:rPr>
          <w:bCs/>
          <w:sz w:val="28"/>
          <w:szCs w:val="28"/>
        </w:rPr>
        <w:t>к</w:t>
      </w:r>
      <w:proofErr w:type="gramEnd"/>
      <w:r w:rsidRPr="00414AC4">
        <w:rPr>
          <w:bCs/>
          <w:sz w:val="28"/>
          <w:szCs w:val="28"/>
        </w:rPr>
        <w:t xml:space="preserve"> постановлению </w:t>
      </w:r>
      <w:r w:rsidR="005208AE" w:rsidRPr="00414AC4">
        <w:rPr>
          <w:bCs/>
          <w:sz w:val="28"/>
          <w:szCs w:val="28"/>
        </w:rPr>
        <w:t xml:space="preserve">Администрации </w:t>
      </w:r>
    </w:p>
    <w:p w:rsidR="005208AE" w:rsidRPr="00414AC4" w:rsidRDefault="005208AE" w:rsidP="005C28A8">
      <w:pPr>
        <w:ind w:left="5664"/>
        <w:jc w:val="right"/>
        <w:rPr>
          <w:bCs/>
          <w:sz w:val="28"/>
          <w:szCs w:val="28"/>
        </w:rPr>
      </w:pPr>
      <w:r w:rsidRPr="00414AC4">
        <w:rPr>
          <w:bCs/>
          <w:sz w:val="28"/>
          <w:szCs w:val="28"/>
        </w:rPr>
        <w:t xml:space="preserve">Цимлянского района </w:t>
      </w:r>
    </w:p>
    <w:p w:rsidR="005208AE" w:rsidRPr="00414AC4" w:rsidRDefault="005208AE" w:rsidP="005C28A8">
      <w:pPr>
        <w:ind w:left="5664"/>
        <w:jc w:val="right"/>
        <w:rPr>
          <w:bCs/>
          <w:sz w:val="28"/>
          <w:szCs w:val="28"/>
        </w:rPr>
      </w:pPr>
      <w:proofErr w:type="gramStart"/>
      <w:r w:rsidRPr="00414AC4">
        <w:rPr>
          <w:bCs/>
          <w:sz w:val="28"/>
          <w:szCs w:val="28"/>
        </w:rPr>
        <w:t>от</w:t>
      </w:r>
      <w:proofErr w:type="gramEnd"/>
      <w:r w:rsidRPr="00414AC4">
        <w:rPr>
          <w:bCs/>
          <w:sz w:val="28"/>
          <w:szCs w:val="28"/>
        </w:rPr>
        <w:t xml:space="preserve"> </w:t>
      </w:r>
      <w:r w:rsidR="00FC5B18">
        <w:rPr>
          <w:bCs/>
          <w:sz w:val="28"/>
          <w:szCs w:val="28"/>
        </w:rPr>
        <w:t>31</w:t>
      </w:r>
      <w:r w:rsidR="00A1727B">
        <w:rPr>
          <w:bCs/>
          <w:sz w:val="28"/>
          <w:szCs w:val="28"/>
        </w:rPr>
        <w:t>.07</w:t>
      </w:r>
      <w:r w:rsidR="005C28A8" w:rsidRPr="00414AC4">
        <w:rPr>
          <w:bCs/>
          <w:sz w:val="28"/>
          <w:szCs w:val="28"/>
        </w:rPr>
        <w:t>.20</w:t>
      </w:r>
      <w:r w:rsidR="00F823E4" w:rsidRPr="00414AC4">
        <w:rPr>
          <w:bCs/>
          <w:sz w:val="28"/>
          <w:szCs w:val="28"/>
        </w:rPr>
        <w:t>18</w:t>
      </w:r>
      <w:r w:rsidR="005C28A8" w:rsidRPr="00414AC4">
        <w:rPr>
          <w:bCs/>
          <w:sz w:val="28"/>
          <w:szCs w:val="28"/>
        </w:rPr>
        <w:t xml:space="preserve"> № </w:t>
      </w:r>
      <w:r w:rsidR="00FC5B18">
        <w:rPr>
          <w:bCs/>
          <w:sz w:val="28"/>
          <w:szCs w:val="28"/>
        </w:rPr>
        <w:t>488</w:t>
      </w:r>
      <w:r w:rsidR="00F823E4" w:rsidRPr="00414AC4">
        <w:rPr>
          <w:bCs/>
          <w:sz w:val="28"/>
          <w:szCs w:val="28"/>
        </w:rPr>
        <w:t xml:space="preserve">        </w:t>
      </w:r>
    </w:p>
    <w:p w:rsidR="005208AE" w:rsidRPr="00414AC4" w:rsidRDefault="005208AE" w:rsidP="005208AE">
      <w:pPr>
        <w:jc w:val="center"/>
        <w:rPr>
          <w:bCs/>
          <w:sz w:val="28"/>
          <w:szCs w:val="28"/>
        </w:rPr>
      </w:pPr>
    </w:p>
    <w:p w:rsidR="005208AE" w:rsidRPr="00414AC4" w:rsidRDefault="005208AE" w:rsidP="005208AE">
      <w:pPr>
        <w:jc w:val="center"/>
        <w:rPr>
          <w:bCs/>
          <w:sz w:val="28"/>
          <w:szCs w:val="28"/>
        </w:rPr>
      </w:pPr>
      <w:r w:rsidRPr="00414AC4">
        <w:rPr>
          <w:bCs/>
          <w:sz w:val="28"/>
          <w:szCs w:val="28"/>
        </w:rPr>
        <w:t xml:space="preserve">Положение </w:t>
      </w:r>
    </w:p>
    <w:p w:rsidR="005208AE" w:rsidRPr="00414AC4" w:rsidRDefault="005208AE" w:rsidP="00336E05">
      <w:pPr>
        <w:jc w:val="center"/>
        <w:rPr>
          <w:sz w:val="28"/>
          <w:szCs w:val="28"/>
        </w:rPr>
      </w:pPr>
      <w:proofErr w:type="gramStart"/>
      <w:r w:rsidRPr="00414AC4">
        <w:rPr>
          <w:bCs/>
          <w:sz w:val="28"/>
          <w:szCs w:val="28"/>
        </w:rPr>
        <w:t>о</w:t>
      </w:r>
      <w:proofErr w:type="gramEnd"/>
      <w:r w:rsidRPr="00414AC4">
        <w:rPr>
          <w:sz w:val="28"/>
          <w:szCs w:val="28"/>
        </w:rPr>
        <w:t xml:space="preserve"> комиссии </w:t>
      </w:r>
      <w:r w:rsidR="00336E05" w:rsidRPr="00414AC4">
        <w:rPr>
          <w:sz w:val="28"/>
          <w:szCs w:val="28"/>
        </w:rPr>
        <w:t xml:space="preserve">по проведению торгов </w:t>
      </w:r>
      <w:r w:rsidR="00DE2429" w:rsidRPr="00414AC4">
        <w:rPr>
          <w:sz w:val="28"/>
          <w:szCs w:val="28"/>
        </w:rPr>
        <w:t xml:space="preserve">на право </w:t>
      </w:r>
      <w:r w:rsidR="00DE2429">
        <w:rPr>
          <w:sz w:val="28"/>
          <w:szCs w:val="28"/>
        </w:rPr>
        <w:t xml:space="preserve">заключения договоров аренды, договоров </w:t>
      </w:r>
      <w:r w:rsidR="00DE2429" w:rsidRPr="00414AC4">
        <w:rPr>
          <w:sz w:val="28"/>
          <w:szCs w:val="28"/>
        </w:rPr>
        <w:t xml:space="preserve">безвозмездного пользования, </w:t>
      </w:r>
      <w:r w:rsidR="00DE2429">
        <w:rPr>
          <w:sz w:val="28"/>
          <w:szCs w:val="28"/>
        </w:rPr>
        <w:t>договоров доверительного управления имуществ</w:t>
      </w:r>
      <w:r w:rsidR="00F12460">
        <w:rPr>
          <w:sz w:val="28"/>
          <w:szCs w:val="28"/>
        </w:rPr>
        <w:t>ом</w:t>
      </w:r>
      <w:r w:rsidR="00DE2429" w:rsidRPr="00336E05">
        <w:rPr>
          <w:sz w:val="28"/>
          <w:szCs w:val="28"/>
        </w:rPr>
        <w:t xml:space="preserve">, иных договоров, предусматривающих переход прав в отношении </w:t>
      </w:r>
      <w:r w:rsidR="00DE2429">
        <w:rPr>
          <w:sz w:val="28"/>
          <w:szCs w:val="28"/>
        </w:rPr>
        <w:t xml:space="preserve">имущества </w:t>
      </w:r>
      <w:r w:rsidR="00336E05" w:rsidRPr="00414AC4">
        <w:rPr>
          <w:sz w:val="28"/>
          <w:szCs w:val="28"/>
        </w:rPr>
        <w:t>муниципального</w:t>
      </w:r>
      <w:r w:rsidR="00336E05">
        <w:rPr>
          <w:sz w:val="28"/>
          <w:szCs w:val="28"/>
        </w:rPr>
        <w:t xml:space="preserve"> </w:t>
      </w:r>
      <w:r w:rsidR="00336E05" w:rsidRPr="00414AC4">
        <w:rPr>
          <w:sz w:val="28"/>
          <w:szCs w:val="28"/>
        </w:rPr>
        <w:t>образования «</w:t>
      </w:r>
      <w:proofErr w:type="spellStart"/>
      <w:r w:rsidR="00336E05" w:rsidRPr="00414AC4">
        <w:rPr>
          <w:sz w:val="28"/>
          <w:szCs w:val="28"/>
        </w:rPr>
        <w:t>Цимлянский</w:t>
      </w:r>
      <w:proofErr w:type="spellEnd"/>
      <w:r w:rsidR="00336E05" w:rsidRPr="00414AC4">
        <w:rPr>
          <w:sz w:val="28"/>
          <w:szCs w:val="28"/>
        </w:rPr>
        <w:t xml:space="preserve"> район»</w:t>
      </w:r>
    </w:p>
    <w:p w:rsidR="005208AE" w:rsidRPr="00414AC4" w:rsidRDefault="005208AE" w:rsidP="001A2FF6">
      <w:pPr>
        <w:jc w:val="center"/>
        <w:rPr>
          <w:bCs/>
          <w:sz w:val="28"/>
          <w:szCs w:val="28"/>
        </w:rPr>
      </w:pPr>
    </w:p>
    <w:p w:rsidR="005208AE" w:rsidRPr="00414AC4" w:rsidRDefault="005208AE" w:rsidP="00D02A47">
      <w:pPr>
        <w:ind w:firstLine="709"/>
        <w:jc w:val="both"/>
        <w:rPr>
          <w:sz w:val="28"/>
          <w:szCs w:val="28"/>
        </w:rPr>
      </w:pPr>
      <w:r w:rsidRPr="00414AC4">
        <w:rPr>
          <w:sz w:val="28"/>
          <w:szCs w:val="28"/>
        </w:rPr>
        <w:t xml:space="preserve">1. Комиссия </w:t>
      </w:r>
      <w:r w:rsidR="000874FC" w:rsidRPr="00414AC4">
        <w:rPr>
          <w:sz w:val="28"/>
          <w:szCs w:val="28"/>
        </w:rPr>
        <w:t xml:space="preserve">по проведению торгов </w:t>
      </w:r>
      <w:r w:rsidR="00DE2429" w:rsidRPr="00414AC4">
        <w:rPr>
          <w:sz w:val="28"/>
          <w:szCs w:val="28"/>
        </w:rPr>
        <w:t xml:space="preserve">на право </w:t>
      </w:r>
      <w:r w:rsidR="00DE2429">
        <w:rPr>
          <w:sz w:val="28"/>
          <w:szCs w:val="28"/>
        </w:rPr>
        <w:t xml:space="preserve">заключения договоров аренды, договоров </w:t>
      </w:r>
      <w:r w:rsidR="00DE2429" w:rsidRPr="00414AC4">
        <w:rPr>
          <w:sz w:val="28"/>
          <w:szCs w:val="28"/>
        </w:rPr>
        <w:t xml:space="preserve">безвозмездного пользования, </w:t>
      </w:r>
      <w:r w:rsidR="00DE2429">
        <w:rPr>
          <w:sz w:val="28"/>
          <w:szCs w:val="28"/>
        </w:rPr>
        <w:t>договоров доверительного управления имуществ</w:t>
      </w:r>
      <w:r w:rsidR="00F12460">
        <w:rPr>
          <w:sz w:val="28"/>
          <w:szCs w:val="28"/>
        </w:rPr>
        <w:t>ом</w:t>
      </w:r>
      <w:r w:rsidR="00DE2429" w:rsidRPr="00336E05">
        <w:rPr>
          <w:sz w:val="28"/>
          <w:szCs w:val="28"/>
        </w:rPr>
        <w:t xml:space="preserve">, иных договоров, предусматривающих переход прав в отношении </w:t>
      </w:r>
      <w:r w:rsidR="00DE2429">
        <w:rPr>
          <w:sz w:val="28"/>
          <w:szCs w:val="28"/>
        </w:rPr>
        <w:t xml:space="preserve">имущества </w:t>
      </w:r>
      <w:r w:rsidR="000874FC" w:rsidRPr="00414AC4">
        <w:rPr>
          <w:sz w:val="28"/>
          <w:szCs w:val="28"/>
        </w:rPr>
        <w:t>муниципального</w:t>
      </w:r>
      <w:r w:rsidR="000874FC">
        <w:rPr>
          <w:sz w:val="28"/>
          <w:szCs w:val="28"/>
        </w:rPr>
        <w:t xml:space="preserve"> </w:t>
      </w:r>
      <w:r w:rsidR="000874FC" w:rsidRPr="00414AC4">
        <w:rPr>
          <w:sz w:val="28"/>
          <w:szCs w:val="28"/>
        </w:rPr>
        <w:t>образования «</w:t>
      </w:r>
      <w:proofErr w:type="spellStart"/>
      <w:r w:rsidR="000874FC" w:rsidRPr="00414AC4">
        <w:rPr>
          <w:sz w:val="28"/>
          <w:szCs w:val="28"/>
        </w:rPr>
        <w:t>Цимлянский</w:t>
      </w:r>
      <w:proofErr w:type="spellEnd"/>
      <w:r w:rsidR="000874FC" w:rsidRPr="00414AC4">
        <w:rPr>
          <w:sz w:val="28"/>
          <w:szCs w:val="28"/>
        </w:rPr>
        <w:t xml:space="preserve"> район»</w:t>
      </w:r>
      <w:r w:rsidR="00757393" w:rsidRPr="00414AC4">
        <w:rPr>
          <w:sz w:val="28"/>
          <w:szCs w:val="28"/>
        </w:rPr>
        <w:t xml:space="preserve"> (далее - Комиссия) </w:t>
      </w:r>
      <w:r w:rsidRPr="00414AC4">
        <w:rPr>
          <w:sz w:val="28"/>
          <w:szCs w:val="28"/>
        </w:rPr>
        <w:t xml:space="preserve">в своей деятельности руководствуется </w:t>
      </w:r>
      <w:r w:rsidR="00A14796" w:rsidRPr="00414AC4">
        <w:rPr>
          <w:sz w:val="28"/>
          <w:szCs w:val="28"/>
        </w:rPr>
        <w:t xml:space="preserve">Федеральным законом от 26.07.2006 № 135-ФЗ «О защите конкуренции», </w:t>
      </w:r>
      <w:hyperlink r:id="rId10" w:history="1">
        <w:r w:rsidR="00A14796" w:rsidRPr="00414AC4">
          <w:rPr>
            <w:rStyle w:val="ab"/>
            <w:b w:val="0"/>
            <w:color w:val="auto"/>
            <w:sz w:val="28"/>
            <w:szCs w:val="28"/>
          </w:rPr>
  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A14796" w:rsidRPr="00414AC4">
        <w:rPr>
          <w:sz w:val="28"/>
          <w:szCs w:val="28"/>
        </w:rPr>
        <w:t>»</w:t>
      </w:r>
      <w:r w:rsidRPr="00414AC4">
        <w:rPr>
          <w:sz w:val="28"/>
          <w:szCs w:val="28"/>
        </w:rPr>
        <w:t>.</w:t>
      </w:r>
    </w:p>
    <w:p w:rsidR="005208AE" w:rsidRPr="00414AC4" w:rsidRDefault="005208AE" w:rsidP="00D02A47">
      <w:pPr>
        <w:ind w:firstLine="709"/>
        <w:jc w:val="both"/>
        <w:rPr>
          <w:sz w:val="28"/>
          <w:szCs w:val="28"/>
        </w:rPr>
      </w:pPr>
      <w:r w:rsidRPr="00414AC4">
        <w:rPr>
          <w:sz w:val="28"/>
          <w:szCs w:val="28"/>
        </w:rPr>
        <w:t xml:space="preserve">2. Заседание Комиссии считается правомочным, если </w:t>
      </w:r>
      <w:r w:rsidR="00A14796" w:rsidRPr="00414AC4">
        <w:rPr>
          <w:sz w:val="28"/>
          <w:szCs w:val="28"/>
        </w:rPr>
        <w:t>на заседании Комиссии присутствует не менее пятидесяти процентов общего числа ее членов</w:t>
      </w:r>
      <w:r w:rsidRPr="00414AC4">
        <w:rPr>
          <w:sz w:val="28"/>
          <w:szCs w:val="28"/>
        </w:rPr>
        <w:t xml:space="preserve">. </w:t>
      </w:r>
      <w:r w:rsidR="00A14796" w:rsidRPr="00414AC4">
        <w:rPr>
          <w:sz w:val="28"/>
          <w:szCs w:val="28"/>
        </w:rPr>
        <w:t xml:space="preserve">Решения комиссии принимаются открытым голосованием простым большинством голосов членов </w:t>
      </w:r>
      <w:r w:rsidR="00757393" w:rsidRPr="00414AC4">
        <w:rPr>
          <w:sz w:val="28"/>
          <w:szCs w:val="28"/>
        </w:rPr>
        <w:t>К</w:t>
      </w:r>
      <w:r w:rsidR="00A14796" w:rsidRPr="00414AC4">
        <w:rPr>
          <w:sz w:val="28"/>
          <w:szCs w:val="28"/>
        </w:rPr>
        <w:t>омиссии, присутствующих на заседании. Каждый член комиссии имеет один голос.</w:t>
      </w:r>
      <w:r w:rsidRPr="00414AC4">
        <w:rPr>
          <w:sz w:val="28"/>
          <w:szCs w:val="28"/>
        </w:rPr>
        <w:t xml:space="preserve"> Заседани</w:t>
      </w:r>
      <w:r w:rsidR="002F74EA">
        <w:rPr>
          <w:sz w:val="28"/>
          <w:szCs w:val="28"/>
        </w:rPr>
        <w:t>я</w:t>
      </w:r>
      <w:r w:rsidRPr="00414AC4">
        <w:rPr>
          <w:sz w:val="28"/>
          <w:szCs w:val="28"/>
        </w:rPr>
        <w:t xml:space="preserve"> Комиссии проводятся по мере необходимости.</w:t>
      </w:r>
    </w:p>
    <w:p w:rsidR="00946819" w:rsidRPr="00414AC4" w:rsidRDefault="00A14796" w:rsidP="00A14796">
      <w:pPr>
        <w:ind w:firstLine="545"/>
        <w:jc w:val="both"/>
        <w:rPr>
          <w:sz w:val="28"/>
          <w:szCs w:val="28"/>
        </w:rPr>
      </w:pPr>
      <w:r w:rsidRPr="00414AC4">
        <w:rPr>
          <w:sz w:val="28"/>
          <w:szCs w:val="28"/>
        </w:rPr>
        <w:t>Возглавляет и осуществляет координацию деятельности Комиссии председатель Комиссии, в отсутствие председателя Комиссии его обязанности выполняет заместитель председателя.</w:t>
      </w:r>
    </w:p>
    <w:p w:rsidR="005208AE" w:rsidRPr="00414AC4" w:rsidRDefault="005208AE" w:rsidP="00D02A47">
      <w:pPr>
        <w:ind w:firstLine="709"/>
        <w:jc w:val="both"/>
        <w:rPr>
          <w:sz w:val="28"/>
          <w:szCs w:val="28"/>
        </w:rPr>
      </w:pPr>
      <w:r w:rsidRPr="00414AC4">
        <w:rPr>
          <w:sz w:val="28"/>
          <w:szCs w:val="28"/>
        </w:rPr>
        <w:t xml:space="preserve">3. </w:t>
      </w:r>
      <w:r w:rsidR="00782465" w:rsidRPr="00414AC4">
        <w:rPr>
          <w:sz w:val="28"/>
          <w:szCs w:val="28"/>
        </w:rPr>
        <w:t>Комиссия осуществляет следующие полномочия</w:t>
      </w:r>
      <w:r w:rsidRPr="00414AC4">
        <w:rPr>
          <w:sz w:val="28"/>
          <w:szCs w:val="28"/>
        </w:rPr>
        <w:t>:</w:t>
      </w:r>
    </w:p>
    <w:p w:rsidR="005208AE" w:rsidRPr="00414AC4" w:rsidRDefault="00946819" w:rsidP="00D02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208AE" w:rsidRPr="00414AC4">
        <w:rPr>
          <w:sz w:val="28"/>
          <w:szCs w:val="28"/>
        </w:rPr>
        <w:t xml:space="preserve"> </w:t>
      </w:r>
      <w:r w:rsidR="00AB3FB1">
        <w:rPr>
          <w:sz w:val="28"/>
          <w:szCs w:val="28"/>
        </w:rPr>
        <w:t>П</w:t>
      </w:r>
      <w:r w:rsidR="005208AE" w:rsidRPr="00414AC4">
        <w:rPr>
          <w:sz w:val="28"/>
          <w:szCs w:val="28"/>
        </w:rPr>
        <w:t>одготовку проекта постановления Администрации Цимлянского района о проведении торгов</w:t>
      </w:r>
      <w:r w:rsidR="0094134C" w:rsidRPr="00414AC4">
        <w:rPr>
          <w:sz w:val="28"/>
          <w:szCs w:val="28"/>
        </w:rPr>
        <w:t xml:space="preserve"> </w:t>
      </w:r>
      <w:r w:rsidR="00DE2429" w:rsidRPr="00414AC4">
        <w:rPr>
          <w:sz w:val="28"/>
          <w:szCs w:val="28"/>
        </w:rPr>
        <w:t xml:space="preserve">на право </w:t>
      </w:r>
      <w:r w:rsidR="00DE2429">
        <w:rPr>
          <w:sz w:val="28"/>
          <w:szCs w:val="28"/>
        </w:rPr>
        <w:t xml:space="preserve">заключения договоров аренды, договоров </w:t>
      </w:r>
      <w:r w:rsidR="00DE2429" w:rsidRPr="00414AC4">
        <w:rPr>
          <w:sz w:val="28"/>
          <w:szCs w:val="28"/>
        </w:rPr>
        <w:t xml:space="preserve">безвозмездного пользования, </w:t>
      </w:r>
      <w:r w:rsidR="00DE2429">
        <w:rPr>
          <w:sz w:val="28"/>
          <w:szCs w:val="28"/>
        </w:rPr>
        <w:t>договоров доверительного управления имуществ</w:t>
      </w:r>
      <w:r w:rsidR="00F12460">
        <w:rPr>
          <w:sz w:val="28"/>
          <w:szCs w:val="28"/>
        </w:rPr>
        <w:t>ом</w:t>
      </w:r>
      <w:r w:rsidR="00DE2429" w:rsidRPr="00336E05">
        <w:rPr>
          <w:sz w:val="28"/>
          <w:szCs w:val="28"/>
        </w:rPr>
        <w:t xml:space="preserve">, иных договоров, предусматривающих переход прав в отношении </w:t>
      </w:r>
      <w:r w:rsidR="00DE2429">
        <w:rPr>
          <w:sz w:val="28"/>
          <w:szCs w:val="28"/>
        </w:rPr>
        <w:t xml:space="preserve">имущества </w:t>
      </w:r>
      <w:r w:rsidR="00336E05" w:rsidRPr="00414AC4">
        <w:rPr>
          <w:sz w:val="28"/>
          <w:szCs w:val="28"/>
        </w:rPr>
        <w:t>муниципального</w:t>
      </w:r>
      <w:r w:rsidR="00336E05">
        <w:rPr>
          <w:sz w:val="28"/>
          <w:szCs w:val="28"/>
        </w:rPr>
        <w:t xml:space="preserve"> </w:t>
      </w:r>
      <w:r w:rsidR="00336E05" w:rsidRPr="00414AC4">
        <w:rPr>
          <w:sz w:val="28"/>
          <w:szCs w:val="28"/>
        </w:rPr>
        <w:t>образования «</w:t>
      </w:r>
      <w:proofErr w:type="spellStart"/>
      <w:r w:rsidR="00336E05" w:rsidRPr="00414AC4">
        <w:rPr>
          <w:sz w:val="28"/>
          <w:szCs w:val="28"/>
        </w:rPr>
        <w:t>Цимлянский</w:t>
      </w:r>
      <w:proofErr w:type="spellEnd"/>
      <w:r w:rsidR="00336E05" w:rsidRPr="00414AC4">
        <w:rPr>
          <w:sz w:val="28"/>
          <w:szCs w:val="28"/>
        </w:rPr>
        <w:t xml:space="preserve"> район»</w:t>
      </w:r>
      <w:r w:rsidR="005208AE" w:rsidRPr="00414AC4">
        <w:rPr>
          <w:sz w:val="28"/>
          <w:szCs w:val="28"/>
        </w:rPr>
        <w:t xml:space="preserve">, в котором </w:t>
      </w:r>
      <w:r w:rsidR="00757393" w:rsidRPr="00414AC4">
        <w:rPr>
          <w:sz w:val="28"/>
          <w:szCs w:val="28"/>
        </w:rPr>
        <w:t xml:space="preserve">утверждается конкурсная/аукционная документация </w:t>
      </w:r>
      <w:r w:rsidR="00D076D8" w:rsidRPr="00414AC4">
        <w:rPr>
          <w:sz w:val="28"/>
          <w:szCs w:val="28"/>
        </w:rPr>
        <w:t xml:space="preserve">в соответствии с </w:t>
      </w:r>
      <w:r w:rsidR="00414AC4" w:rsidRPr="00414AC4">
        <w:rPr>
          <w:sz w:val="28"/>
          <w:szCs w:val="28"/>
        </w:rPr>
        <w:t xml:space="preserve">требованиями, утвержденными </w:t>
      </w:r>
      <w:hyperlink r:id="rId11" w:history="1">
        <w:r w:rsidR="00414AC4" w:rsidRPr="00414AC4">
          <w:rPr>
            <w:rStyle w:val="ab"/>
            <w:b w:val="0"/>
            <w:color w:val="auto"/>
            <w:sz w:val="28"/>
            <w:szCs w:val="28"/>
          </w:rPr>
          <w:t xml:space="preserve"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</w:t>
        </w:r>
        <w:r w:rsidR="00414AC4" w:rsidRPr="00414AC4">
          <w:rPr>
            <w:rStyle w:val="ab"/>
            <w:b w:val="0"/>
            <w:color w:val="auto"/>
            <w:sz w:val="28"/>
            <w:szCs w:val="28"/>
          </w:rPr>
          <w:lastRenderedPageBreak/>
  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414AC4" w:rsidRPr="00414AC4">
        <w:rPr>
          <w:sz w:val="28"/>
          <w:szCs w:val="28"/>
        </w:rPr>
        <w:t>»</w:t>
      </w:r>
      <w:r w:rsidR="005208AE" w:rsidRPr="00414AC4">
        <w:rPr>
          <w:sz w:val="28"/>
          <w:szCs w:val="28"/>
        </w:rPr>
        <w:t>;</w:t>
      </w:r>
    </w:p>
    <w:p w:rsidR="005208AE" w:rsidRPr="00414AC4" w:rsidRDefault="00946819" w:rsidP="00D02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5208AE" w:rsidRPr="00414AC4">
        <w:rPr>
          <w:sz w:val="28"/>
          <w:szCs w:val="28"/>
        </w:rPr>
        <w:t>пределяет место, даты и время начала и окончания приема заявок об участии в торгах (далее именуются - заявки), место, дату и время определения участников торгов, место и срок подведения итогов торгов;</w:t>
      </w:r>
    </w:p>
    <w:p w:rsidR="005208AE" w:rsidRPr="00414AC4" w:rsidRDefault="00946819" w:rsidP="00D02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="005208AE" w:rsidRPr="00414AC4">
        <w:rPr>
          <w:sz w:val="28"/>
          <w:szCs w:val="28"/>
        </w:rPr>
        <w:t>рганизует подготовку и публикацию извещения о проведении торгов (или об отказе в их проведении), а также информации о результатах торгов;</w:t>
      </w:r>
    </w:p>
    <w:p w:rsidR="005208AE" w:rsidRPr="00414AC4" w:rsidRDefault="00946819" w:rsidP="00D02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="005208AE" w:rsidRPr="00414AC4">
        <w:rPr>
          <w:sz w:val="28"/>
          <w:szCs w:val="28"/>
        </w:rPr>
        <w:t>рганизует осмотр имущества;</w:t>
      </w:r>
    </w:p>
    <w:p w:rsidR="00AF1E80" w:rsidRPr="00AF1E80" w:rsidRDefault="00AF1E80" w:rsidP="00D02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208AE" w:rsidRPr="00414A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208AE" w:rsidRPr="00414AC4">
        <w:rPr>
          <w:sz w:val="28"/>
          <w:szCs w:val="28"/>
        </w:rPr>
        <w:t xml:space="preserve">азъясняет </w:t>
      </w:r>
      <w:r w:rsidR="005208AE" w:rsidRPr="00AF1E80">
        <w:rPr>
          <w:sz w:val="28"/>
          <w:szCs w:val="28"/>
        </w:rPr>
        <w:t>участникам торгов их права до начала проведения торгов</w:t>
      </w:r>
      <w:r w:rsidR="00045CE8">
        <w:rPr>
          <w:sz w:val="28"/>
          <w:szCs w:val="28"/>
        </w:rPr>
        <w:t>;</w:t>
      </w:r>
    </w:p>
    <w:p w:rsidR="00AF1E80" w:rsidRDefault="00AF1E80" w:rsidP="00D02A47">
      <w:pPr>
        <w:ind w:firstLine="709"/>
        <w:jc w:val="both"/>
        <w:rPr>
          <w:sz w:val="28"/>
          <w:szCs w:val="28"/>
        </w:rPr>
      </w:pPr>
      <w:r w:rsidRPr="00AF1E80">
        <w:rPr>
          <w:sz w:val="28"/>
          <w:szCs w:val="28"/>
        </w:rPr>
        <w:t xml:space="preserve">3.6. При проведении конкурсов </w:t>
      </w:r>
      <w:r w:rsidR="00DE2429" w:rsidRPr="00414AC4">
        <w:rPr>
          <w:sz w:val="28"/>
          <w:szCs w:val="28"/>
        </w:rPr>
        <w:t xml:space="preserve">на право </w:t>
      </w:r>
      <w:r w:rsidR="00DE2429">
        <w:rPr>
          <w:sz w:val="28"/>
          <w:szCs w:val="28"/>
        </w:rPr>
        <w:t xml:space="preserve">заключения договоров аренды, договоров </w:t>
      </w:r>
      <w:r w:rsidR="00DE2429" w:rsidRPr="00414AC4">
        <w:rPr>
          <w:sz w:val="28"/>
          <w:szCs w:val="28"/>
        </w:rPr>
        <w:t xml:space="preserve">безвозмездного пользования, </w:t>
      </w:r>
      <w:r w:rsidR="00DE2429">
        <w:rPr>
          <w:sz w:val="28"/>
          <w:szCs w:val="28"/>
        </w:rPr>
        <w:t>договоров доверительного управления имущества</w:t>
      </w:r>
      <w:r w:rsidR="00DE2429" w:rsidRPr="00336E05">
        <w:rPr>
          <w:sz w:val="28"/>
          <w:szCs w:val="28"/>
        </w:rPr>
        <w:t xml:space="preserve">, иных договоров, предусматривающих переход прав в отношении </w:t>
      </w:r>
      <w:r w:rsidR="00DE2429">
        <w:rPr>
          <w:sz w:val="28"/>
          <w:szCs w:val="28"/>
        </w:rPr>
        <w:t xml:space="preserve">имущества </w:t>
      </w:r>
      <w:r w:rsidRPr="00AF1E80">
        <w:rPr>
          <w:sz w:val="28"/>
          <w:szCs w:val="28"/>
        </w:rPr>
        <w:t>муниципального образования «</w:t>
      </w:r>
      <w:proofErr w:type="spellStart"/>
      <w:r w:rsidRPr="00AF1E80">
        <w:rPr>
          <w:sz w:val="28"/>
          <w:szCs w:val="28"/>
        </w:rPr>
        <w:t>Цимлянский</w:t>
      </w:r>
      <w:proofErr w:type="spellEnd"/>
      <w:r w:rsidRPr="00AF1E80">
        <w:rPr>
          <w:sz w:val="28"/>
          <w:szCs w:val="28"/>
        </w:rPr>
        <w:t xml:space="preserve"> район» (далее – конкурсы) Комиссия осуществляет следующие функции:</w:t>
      </w:r>
    </w:p>
    <w:p w:rsidR="00AF1E80" w:rsidRPr="00AF1E80" w:rsidRDefault="00AF1E80" w:rsidP="00AF1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1E80">
        <w:rPr>
          <w:sz w:val="28"/>
          <w:szCs w:val="28"/>
        </w:rPr>
        <w:t>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– вскрытие конвертов с заявками на участие в конкурсе);</w:t>
      </w:r>
    </w:p>
    <w:p w:rsidR="00AF1E80" w:rsidRPr="00AF1E80" w:rsidRDefault="00AF1E80" w:rsidP="00AF1E80">
      <w:pPr>
        <w:ind w:firstLine="540"/>
        <w:jc w:val="both"/>
        <w:rPr>
          <w:sz w:val="28"/>
          <w:szCs w:val="28"/>
        </w:rPr>
      </w:pPr>
      <w:r w:rsidRPr="00AF1E80">
        <w:rPr>
          <w:sz w:val="28"/>
          <w:szCs w:val="28"/>
        </w:rPr>
        <w:t>- определение участников конкурса;</w:t>
      </w:r>
    </w:p>
    <w:p w:rsidR="00AF1E80" w:rsidRPr="00AF1E80" w:rsidRDefault="00AF1E80" w:rsidP="00AF1E80">
      <w:pPr>
        <w:ind w:firstLine="540"/>
        <w:jc w:val="both"/>
        <w:rPr>
          <w:sz w:val="28"/>
          <w:szCs w:val="28"/>
        </w:rPr>
      </w:pPr>
      <w:r w:rsidRPr="00AF1E80">
        <w:rPr>
          <w:sz w:val="28"/>
          <w:szCs w:val="28"/>
        </w:rPr>
        <w:t>- рассмотрение, оценка и сопоставление заявок на участие в конкурсе;</w:t>
      </w:r>
    </w:p>
    <w:p w:rsidR="00AF1E80" w:rsidRPr="00AF1E80" w:rsidRDefault="00AF1E80" w:rsidP="00AF1E80">
      <w:pPr>
        <w:ind w:firstLine="540"/>
        <w:jc w:val="both"/>
        <w:rPr>
          <w:sz w:val="28"/>
          <w:szCs w:val="28"/>
        </w:rPr>
      </w:pPr>
      <w:r w:rsidRPr="00AF1E80">
        <w:rPr>
          <w:sz w:val="28"/>
          <w:szCs w:val="28"/>
        </w:rPr>
        <w:t>- определение победителя конкурса;</w:t>
      </w:r>
    </w:p>
    <w:p w:rsidR="00AF1E80" w:rsidRDefault="00AF1E80" w:rsidP="00AF1E80">
      <w:pPr>
        <w:ind w:firstLine="540"/>
        <w:jc w:val="both"/>
        <w:rPr>
          <w:sz w:val="28"/>
          <w:szCs w:val="28"/>
        </w:rPr>
      </w:pPr>
      <w:r w:rsidRPr="00AF1E80">
        <w:rPr>
          <w:sz w:val="28"/>
          <w:szCs w:val="28"/>
        </w:rPr>
        <w:t xml:space="preserve"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 </w:t>
      </w:r>
    </w:p>
    <w:p w:rsidR="00AF1E80" w:rsidRPr="00AF1E80" w:rsidRDefault="00AF1E80" w:rsidP="00AF1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1E80">
        <w:rPr>
          <w:sz w:val="28"/>
          <w:szCs w:val="28"/>
        </w:rPr>
        <w:t>ведение протокола рассмотрения заявок на участие в конкурсе;</w:t>
      </w:r>
    </w:p>
    <w:p w:rsidR="00AF1E80" w:rsidRPr="00AF1E80" w:rsidRDefault="00AF1E80" w:rsidP="00AF1E80">
      <w:pPr>
        <w:ind w:firstLine="540"/>
        <w:jc w:val="both"/>
        <w:rPr>
          <w:sz w:val="28"/>
          <w:szCs w:val="28"/>
        </w:rPr>
      </w:pPr>
      <w:r w:rsidRPr="00AF1E80">
        <w:rPr>
          <w:sz w:val="28"/>
          <w:szCs w:val="28"/>
        </w:rPr>
        <w:t>- ведение протокола оценки и сопоставления заявок на участие в конкурсе;</w:t>
      </w:r>
    </w:p>
    <w:p w:rsidR="00AF1E80" w:rsidRPr="00AF1E80" w:rsidRDefault="00AF1E80" w:rsidP="00AF1E80">
      <w:pPr>
        <w:ind w:firstLine="540"/>
        <w:jc w:val="both"/>
        <w:rPr>
          <w:sz w:val="28"/>
          <w:szCs w:val="28"/>
        </w:rPr>
      </w:pPr>
      <w:r w:rsidRPr="00AF1E80">
        <w:rPr>
          <w:sz w:val="28"/>
          <w:szCs w:val="28"/>
        </w:rPr>
        <w:t>- ведение протокола об отказе от заключения договора.</w:t>
      </w:r>
    </w:p>
    <w:p w:rsidR="00AF1E80" w:rsidRPr="00AF1E80" w:rsidRDefault="00AF1E80" w:rsidP="00AF1E80">
      <w:pPr>
        <w:ind w:firstLine="540"/>
        <w:jc w:val="both"/>
        <w:rPr>
          <w:sz w:val="28"/>
          <w:szCs w:val="28"/>
        </w:rPr>
      </w:pPr>
      <w:r w:rsidRPr="00AF1E80">
        <w:rPr>
          <w:sz w:val="28"/>
          <w:szCs w:val="28"/>
        </w:rPr>
        <w:t>- ведение протокола об отстранении заявителя или участника конкурса от участия в конкурсе.</w:t>
      </w:r>
    </w:p>
    <w:p w:rsidR="00AF1E80" w:rsidRPr="00AF1E80" w:rsidRDefault="00AF1E80" w:rsidP="00D02A47">
      <w:pPr>
        <w:ind w:firstLine="709"/>
        <w:jc w:val="both"/>
        <w:rPr>
          <w:sz w:val="28"/>
          <w:szCs w:val="28"/>
        </w:rPr>
      </w:pPr>
      <w:r w:rsidRPr="00AF1E80">
        <w:rPr>
          <w:sz w:val="28"/>
          <w:szCs w:val="28"/>
        </w:rPr>
        <w:t xml:space="preserve">3.7. При проведении аукционов </w:t>
      </w:r>
      <w:r w:rsidR="00DE2429" w:rsidRPr="00414AC4">
        <w:rPr>
          <w:sz w:val="28"/>
          <w:szCs w:val="28"/>
        </w:rPr>
        <w:t xml:space="preserve">на право </w:t>
      </w:r>
      <w:r w:rsidR="00DE2429">
        <w:rPr>
          <w:sz w:val="28"/>
          <w:szCs w:val="28"/>
        </w:rPr>
        <w:t xml:space="preserve">заключения договоров аренды, договоров </w:t>
      </w:r>
      <w:r w:rsidR="00DE2429" w:rsidRPr="00414AC4">
        <w:rPr>
          <w:sz w:val="28"/>
          <w:szCs w:val="28"/>
        </w:rPr>
        <w:t xml:space="preserve">безвозмездного пользования, </w:t>
      </w:r>
      <w:r w:rsidR="00DE2429">
        <w:rPr>
          <w:sz w:val="28"/>
          <w:szCs w:val="28"/>
        </w:rPr>
        <w:t>договоров доверительного управления имуществ</w:t>
      </w:r>
      <w:r w:rsidR="00F12460">
        <w:rPr>
          <w:sz w:val="28"/>
          <w:szCs w:val="28"/>
        </w:rPr>
        <w:t>ом</w:t>
      </w:r>
      <w:r w:rsidR="00DE2429" w:rsidRPr="00336E05">
        <w:rPr>
          <w:sz w:val="28"/>
          <w:szCs w:val="28"/>
        </w:rPr>
        <w:t xml:space="preserve">, иных договоров, предусматривающих переход прав в отношении </w:t>
      </w:r>
      <w:r w:rsidR="00DE2429">
        <w:rPr>
          <w:sz w:val="28"/>
          <w:szCs w:val="28"/>
        </w:rPr>
        <w:t xml:space="preserve">имущества </w:t>
      </w:r>
      <w:r w:rsidRPr="00AF1E80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</w:t>
      </w:r>
      <w:r w:rsidRPr="00AF1E80">
        <w:rPr>
          <w:sz w:val="28"/>
          <w:szCs w:val="28"/>
        </w:rPr>
        <w:t xml:space="preserve">» (далее – аукционы) </w:t>
      </w:r>
      <w:r>
        <w:rPr>
          <w:sz w:val="28"/>
          <w:szCs w:val="28"/>
        </w:rPr>
        <w:t>К</w:t>
      </w:r>
      <w:r w:rsidRPr="00AF1E80">
        <w:rPr>
          <w:sz w:val="28"/>
          <w:szCs w:val="28"/>
        </w:rPr>
        <w:t>омиссия осуществляет следующие функции:</w:t>
      </w:r>
    </w:p>
    <w:p w:rsidR="00AF1E80" w:rsidRPr="00AF1E80" w:rsidRDefault="00AF1E80" w:rsidP="00AF1E80">
      <w:pPr>
        <w:pStyle w:val="Heading"/>
        <w:tabs>
          <w:tab w:val="num" w:pos="1080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F1E80">
        <w:rPr>
          <w:rFonts w:ascii="Times New Roman" w:hAnsi="Times New Roman" w:cs="Times New Roman"/>
          <w:b w:val="0"/>
          <w:sz w:val="28"/>
          <w:szCs w:val="28"/>
        </w:rPr>
        <w:t>рассмотрение заявок на участие в аукционе;</w:t>
      </w:r>
    </w:p>
    <w:p w:rsidR="00AF1E80" w:rsidRDefault="00AF1E80" w:rsidP="00AF1E80">
      <w:pPr>
        <w:pStyle w:val="Heading"/>
        <w:tabs>
          <w:tab w:val="num" w:pos="1080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F1E80">
        <w:rPr>
          <w:rFonts w:ascii="Times New Roman" w:hAnsi="Times New Roman" w:cs="Times New Roman"/>
          <w:b w:val="0"/>
          <w:sz w:val="28"/>
          <w:szCs w:val="28"/>
        </w:rPr>
        <w:t>отбор участников аук</w:t>
      </w:r>
      <w:r w:rsidRPr="00FC427D">
        <w:rPr>
          <w:rFonts w:ascii="Times New Roman" w:hAnsi="Times New Roman" w:cs="Times New Roman"/>
          <w:b w:val="0"/>
          <w:sz w:val="28"/>
          <w:szCs w:val="28"/>
        </w:rPr>
        <w:t>циона;</w:t>
      </w:r>
    </w:p>
    <w:p w:rsidR="00AF1E80" w:rsidRDefault="00AF1E80" w:rsidP="00AF1E80">
      <w:pPr>
        <w:pStyle w:val="Heading"/>
        <w:tabs>
          <w:tab w:val="num" w:pos="1080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C427D">
        <w:rPr>
          <w:rFonts w:ascii="Times New Roman" w:hAnsi="Times New Roman" w:cs="Times New Roman"/>
          <w:b w:val="0"/>
          <w:sz w:val="28"/>
          <w:szCs w:val="28"/>
        </w:rPr>
        <w:t>ведение протокола рассмотрения заявок на участие в аукционе;</w:t>
      </w:r>
    </w:p>
    <w:p w:rsidR="00AF1E80" w:rsidRDefault="00AF1E80" w:rsidP="00AF1E80">
      <w:pPr>
        <w:pStyle w:val="Heading"/>
        <w:tabs>
          <w:tab w:val="num" w:pos="1080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C427D">
        <w:rPr>
          <w:rFonts w:ascii="Times New Roman" w:hAnsi="Times New Roman" w:cs="Times New Roman"/>
          <w:b w:val="0"/>
          <w:sz w:val="28"/>
          <w:szCs w:val="28"/>
        </w:rPr>
        <w:t>ведение протокола аукциона;</w:t>
      </w:r>
    </w:p>
    <w:p w:rsidR="00AF1E80" w:rsidRDefault="00AF1E80" w:rsidP="00AF1E80">
      <w:pPr>
        <w:pStyle w:val="Heading"/>
        <w:tabs>
          <w:tab w:val="num" w:pos="1080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C427D">
        <w:rPr>
          <w:rFonts w:ascii="Times New Roman" w:hAnsi="Times New Roman" w:cs="Times New Roman"/>
          <w:b w:val="0"/>
          <w:sz w:val="28"/>
          <w:szCs w:val="28"/>
        </w:rPr>
        <w:t>ведение протокола об отказе от заключения договора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F1E80" w:rsidRDefault="00AF1E80" w:rsidP="00AF1E80">
      <w:pPr>
        <w:pStyle w:val="Heading"/>
        <w:tabs>
          <w:tab w:val="num" w:pos="1080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ведение </w:t>
      </w:r>
      <w:r w:rsidRPr="00FC427D">
        <w:rPr>
          <w:rFonts w:ascii="Times New Roman" w:hAnsi="Times New Roman" w:cs="Times New Roman"/>
          <w:b w:val="0"/>
          <w:sz w:val="28"/>
          <w:szCs w:val="28"/>
        </w:rPr>
        <w:t>протокола об отстранении заявителя или участника аукциона от участия в аукционе.</w:t>
      </w:r>
    </w:p>
    <w:p w:rsidR="00414AC4" w:rsidRPr="00414AC4" w:rsidRDefault="00782465" w:rsidP="00D02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Секретарь комиссии:</w:t>
      </w:r>
    </w:p>
    <w:p w:rsidR="00414AC4" w:rsidRPr="00414AC4" w:rsidRDefault="00414AC4" w:rsidP="00342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4AC4">
        <w:rPr>
          <w:sz w:val="28"/>
          <w:szCs w:val="28"/>
        </w:rPr>
        <w:lastRenderedPageBreak/>
        <w:t>а</w:t>
      </w:r>
      <w:proofErr w:type="gramEnd"/>
      <w:r w:rsidRPr="00414AC4">
        <w:rPr>
          <w:sz w:val="28"/>
          <w:szCs w:val="28"/>
        </w:rPr>
        <w:t>) выдает необходимые материалы и соответствующие документы юридическим и физическим лицам, намеревающимся принять участие в торгах (далее именуются - претенденты);</w:t>
      </w:r>
    </w:p>
    <w:p w:rsidR="00414AC4" w:rsidRPr="00414AC4" w:rsidRDefault="00414AC4" w:rsidP="00342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4AC4">
        <w:rPr>
          <w:sz w:val="28"/>
          <w:szCs w:val="28"/>
        </w:rPr>
        <w:t>б</w:t>
      </w:r>
      <w:proofErr w:type="gramEnd"/>
      <w:r w:rsidRPr="00414AC4">
        <w:rPr>
          <w:sz w:val="28"/>
          <w:szCs w:val="28"/>
        </w:rPr>
        <w:t>) принимает заявки и документы от претендентов, а также предложения при проведении конкурса, организует регистрацию заявок в журнале приема заявок, обеспечивает сохранность представленных заявок, документов и предложений, а также конфиденциальность сведений о лицах, подавших заявки и предложения, и содержания представленных ими документов до момента их оглашения при проведении торгов;</w:t>
      </w:r>
    </w:p>
    <w:p w:rsidR="00414AC4" w:rsidRPr="00414AC4" w:rsidRDefault="00414AC4" w:rsidP="00414A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14AC4">
        <w:rPr>
          <w:sz w:val="28"/>
          <w:szCs w:val="28"/>
        </w:rPr>
        <w:t>в</w:t>
      </w:r>
      <w:proofErr w:type="gramEnd"/>
      <w:r w:rsidRPr="00414AC4">
        <w:rPr>
          <w:sz w:val="28"/>
          <w:szCs w:val="28"/>
        </w:rPr>
        <w:t>) проверяет правильность оформления документов, представленных претендентами;</w:t>
      </w:r>
    </w:p>
    <w:p w:rsidR="00414AC4" w:rsidRPr="00414AC4" w:rsidRDefault="00414AC4" w:rsidP="00414AC4">
      <w:pPr>
        <w:ind w:firstLine="567"/>
        <w:jc w:val="both"/>
        <w:rPr>
          <w:sz w:val="28"/>
          <w:szCs w:val="28"/>
        </w:rPr>
      </w:pPr>
      <w:proofErr w:type="gramStart"/>
      <w:r w:rsidRPr="00414AC4">
        <w:rPr>
          <w:sz w:val="28"/>
          <w:szCs w:val="28"/>
        </w:rPr>
        <w:t>г</w:t>
      </w:r>
      <w:proofErr w:type="gramEnd"/>
      <w:r w:rsidRPr="00414AC4">
        <w:rPr>
          <w:sz w:val="28"/>
          <w:szCs w:val="28"/>
        </w:rPr>
        <w:t>) ведет делопроизводство комиссии.</w:t>
      </w:r>
    </w:p>
    <w:p w:rsidR="005208AE" w:rsidRPr="00414AC4" w:rsidRDefault="005208AE" w:rsidP="00414A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8AE" w:rsidRDefault="005208AE" w:rsidP="005208AE">
      <w:pPr>
        <w:jc w:val="center"/>
        <w:rPr>
          <w:bCs/>
          <w:sz w:val="28"/>
          <w:szCs w:val="28"/>
        </w:rPr>
      </w:pPr>
    </w:p>
    <w:p w:rsidR="00A1727B" w:rsidRPr="00414AC4" w:rsidRDefault="00A1727B" w:rsidP="00FC5B18">
      <w:pPr>
        <w:rPr>
          <w:bCs/>
          <w:sz w:val="28"/>
          <w:szCs w:val="28"/>
        </w:rPr>
      </w:pPr>
    </w:p>
    <w:p w:rsidR="005C28A8" w:rsidRPr="00414AC4" w:rsidRDefault="00A1727B" w:rsidP="00414A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исполняющий обязанности</w:t>
      </w:r>
      <w:r w:rsidR="00414AC4" w:rsidRPr="00414AC4">
        <w:rPr>
          <w:bCs/>
          <w:sz w:val="28"/>
          <w:szCs w:val="28"/>
        </w:rPr>
        <w:t xml:space="preserve"> </w:t>
      </w:r>
    </w:p>
    <w:p w:rsidR="00414AC4" w:rsidRPr="00414AC4" w:rsidRDefault="00A1727B" w:rsidP="00414AC4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управляющего</w:t>
      </w:r>
      <w:proofErr w:type="gramEnd"/>
      <w:r>
        <w:rPr>
          <w:bCs/>
          <w:sz w:val="28"/>
          <w:szCs w:val="28"/>
        </w:rPr>
        <w:t xml:space="preserve"> делами </w:t>
      </w:r>
      <w:r w:rsidR="00414AC4" w:rsidRPr="00414AC4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Н.К. </w:t>
      </w:r>
      <w:proofErr w:type="spellStart"/>
      <w:r>
        <w:rPr>
          <w:bCs/>
          <w:sz w:val="28"/>
          <w:szCs w:val="28"/>
        </w:rPr>
        <w:t>Гетманова</w:t>
      </w:r>
      <w:proofErr w:type="spellEnd"/>
    </w:p>
    <w:p w:rsidR="009E3D6E" w:rsidRPr="00414AC4" w:rsidRDefault="009E3D6E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Default="00F823E4" w:rsidP="00F16CD2">
      <w:pPr>
        <w:rPr>
          <w:sz w:val="28"/>
          <w:szCs w:val="28"/>
        </w:rPr>
      </w:pPr>
    </w:p>
    <w:p w:rsidR="00F823E4" w:rsidRDefault="00F823E4" w:rsidP="00F16CD2">
      <w:pPr>
        <w:rPr>
          <w:sz w:val="28"/>
          <w:szCs w:val="28"/>
        </w:rPr>
      </w:pPr>
    </w:p>
    <w:p w:rsidR="00DB15B2" w:rsidRPr="00414AC4" w:rsidRDefault="00DB15B2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16CD2">
      <w:pPr>
        <w:rPr>
          <w:sz w:val="28"/>
          <w:szCs w:val="28"/>
        </w:rPr>
      </w:pPr>
    </w:p>
    <w:p w:rsidR="00F823E4" w:rsidRPr="00414AC4" w:rsidRDefault="00F823E4" w:rsidP="00F823E4">
      <w:pPr>
        <w:ind w:left="5664"/>
        <w:jc w:val="right"/>
        <w:rPr>
          <w:bCs/>
          <w:sz w:val="28"/>
          <w:szCs w:val="28"/>
        </w:rPr>
      </w:pPr>
      <w:r w:rsidRPr="00414AC4">
        <w:rPr>
          <w:bCs/>
          <w:sz w:val="28"/>
          <w:szCs w:val="28"/>
        </w:rPr>
        <w:lastRenderedPageBreak/>
        <w:t>Приложение №</w:t>
      </w:r>
      <w:r w:rsidR="00414AC4" w:rsidRPr="00414AC4">
        <w:rPr>
          <w:bCs/>
          <w:sz w:val="28"/>
          <w:szCs w:val="28"/>
        </w:rPr>
        <w:t xml:space="preserve"> 2</w:t>
      </w:r>
    </w:p>
    <w:p w:rsidR="00F823E4" w:rsidRPr="00414AC4" w:rsidRDefault="00F823E4" w:rsidP="00F823E4">
      <w:pPr>
        <w:ind w:left="5664"/>
        <w:jc w:val="right"/>
        <w:rPr>
          <w:bCs/>
          <w:sz w:val="28"/>
          <w:szCs w:val="28"/>
        </w:rPr>
      </w:pPr>
      <w:r w:rsidRPr="00414AC4">
        <w:rPr>
          <w:bCs/>
          <w:sz w:val="28"/>
          <w:szCs w:val="28"/>
        </w:rPr>
        <w:t xml:space="preserve"> </w:t>
      </w:r>
      <w:proofErr w:type="gramStart"/>
      <w:r w:rsidRPr="00414AC4">
        <w:rPr>
          <w:bCs/>
          <w:sz w:val="28"/>
          <w:szCs w:val="28"/>
        </w:rPr>
        <w:t>к</w:t>
      </w:r>
      <w:proofErr w:type="gramEnd"/>
      <w:r w:rsidRPr="00414AC4">
        <w:rPr>
          <w:bCs/>
          <w:sz w:val="28"/>
          <w:szCs w:val="28"/>
        </w:rPr>
        <w:t xml:space="preserve"> постановлению Администрации </w:t>
      </w:r>
    </w:p>
    <w:p w:rsidR="00F823E4" w:rsidRPr="00414AC4" w:rsidRDefault="00F823E4" w:rsidP="00F823E4">
      <w:pPr>
        <w:ind w:left="5664"/>
        <w:jc w:val="right"/>
        <w:rPr>
          <w:bCs/>
          <w:sz w:val="28"/>
          <w:szCs w:val="28"/>
        </w:rPr>
      </w:pPr>
      <w:r w:rsidRPr="00414AC4">
        <w:rPr>
          <w:bCs/>
          <w:sz w:val="28"/>
          <w:szCs w:val="28"/>
        </w:rPr>
        <w:t xml:space="preserve">Цимлянского района </w:t>
      </w:r>
    </w:p>
    <w:p w:rsidR="00F823E4" w:rsidRDefault="00D02A47" w:rsidP="00F823E4">
      <w:pPr>
        <w:ind w:left="5664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  <w:r w:rsidR="00FC5B18">
        <w:rPr>
          <w:bCs/>
          <w:sz w:val="28"/>
          <w:szCs w:val="28"/>
        </w:rPr>
        <w:t>31</w:t>
      </w:r>
      <w:r w:rsidR="00A1727B">
        <w:rPr>
          <w:bCs/>
          <w:sz w:val="28"/>
          <w:szCs w:val="28"/>
        </w:rPr>
        <w:t>.07</w:t>
      </w:r>
      <w:r w:rsidR="00F823E4" w:rsidRPr="00414AC4">
        <w:rPr>
          <w:bCs/>
          <w:sz w:val="28"/>
          <w:szCs w:val="28"/>
        </w:rPr>
        <w:t xml:space="preserve">.2018 № </w:t>
      </w:r>
      <w:r w:rsidR="00FC5B18">
        <w:rPr>
          <w:bCs/>
          <w:sz w:val="28"/>
          <w:szCs w:val="28"/>
        </w:rPr>
        <w:t>488</w:t>
      </w:r>
    </w:p>
    <w:p w:rsidR="00336E05" w:rsidRPr="00A1727B" w:rsidRDefault="00336E05" w:rsidP="00F823E4">
      <w:pPr>
        <w:ind w:left="5664"/>
        <w:jc w:val="right"/>
        <w:rPr>
          <w:bCs/>
        </w:rPr>
      </w:pPr>
    </w:p>
    <w:p w:rsidR="00F823E4" w:rsidRPr="00414AC4" w:rsidRDefault="00F823E4" w:rsidP="00F823E4">
      <w:pPr>
        <w:jc w:val="center"/>
        <w:rPr>
          <w:bCs/>
          <w:sz w:val="28"/>
          <w:szCs w:val="28"/>
        </w:rPr>
      </w:pPr>
      <w:r w:rsidRPr="00414AC4">
        <w:rPr>
          <w:bCs/>
          <w:sz w:val="28"/>
          <w:szCs w:val="28"/>
        </w:rPr>
        <w:t xml:space="preserve">Состав </w:t>
      </w:r>
    </w:p>
    <w:p w:rsidR="00F823E4" w:rsidRPr="00414AC4" w:rsidRDefault="00F823E4" w:rsidP="00336E05">
      <w:pPr>
        <w:jc w:val="center"/>
        <w:rPr>
          <w:sz w:val="28"/>
          <w:szCs w:val="28"/>
        </w:rPr>
      </w:pPr>
      <w:proofErr w:type="gramStart"/>
      <w:r w:rsidRPr="00414AC4">
        <w:rPr>
          <w:sz w:val="28"/>
          <w:szCs w:val="28"/>
        </w:rPr>
        <w:t>комиссии</w:t>
      </w:r>
      <w:proofErr w:type="gramEnd"/>
      <w:r w:rsidRPr="00414AC4">
        <w:rPr>
          <w:sz w:val="28"/>
          <w:szCs w:val="28"/>
        </w:rPr>
        <w:t xml:space="preserve"> </w:t>
      </w:r>
      <w:r w:rsidR="00336E05" w:rsidRPr="00414AC4">
        <w:rPr>
          <w:sz w:val="28"/>
          <w:szCs w:val="28"/>
        </w:rPr>
        <w:t xml:space="preserve">по проведению торгов </w:t>
      </w:r>
      <w:r w:rsidR="00DE2429" w:rsidRPr="00414AC4">
        <w:rPr>
          <w:sz w:val="28"/>
          <w:szCs w:val="28"/>
        </w:rPr>
        <w:t xml:space="preserve">на право </w:t>
      </w:r>
      <w:r w:rsidR="00DE2429">
        <w:rPr>
          <w:sz w:val="28"/>
          <w:szCs w:val="28"/>
        </w:rPr>
        <w:t xml:space="preserve">заключения договоров аренды, договоров </w:t>
      </w:r>
      <w:r w:rsidR="00DE2429" w:rsidRPr="00414AC4">
        <w:rPr>
          <w:sz w:val="28"/>
          <w:szCs w:val="28"/>
        </w:rPr>
        <w:t xml:space="preserve">безвозмездного пользования, </w:t>
      </w:r>
      <w:r w:rsidR="00DE2429">
        <w:rPr>
          <w:sz w:val="28"/>
          <w:szCs w:val="28"/>
        </w:rPr>
        <w:t>договоров доверительного управления имуществ</w:t>
      </w:r>
      <w:r w:rsidR="002D51BE">
        <w:rPr>
          <w:sz w:val="28"/>
          <w:szCs w:val="28"/>
        </w:rPr>
        <w:t>ом</w:t>
      </w:r>
      <w:r w:rsidR="00DE2429" w:rsidRPr="00336E05">
        <w:rPr>
          <w:sz w:val="28"/>
          <w:szCs w:val="28"/>
        </w:rPr>
        <w:t xml:space="preserve">, иных договоров, предусматривающих переход прав в отношении </w:t>
      </w:r>
      <w:r w:rsidR="00DE2429">
        <w:rPr>
          <w:sz w:val="28"/>
          <w:szCs w:val="28"/>
        </w:rPr>
        <w:t xml:space="preserve">имущества </w:t>
      </w:r>
      <w:r w:rsidR="00336E05" w:rsidRPr="00414AC4">
        <w:rPr>
          <w:sz w:val="28"/>
          <w:szCs w:val="28"/>
        </w:rPr>
        <w:t>муниципального</w:t>
      </w:r>
      <w:r w:rsidR="00336E05">
        <w:rPr>
          <w:sz w:val="28"/>
          <w:szCs w:val="28"/>
        </w:rPr>
        <w:t xml:space="preserve"> </w:t>
      </w:r>
      <w:r w:rsidR="00336E05" w:rsidRPr="00414AC4">
        <w:rPr>
          <w:sz w:val="28"/>
          <w:szCs w:val="28"/>
        </w:rPr>
        <w:t>образования «</w:t>
      </w:r>
      <w:proofErr w:type="spellStart"/>
      <w:r w:rsidR="00336E05" w:rsidRPr="00414AC4">
        <w:rPr>
          <w:sz w:val="28"/>
          <w:szCs w:val="28"/>
        </w:rPr>
        <w:t>Цимлянский</w:t>
      </w:r>
      <w:proofErr w:type="spellEnd"/>
      <w:r w:rsidR="00336E05" w:rsidRPr="00414AC4">
        <w:rPr>
          <w:sz w:val="28"/>
          <w:szCs w:val="28"/>
        </w:rPr>
        <w:t xml:space="preserve"> район»</w:t>
      </w:r>
    </w:p>
    <w:p w:rsidR="00F823E4" w:rsidRPr="00414AC4" w:rsidRDefault="00F823E4" w:rsidP="00F823E4">
      <w:pPr>
        <w:rPr>
          <w:sz w:val="28"/>
          <w:szCs w:val="28"/>
        </w:rPr>
      </w:pPr>
    </w:p>
    <w:p w:rsidR="00F823E4" w:rsidRDefault="00F823E4" w:rsidP="00F823E4">
      <w:pPr>
        <w:rPr>
          <w:sz w:val="28"/>
          <w:szCs w:val="28"/>
        </w:rPr>
      </w:pPr>
      <w:r w:rsidRPr="00414AC4">
        <w:rPr>
          <w:sz w:val="28"/>
          <w:szCs w:val="28"/>
        </w:rPr>
        <w:t>Председатель комиссии:</w:t>
      </w:r>
    </w:p>
    <w:p w:rsidR="00414AC4" w:rsidRPr="00A1727B" w:rsidRDefault="00414AC4" w:rsidP="00F823E4">
      <w:pPr>
        <w:rPr>
          <w:sz w:val="20"/>
          <w:szCs w:val="2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428"/>
        <w:gridCol w:w="5319"/>
      </w:tblGrid>
      <w:tr w:rsidR="00F823E4" w:rsidRPr="00414AC4" w:rsidTr="00AF2814">
        <w:tc>
          <w:tcPr>
            <w:tcW w:w="4428" w:type="dxa"/>
          </w:tcPr>
          <w:p w:rsidR="00F823E4" w:rsidRPr="00414AC4" w:rsidRDefault="00F823E4" w:rsidP="00AF2814">
            <w:pPr>
              <w:jc w:val="both"/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Бубен Александр Иванович</w:t>
            </w:r>
          </w:p>
          <w:p w:rsidR="00F823E4" w:rsidRPr="00414AC4" w:rsidRDefault="00F823E4" w:rsidP="00AF2814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F823E4" w:rsidRPr="00414AC4" w:rsidRDefault="00F823E4" w:rsidP="00AF2814">
            <w:pPr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 xml:space="preserve">- заместитель </w:t>
            </w:r>
            <w:r w:rsidR="00414AC4" w:rsidRPr="00414AC4">
              <w:rPr>
                <w:sz w:val="28"/>
                <w:szCs w:val="28"/>
              </w:rPr>
              <w:t>г</w:t>
            </w:r>
            <w:r w:rsidRPr="00414AC4">
              <w:rPr>
                <w:sz w:val="28"/>
                <w:szCs w:val="28"/>
              </w:rPr>
              <w:t>лавы Администрации Цимлянского района по строительству, ЖКХ и архитектуре.</w:t>
            </w:r>
          </w:p>
          <w:p w:rsidR="00F823E4" w:rsidRPr="00A1727B" w:rsidRDefault="00F823E4" w:rsidP="00AF2814">
            <w:pPr>
              <w:jc w:val="both"/>
              <w:rPr>
                <w:sz w:val="20"/>
                <w:szCs w:val="20"/>
              </w:rPr>
            </w:pPr>
          </w:p>
        </w:tc>
      </w:tr>
      <w:tr w:rsidR="00F823E4" w:rsidRPr="00414AC4" w:rsidTr="00AF2814">
        <w:tc>
          <w:tcPr>
            <w:tcW w:w="4428" w:type="dxa"/>
          </w:tcPr>
          <w:p w:rsidR="00F823E4" w:rsidRPr="00414AC4" w:rsidRDefault="00F823E4" w:rsidP="00AF2814">
            <w:pPr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Заместитель председателя</w:t>
            </w:r>
          </w:p>
          <w:p w:rsidR="00F823E4" w:rsidRPr="00414AC4" w:rsidRDefault="00F823E4" w:rsidP="00AF2814">
            <w:pPr>
              <w:rPr>
                <w:sz w:val="28"/>
                <w:szCs w:val="28"/>
              </w:rPr>
            </w:pPr>
            <w:proofErr w:type="gramStart"/>
            <w:r w:rsidRPr="00414AC4">
              <w:rPr>
                <w:sz w:val="28"/>
                <w:szCs w:val="28"/>
              </w:rPr>
              <w:t>комиссии</w:t>
            </w:r>
            <w:proofErr w:type="gramEnd"/>
            <w:r w:rsidRPr="00414AC4">
              <w:rPr>
                <w:sz w:val="28"/>
                <w:szCs w:val="28"/>
              </w:rPr>
              <w:t xml:space="preserve">: </w:t>
            </w:r>
          </w:p>
          <w:p w:rsidR="00414AC4" w:rsidRPr="00414AC4" w:rsidRDefault="00414AC4" w:rsidP="00AF2814">
            <w:pPr>
              <w:rPr>
                <w:sz w:val="28"/>
                <w:szCs w:val="28"/>
              </w:rPr>
            </w:pPr>
          </w:p>
          <w:p w:rsidR="00F823E4" w:rsidRPr="00414AC4" w:rsidRDefault="00F823E4" w:rsidP="00AF2814">
            <w:pPr>
              <w:rPr>
                <w:sz w:val="28"/>
                <w:szCs w:val="28"/>
              </w:rPr>
            </w:pPr>
          </w:p>
          <w:p w:rsidR="00F823E4" w:rsidRPr="00414AC4" w:rsidRDefault="00F823E4" w:rsidP="00AF2814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F823E4" w:rsidRPr="00414AC4" w:rsidRDefault="00F823E4" w:rsidP="00AF2814">
            <w:pPr>
              <w:ind w:left="742"/>
              <w:jc w:val="both"/>
              <w:rPr>
                <w:sz w:val="28"/>
                <w:szCs w:val="28"/>
              </w:rPr>
            </w:pPr>
          </w:p>
          <w:p w:rsidR="00414AC4" w:rsidRPr="00414AC4" w:rsidRDefault="00414AC4" w:rsidP="00AF2814">
            <w:pPr>
              <w:ind w:left="742"/>
              <w:jc w:val="both"/>
              <w:rPr>
                <w:sz w:val="28"/>
                <w:szCs w:val="28"/>
              </w:rPr>
            </w:pPr>
          </w:p>
          <w:p w:rsidR="00F823E4" w:rsidRPr="00A1727B" w:rsidRDefault="00F823E4" w:rsidP="00A1727B">
            <w:pPr>
              <w:ind w:left="-33"/>
              <w:jc w:val="both"/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- заведующ</w:t>
            </w:r>
            <w:r w:rsidR="00963B86">
              <w:rPr>
                <w:sz w:val="28"/>
                <w:szCs w:val="28"/>
              </w:rPr>
              <w:t>ий</w:t>
            </w:r>
            <w:r w:rsidRPr="00414AC4">
              <w:rPr>
                <w:sz w:val="28"/>
                <w:szCs w:val="28"/>
              </w:rPr>
              <w:t xml:space="preserve"> отделом имущественных и земельных отношений Администрации Цимлянского района.</w:t>
            </w:r>
          </w:p>
        </w:tc>
      </w:tr>
      <w:tr w:rsidR="00F823E4" w:rsidRPr="00414AC4" w:rsidTr="00AF2814">
        <w:tc>
          <w:tcPr>
            <w:tcW w:w="4428" w:type="dxa"/>
          </w:tcPr>
          <w:p w:rsidR="00414AC4" w:rsidRPr="00414AC4" w:rsidRDefault="00414AC4" w:rsidP="00AF2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F823E4" w:rsidRPr="00414AC4" w:rsidRDefault="00F823E4" w:rsidP="00AF2814">
            <w:pPr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 xml:space="preserve">Бакулина Екатерина Вячеславовна </w:t>
            </w:r>
          </w:p>
          <w:p w:rsidR="00F823E4" w:rsidRPr="00414AC4" w:rsidRDefault="00F823E4" w:rsidP="00AF2814">
            <w:pPr>
              <w:rPr>
                <w:sz w:val="28"/>
                <w:szCs w:val="28"/>
              </w:rPr>
            </w:pPr>
          </w:p>
          <w:p w:rsidR="00336E05" w:rsidRDefault="00336E05" w:rsidP="00AF2814">
            <w:pPr>
              <w:rPr>
                <w:sz w:val="28"/>
                <w:szCs w:val="28"/>
              </w:rPr>
            </w:pPr>
          </w:p>
          <w:p w:rsidR="00F823E4" w:rsidRDefault="00F823E4" w:rsidP="00AF2814">
            <w:pPr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Члены комиссии:</w:t>
            </w:r>
          </w:p>
          <w:p w:rsidR="00414AC4" w:rsidRPr="00414AC4" w:rsidRDefault="00414AC4" w:rsidP="00AF2814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414AC4" w:rsidRPr="00414AC4" w:rsidRDefault="00414AC4" w:rsidP="00AF2814">
            <w:pPr>
              <w:rPr>
                <w:sz w:val="28"/>
                <w:szCs w:val="28"/>
              </w:rPr>
            </w:pPr>
          </w:p>
          <w:p w:rsidR="00F823E4" w:rsidRPr="00414AC4" w:rsidRDefault="00F823E4" w:rsidP="00AF2814">
            <w:pPr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- ведущий специалист отдела имущественных и земельных отношений Администрации Цимлянского района</w:t>
            </w:r>
            <w:r w:rsidR="00414AC4">
              <w:rPr>
                <w:sz w:val="28"/>
                <w:szCs w:val="28"/>
              </w:rPr>
              <w:t>.</w:t>
            </w:r>
          </w:p>
        </w:tc>
      </w:tr>
      <w:tr w:rsidR="00F823E4" w:rsidRPr="00414AC4" w:rsidTr="00AF2814">
        <w:tc>
          <w:tcPr>
            <w:tcW w:w="4428" w:type="dxa"/>
          </w:tcPr>
          <w:p w:rsidR="00F823E4" w:rsidRPr="00414AC4" w:rsidRDefault="00F823E4" w:rsidP="00AF2814">
            <w:pPr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Минкина Вероника Михайловна</w:t>
            </w:r>
          </w:p>
        </w:tc>
        <w:tc>
          <w:tcPr>
            <w:tcW w:w="5319" w:type="dxa"/>
          </w:tcPr>
          <w:p w:rsidR="00F823E4" w:rsidRPr="00414AC4" w:rsidRDefault="00F823E4" w:rsidP="00AF2814">
            <w:pPr>
              <w:ind w:left="-3"/>
              <w:jc w:val="both"/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- ведущий специалист (юрист) Администрации Цимлянского района;</w:t>
            </w:r>
          </w:p>
          <w:p w:rsidR="00F823E4" w:rsidRPr="00414AC4" w:rsidRDefault="00F823E4" w:rsidP="00AF2814">
            <w:pPr>
              <w:ind w:left="-3"/>
              <w:jc w:val="both"/>
              <w:rPr>
                <w:sz w:val="28"/>
                <w:szCs w:val="28"/>
              </w:rPr>
            </w:pPr>
          </w:p>
        </w:tc>
      </w:tr>
      <w:tr w:rsidR="00F823E4" w:rsidRPr="00414AC4" w:rsidTr="00AF2814">
        <w:tc>
          <w:tcPr>
            <w:tcW w:w="4428" w:type="dxa"/>
          </w:tcPr>
          <w:p w:rsidR="00F823E4" w:rsidRPr="00414AC4" w:rsidRDefault="00F823E4" w:rsidP="00AF2814">
            <w:pPr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 xml:space="preserve">Ананьева Татьяна Владимировна </w:t>
            </w:r>
          </w:p>
        </w:tc>
        <w:tc>
          <w:tcPr>
            <w:tcW w:w="5319" w:type="dxa"/>
          </w:tcPr>
          <w:p w:rsidR="00F823E4" w:rsidRPr="00414AC4" w:rsidRDefault="00F823E4" w:rsidP="00AF2814">
            <w:pPr>
              <w:ind w:left="-3"/>
              <w:jc w:val="both"/>
              <w:rPr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- заведующий финансовым отделом Администрации Цимлянского района;</w:t>
            </w:r>
          </w:p>
          <w:p w:rsidR="00F823E4" w:rsidRPr="00414AC4" w:rsidRDefault="00F823E4" w:rsidP="00AF2814">
            <w:pPr>
              <w:ind w:left="-3"/>
              <w:jc w:val="both"/>
              <w:rPr>
                <w:sz w:val="28"/>
                <w:szCs w:val="28"/>
              </w:rPr>
            </w:pPr>
          </w:p>
        </w:tc>
      </w:tr>
      <w:tr w:rsidR="00F823E4" w:rsidRPr="00414AC4" w:rsidTr="00AF2814">
        <w:tc>
          <w:tcPr>
            <w:tcW w:w="4428" w:type="dxa"/>
          </w:tcPr>
          <w:p w:rsidR="00F823E4" w:rsidRPr="00414AC4" w:rsidRDefault="00F823E4" w:rsidP="00AF2814">
            <w:pPr>
              <w:jc w:val="both"/>
              <w:rPr>
                <w:sz w:val="28"/>
                <w:szCs w:val="28"/>
              </w:rPr>
            </w:pPr>
            <w:r w:rsidRPr="00414AC4">
              <w:rPr>
                <w:bCs/>
                <w:sz w:val="28"/>
                <w:szCs w:val="28"/>
              </w:rPr>
              <w:t xml:space="preserve">Пепеляева Елена Анатольевна </w:t>
            </w:r>
          </w:p>
          <w:p w:rsidR="00F823E4" w:rsidRPr="00414AC4" w:rsidRDefault="00F823E4" w:rsidP="00AF2814">
            <w:pPr>
              <w:rPr>
                <w:sz w:val="28"/>
                <w:szCs w:val="28"/>
              </w:rPr>
            </w:pPr>
          </w:p>
          <w:p w:rsidR="00F823E4" w:rsidRPr="00A1727B" w:rsidRDefault="00F823E4" w:rsidP="00AF2814">
            <w:pPr>
              <w:rPr>
                <w:sz w:val="20"/>
                <w:szCs w:val="20"/>
              </w:rPr>
            </w:pPr>
          </w:p>
        </w:tc>
        <w:tc>
          <w:tcPr>
            <w:tcW w:w="5319" w:type="dxa"/>
          </w:tcPr>
          <w:p w:rsidR="00F823E4" w:rsidRPr="00414AC4" w:rsidRDefault="00F823E4" w:rsidP="00AF2814">
            <w:pPr>
              <w:ind w:left="-3"/>
              <w:jc w:val="both"/>
              <w:rPr>
                <w:sz w:val="28"/>
                <w:szCs w:val="28"/>
              </w:rPr>
            </w:pPr>
            <w:r w:rsidRPr="00414AC4">
              <w:rPr>
                <w:bCs/>
                <w:sz w:val="28"/>
                <w:szCs w:val="28"/>
              </w:rPr>
              <w:t xml:space="preserve">- главный бухгалтер </w:t>
            </w:r>
            <w:r w:rsidRPr="00414AC4">
              <w:rPr>
                <w:sz w:val="28"/>
                <w:szCs w:val="28"/>
              </w:rPr>
              <w:t>Администрации Цимлянского района</w:t>
            </w:r>
            <w:r w:rsidRPr="00414AC4">
              <w:rPr>
                <w:bCs/>
                <w:sz w:val="28"/>
                <w:szCs w:val="28"/>
              </w:rPr>
              <w:t>;</w:t>
            </w:r>
          </w:p>
        </w:tc>
      </w:tr>
      <w:tr w:rsidR="00F823E4" w:rsidRPr="00414AC4" w:rsidTr="00AF2814">
        <w:trPr>
          <w:trHeight w:val="740"/>
        </w:trPr>
        <w:tc>
          <w:tcPr>
            <w:tcW w:w="4428" w:type="dxa"/>
          </w:tcPr>
          <w:p w:rsidR="00F823E4" w:rsidRPr="00414AC4" w:rsidRDefault="00F823E4" w:rsidP="00AF2814">
            <w:pPr>
              <w:jc w:val="both"/>
              <w:rPr>
                <w:bCs/>
                <w:sz w:val="28"/>
                <w:szCs w:val="28"/>
              </w:rPr>
            </w:pPr>
            <w:r w:rsidRPr="00414AC4">
              <w:rPr>
                <w:sz w:val="28"/>
                <w:szCs w:val="28"/>
              </w:rPr>
              <w:t>Семенов Сергей Иванович</w:t>
            </w:r>
            <w:r w:rsidRPr="00414A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19" w:type="dxa"/>
          </w:tcPr>
          <w:p w:rsidR="00F823E4" w:rsidRPr="00414AC4" w:rsidRDefault="00F823E4" w:rsidP="00AF2814">
            <w:pPr>
              <w:ind w:left="-3"/>
              <w:rPr>
                <w:bCs/>
                <w:sz w:val="28"/>
                <w:szCs w:val="28"/>
              </w:rPr>
            </w:pPr>
            <w:r w:rsidRPr="00414AC4">
              <w:rPr>
                <w:bCs/>
                <w:sz w:val="28"/>
                <w:szCs w:val="28"/>
              </w:rPr>
              <w:t>- депутат Собрания депутатов Цимлянского района (по согласованию).</w:t>
            </w:r>
          </w:p>
          <w:p w:rsidR="00F823E4" w:rsidRDefault="00F823E4" w:rsidP="00AF2814">
            <w:pPr>
              <w:ind w:left="-3"/>
              <w:rPr>
                <w:sz w:val="28"/>
                <w:szCs w:val="28"/>
              </w:rPr>
            </w:pPr>
          </w:p>
          <w:p w:rsidR="00A1727B" w:rsidRDefault="00A1727B" w:rsidP="00AF2814">
            <w:pPr>
              <w:ind w:left="-3"/>
              <w:rPr>
                <w:sz w:val="28"/>
                <w:szCs w:val="28"/>
              </w:rPr>
            </w:pPr>
          </w:p>
          <w:p w:rsidR="00A1727B" w:rsidRPr="00414AC4" w:rsidRDefault="00A1727B" w:rsidP="00AF2814">
            <w:pPr>
              <w:ind w:left="-3"/>
              <w:rPr>
                <w:sz w:val="28"/>
                <w:szCs w:val="28"/>
              </w:rPr>
            </w:pPr>
          </w:p>
        </w:tc>
      </w:tr>
    </w:tbl>
    <w:p w:rsidR="00A1727B" w:rsidRPr="00414AC4" w:rsidRDefault="00A1727B" w:rsidP="00A172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исполняющий обязанности</w:t>
      </w:r>
      <w:r w:rsidRPr="00414AC4">
        <w:rPr>
          <w:bCs/>
          <w:sz w:val="28"/>
          <w:szCs w:val="28"/>
        </w:rPr>
        <w:t xml:space="preserve"> </w:t>
      </w:r>
    </w:p>
    <w:p w:rsidR="00F823E4" w:rsidRPr="00A1727B" w:rsidRDefault="00A1727B" w:rsidP="00A1727B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управляющего</w:t>
      </w:r>
      <w:proofErr w:type="gramEnd"/>
      <w:r>
        <w:rPr>
          <w:bCs/>
          <w:sz w:val="28"/>
          <w:szCs w:val="28"/>
        </w:rPr>
        <w:t xml:space="preserve"> делами </w:t>
      </w:r>
      <w:r w:rsidRPr="00414AC4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Н.К. </w:t>
      </w:r>
      <w:proofErr w:type="spellStart"/>
      <w:r>
        <w:rPr>
          <w:bCs/>
          <w:sz w:val="28"/>
          <w:szCs w:val="28"/>
        </w:rPr>
        <w:t>Гетманова</w:t>
      </w:r>
      <w:proofErr w:type="spellEnd"/>
    </w:p>
    <w:sectPr w:rsidR="00F823E4" w:rsidRPr="00A1727B" w:rsidSect="00F823E4">
      <w:footerReference w:type="even" r:id="rId12"/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F9" w:rsidRDefault="005E16F9">
      <w:r>
        <w:separator/>
      </w:r>
    </w:p>
  </w:endnote>
  <w:endnote w:type="continuationSeparator" w:id="0">
    <w:p w:rsidR="005E16F9" w:rsidRDefault="005E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A8" w:rsidRDefault="00EA32DB" w:rsidP="00D13CB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C28A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28A8">
      <w:rPr>
        <w:rStyle w:val="a8"/>
        <w:noProof/>
      </w:rPr>
      <w:t>2</w:t>
    </w:r>
    <w:r>
      <w:rPr>
        <w:rStyle w:val="a8"/>
      </w:rPr>
      <w:fldChar w:fldCharType="end"/>
    </w:r>
  </w:p>
  <w:p w:rsidR="005C28A8" w:rsidRDefault="005C28A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A8" w:rsidRPr="00C443DD" w:rsidRDefault="005C28A8" w:rsidP="00C443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F9" w:rsidRDefault="005E16F9">
      <w:r>
        <w:separator/>
      </w:r>
    </w:p>
  </w:footnote>
  <w:footnote w:type="continuationSeparator" w:id="0">
    <w:p w:rsidR="005E16F9" w:rsidRDefault="005E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EA4986"/>
    <w:lvl w:ilvl="0">
      <w:numFmt w:val="decimal"/>
      <w:lvlText w:val="*"/>
      <w:lvlJc w:val="left"/>
    </w:lvl>
  </w:abstractNum>
  <w:abstractNum w:abstractNumId="1">
    <w:nsid w:val="022A2C4B"/>
    <w:multiLevelType w:val="singleLevel"/>
    <w:tmpl w:val="E2F6BADC"/>
    <w:lvl w:ilvl="0">
      <w:start w:val="1"/>
      <w:numFmt w:val="decimal"/>
      <w:pStyle w:val="12pt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3E358F6"/>
    <w:multiLevelType w:val="singleLevel"/>
    <w:tmpl w:val="226620F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95105"/>
    <w:multiLevelType w:val="hybridMultilevel"/>
    <w:tmpl w:val="DF16D5A8"/>
    <w:lvl w:ilvl="0" w:tplc="81481CD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99F0EF0"/>
    <w:multiLevelType w:val="hybridMultilevel"/>
    <w:tmpl w:val="CE40F5D4"/>
    <w:lvl w:ilvl="0" w:tplc="F1167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2C724B"/>
    <w:multiLevelType w:val="hybridMultilevel"/>
    <w:tmpl w:val="26C24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319F5"/>
    <w:multiLevelType w:val="hybridMultilevel"/>
    <w:tmpl w:val="1406B23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278978EC"/>
    <w:multiLevelType w:val="hybridMultilevel"/>
    <w:tmpl w:val="726ACDF8"/>
    <w:lvl w:ilvl="0" w:tplc="22103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35210"/>
    <w:multiLevelType w:val="multilevel"/>
    <w:tmpl w:val="FDAEB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54350E8"/>
    <w:multiLevelType w:val="hybridMultilevel"/>
    <w:tmpl w:val="4314A334"/>
    <w:lvl w:ilvl="0" w:tplc="4CC0D596">
      <w:start w:val="1"/>
      <w:numFmt w:val="decimal"/>
      <w:lvlText w:val="%1."/>
      <w:lvlJc w:val="left"/>
      <w:pPr>
        <w:tabs>
          <w:tab w:val="num" w:pos="30"/>
        </w:tabs>
        <w:ind w:left="3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9AF0DBE"/>
    <w:multiLevelType w:val="hybridMultilevel"/>
    <w:tmpl w:val="8F56569C"/>
    <w:lvl w:ilvl="0" w:tplc="DEA882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0296E43"/>
    <w:multiLevelType w:val="hybridMultilevel"/>
    <w:tmpl w:val="6E0ACFA6"/>
    <w:lvl w:ilvl="0" w:tplc="4CC0D596">
      <w:start w:val="1"/>
      <w:numFmt w:val="decimal"/>
      <w:lvlText w:val="%1."/>
      <w:lvlJc w:val="left"/>
      <w:pPr>
        <w:tabs>
          <w:tab w:val="num" w:pos="750"/>
        </w:tabs>
        <w:ind w:left="75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>
    <w:nsid w:val="54DE0B1C"/>
    <w:multiLevelType w:val="hybridMultilevel"/>
    <w:tmpl w:val="FB101834"/>
    <w:lvl w:ilvl="0" w:tplc="22349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57D83"/>
    <w:multiLevelType w:val="hybridMultilevel"/>
    <w:tmpl w:val="72A0E3EE"/>
    <w:lvl w:ilvl="0" w:tplc="E31AE3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B6419CC">
      <w:numFmt w:val="none"/>
      <w:lvlText w:val=""/>
      <w:lvlJc w:val="left"/>
      <w:pPr>
        <w:tabs>
          <w:tab w:val="num" w:pos="360"/>
        </w:tabs>
      </w:pPr>
    </w:lvl>
    <w:lvl w:ilvl="2" w:tplc="03D68DFC">
      <w:numFmt w:val="none"/>
      <w:lvlText w:val=""/>
      <w:lvlJc w:val="left"/>
      <w:pPr>
        <w:tabs>
          <w:tab w:val="num" w:pos="360"/>
        </w:tabs>
      </w:pPr>
    </w:lvl>
    <w:lvl w:ilvl="3" w:tplc="8788F2DE">
      <w:numFmt w:val="none"/>
      <w:lvlText w:val=""/>
      <w:lvlJc w:val="left"/>
      <w:pPr>
        <w:tabs>
          <w:tab w:val="num" w:pos="360"/>
        </w:tabs>
      </w:pPr>
    </w:lvl>
    <w:lvl w:ilvl="4" w:tplc="DE04F5D2">
      <w:numFmt w:val="none"/>
      <w:lvlText w:val=""/>
      <w:lvlJc w:val="left"/>
      <w:pPr>
        <w:tabs>
          <w:tab w:val="num" w:pos="360"/>
        </w:tabs>
      </w:pPr>
    </w:lvl>
    <w:lvl w:ilvl="5" w:tplc="154C8206">
      <w:numFmt w:val="none"/>
      <w:lvlText w:val=""/>
      <w:lvlJc w:val="left"/>
      <w:pPr>
        <w:tabs>
          <w:tab w:val="num" w:pos="360"/>
        </w:tabs>
      </w:pPr>
    </w:lvl>
    <w:lvl w:ilvl="6" w:tplc="864EC616">
      <w:numFmt w:val="none"/>
      <w:lvlText w:val=""/>
      <w:lvlJc w:val="left"/>
      <w:pPr>
        <w:tabs>
          <w:tab w:val="num" w:pos="360"/>
        </w:tabs>
      </w:pPr>
    </w:lvl>
    <w:lvl w:ilvl="7" w:tplc="DD9E8876">
      <w:numFmt w:val="none"/>
      <w:lvlText w:val=""/>
      <w:lvlJc w:val="left"/>
      <w:pPr>
        <w:tabs>
          <w:tab w:val="num" w:pos="360"/>
        </w:tabs>
      </w:pPr>
    </w:lvl>
    <w:lvl w:ilvl="8" w:tplc="A850A41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3CB76D8"/>
    <w:multiLevelType w:val="hybridMultilevel"/>
    <w:tmpl w:val="0B2E4C28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4E420B"/>
    <w:multiLevelType w:val="hybridMultilevel"/>
    <w:tmpl w:val="C43CC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5"/>
  </w:num>
  <w:num w:numId="14">
    <w:abstractNumId w:val="14"/>
  </w:num>
  <w:num w:numId="15">
    <w:abstractNumId w:val="11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1D9"/>
    <w:rsid w:val="00003F3C"/>
    <w:rsid w:val="00026B84"/>
    <w:rsid w:val="0003329B"/>
    <w:rsid w:val="000359F9"/>
    <w:rsid w:val="00045CE8"/>
    <w:rsid w:val="00081DA1"/>
    <w:rsid w:val="000874FC"/>
    <w:rsid w:val="00094B78"/>
    <w:rsid w:val="000960FB"/>
    <w:rsid w:val="000B1930"/>
    <w:rsid w:val="000B5F05"/>
    <w:rsid w:val="000E3BCD"/>
    <w:rsid w:val="000F3BA8"/>
    <w:rsid w:val="00124250"/>
    <w:rsid w:val="00167197"/>
    <w:rsid w:val="001739E3"/>
    <w:rsid w:val="00182BA3"/>
    <w:rsid w:val="00185391"/>
    <w:rsid w:val="0019283C"/>
    <w:rsid w:val="001A2FF6"/>
    <w:rsid w:val="001A72F2"/>
    <w:rsid w:val="001C49ED"/>
    <w:rsid w:val="001C5983"/>
    <w:rsid w:val="001E5552"/>
    <w:rsid w:val="001F037A"/>
    <w:rsid w:val="002331B4"/>
    <w:rsid w:val="002378B2"/>
    <w:rsid w:val="0024627C"/>
    <w:rsid w:val="0024714C"/>
    <w:rsid w:val="00250727"/>
    <w:rsid w:val="002613B0"/>
    <w:rsid w:val="00264C46"/>
    <w:rsid w:val="002B16A7"/>
    <w:rsid w:val="002C5C07"/>
    <w:rsid w:val="002D4C5A"/>
    <w:rsid w:val="002D51BE"/>
    <w:rsid w:val="002F47C0"/>
    <w:rsid w:val="002F74EA"/>
    <w:rsid w:val="003210FB"/>
    <w:rsid w:val="003315B0"/>
    <w:rsid w:val="00332F74"/>
    <w:rsid w:val="00336E05"/>
    <w:rsid w:val="00340127"/>
    <w:rsid w:val="00342F5B"/>
    <w:rsid w:val="003474CA"/>
    <w:rsid w:val="00360FE5"/>
    <w:rsid w:val="00364CD9"/>
    <w:rsid w:val="003716F0"/>
    <w:rsid w:val="003849E3"/>
    <w:rsid w:val="00386649"/>
    <w:rsid w:val="003A07DF"/>
    <w:rsid w:val="003C2BCE"/>
    <w:rsid w:val="003E0EA4"/>
    <w:rsid w:val="003F5A0C"/>
    <w:rsid w:val="00414AC4"/>
    <w:rsid w:val="00415CCB"/>
    <w:rsid w:val="00432683"/>
    <w:rsid w:val="004334EA"/>
    <w:rsid w:val="00442A01"/>
    <w:rsid w:val="004461B6"/>
    <w:rsid w:val="00447AB8"/>
    <w:rsid w:val="004675E6"/>
    <w:rsid w:val="0047506B"/>
    <w:rsid w:val="00484E68"/>
    <w:rsid w:val="004B0A27"/>
    <w:rsid w:val="004B210E"/>
    <w:rsid w:val="004B5109"/>
    <w:rsid w:val="004B5CD9"/>
    <w:rsid w:val="004E4990"/>
    <w:rsid w:val="00510381"/>
    <w:rsid w:val="005208AE"/>
    <w:rsid w:val="00525A34"/>
    <w:rsid w:val="005264D3"/>
    <w:rsid w:val="00536046"/>
    <w:rsid w:val="00577EBA"/>
    <w:rsid w:val="00581571"/>
    <w:rsid w:val="005876F0"/>
    <w:rsid w:val="005C28A8"/>
    <w:rsid w:val="005D42BA"/>
    <w:rsid w:val="005D4A84"/>
    <w:rsid w:val="005E16F9"/>
    <w:rsid w:val="005F3CAE"/>
    <w:rsid w:val="0060438D"/>
    <w:rsid w:val="00681B97"/>
    <w:rsid w:val="0069635E"/>
    <w:rsid w:val="00697312"/>
    <w:rsid w:val="006A357C"/>
    <w:rsid w:val="006B1B68"/>
    <w:rsid w:val="006C75D1"/>
    <w:rsid w:val="006E4388"/>
    <w:rsid w:val="006E5720"/>
    <w:rsid w:val="006F1D4D"/>
    <w:rsid w:val="006F262D"/>
    <w:rsid w:val="006F5888"/>
    <w:rsid w:val="00704D04"/>
    <w:rsid w:val="007250A1"/>
    <w:rsid w:val="00743A5C"/>
    <w:rsid w:val="00757393"/>
    <w:rsid w:val="00767F83"/>
    <w:rsid w:val="00782465"/>
    <w:rsid w:val="00785D7D"/>
    <w:rsid w:val="007A39DD"/>
    <w:rsid w:val="007B29CE"/>
    <w:rsid w:val="007B5695"/>
    <w:rsid w:val="007C4B4E"/>
    <w:rsid w:val="00801D71"/>
    <w:rsid w:val="00812B39"/>
    <w:rsid w:val="008138E5"/>
    <w:rsid w:val="00824E0A"/>
    <w:rsid w:val="008469AA"/>
    <w:rsid w:val="00854BC5"/>
    <w:rsid w:val="00860392"/>
    <w:rsid w:val="008626D1"/>
    <w:rsid w:val="00862CFE"/>
    <w:rsid w:val="0088533C"/>
    <w:rsid w:val="00897546"/>
    <w:rsid w:val="008A319A"/>
    <w:rsid w:val="008D2964"/>
    <w:rsid w:val="008E2453"/>
    <w:rsid w:val="008E4337"/>
    <w:rsid w:val="009054F6"/>
    <w:rsid w:val="0094134C"/>
    <w:rsid w:val="00943691"/>
    <w:rsid w:val="00945324"/>
    <w:rsid w:val="00945423"/>
    <w:rsid w:val="00946819"/>
    <w:rsid w:val="00963B86"/>
    <w:rsid w:val="00964BA3"/>
    <w:rsid w:val="00981CB5"/>
    <w:rsid w:val="009B21D9"/>
    <w:rsid w:val="009B546B"/>
    <w:rsid w:val="009C5F12"/>
    <w:rsid w:val="009C677D"/>
    <w:rsid w:val="009E3D6E"/>
    <w:rsid w:val="00A14796"/>
    <w:rsid w:val="00A16911"/>
    <w:rsid w:val="00A1727B"/>
    <w:rsid w:val="00A47DA3"/>
    <w:rsid w:val="00A556F9"/>
    <w:rsid w:val="00AA0407"/>
    <w:rsid w:val="00AA40A7"/>
    <w:rsid w:val="00AB3FB1"/>
    <w:rsid w:val="00AF0C7A"/>
    <w:rsid w:val="00AF1E80"/>
    <w:rsid w:val="00AF4C0F"/>
    <w:rsid w:val="00B11EEB"/>
    <w:rsid w:val="00B13581"/>
    <w:rsid w:val="00B211CB"/>
    <w:rsid w:val="00B632F3"/>
    <w:rsid w:val="00B86C58"/>
    <w:rsid w:val="00B912E7"/>
    <w:rsid w:val="00BA0A3E"/>
    <w:rsid w:val="00BA0F65"/>
    <w:rsid w:val="00BA5784"/>
    <w:rsid w:val="00BB1954"/>
    <w:rsid w:val="00BD4C68"/>
    <w:rsid w:val="00BE392C"/>
    <w:rsid w:val="00BE6330"/>
    <w:rsid w:val="00BF03B3"/>
    <w:rsid w:val="00BF6184"/>
    <w:rsid w:val="00C11C5D"/>
    <w:rsid w:val="00C132E9"/>
    <w:rsid w:val="00C169F5"/>
    <w:rsid w:val="00C443DD"/>
    <w:rsid w:val="00C5347D"/>
    <w:rsid w:val="00C6201D"/>
    <w:rsid w:val="00C700E5"/>
    <w:rsid w:val="00C96C37"/>
    <w:rsid w:val="00C96E95"/>
    <w:rsid w:val="00CA7361"/>
    <w:rsid w:val="00CB39E3"/>
    <w:rsid w:val="00CC62E8"/>
    <w:rsid w:val="00CC7A4E"/>
    <w:rsid w:val="00D018E3"/>
    <w:rsid w:val="00D02A47"/>
    <w:rsid w:val="00D076D8"/>
    <w:rsid w:val="00D13CB2"/>
    <w:rsid w:val="00D21CB8"/>
    <w:rsid w:val="00D36344"/>
    <w:rsid w:val="00D65622"/>
    <w:rsid w:val="00D85698"/>
    <w:rsid w:val="00DA53E6"/>
    <w:rsid w:val="00DA686B"/>
    <w:rsid w:val="00DA7403"/>
    <w:rsid w:val="00DB15B2"/>
    <w:rsid w:val="00DB63A4"/>
    <w:rsid w:val="00DB7868"/>
    <w:rsid w:val="00DE2429"/>
    <w:rsid w:val="00E02250"/>
    <w:rsid w:val="00E07575"/>
    <w:rsid w:val="00E10847"/>
    <w:rsid w:val="00E160A1"/>
    <w:rsid w:val="00E17DA4"/>
    <w:rsid w:val="00E21EE4"/>
    <w:rsid w:val="00E27333"/>
    <w:rsid w:val="00E91901"/>
    <w:rsid w:val="00EA32DB"/>
    <w:rsid w:val="00EA56B7"/>
    <w:rsid w:val="00EB7363"/>
    <w:rsid w:val="00ED5DCC"/>
    <w:rsid w:val="00EE1628"/>
    <w:rsid w:val="00F1099A"/>
    <w:rsid w:val="00F12460"/>
    <w:rsid w:val="00F166FB"/>
    <w:rsid w:val="00F16CD2"/>
    <w:rsid w:val="00F36C82"/>
    <w:rsid w:val="00F454AD"/>
    <w:rsid w:val="00F562E5"/>
    <w:rsid w:val="00F81D9D"/>
    <w:rsid w:val="00F823E4"/>
    <w:rsid w:val="00F91981"/>
    <w:rsid w:val="00FA409E"/>
    <w:rsid w:val="00FA6D9F"/>
    <w:rsid w:val="00FC2DBC"/>
    <w:rsid w:val="00FC5B04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982E1D-2878-43AE-930F-DFADF766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53"/>
    <w:rPr>
      <w:sz w:val="24"/>
      <w:szCs w:val="24"/>
    </w:rPr>
  </w:style>
  <w:style w:type="paragraph" w:styleId="1">
    <w:name w:val="heading 1"/>
    <w:basedOn w:val="a"/>
    <w:next w:val="a"/>
    <w:qFormat/>
    <w:rsid w:val="00FC5B0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2453"/>
    <w:rPr>
      <w:rFonts w:ascii="Courier New" w:hAnsi="Courier New"/>
      <w:color w:val="000000"/>
      <w:sz w:val="20"/>
      <w:szCs w:val="20"/>
    </w:rPr>
  </w:style>
  <w:style w:type="table" w:styleId="a4">
    <w:name w:val="Table Grid"/>
    <w:basedOn w:val="a1"/>
    <w:rsid w:val="006E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pt">
    <w:name w:val="Обычный + 12 pt"/>
    <w:basedOn w:val="a"/>
    <w:rsid w:val="009C5F12"/>
    <w:pPr>
      <w:widowControl w:val="0"/>
      <w:numPr>
        <w:numId w:val="11"/>
      </w:numPr>
      <w:shd w:val="clear" w:color="auto" w:fill="FFFFFF"/>
      <w:autoSpaceDE w:val="0"/>
      <w:autoSpaceDN w:val="0"/>
      <w:adjustRightInd w:val="0"/>
      <w:spacing w:line="317" w:lineRule="exact"/>
      <w:ind w:left="692" w:hanging="408"/>
      <w:jc w:val="both"/>
    </w:pPr>
    <w:rPr>
      <w:spacing w:val="-1"/>
    </w:rPr>
  </w:style>
  <w:style w:type="paragraph" w:styleId="a5">
    <w:name w:val="Body Text Indent"/>
    <w:basedOn w:val="a"/>
    <w:rsid w:val="0019283C"/>
    <w:pPr>
      <w:ind w:firstLine="851"/>
      <w:jc w:val="both"/>
    </w:pPr>
  </w:style>
  <w:style w:type="paragraph" w:styleId="a6">
    <w:name w:val="Body Text"/>
    <w:basedOn w:val="a"/>
    <w:rsid w:val="00BE392C"/>
    <w:pPr>
      <w:spacing w:after="120"/>
    </w:pPr>
  </w:style>
  <w:style w:type="paragraph" w:styleId="a7">
    <w:name w:val="Balloon Text"/>
    <w:basedOn w:val="a"/>
    <w:semiHidden/>
    <w:rsid w:val="00F36C8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454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F454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page number"/>
    <w:basedOn w:val="a0"/>
    <w:rsid w:val="00F454AD"/>
  </w:style>
  <w:style w:type="paragraph" w:styleId="a9">
    <w:name w:val="footer"/>
    <w:basedOn w:val="a"/>
    <w:rsid w:val="00F454A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Title">
    <w:name w:val="ConsTitle"/>
    <w:rsid w:val="00F454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header"/>
    <w:basedOn w:val="a"/>
    <w:rsid w:val="00C443DD"/>
    <w:pPr>
      <w:tabs>
        <w:tab w:val="center" w:pos="4677"/>
        <w:tab w:val="right" w:pos="9355"/>
      </w:tabs>
    </w:pPr>
  </w:style>
  <w:style w:type="character" w:customStyle="1" w:styleId="ab">
    <w:name w:val="Гипертекстовая ссылка"/>
    <w:basedOn w:val="a0"/>
    <w:uiPriority w:val="99"/>
    <w:rsid w:val="00E91901"/>
    <w:rPr>
      <w:b/>
      <w:bCs/>
      <w:color w:val="106BBE"/>
    </w:rPr>
  </w:style>
  <w:style w:type="paragraph" w:customStyle="1" w:styleId="Heading">
    <w:name w:val="Heading"/>
    <w:rsid w:val="00AF1E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73365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7336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73365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F943-82F3-454C-AE55-29CB4CE2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alliance</dc:creator>
  <cp:lastModifiedBy>User 08</cp:lastModifiedBy>
  <cp:revision>2</cp:revision>
  <cp:lastPrinted>2018-07-31T13:33:00Z</cp:lastPrinted>
  <dcterms:created xsi:type="dcterms:W3CDTF">2018-07-31T13:33:00Z</dcterms:created>
  <dcterms:modified xsi:type="dcterms:W3CDTF">2018-07-31T13:33:00Z</dcterms:modified>
</cp:coreProperties>
</file>