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CF" w:rsidRDefault="00CB26CF" w:rsidP="00CB26CF">
      <w:pPr>
        <w:pStyle w:val="a4"/>
        <w:ind w:left="-540"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7" o:title=""/>
          </v:shape>
        </w:pict>
      </w:r>
    </w:p>
    <w:p w:rsidR="00CB26CF" w:rsidRDefault="00CB26CF" w:rsidP="00CB26CF">
      <w:pPr>
        <w:pStyle w:val="a4"/>
        <w:ind w:left="-540" w:right="-604"/>
        <w:jc w:val="center"/>
      </w:pPr>
    </w:p>
    <w:p w:rsidR="00CB26CF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CB26CF" w:rsidRDefault="00CB26CF" w:rsidP="00CB26CF">
      <w:pPr>
        <w:pStyle w:val="a4"/>
        <w:ind w:right="-604"/>
        <w:rPr>
          <w:rFonts w:ascii="Times New Roman" w:hAnsi="Times New Roman"/>
          <w:b/>
          <w:sz w:val="28"/>
        </w:rPr>
      </w:pPr>
    </w:p>
    <w:p w:rsidR="00CB26CF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D54664" w:rsidRDefault="00D54664" w:rsidP="00CB26CF">
      <w:pPr>
        <w:rPr>
          <w:sz w:val="28"/>
          <w:szCs w:val="28"/>
        </w:rPr>
      </w:pPr>
    </w:p>
    <w:p w:rsidR="00CB26CF" w:rsidRDefault="00A93111" w:rsidP="00CB26CF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D55C1A">
        <w:rPr>
          <w:sz w:val="28"/>
          <w:szCs w:val="28"/>
        </w:rPr>
        <w:t>.06</w:t>
      </w:r>
      <w:r w:rsidR="00A919DC">
        <w:rPr>
          <w:sz w:val="28"/>
          <w:szCs w:val="28"/>
        </w:rPr>
        <w:t>.</w:t>
      </w:r>
      <w:r w:rsidR="00CB26CF" w:rsidRPr="001E0856">
        <w:rPr>
          <w:sz w:val="28"/>
          <w:szCs w:val="28"/>
        </w:rPr>
        <w:t>201</w:t>
      </w:r>
      <w:r w:rsidR="00BF6B69">
        <w:rPr>
          <w:sz w:val="28"/>
          <w:szCs w:val="28"/>
        </w:rPr>
        <w:t>8</w:t>
      </w:r>
      <w:r w:rsidR="00D474A1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   </w:t>
      </w:r>
      <w:r w:rsidR="00CB26CF" w:rsidRPr="001E0856">
        <w:rPr>
          <w:sz w:val="28"/>
          <w:szCs w:val="28"/>
        </w:rPr>
        <w:tab/>
        <w:t xml:space="preserve">       </w:t>
      </w:r>
      <w:r w:rsidR="00CB26CF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   </w:t>
      </w:r>
      <w:r w:rsidR="00CB26CF">
        <w:rPr>
          <w:sz w:val="28"/>
          <w:szCs w:val="28"/>
        </w:rPr>
        <w:t xml:space="preserve">          </w:t>
      </w:r>
      <w:r w:rsidR="00CB26CF" w:rsidRPr="001E0856">
        <w:rPr>
          <w:sz w:val="28"/>
          <w:szCs w:val="28"/>
        </w:rPr>
        <w:t xml:space="preserve">    </w:t>
      </w:r>
      <w:r w:rsidR="00CB26CF">
        <w:rPr>
          <w:sz w:val="28"/>
          <w:szCs w:val="28"/>
        </w:rPr>
        <w:t xml:space="preserve">        </w:t>
      </w:r>
      <w:r w:rsidR="00D55C1A">
        <w:rPr>
          <w:sz w:val="28"/>
          <w:szCs w:val="28"/>
        </w:rPr>
        <w:t xml:space="preserve">  </w:t>
      </w:r>
      <w:r w:rsidR="00CB26CF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376</w:t>
      </w:r>
      <w:r w:rsidR="00CB26CF">
        <w:rPr>
          <w:sz w:val="28"/>
          <w:szCs w:val="28"/>
        </w:rPr>
        <w:t xml:space="preserve">      </w:t>
      </w:r>
      <w:r w:rsidR="00CB26CF" w:rsidRPr="001E0856">
        <w:rPr>
          <w:sz w:val="28"/>
          <w:szCs w:val="28"/>
        </w:rPr>
        <w:t xml:space="preserve">                  </w:t>
      </w:r>
      <w:r w:rsidR="00CB26CF">
        <w:rPr>
          <w:sz w:val="28"/>
          <w:szCs w:val="28"/>
        </w:rPr>
        <w:t xml:space="preserve">   </w:t>
      </w:r>
      <w:r w:rsidR="00CB26CF" w:rsidRPr="001E0856">
        <w:rPr>
          <w:sz w:val="28"/>
          <w:szCs w:val="28"/>
        </w:rPr>
        <w:t xml:space="preserve">       </w:t>
      </w:r>
      <w:r w:rsidR="00D55C1A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     г. Цимлянск</w:t>
      </w:r>
    </w:p>
    <w:p w:rsidR="00F562DE" w:rsidRPr="00974BF4" w:rsidRDefault="00F562DE">
      <w:pPr>
        <w:rPr>
          <w:sz w:val="28"/>
          <w:szCs w:val="28"/>
        </w:rPr>
      </w:pPr>
    </w:p>
    <w:p w:rsidR="00697971" w:rsidRDefault="00697971" w:rsidP="00697971">
      <w:pPr>
        <w:pStyle w:val="a5"/>
        <w:ind w:firstLine="0"/>
        <w:jc w:val="left"/>
      </w:pPr>
      <w:r>
        <w:t>О внесении изменений в постановление</w:t>
      </w:r>
    </w:p>
    <w:p w:rsidR="00697971" w:rsidRDefault="00697971" w:rsidP="00697971">
      <w:pPr>
        <w:pStyle w:val="a5"/>
        <w:ind w:firstLine="0"/>
        <w:jc w:val="left"/>
      </w:pPr>
      <w:r>
        <w:t>Администрации Цимлянского района</w:t>
      </w:r>
    </w:p>
    <w:p w:rsidR="00697971" w:rsidRDefault="00F65646" w:rsidP="00697971">
      <w:pPr>
        <w:pStyle w:val="a5"/>
        <w:ind w:firstLine="0"/>
        <w:jc w:val="left"/>
      </w:pPr>
      <w:r>
        <w:t>от 15.10.2013</w:t>
      </w:r>
      <w:r w:rsidR="00697971">
        <w:t xml:space="preserve"> №12</w:t>
      </w:r>
      <w:r w:rsidR="00416B9A">
        <w:t>25</w:t>
      </w:r>
      <w:r w:rsidR="00697971">
        <w:t xml:space="preserve"> «Об утверждении</w:t>
      </w:r>
    </w:p>
    <w:p w:rsidR="00697971" w:rsidRDefault="00416B9A" w:rsidP="00697971">
      <w:pPr>
        <w:pStyle w:val="a5"/>
        <w:ind w:firstLine="0"/>
        <w:jc w:val="left"/>
      </w:pPr>
      <w:r>
        <w:t>м</w:t>
      </w:r>
      <w:r w:rsidR="00697971">
        <w:t>униципальной программы Цимлянского района</w:t>
      </w:r>
    </w:p>
    <w:p w:rsidR="00697971" w:rsidRDefault="00697971" w:rsidP="00697971">
      <w:pPr>
        <w:pStyle w:val="a5"/>
        <w:ind w:firstLine="0"/>
        <w:jc w:val="left"/>
      </w:pPr>
      <w:r>
        <w:t>«</w:t>
      </w:r>
      <w:r w:rsidR="00416B9A" w:rsidRPr="009C2AA2">
        <w:rPr>
          <w:color w:val="000000"/>
          <w:spacing w:val="-2"/>
          <w:szCs w:val="28"/>
        </w:rPr>
        <w:t>Региональная политика</w:t>
      </w:r>
      <w:r>
        <w:t>»</w:t>
      </w:r>
    </w:p>
    <w:p w:rsidR="00697971" w:rsidRDefault="00697971" w:rsidP="00697971">
      <w:pPr>
        <w:pStyle w:val="a5"/>
        <w:ind w:firstLine="0"/>
        <w:jc w:val="left"/>
      </w:pPr>
    </w:p>
    <w:p w:rsidR="00BF6B69" w:rsidRDefault="00BF6B69" w:rsidP="00BF6B69">
      <w:pPr>
        <w:pStyle w:val="ConsPlusTitle"/>
        <w:shd w:val="clear" w:color="auto" w:fill="FFFFFF"/>
        <w:ind w:firstLine="709"/>
        <w:jc w:val="both"/>
        <w:rPr>
          <w:color w:val="1F3864"/>
        </w:rPr>
      </w:pPr>
      <w:r w:rsidRPr="006E3C66">
        <w:rPr>
          <w:b w:val="0"/>
        </w:rPr>
        <w:t>В соответствии с постановлением Администрации Цимлянского района от 01.03.2018 №</w:t>
      </w:r>
      <w:r>
        <w:rPr>
          <w:b w:val="0"/>
        </w:rPr>
        <w:t xml:space="preserve"> </w:t>
      </w:r>
      <w:r w:rsidRPr="006E3C66">
        <w:rPr>
          <w:b w:val="0"/>
        </w:rPr>
        <w:t xml:space="preserve">101 </w:t>
      </w:r>
      <w:r>
        <w:t>«</w:t>
      </w:r>
      <w:r>
        <w:rPr>
          <w:b w:val="0"/>
        </w:rPr>
        <w:t>Об утверждении Порядка разработки, реализации и оценки эффективности муниципальных программ Цимлянского района», распоряжением Администрации Цимлянского района от 12.03.2018 № 41 «Об утверждении Методических рекомендаций по разработке и реализации муниципальных программ Цимлянского района» Администрация Цимлянского района,</w:t>
      </w:r>
    </w:p>
    <w:p w:rsidR="00697971" w:rsidRDefault="00697971" w:rsidP="00697971">
      <w:pPr>
        <w:pStyle w:val="a5"/>
        <w:ind w:firstLine="0"/>
      </w:pPr>
    </w:p>
    <w:p w:rsidR="00697971" w:rsidRDefault="00697971" w:rsidP="00697971">
      <w:pPr>
        <w:pStyle w:val="a5"/>
        <w:ind w:firstLine="0"/>
        <w:jc w:val="center"/>
      </w:pPr>
      <w:r>
        <w:t>ПОСТАНОВЛЯ</w:t>
      </w:r>
      <w:r w:rsidR="00BF6B69">
        <w:t>ЕТ</w:t>
      </w:r>
      <w:r>
        <w:t>:</w:t>
      </w:r>
    </w:p>
    <w:p w:rsidR="008557A4" w:rsidRDefault="008557A4" w:rsidP="008557A4">
      <w:pPr>
        <w:ind w:firstLine="709"/>
        <w:jc w:val="both"/>
        <w:rPr>
          <w:sz w:val="28"/>
        </w:rPr>
      </w:pPr>
    </w:p>
    <w:p w:rsidR="008557A4" w:rsidRDefault="008557A4" w:rsidP="008557A4">
      <w:pPr>
        <w:ind w:firstLine="709"/>
        <w:jc w:val="both"/>
        <w:rPr>
          <w:sz w:val="28"/>
          <w:szCs w:val="28"/>
        </w:rPr>
      </w:pPr>
      <w:r>
        <w:rPr>
          <w:sz w:val="28"/>
        </w:rPr>
        <w:t>1. </w:t>
      </w:r>
      <w:r w:rsidRPr="008557A4">
        <w:rPr>
          <w:sz w:val="28"/>
          <w:szCs w:val="28"/>
        </w:rPr>
        <w:t>Внести в приложение к постановлению Администрации Цимлянского района от 15.10.2013 №</w:t>
      </w:r>
      <w:r w:rsidR="00873F05">
        <w:rPr>
          <w:sz w:val="28"/>
          <w:szCs w:val="28"/>
        </w:rPr>
        <w:t xml:space="preserve"> </w:t>
      </w:r>
      <w:r w:rsidRPr="008557A4">
        <w:rPr>
          <w:sz w:val="28"/>
          <w:szCs w:val="28"/>
        </w:rPr>
        <w:t xml:space="preserve">1225 «Об утверждении муниципальной программы Цимлянского района «Региональная политика» </w:t>
      </w:r>
      <w:r w:rsidRPr="008557A4">
        <w:rPr>
          <w:snapToGrid w:val="0"/>
          <w:sz w:val="28"/>
          <w:szCs w:val="28"/>
        </w:rPr>
        <w:t>изменения, изложив приложение в новой редакции, согласно приложению.</w:t>
      </w:r>
    </w:p>
    <w:p w:rsidR="006633D6" w:rsidRPr="008557A4" w:rsidRDefault="008557A4" w:rsidP="0085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633D6">
        <w:rPr>
          <w:color w:val="000000"/>
          <w:spacing w:val="-2"/>
          <w:sz w:val="28"/>
          <w:szCs w:val="28"/>
        </w:rPr>
        <w:t>Контроль за выполнением постановления возложить на управляющего делами Администрации Цимлянского района</w:t>
      </w:r>
      <w:r w:rsidR="00913F02">
        <w:rPr>
          <w:color w:val="000000"/>
          <w:spacing w:val="-2"/>
          <w:sz w:val="28"/>
          <w:szCs w:val="28"/>
        </w:rPr>
        <w:t>.</w:t>
      </w:r>
    </w:p>
    <w:p w:rsidR="00697971" w:rsidRDefault="00697971" w:rsidP="00D55C1A">
      <w:pPr>
        <w:pStyle w:val="a5"/>
        <w:ind w:firstLine="0"/>
      </w:pPr>
    </w:p>
    <w:p w:rsidR="00697971" w:rsidRDefault="00697971" w:rsidP="00D55C1A">
      <w:pPr>
        <w:pStyle w:val="a5"/>
        <w:ind w:firstLine="0"/>
      </w:pPr>
    </w:p>
    <w:p w:rsidR="00697971" w:rsidRDefault="00697971" w:rsidP="00D55C1A">
      <w:pPr>
        <w:pStyle w:val="a5"/>
        <w:ind w:firstLine="0"/>
      </w:pPr>
    </w:p>
    <w:p w:rsidR="008557A4" w:rsidRDefault="008557A4" w:rsidP="008557A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557A4" w:rsidRPr="009A0616" w:rsidRDefault="008557A4" w:rsidP="008557A4">
      <w:pPr>
        <w:tabs>
          <w:tab w:val="left" w:pos="0"/>
        </w:tabs>
        <w:rPr>
          <w:sz w:val="28"/>
          <w:szCs w:val="28"/>
        </w:rPr>
      </w:pPr>
      <w:r w:rsidRPr="009A0616">
        <w:rPr>
          <w:sz w:val="28"/>
          <w:szCs w:val="28"/>
        </w:rPr>
        <w:t xml:space="preserve">Цимлянского района                               </w:t>
      </w:r>
      <w:r>
        <w:rPr>
          <w:sz w:val="28"/>
          <w:szCs w:val="28"/>
        </w:rPr>
        <w:t xml:space="preserve">                                         В.В. Светличный</w:t>
      </w:r>
    </w:p>
    <w:p w:rsidR="00697971" w:rsidRDefault="00697971" w:rsidP="00697971">
      <w:pPr>
        <w:pStyle w:val="a5"/>
        <w:ind w:firstLine="0"/>
      </w:pPr>
      <w:r>
        <w:t xml:space="preserve">                                    </w:t>
      </w:r>
    </w:p>
    <w:p w:rsidR="00697971" w:rsidRDefault="00697971" w:rsidP="00697971">
      <w:pPr>
        <w:pStyle w:val="a5"/>
        <w:rPr>
          <w:sz w:val="20"/>
        </w:rPr>
      </w:pPr>
    </w:p>
    <w:p w:rsidR="00974BF4" w:rsidRDefault="00974BF4" w:rsidP="004D4CCD">
      <w:pPr>
        <w:pStyle w:val="a5"/>
        <w:ind w:firstLine="0"/>
        <w:rPr>
          <w:sz w:val="18"/>
          <w:szCs w:val="18"/>
        </w:rPr>
      </w:pPr>
    </w:p>
    <w:p w:rsidR="008557A4" w:rsidRDefault="008557A4" w:rsidP="004D4CCD">
      <w:pPr>
        <w:pStyle w:val="a5"/>
        <w:ind w:firstLine="0"/>
        <w:rPr>
          <w:sz w:val="18"/>
          <w:szCs w:val="18"/>
        </w:rPr>
      </w:pPr>
    </w:p>
    <w:p w:rsidR="004D4CCD" w:rsidRDefault="004D4CCD" w:rsidP="004D4CCD">
      <w:pPr>
        <w:pStyle w:val="a5"/>
        <w:ind w:firstLine="0"/>
        <w:rPr>
          <w:sz w:val="18"/>
          <w:szCs w:val="18"/>
        </w:rPr>
      </w:pPr>
    </w:p>
    <w:p w:rsidR="00D55C1A" w:rsidRDefault="00D55C1A" w:rsidP="004D4CCD">
      <w:pPr>
        <w:pStyle w:val="a5"/>
        <w:ind w:firstLine="0"/>
        <w:rPr>
          <w:sz w:val="18"/>
          <w:szCs w:val="18"/>
        </w:rPr>
      </w:pPr>
    </w:p>
    <w:p w:rsidR="00D55C1A" w:rsidRDefault="00D55C1A" w:rsidP="004D4CCD">
      <w:pPr>
        <w:pStyle w:val="a5"/>
        <w:ind w:firstLine="0"/>
        <w:rPr>
          <w:sz w:val="18"/>
          <w:szCs w:val="18"/>
        </w:rPr>
      </w:pPr>
    </w:p>
    <w:p w:rsidR="00D55C1A" w:rsidRDefault="00D55C1A" w:rsidP="004D4CCD">
      <w:pPr>
        <w:pStyle w:val="a5"/>
        <w:ind w:firstLine="0"/>
        <w:rPr>
          <w:sz w:val="18"/>
          <w:szCs w:val="18"/>
        </w:rPr>
      </w:pPr>
    </w:p>
    <w:p w:rsidR="00D55C1A" w:rsidRDefault="00D55C1A" w:rsidP="004D4CCD">
      <w:pPr>
        <w:pStyle w:val="a5"/>
        <w:ind w:firstLine="0"/>
        <w:rPr>
          <w:sz w:val="18"/>
          <w:szCs w:val="18"/>
        </w:rPr>
      </w:pPr>
    </w:p>
    <w:p w:rsidR="00F0697B" w:rsidRPr="004B24C6" w:rsidRDefault="00F0697B" w:rsidP="00F0697B">
      <w:pPr>
        <w:pStyle w:val="2"/>
        <w:spacing w:before="0" w:after="0"/>
        <w:rPr>
          <w:rFonts w:ascii="Times New Roman" w:hAnsi="Times New Roman"/>
          <w:b w:val="0"/>
          <w:i w:val="0"/>
          <w:sz w:val="18"/>
          <w:szCs w:val="18"/>
        </w:rPr>
      </w:pPr>
      <w:r w:rsidRPr="004B24C6">
        <w:rPr>
          <w:rFonts w:ascii="Times New Roman" w:hAnsi="Times New Roman"/>
          <w:b w:val="0"/>
          <w:i w:val="0"/>
          <w:sz w:val="18"/>
          <w:szCs w:val="18"/>
        </w:rPr>
        <w:t>Постановление вносит</w:t>
      </w:r>
    </w:p>
    <w:p w:rsidR="00F0697B" w:rsidRPr="004B24C6" w:rsidRDefault="00F0697B" w:rsidP="00F0697B">
      <w:pPr>
        <w:rPr>
          <w:sz w:val="18"/>
          <w:szCs w:val="18"/>
        </w:rPr>
      </w:pPr>
      <w:r w:rsidRPr="004B24C6">
        <w:rPr>
          <w:sz w:val="18"/>
          <w:szCs w:val="18"/>
        </w:rPr>
        <w:t>сектор делопроизводства</w:t>
      </w:r>
      <w:r w:rsidR="008557A4">
        <w:rPr>
          <w:sz w:val="18"/>
          <w:szCs w:val="18"/>
        </w:rPr>
        <w:t>,</w:t>
      </w:r>
    </w:p>
    <w:p w:rsidR="00F0697B" w:rsidRPr="004B24C6" w:rsidRDefault="00F0697B" w:rsidP="00F0697B">
      <w:pPr>
        <w:rPr>
          <w:sz w:val="18"/>
          <w:szCs w:val="18"/>
        </w:rPr>
      </w:pPr>
      <w:r w:rsidRPr="004B24C6">
        <w:rPr>
          <w:sz w:val="18"/>
          <w:szCs w:val="18"/>
        </w:rPr>
        <w:t>кадровой и контрольной</w:t>
      </w:r>
    </w:p>
    <w:p w:rsidR="00F0697B" w:rsidRPr="004B24C6" w:rsidRDefault="00F0697B" w:rsidP="00F0697B">
      <w:pPr>
        <w:rPr>
          <w:sz w:val="18"/>
          <w:szCs w:val="18"/>
        </w:rPr>
      </w:pPr>
      <w:r w:rsidRPr="004B24C6">
        <w:rPr>
          <w:sz w:val="18"/>
          <w:szCs w:val="18"/>
        </w:rPr>
        <w:t>работы Администрации</w:t>
      </w:r>
      <w:r>
        <w:rPr>
          <w:sz w:val="18"/>
          <w:szCs w:val="18"/>
        </w:rPr>
        <w:t xml:space="preserve"> </w:t>
      </w:r>
      <w:r w:rsidRPr="004B24C6">
        <w:rPr>
          <w:sz w:val="18"/>
          <w:szCs w:val="18"/>
        </w:rPr>
        <w:t>района</w:t>
      </w:r>
    </w:p>
    <w:p w:rsidR="00697971" w:rsidRPr="00C433F1" w:rsidRDefault="00697971" w:rsidP="004D4CCD">
      <w:pPr>
        <w:pageBreakBefore/>
        <w:ind w:left="6237"/>
        <w:contextualSpacing/>
        <w:jc w:val="right"/>
        <w:rPr>
          <w:kern w:val="2"/>
          <w:sz w:val="28"/>
          <w:szCs w:val="28"/>
        </w:rPr>
      </w:pPr>
      <w:r w:rsidRPr="00C433F1">
        <w:rPr>
          <w:kern w:val="2"/>
          <w:sz w:val="28"/>
          <w:szCs w:val="28"/>
        </w:rPr>
        <w:lastRenderedPageBreak/>
        <w:t xml:space="preserve">Приложение </w:t>
      </w:r>
    </w:p>
    <w:p w:rsidR="00697971" w:rsidRPr="00C433F1" w:rsidRDefault="00697971" w:rsidP="004D4CCD">
      <w:pPr>
        <w:ind w:left="6237"/>
        <w:contextualSpacing/>
        <w:jc w:val="right"/>
        <w:rPr>
          <w:kern w:val="2"/>
          <w:sz w:val="28"/>
          <w:szCs w:val="28"/>
        </w:rPr>
      </w:pPr>
      <w:r w:rsidRPr="00C433F1">
        <w:rPr>
          <w:kern w:val="2"/>
          <w:sz w:val="28"/>
          <w:szCs w:val="28"/>
        </w:rPr>
        <w:t>к постановлению</w:t>
      </w:r>
    </w:p>
    <w:p w:rsidR="00697971" w:rsidRPr="00C433F1" w:rsidRDefault="00697971" w:rsidP="004D4CCD">
      <w:pPr>
        <w:ind w:left="6237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697971" w:rsidRPr="00C433F1" w:rsidRDefault="00697971" w:rsidP="004D4CCD">
      <w:pPr>
        <w:ind w:left="6237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Цимлянского района</w:t>
      </w:r>
    </w:p>
    <w:p w:rsidR="00697971" w:rsidRDefault="00085E58" w:rsidP="00A93111">
      <w:pPr>
        <w:ind w:left="6237"/>
        <w:jc w:val="right"/>
        <w:rPr>
          <w:sz w:val="28"/>
        </w:rPr>
      </w:pPr>
      <w:r>
        <w:rPr>
          <w:sz w:val="28"/>
        </w:rPr>
        <w:t>от</w:t>
      </w:r>
      <w:r w:rsidR="00A919DC">
        <w:rPr>
          <w:sz w:val="28"/>
        </w:rPr>
        <w:t xml:space="preserve"> </w:t>
      </w:r>
      <w:r w:rsidR="00A93111">
        <w:rPr>
          <w:sz w:val="28"/>
        </w:rPr>
        <w:t>29</w:t>
      </w:r>
      <w:r w:rsidR="00D55C1A">
        <w:rPr>
          <w:sz w:val="28"/>
        </w:rPr>
        <w:t>.06.</w:t>
      </w:r>
      <w:r w:rsidR="008557A4">
        <w:rPr>
          <w:sz w:val="28"/>
        </w:rPr>
        <w:t>2018</w:t>
      </w:r>
      <w:r w:rsidR="004D4CCD">
        <w:rPr>
          <w:sz w:val="28"/>
        </w:rPr>
        <w:t xml:space="preserve"> </w:t>
      </w:r>
      <w:r w:rsidR="00697971" w:rsidRPr="000F3274">
        <w:rPr>
          <w:sz w:val="28"/>
        </w:rPr>
        <w:t xml:space="preserve">№ </w:t>
      </w:r>
      <w:r w:rsidR="00A93111">
        <w:rPr>
          <w:sz w:val="28"/>
        </w:rPr>
        <w:t>376</w:t>
      </w:r>
    </w:p>
    <w:p w:rsidR="00A93111" w:rsidRPr="00C433F1" w:rsidRDefault="00A93111" w:rsidP="00A93111">
      <w:pPr>
        <w:ind w:left="6237"/>
        <w:jc w:val="right"/>
        <w:rPr>
          <w:kern w:val="2"/>
          <w:sz w:val="28"/>
          <w:szCs w:val="28"/>
        </w:rPr>
      </w:pPr>
    </w:p>
    <w:p w:rsidR="008557A4" w:rsidRDefault="008557A4" w:rsidP="008557A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</w:t>
      </w:r>
    </w:p>
    <w:p w:rsidR="008557A4" w:rsidRDefault="008557A4" w:rsidP="008557A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Цимлянского района «Региональная политика»</w:t>
      </w:r>
    </w:p>
    <w:p w:rsidR="008557A4" w:rsidRDefault="008557A4" w:rsidP="008557A4">
      <w:pPr>
        <w:jc w:val="center"/>
        <w:rPr>
          <w:color w:val="000000"/>
          <w:sz w:val="28"/>
          <w:szCs w:val="28"/>
        </w:rPr>
      </w:pPr>
    </w:p>
    <w:p w:rsidR="008557A4" w:rsidRDefault="008557A4" w:rsidP="008557A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</w:t>
      </w:r>
    </w:p>
    <w:p w:rsidR="008557A4" w:rsidRDefault="008557A4" w:rsidP="008557A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программы Цимлянского района «Региональная политика»</w:t>
      </w:r>
    </w:p>
    <w:p w:rsidR="008557A4" w:rsidRDefault="008557A4" w:rsidP="008557A4">
      <w:pPr>
        <w:rPr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42"/>
        <w:gridCol w:w="6511"/>
      </w:tblGrid>
      <w:tr w:rsidR="008557A4">
        <w:tc>
          <w:tcPr>
            <w:tcW w:w="3342" w:type="dxa"/>
          </w:tcPr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муниципальной программы Цимлянского района</w:t>
            </w:r>
          </w:p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11" w:type="dxa"/>
          </w:tcPr>
          <w:p w:rsidR="008557A4" w:rsidRDefault="006F25E6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Цимлянского района </w:t>
            </w: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 w:rsidR="008557A4">
              <w:rPr>
                <w:color w:val="000000"/>
                <w:sz w:val="28"/>
                <w:szCs w:val="28"/>
              </w:rPr>
              <w:t>Региональная политика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  <w:r w:rsidR="008557A4">
              <w:rPr>
                <w:color w:val="000000"/>
                <w:sz w:val="28"/>
                <w:szCs w:val="28"/>
              </w:rPr>
              <w:t xml:space="preserve"> (далее - муниципальная программа)</w:t>
            </w:r>
          </w:p>
        </w:tc>
      </w:tr>
      <w:tr w:rsidR="008557A4">
        <w:tc>
          <w:tcPr>
            <w:tcW w:w="3342" w:type="dxa"/>
          </w:tcPr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муниципальной программы Цимлянского района</w:t>
            </w:r>
          </w:p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11" w:type="dxa"/>
          </w:tcPr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Цимлянского района</w:t>
            </w:r>
          </w:p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557A4">
        <w:tc>
          <w:tcPr>
            <w:tcW w:w="3342" w:type="dxa"/>
          </w:tcPr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Соисполнители муниципальной программы Цимлянского района</w:t>
            </w:r>
          </w:p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11" w:type="dxa"/>
          </w:tcPr>
          <w:p w:rsidR="008557A4" w:rsidRDefault="00BD7681" w:rsidP="00EA5692">
            <w:pPr>
              <w:jc w:val="both"/>
              <w:rPr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</w:rPr>
              <w:t>отсутствуют</w:t>
            </w:r>
            <w:r>
              <w:rPr>
                <w:color w:val="000000"/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</w:tr>
      <w:tr w:rsidR="008557A4">
        <w:tc>
          <w:tcPr>
            <w:tcW w:w="3342" w:type="dxa"/>
          </w:tcPr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Участники муниципальной программы Цимлянского района</w:t>
            </w:r>
          </w:p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11" w:type="dxa"/>
          </w:tcPr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Управление делами Администрации Цимлянского района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BB04AB">
              <w:rPr>
                <w:sz w:val="28"/>
                <w:szCs w:val="28"/>
              </w:rPr>
              <w:t>управление социальной защиты населения муниципального образования «Цимлянский район» Ростовской области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МУП «ИИЦ «Придонье»</w:t>
            </w:r>
          </w:p>
        </w:tc>
      </w:tr>
      <w:tr w:rsidR="008557A4">
        <w:tc>
          <w:tcPr>
            <w:tcW w:w="3342" w:type="dxa"/>
          </w:tcPr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Подпрограммы муниципальной программы Цимлянского района</w:t>
            </w:r>
          </w:p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11" w:type="dxa"/>
          </w:tcPr>
          <w:p w:rsidR="008557A4" w:rsidRPr="00BB04AB" w:rsidRDefault="008557A4" w:rsidP="0096232F">
            <w:pPr>
              <w:jc w:val="both"/>
              <w:rPr>
                <w:sz w:val="28"/>
                <w:szCs w:val="28"/>
              </w:rPr>
            </w:pPr>
          </w:p>
          <w:p w:rsidR="008557A4" w:rsidRPr="004546EC" w:rsidRDefault="008557A4" w:rsidP="0096232F">
            <w:pPr>
              <w:jc w:val="both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«</w:t>
            </w:r>
            <w:r w:rsidRPr="004546EC">
              <w:rPr>
                <w:sz w:val="28"/>
                <w:szCs w:val="28"/>
              </w:rPr>
              <w:t>Развитие муниципального управления и муниципальной службы в Цимлянском районе, дополнительное профессиональное образование лиц, занятых в системе местного самоуправления»;</w:t>
            </w:r>
          </w:p>
          <w:p w:rsidR="004546EC" w:rsidRPr="000A2D99" w:rsidRDefault="004546EC" w:rsidP="004546EC">
            <w:pPr>
              <w:rPr>
                <w:sz w:val="28"/>
                <w:szCs w:val="28"/>
              </w:rPr>
            </w:pPr>
            <w:r w:rsidRPr="000A2D99">
              <w:rPr>
                <w:sz w:val="28"/>
                <w:szCs w:val="28"/>
              </w:rPr>
              <w:t>«Развитие муниципальной службы Цимлянского района»;</w:t>
            </w:r>
          </w:p>
          <w:p w:rsidR="004546EC" w:rsidRPr="00D217AB" w:rsidRDefault="004546EC" w:rsidP="0096232F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4546EC">
              <w:rPr>
                <w:sz w:val="28"/>
                <w:szCs w:val="28"/>
              </w:rPr>
              <w:t>«Обеспечение реализации муниципальной программы Цимлянского района «Региональная политика</w:t>
            </w:r>
            <w:r w:rsidRPr="00BB04AB">
              <w:rPr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;</w:t>
            </w:r>
          </w:p>
          <w:p w:rsidR="008557A4" w:rsidRPr="004546EC" w:rsidRDefault="0096232F" w:rsidP="0096232F">
            <w:pPr>
              <w:jc w:val="both"/>
              <w:rPr>
                <w:sz w:val="28"/>
                <w:szCs w:val="28"/>
              </w:rPr>
            </w:pPr>
            <w:r w:rsidRPr="004546EC">
              <w:rPr>
                <w:bCs/>
                <w:sz w:val="28"/>
                <w:szCs w:val="28"/>
              </w:rPr>
              <w:t xml:space="preserve">«Поддержка социально ориентированных </w:t>
            </w:r>
            <w:r w:rsidRPr="004546EC">
              <w:rPr>
                <w:bCs/>
                <w:sz w:val="28"/>
                <w:szCs w:val="28"/>
              </w:rPr>
              <w:lastRenderedPageBreak/>
              <w:t>некоммерческих организаций»</w:t>
            </w:r>
            <w:r w:rsidR="004546EC" w:rsidRPr="004546EC">
              <w:rPr>
                <w:sz w:val="28"/>
                <w:szCs w:val="28"/>
              </w:rPr>
              <w:t>.</w:t>
            </w:r>
          </w:p>
          <w:p w:rsidR="008557A4" w:rsidRPr="00BB04AB" w:rsidRDefault="0096232F" w:rsidP="0096232F">
            <w:pPr>
              <w:jc w:val="both"/>
              <w:rPr>
                <w:bCs/>
                <w:sz w:val="28"/>
                <w:szCs w:val="28"/>
              </w:rPr>
            </w:pPr>
            <w:r w:rsidRPr="00D217AB">
              <w:rPr>
                <w:color w:val="FF0000"/>
                <w:sz w:val="28"/>
                <w:szCs w:val="28"/>
              </w:rPr>
              <w:t xml:space="preserve"> </w:t>
            </w:r>
          </w:p>
          <w:p w:rsidR="008557A4" w:rsidRPr="00BB04AB" w:rsidRDefault="008557A4" w:rsidP="0096232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557A4">
        <w:tc>
          <w:tcPr>
            <w:tcW w:w="3342" w:type="dxa"/>
          </w:tcPr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Программно-целевые инструменты муниципальной программы Цимлянского района</w:t>
            </w:r>
          </w:p>
        </w:tc>
        <w:tc>
          <w:tcPr>
            <w:tcW w:w="6511" w:type="dxa"/>
          </w:tcPr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8557A4">
        <w:tc>
          <w:tcPr>
            <w:tcW w:w="3342" w:type="dxa"/>
          </w:tcPr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Цели муниципальной программы Цимлянского района</w:t>
            </w:r>
          </w:p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11" w:type="dxa"/>
          </w:tcPr>
          <w:p w:rsidR="008557A4" w:rsidRPr="00BB04AB" w:rsidRDefault="008557A4" w:rsidP="00C21E0A">
            <w:pPr>
              <w:jc w:val="both"/>
              <w:rPr>
                <w:sz w:val="28"/>
                <w:szCs w:val="28"/>
                <w:lang w:eastAsia="en-US"/>
              </w:rPr>
            </w:pPr>
            <w:r w:rsidRPr="00BB04AB">
              <w:rPr>
                <w:sz w:val="28"/>
                <w:szCs w:val="28"/>
              </w:rPr>
              <w:t>Развитие муниципального управления и муниципальной службы в Цимлянском районе;</w:t>
            </w:r>
          </w:p>
          <w:p w:rsidR="0096232F" w:rsidRDefault="008557A4" w:rsidP="00EA5692">
            <w:pPr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 xml:space="preserve">совершенствование муниципальной службы Цимлянского района (далее – муниципальная служба); </w:t>
            </w:r>
          </w:p>
          <w:p w:rsidR="008557A4" w:rsidRDefault="008557A4" w:rsidP="00C21E0A">
            <w:pPr>
              <w:jc w:val="both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создание на территории Цимлянского района благоприятных условий, способствующих развитию потенциала социально ориентированных некоммерческих организаций в решении задач социально-экономического развития, в том числе в сфере оказания социальных услуг населению; развитие деятельности социально-ориентированных некоммерческих организаций; повышение активности населения района в решении общественно значимых вопросов».</w:t>
            </w:r>
          </w:p>
          <w:p w:rsidR="008557A4" w:rsidRPr="009E0390" w:rsidRDefault="008557A4" w:rsidP="0096232F">
            <w:pPr>
              <w:jc w:val="both"/>
              <w:rPr>
                <w:sz w:val="28"/>
                <w:szCs w:val="28"/>
              </w:rPr>
            </w:pPr>
          </w:p>
        </w:tc>
      </w:tr>
      <w:tr w:rsidR="008557A4">
        <w:tc>
          <w:tcPr>
            <w:tcW w:w="3342" w:type="dxa"/>
          </w:tcPr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Задачи муниципальной программы Цимлянского района</w:t>
            </w:r>
          </w:p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11" w:type="dxa"/>
          </w:tcPr>
          <w:p w:rsidR="008557A4" w:rsidRPr="00BB04AB" w:rsidRDefault="008557A4" w:rsidP="00F42D4A">
            <w:pPr>
              <w:jc w:val="both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Повышение профессиональной компетентности муниципальных служащих Цимлянского района;</w:t>
            </w:r>
          </w:p>
          <w:p w:rsidR="00F42D4A" w:rsidRDefault="008557A4" w:rsidP="00F42D4A">
            <w:pPr>
              <w:jc w:val="both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 xml:space="preserve">повышение привлекательности муниципальной службы; </w:t>
            </w:r>
          </w:p>
          <w:p w:rsidR="00F42D4A" w:rsidRDefault="008557A4" w:rsidP="00F42D4A">
            <w:pPr>
              <w:jc w:val="both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 xml:space="preserve">развитие системы предоставления финансовой поддержки социально ориентированным некоммерческим организациям; </w:t>
            </w:r>
          </w:p>
          <w:p w:rsidR="008557A4" w:rsidRDefault="008557A4" w:rsidP="00F42D4A">
            <w:pPr>
              <w:jc w:val="both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расширение масштабов предоставления информационной, образовательной и консультационной поддержки социально ориентированным некоммерческим организациям, а также благотворительной деятельности и добровольчества».</w:t>
            </w:r>
          </w:p>
          <w:p w:rsidR="008557A4" w:rsidRPr="009E0390" w:rsidRDefault="008557A4" w:rsidP="00EA5692">
            <w:pPr>
              <w:rPr>
                <w:sz w:val="28"/>
                <w:szCs w:val="28"/>
              </w:rPr>
            </w:pPr>
          </w:p>
        </w:tc>
      </w:tr>
      <w:tr w:rsidR="008557A4">
        <w:tc>
          <w:tcPr>
            <w:tcW w:w="3342" w:type="dxa"/>
          </w:tcPr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Целевые индикаторы и показатели муниципальной программы Цимлянского района</w:t>
            </w:r>
          </w:p>
        </w:tc>
        <w:tc>
          <w:tcPr>
            <w:tcW w:w="6511" w:type="dxa"/>
          </w:tcPr>
          <w:p w:rsidR="00F42D4A" w:rsidRDefault="00F42D4A" w:rsidP="00F42D4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позитивно оценивающих деятельность органов местного самоуправления;</w:t>
            </w:r>
          </w:p>
          <w:p w:rsidR="008557A4" w:rsidRPr="00BB04AB" w:rsidRDefault="008557A4" w:rsidP="00F42D4A">
            <w:pPr>
              <w:contextualSpacing/>
              <w:jc w:val="both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доля муниципальных служащих, получивших дополнительное профессиональное образование;</w:t>
            </w:r>
          </w:p>
          <w:p w:rsidR="00F42D4A" w:rsidRDefault="008557A4" w:rsidP="00F42D4A">
            <w:pPr>
              <w:contextualSpacing/>
              <w:jc w:val="both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 xml:space="preserve">доля муниципальных служащих в возрасте до 30 лет, имеющих стаж муниципальных службы не менее 3 лет; </w:t>
            </w:r>
          </w:p>
          <w:p w:rsidR="00F42D4A" w:rsidRDefault="008557A4" w:rsidP="00F42D4A">
            <w:pPr>
              <w:contextualSpacing/>
              <w:jc w:val="both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lastRenderedPageBreak/>
              <w:t xml:space="preserve">количество социально значимых мероприятий, проводимых на территории района с участием социально ориентированных некоммерческих организаций; </w:t>
            </w:r>
          </w:p>
          <w:p w:rsidR="008557A4" w:rsidRPr="00BB04AB" w:rsidRDefault="008557A4" w:rsidP="00F42D4A">
            <w:pPr>
              <w:contextualSpacing/>
              <w:jc w:val="both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доля граждан, принимаю</w:t>
            </w:r>
            <w:r w:rsidRPr="00BB04AB">
              <w:rPr>
                <w:sz w:val="28"/>
                <w:szCs w:val="28"/>
              </w:rPr>
              <w:softHyphen/>
              <w:t>щих участие в деятельности некоммерческих органи</w:t>
            </w:r>
            <w:r w:rsidRPr="00BB04AB">
              <w:rPr>
                <w:sz w:val="28"/>
                <w:szCs w:val="28"/>
              </w:rPr>
              <w:softHyphen/>
              <w:t>заций на территории Цимлянского района».</w:t>
            </w:r>
          </w:p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557A4">
        <w:tc>
          <w:tcPr>
            <w:tcW w:w="3342" w:type="dxa"/>
          </w:tcPr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Этапы и сроки реализации муниципальной программы Цимлянского района</w:t>
            </w:r>
          </w:p>
        </w:tc>
        <w:tc>
          <w:tcPr>
            <w:tcW w:w="6511" w:type="dxa"/>
          </w:tcPr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Срок реализации программы – 2014 – 2020 годы.</w:t>
            </w:r>
          </w:p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Этапы не выделяются</w:t>
            </w:r>
          </w:p>
        </w:tc>
      </w:tr>
      <w:tr w:rsidR="008557A4">
        <w:tc>
          <w:tcPr>
            <w:tcW w:w="3342" w:type="dxa"/>
          </w:tcPr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Ресурсное обеспечение муниципальной программы Цимлянского района</w:t>
            </w:r>
          </w:p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11" w:type="dxa"/>
          </w:tcPr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бюджетных ассигнований местного бюджета – </w:t>
            </w:r>
            <w:r w:rsidR="002B76AC">
              <w:rPr>
                <w:color w:val="000000"/>
                <w:sz w:val="28"/>
                <w:szCs w:val="28"/>
              </w:rPr>
              <w:t>7204,4</w:t>
            </w:r>
            <w:r>
              <w:rPr>
                <w:color w:val="000000"/>
                <w:sz w:val="28"/>
                <w:szCs w:val="28"/>
              </w:rPr>
              <w:t> тыс. рублей, в том числе:</w:t>
            </w:r>
          </w:p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</w:t>
            </w:r>
            <w:r w:rsidR="002B76AC">
              <w:rPr>
                <w:color w:val="000000"/>
                <w:sz w:val="28"/>
                <w:szCs w:val="28"/>
              </w:rPr>
              <w:t>792,0</w:t>
            </w:r>
            <w:r>
              <w:rPr>
                <w:color w:val="000000"/>
                <w:sz w:val="28"/>
                <w:szCs w:val="28"/>
              </w:rPr>
              <w:t> тыс. рублей;</w:t>
            </w:r>
          </w:p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778,5 тыс. рублей;</w:t>
            </w:r>
          </w:p>
          <w:p w:rsidR="008557A4" w:rsidRDefault="002A5AA3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</w:t>
            </w:r>
            <w:r w:rsidR="002B76AC">
              <w:rPr>
                <w:color w:val="000000"/>
                <w:sz w:val="28"/>
                <w:szCs w:val="28"/>
              </w:rPr>
              <w:t>995,5</w:t>
            </w:r>
            <w:r w:rsidR="008557A4">
              <w:rPr>
                <w:color w:val="000000"/>
                <w:sz w:val="28"/>
                <w:szCs w:val="28"/>
              </w:rPr>
              <w:t> тыс. рублей;</w:t>
            </w:r>
          </w:p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1418,4 тыс. рублей;</w:t>
            </w:r>
          </w:p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</w:t>
            </w:r>
            <w:r w:rsidR="002B76AC">
              <w:rPr>
                <w:color w:val="000000"/>
                <w:sz w:val="28"/>
                <w:szCs w:val="28"/>
              </w:rPr>
              <w:t>1080,0</w:t>
            </w:r>
            <w:r>
              <w:rPr>
                <w:color w:val="000000"/>
                <w:sz w:val="28"/>
                <w:szCs w:val="28"/>
              </w:rPr>
              <w:t> тыс. рублей;</w:t>
            </w:r>
          </w:p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</w:t>
            </w:r>
            <w:r w:rsidR="002B76AC">
              <w:rPr>
                <w:color w:val="000000"/>
                <w:sz w:val="28"/>
                <w:szCs w:val="28"/>
              </w:rPr>
              <w:t>1070,0</w:t>
            </w:r>
            <w:r>
              <w:rPr>
                <w:color w:val="000000"/>
                <w:sz w:val="28"/>
                <w:szCs w:val="28"/>
              </w:rPr>
              <w:t> тыс. рублей;</w:t>
            </w:r>
          </w:p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</w:t>
            </w:r>
            <w:r w:rsidR="002B76AC">
              <w:rPr>
                <w:color w:val="000000"/>
                <w:sz w:val="28"/>
                <w:szCs w:val="28"/>
              </w:rPr>
              <w:t>1070,0</w:t>
            </w:r>
            <w:r>
              <w:rPr>
                <w:color w:val="000000"/>
                <w:sz w:val="28"/>
                <w:szCs w:val="28"/>
              </w:rPr>
              <w:t> тыс. рублей.</w:t>
            </w:r>
          </w:p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557A4">
        <w:tc>
          <w:tcPr>
            <w:tcW w:w="3342" w:type="dxa"/>
          </w:tcPr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Ожидаемые результаты муниципальной программы Цимлянского района</w:t>
            </w:r>
          </w:p>
          <w:p w:rsidR="008557A4" w:rsidRDefault="008557A4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11" w:type="dxa"/>
          </w:tcPr>
          <w:p w:rsidR="008557A4" w:rsidRPr="00BB04AB" w:rsidRDefault="008557A4" w:rsidP="00F42D4A">
            <w:pPr>
              <w:contextualSpacing/>
              <w:jc w:val="both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Повышение эффективности деятельности органов местного самоуправления;</w:t>
            </w:r>
          </w:p>
          <w:p w:rsidR="008557A4" w:rsidRPr="00BB04AB" w:rsidRDefault="008557A4" w:rsidP="00F42D4A">
            <w:pPr>
              <w:contextualSpacing/>
              <w:jc w:val="both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повышение уровня доверия населения к муниципальным служащим;</w:t>
            </w:r>
          </w:p>
          <w:p w:rsidR="008557A4" w:rsidRPr="00BB04AB" w:rsidRDefault="008557A4" w:rsidP="00F42D4A">
            <w:pPr>
              <w:contextualSpacing/>
              <w:jc w:val="both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повышение уровня профессиональной компетентности муниципальных служащих Цимлянского района;</w:t>
            </w:r>
          </w:p>
          <w:p w:rsidR="008557A4" w:rsidRPr="00BB04AB" w:rsidRDefault="008557A4" w:rsidP="00F42D4A">
            <w:pPr>
              <w:contextualSpacing/>
              <w:jc w:val="both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повышение привлекательности муниципальной службы;</w:t>
            </w:r>
          </w:p>
          <w:p w:rsidR="008557A4" w:rsidRPr="00BB04AB" w:rsidRDefault="00F42D4A" w:rsidP="00F42D4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</w:t>
            </w:r>
            <w:r w:rsidR="008557A4" w:rsidRPr="00BB04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 w:rsidR="008557A4" w:rsidRPr="00BB04AB">
              <w:rPr>
                <w:sz w:val="28"/>
                <w:szCs w:val="28"/>
              </w:rPr>
              <w:t xml:space="preserve"> институтов гражданского общества, ув</w:t>
            </w:r>
            <w:r>
              <w:rPr>
                <w:sz w:val="28"/>
                <w:szCs w:val="28"/>
              </w:rPr>
              <w:t>еличение числа</w:t>
            </w:r>
            <w:r w:rsidR="008557A4" w:rsidRPr="00BB04AB">
              <w:rPr>
                <w:sz w:val="28"/>
                <w:szCs w:val="28"/>
              </w:rPr>
              <w:t xml:space="preserve"> гражданских инициатив;</w:t>
            </w:r>
          </w:p>
          <w:p w:rsidR="008557A4" w:rsidRPr="00BB04AB" w:rsidRDefault="00F42D4A" w:rsidP="00F42D4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</w:t>
            </w:r>
            <w:r w:rsidR="008557A4" w:rsidRPr="00BB04AB">
              <w:rPr>
                <w:sz w:val="28"/>
                <w:szCs w:val="28"/>
              </w:rPr>
              <w:t xml:space="preserve"> информированности населения  о социально значимой деятельности  некоммерческих организаций;</w:t>
            </w:r>
          </w:p>
          <w:p w:rsidR="008557A4" w:rsidRPr="00BB04AB" w:rsidRDefault="00F42D4A" w:rsidP="00F42D4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="008557A4" w:rsidRPr="00BB04AB">
              <w:rPr>
                <w:sz w:val="28"/>
                <w:szCs w:val="28"/>
              </w:rPr>
              <w:t xml:space="preserve"> количества граждан, активно участвующих в общественной жизни района».</w:t>
            </w:r>
          </w:p>
        </w:tc>
      </w:tr>
    </w:tbl>
    <w:p w:rsidR="00806E57" w:rsidRDefault="008557A4" w:rsidP="00806E5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06E57">
        <w:rPr>
          <w:color w:val="000000"/>
          <w:sz w:val="28"/>
          <w:szCs w:val="28"/>
        </w:rPr>
        <w:lastRenderedPageBreak/>
        <w:t>Паспорт</w:t>
      </w:r>
    </w:p>
    <w:p w:rsidR="00806E57" w:rsidRDefault="00806E57" w:rsidP="00806E5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подпрограммы «Развитие муниципального управления и муниципальной службы в Цимлянском районе, дополнительное профессиональное образование лиц, занятых в системе местного самоуправления»</w:t>
      </w:r>
    </w:p>
    <w:p w:rsidR="00806E57" w:rsidRDefault="00806E57" w:rsidP="00806E57">
      <w:pPr>
        <w:ind w:firstLine="709"/>
        <w:rPr>
          <w:color w:val="000000"/>
          <w:sz w:val="28"/>
          <w:szCs w:val="28"/>
        </w:rPr>
      </w:pPr>
    </w:p>
    <w:p w:rsidR="00806E57" w:rsidRDefault="00806E57" w:rsidP="00806E57">
      <w:pPr>
        <w:ind w:firstLine="709"/>
        <w:rPr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48"/>
        <w:gridCol w:w="356"/>
        <w:gridCol w:w="7149"/>
      </w:tblGrid>
      <w:tr w:rsidR="00806E57">
        <w:tc>
          <w:tcPr>
            <w:tcW w:w="2348" w:type="dxa"/>
          </w:tcPr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Наименование подпрограммы муниципальной программы Цимлянского района</w:t>
            </w:r>
          </w:p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</w:tcPr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49" w:type="dxa"/>
          </w:tcPr>
          <w:p w:rsidR="00806E57" w:rsidRDefault="006F25E6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</w:t>
            </w:r>
            <w:r w:rsidR="00806E57">
              <w:rPr>
                <w:color w:val="000000"/>
                <w:sz w:val="28"/>
                <w:szCs w:val="28"/>
              </w:rPr>
              <w:t>«Развитие муниципального управления и муниципальной службы в Цимлянском районе, дополнительное профессиональное образование лиц, занятых в системе местного самоуправления» (далее - подпрограмма 1)</w:t>
            </w:r>
          </w:p>
        </w:tc>
      </w:tr>
      <w:tr w:rsidR="00806E57">
        <w:tc>
          <w:tcPr>
            <w:tcW w:w="2348" w:type="dxa"/>
          </w:tcPr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56" w:type="dxa"/>
          </w:tcPr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49" w:type="dxa"/>
          </w:tcPr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Администрации Цимлянского района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06E57">
        <w:tc>
          <w:tcPr>
            <w:tcW w:w="2348" w:type="dxa"/>
          </w:tcPr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356" w:type="dxa"/>
          </w:tcPr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49" w:type="dxa"/>
          </w:tcPr>
          <w:p w:rsidR="00806E57" w:rsidRDefault="002A5AA3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806E57">
              <w:rPr>
                <w:color w:val="000000"/>
                <w:sz w:val="28"/>
                <w:szCs w:val="28"/>
              </w:rPr>
              <w:t>правление делами Администрации Цимлянского района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06E57">
        <w:tc>
          <w:tcPr>
            <w:tcW w:w="2348" w:type="dxa"/>
          </w:tcPr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</w:tcPr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49" w:type="dxa"/>
          </w:tcPr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806E57">
        <w:tc>
          <w:tcPr>
            <w:tcW w:w="2348" w:type="dxa"/>
          </w:tcPr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356" w:type="dxa"/>
          </w:tcPr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49" w:type="dxa"/>
          </w:tcPr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Совершенствование муниципального управления, повышение его эффективности;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организации муниципальной службы в Цимлянском районе, повышение эффективности исполнения муниципальными служащими своих должностных обязанностей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06E57">
        <w:tc>
          <w:tcPr>
            <w:tcW w:w="2348" w:type="dxa"/>
          </w:tcPr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356" w:type="dxa"/>
          </w:tcPr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49" w:type="dxa"/>
          </w:tcPr>
          <w:p w:rsidR="00806E57" w:rsidRDefault="00806E57" w:rsidP="00EA569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  <w:p w:rsidR="00806E57" w:rsidRDefault="00806E57" w:rsidP="00EA569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деятельности органов местного самоуправления в области муниципального управления;</w:t>
            </w:r>
          </w:p>
          <w:p w:rsidR="00806E57" w:rsidRDefault="00806E57" w:rsidP="00EA569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эффективности деятельности органов местного самоуправления;</w:t>
            </w:r>
          </w:p>
          <w:p w:rsidR="00806E57" w:rsidRDefault="00806E57" w:rsidP="00EA569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дополнительного профессионального образования муниципальных служащих;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806E57" w:rsidRDefault="00806E57" w:rsidP="00EA569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гражданской активности и заинтересованности населения в осуществлении местного самоуправления;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оптимизация штатной численности муниципальных служащих;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престижа муниципальной службы;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привлечение на муниципальную службу </w:t>
            </w:r>
            <w:r>
              <w:rPr>
                <w:color w:val="000000"/>
                <w:spacing w:val="-4"/>
                <w:sz w:val="28"/>
                <w:szCs w:val="28"/>
              </w:rPr>
              <w:t>квалифицированных молодых специалистов, укрепление</w:t>
            </w:r>
            <w:r>
              <w:rPr>
                <w:color w:val="000000"/>
                <w:sz w:val="28"/>
                <w:szCs w:val="28"/>
              </w:rPr>
              <w:t xml:space="preserve"> кадрового потенциала органов местного самоуправления Цимлянского района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06E57">
        <w:tc>
          <w:tcPr>
            <w:tcW w:w="2348" w:type="dxa"/>
          </w:tcPr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56" w:type="dxa"/>
          </w:tcPr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49" w:type="dxa"/>
          </w:tcPr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Доля вакантных должностей муниципальной службы, замещаемых на основе назначения из кадрового резерва;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вакантных должностей муниципальной службы, замещаемых на основе конкурса;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специалистов в возрасте до 30 лет, имеющих стаж муниципальной службы более 3 лет;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муниципальных служащих, прошедших обучение по программам дополнительного профессионального образования;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службе;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муниципальных служащих, имеющих высшее профессиональное образование.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06E57">
        <w:tc>
          <w:tcPr>
            <w:tcW w:w="2348" w:type="dxa"/>
          </w:tcPr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Этапы и сроки реализации подпрограммы</w:t>
            </w:r>
          </w:p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</w:tcPr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49" w:type="dxa"/>
          </w:tcPr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2014 – 2020 годы.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Этапы не выделяются</w:t>
            </w:r>
          </w:p>
        </w:tc>
      </w:tr>
      <w:tr w:rsidR="00806E57">
        <w:tc>
          <w:tcPr>
            <w:tcW w:w="2348" w:type="dxa"/>
          </w:tcPr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6" w:type="dxa"/>
          </w:tcPr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49" w:type="dxa"/>
          </w:tcPr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Общий объем бюджетных ассигнований на реализацию основных мероприятий подпрограммы – 0 тыс. рублей, в том числе: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0 тыс. рублей;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0 тыс. рублей;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0 тыс. рублей;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0 тыс. рублей;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0 тыс. рублей;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0 тыс. рублей;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0 тыс. рублей;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06E57">
        <w:tc>
          <w:tcPr>
            <w:tcW w:w="2348" w:type="dxa"/>
          </w:tcPr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Ожидаемые результаты </w:t>
            </w:r>
            <w:r>
              <w:rPr>
                <w:color w:val="000000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356" w:type="dxa"/>
          </w:tcPr>
          <w:p w:rsidR="00806E57" w:rsidRDefault="00806E57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149" w:type="dxa"/>
          </w:tcPr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Повышение эффективности деятельности органов местного самоуправления;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формирование комплекса мероприятий по повышению результативности деятельности органов местного самоуправления;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806E57" w:rsidRDefault="00806E57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повышение уровня доверия населения к муниципальным служащим</w:t>
            </w:r>
          </w:p>
        </w:tc>
      </w:tr>
    </w:tbl>
    <w:p w:rsidR="004546EC" w:rsidRDefault="004546EC" w:rsidP="004546E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ПАСПОРТ</w:t>
      </w:r>
    </w:p>
    <w:p w:rsidR="004546EC" w:rsidRDefault="004546EC" w:rsidP="004546EC">
      <w:pPr>
        <w:tabs>
          <w:tab w:val="left" w:pos="561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подпрограммы «Развитие муниципальной службы Цимлянского района»</w:t>
      </w:r>
    </w:p>
    <w:p w:rsidR="004546EC" w:rsidRDefault="004546EC" w:rsidP="004546EC">
      <w:pPr>
        <w:rPr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24"/>
        <w:gridCol w:w="7529"/>
      </w:tblGrid>
      <w:tr w:rsidR="004546EC">
        <w:tc>
          <w:tcPr>
            <w:tcW w:w="2325" w:type="dxa"/>
          </w:tcPr>
          <w:p w:rsidR="004546EC" w:rsidRDefault="004546EC" w:rsidP="0054767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Наименование подпрограммы государственной программы Цимлянского района</w:t>
            </w:r>
          </w:p>
          <w:p w:rsidR="004546EC" w:rsidRDefault="004546EC" w:rsidP="0054767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64" w:type="dxa"/>
          </w:tcPr>
          <w:p w:rsidR="004546EC" w:rsidRDefault="004546EC" w:rsidP="0045456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«Развитие муниципальной службы Цимлянского района» (далее - подпрограмма </w:t>
            </w:r>
            <w:r w:rsidR="0045456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4546EC">
        <w:tc>
          <w:tcPr>
            <w:tcW w:w="2325" w:type="dxa"/>
          </w:tcPr>
          <w:p w:rsidR="004546EC" w:rsidRDefault="004546EC" w:rsidP="0054767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  <w:p w:rsidR="004546EC" w:rsidRDefault="004546EC" w:rsidP="0054767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64" w:type="dxa"/>
          </w:tcPr>
          <w:p w:rsidR="004546EC" w:rsidRDefault="004546EC" w:rsidP="0054767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Администрация Цимлянского района</w:t>
            </w:r>
          </w:p>
          <w:p w:rsidR="004546EC" w:rsidRDefault="004546EC" w:rsidP="0054767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4546EC">
        <w:tc>
          <w:tcPr>
            <w:tcW w:w="2325" w:type="dxa"/>
          </w:tcPr>
          <w:p w:rsidR="004546EC" w:rsidRDefault="004546EC" w:rsidP="0054767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7564" w:type="dxa"/>
          </w:tcPr>
          <w:p w:rsidR="004546EC" w:rsidRDefault="004546EC" w:rsidP="0054767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Органы местного самоуправления Цимлянского района</w:t>
            </w:r>
          </w:p>
        </w:tc>
      </w:tr>
      <w:tr w:rsidR="004546EC">
        <w:tc>
          <w:tcPr>
            <w:tcW w:w="2325" w:type="dxa"/>
          </w:tcPr>
          <w:p w:rsidR="004546EC" w:rsidRDefault="004546EC" w:rsidP="0054767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564" w:type="dxa"/>
          </w:tcPr>
          <w:p w:rsidR="004546EC" w:rsidRDefault="004546EC" w:rsidP="0054767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4546EC">
        <w:tc>
          <w:tcPr>
            <w:tcW w:w="2325" w:type="dxa"/>
          </w:tcPr>
          <w:p w:rsidR="004546EC" w:rsidRDefault="004546EC" w:rsidP="0054767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7564" w:type="dxa"/>
          </w:tcPr>
          <w:p w:rsidR="004546EC" w:rsidRDefault="004546EC" w:rsidP="0054767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Совершенствование муниципальной службы Цимлянского района и повышение эффективности исполнения муниципальными служащими Цимлянского района (далее – муниципальные служащие) своих должностных обязанностей</w:t>
            </w:r>
          </w:p>
        </w:tc>
      </w:tr>
      <w:tr w:rsidR="004546EC">
        <w:tc>
          <w:tcPr>
            <w:tcW w:w="2325" w:type="dxa"/>
          </w:tcPr>
          <w:p w:rsidR="004546EC" w:rsidRDefault="004546EC" w:rsidP="0054767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7564" w:type="dxa"/>
          </w:tcPr>
          <w:p w:rsidR="004546EC" w:rsidRDefault="004546EC" w:rsidP="0054767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механизмов адаптации муниципальных служащих, впервые принятых муниципальную службу;</w:t>
            </w:r>
          </w:p>
          <w:p w:rsidR="004546EC" w:rsidRDefault="004546EC" w:rsidP="0054767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высококвалифицированного кадрового состава муниципальной службы;</w:t>
            </w:r>
          </w:p>
          <w:p w:rsidR="004546EC" w:rsidRDefault="004546EC" w:rsidP="0054767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регламентации деятельности муниципальных служащих на основе должностных регламентов;</w:t>
            </w:r>
          </w:p>
          <w:p w:rsidR="004546EC" w:rsidRDefault="004546EC" w:rsidP="0054767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механизмов формирования, подготовки и использования кадрового резерва в муниципальной службе;</w:t>
            </w:r>
          </w:p>
          <w:p w:rsidR="004546EC" w:rsidRDefault="004546EC" w:rsidP="0054767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привлечение на муниципальную службу Цимлянского </w:t>
            </w:r>
            <w:r>
              <w:rPr>
                <w:color w:val="000000"/>
                <w:sz w:val="28"/>
                <w:szCs w:val="28"/>
              </w:rPr>
              <w:lastRenderedPageBreak/>
              <w:t>района молодых специалистов</w:t>
            </w:r>
          </w:p>
        </w:tc>
      </w:tr>
      <w:tr w:rsidR="004546EC">
        <w:tc>
          <w:tcPr>
            <w:tcW w:w="2325" w:type="dxa"/>
          </w:tcPr>
          <w:p w:rsidR="004546EC" w:rsidRDefault="004546EC" w:rsidP="0054767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4546EC" w:rsidRDefault="004546EC" w:rsidP="0054767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64" w:type="dxa"/>
          </w:tcPr>
          <w:p w:rsidR="004546EC" w:rsidRDefault="004546EC" w:rsidP="00547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лиц, впервые принятых на муниципальную службу, которым был назначен испытательный срок;</w:t>
            </w:r>
          </w:p>
          <w:p w:rsidR="004546EC" w:rsidRDefault="004546EC" w:rsidP="00547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коэффициент закрепленности на муниципальной</w:t>
            </w:r>
            <w:r w:rsidR="0045456B">
              <w:rPr>
                <w:color w:val="000000"/>
                <w:sz w:val="28"/>
                <w:szCs w:val="28"/>
              </w:rPr>
              <w:t xml:space="preserve"> службе.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546EC" w:rsidRDefault="004546EC" w:rsidP="0045456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4546EC">
        <w:tc>
          <w:tcPr>
            <w:tcW w:w="2325" w:type="dxa"/>
          </w:tcPr>
          <w:p w:rsidR="004546EC" w:rsidRDefault="004546EC" w:rsidP="0054767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Этапы и сроки реализации подпрограммы</w:t>
            </w:r>
          </w:p>
          <w:p w:rsidR="004546EC" w:rsidRDefault="004546EC" w:rsidP="0054767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64" w:type="dxa"/>
          </w:tcPr>
          <w:p w:rsidR="004546EC" w:rsidRDefault="004546EC" w:rsidP="0054767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2014 – 2020 годы</w:t>
            </w:r>
          </w:p>
        </w:tc>
      </w:tr>
      <w:tr w:rsidR="004546EC">
        <w:tc>
          <w:tcPr>
            <w:tcW w:w="2325" w:type="dxa"/>
          </w:tcPr>
          <w:p w:rsidR="004546EC" w:rsidRDefault="004546EC" w:rsidP="0054767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564" w:type="dxa"/>
          </w:tcPr>
          <w:p w:rsidR="004546EC" w:rsidRDefault="004546EC" w:rsidP="0054767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Общий объем бюджетных ассигнований на реализацию основных мероприятий – 0 тыс. рублей, в том числе:</w:t>
            </w:r>
          </w:p>
          <w:p w:rsidR="004546EC" w:rsidRDefault="004546EC" w:rsidP="00547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0 тыс. рублей;</w:t>
            </w:r>
          </w:p>
          <w:p w:rsidR="004546EC" w:rsidRDefault="004546EC" w:rsidP="00547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0 тыс. рублей;</w:t>
            </w:r>
          </w:p>
          <w:p w:rsidR="004546EC" w:rsidRDefault="004546EC" w:rsidP="00547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0 тыс. рублей;</w:t>
            </w:r>
          </w:p>
          <w:p w:rsidR="004546EC" w:rsidRDefault="004546EC" w:rsidP="00547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0 тыс. рублей;</w:t>
            </w:r>
          </w:p>
          <w:p w:rsidR="004546EC" w:rsidRDefault="004546EC" w:rsidP="00547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0 тыс. рублей;</w:t>
            </w:r>
          </w:p>
          <w:p w:rsidR="004546EC" w:rsidRDefault="004546EC" w:rsidP="00547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0 тыс. рублей;</w:t>
            </w:r>
          </w:p>
          <w:p w:rsidR="004546EC" w:rsidRDefault="004546EC" w:rsidP="00547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0 тыс. рублей;</w:t>
            </w:r>
          </w:p>
          <w:p w:rsidR="004546EC" w:rsidRDefault="004546EC" w:rsidP="0054767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4546EC">
        <w:tc>
          <w:tcPr>
            <w:tcW w:w="2325" w:type="dxa"/>
          </w:tcPr>
          <w:p w:rsidR="004546EC" w:rsidRDefault="004546EC" w:rsidP="0054767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564" w:type="dxa"/>
          </w:tcPr>
          <w:p w:rsidR="004546EC" w:rsidRDefault="0045456B" w:rsidP="005476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546EC">
              <w:rPr>
                <w:sz w:val="28"/>
                <w:szCs w:val="28"/>
              </w:rPr>
              <w:t xml:space="preserve">окращение срока адаптации при назначении на должности </w:t>
            </w:r>
            <w:r w:rsidR="004546EC">
              <w:rPr>
                <w:color w:val="000000"/>
                <w:sz w:val="28"/>
                <w:szCs w:val="28"/>
              </w:rPr>
              <w:t>муниципальной</w:t>
            </w:r>
            <w:r w:rsidR="004546EC">
              <w:rPr>
                <w:sz w:val="28"/>
                <w:szCs w:val="28"/>
              </w:rPr>
              <w:t xml:space="preserve"> службы;</w:t>
            </w:r>
          </w:p>
          <w:p w:rsidR="004546EC" w:rsidRDefault="004546EC" w:rsidP="00547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уровня профессионализма кадрового состава муниципальной службы;</w:t>
            </w:r>
          </w:p>
          <w:p w:rsidR="004546EC" w:rsidRDefault="004546EC" w:rsidP="0045456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результативности профессиональной служебной деятельности муниципальных </w:t>
            </w:r>
            <w:r w:rsidR="0045456B">
              <w:rPr>
                <w:color w:val="000000"/>
                <w:sz w:val="28"/>
                <w:szCs w:val="28"/>
              </w:rPr>
              <w:t>служащих.</w:t>
            </w:r>
            <w:r w:rsidR="0045456B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97971" w:rsidRDefault="00697971" w:rsidP="00F42D4A">
      <w:pPr>
        <w:jc w:val="center"/>
      </w:pPr>
    </w:p>
    <w:p w:rsidR="009C1DF5" w:rsidRDefault="009C1DF5" w:rsidP="00F42D4A">
      <w:pPr>
        <w:jc w:val="center"/>
      </w:pPr>
    </w:p>
    <w:p w:rsidR="009C1DF5" w:rsidRDefault="009C1DF5" w:rsidP="00F42D4A">
      <w:pPr>
        <w:jc w:val="center"/>
      </w:pPr>
    </w:p>
    <w:p w:rsidR="00127561" w:rsidRDefault="00127561" w:rsidP="00127561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</w:t>
      </w:r>
    </w:p>
    <w:p w:rsidR="00127561" w:rsidRDefault="00127561" w:rsidP="00127561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подпрограммы «Обеспечение реализации </w:t>
      </w:r>
      <w:r>
        <w:rPr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Цимлянского района «Региональная политика» </w:t>
      </w:r>
    </w:p>
    <w:p w:rsidR="00127561" w:rsidRDefault="00127561" w:rsidP="00127561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2801"/>
        <w:gridCol w:w="600"/>
        <w:gridCol w:w="6769"/>
      </w:tblGrid>
      <w:tr w:rsidR="00127561">
        <w:trPr>
          <w:trHeight w:val="948"/>
        </w:trPr>
        <w:tc>
          <w:tcPr>
            <w:tcW w:w="2801" w:type="dxa"/>
          </w:tcPr>
          <w:p w:rsidR="00127561" w:rsidRDefault="00127561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0" w:type="dxa"/>
          </w:tcPr>
          <w:p w:rsidR="00127561" w:rsidRDefault="00127561" w:rsidP="00EA569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127561" w:rsidRDefault="006F25E6" w:rsidP="006F25E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</w:t>
            </w:r>
            <w:r w:rsidR="00127561">
              <w:rPr>
                <w:color w:val="000000"/>
                <w:sz w:val="28"/>
                <w:szCs w:val="28"/>
              </w:rPr>
              <w:t xml:space="preserve">«Обеспечение реализации муниципальной программы Цимлянского района «Региональная политика» </w:t>
            </w:r>
            <w:r>
              <w:rPr>
                <w:sz w:val="28"/>
              </w:rPr>
              <w:t>(далее подпрограмма 3)</w:t>
            </w:r>
          </w:p>
        </w:tc>
      </w:tr>
      <w:tr w:rsidR="00127561">
        <w:tc>
          <w:tcPr>
            <w:tcW w:w="2801" w:type="dxa"/>
          </w:tcPr>
          <w:p w:rsidR="00127561" w:rsidRDefault="00127561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127561" w:rsidRDefault="00127561" w:rsidP="00EA56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</w:t>
            </w:r>
          </w:p>
          <w:p w:rsidR="00127561" w:rsidRDefault="00127561" w:rsidP="00EA569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</w:tcPr>
          <w:p w:rsidR="00127561" w:rsidRDefault="00127561" w:rsidP="00EA569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127561" w:rsidRDefault="00127561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Администрация Цимлянского района</w:t>
            </w:r>
          </w:p>
          <w:p w:rsidR="00127561" w:rsidRDefault="00127561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27561">
        <w:tc>
          <w:tcPr>
            <w:tcW w:w="2801" w:type="dxa"/>
          </w:tcPr>
          <w:p w:rsidR="00127561" w:rsidRDefault="00127561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Участники </w:t>
            </w:r>
          </w:p>
          <w:p w:rsidR="00127561" w:rsidRDefault="00127561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00" w:type="dxa"/>
          </w:tcPr>
          <w:p w:rsidR="00127561" w:rsidRDefault="00127561" w:rsidP="00EA569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127561" w:rsidRDefault="00127561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МУП «ИИЦ «Придонье»</w:t>
            </w:r>
          </w:p>
        </w:tc>
      </w:tr>
      <w:tr w:rsidR="00127561">
        <w:tc>
          <w:tcPr>
            <w:tcW w:w="2801" w:type="dxa"/>
          </w:tcPr>
          <w:p w:rsidR="00127561" w:rsidRDefault="00127561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600" w:type="dxa"/>
          </w:tcPr>
          <w:p w:rsidR="00127561" w:rsidRDefault="00127561" w:rsidP="00EA569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127561" w:rsidRDefault="00127561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127561">
        <w:tc>
          <w:tcPr>
            <w:tcW w:w="2801" w:type="dxa"/>
            <w:noWrap/>
          </w:tcPr>
          <w:p w:rsidR="00127561" w:rsidRDefault="00127561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Цели </w:t>
            </w:r>
          </w:p>
          <w:p w:rsidR="00127561" w:rsidRDefault="00127561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00" w:type="dxa"/>
          </w:tcPr>
          <w:p w:rsidR="00127561" w:rsidRDefault="00127561" w:rsidP="00EA569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69" w:type="dxa"/>
            <w:noWrap/>
          </w:tcPr>
          <w:p w:rsidR="00127561" w:rsidRDefault="00127561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эффективной деятельности Администрации Цимлянского района; </w:t>
            </w:r>
          </w:p>
          <w:p w:rsidR="00127561" w:rsidRDefault="00127561" w:rsidP="00EA5692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создание условий по обеспечению доступа населения Цимлянского района к информации о деятельности органов местного самоуправления Цимлянского района</w:t>
            </w:r>
          </w:p>
        </w:tc>
      </w:tr>
      <w:tr w:rsidR="00127561">
        <w:tc>
          <w:tcPr>
            <w:tcW w:w="2801" w:type="dxa"/>
            <w:noWrap/>
          </w:tcPr>
          <w:p w:rsidR="00127561" w:rsidRDefault="00127561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Задачи </w:t>
            </w:r>
          </w:p>
          <w:p w:rsidR="00127561" w:rsidRDefault="00127561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00" w:type="dxa"/>
          </w:tcPr>
          <w:p w:rsidR="00127561" w:rsidRDefault="00127561" w:rsidP="00EA569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69" w:type="dxa"/>
            <w:noWrap/>
          </w:tcPr>
          <w:p w:rsidR="00127561" w:rsidRDefault="00127561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официального опубликования актов Администрации Цимлянского района в газете «Придонье»;</w:t>
            </w:r>
          </w:p>
          <w:p w:rsidR="00127561" w:rsidRDefault="00127561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привлечение внимания и формирования у населения интереса к деятельности органов местного самоуправления </w:t>
            </w:r>
          </w:p>
          <w:p w:rsidR="00127561" w:rsidRDefault="00127561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27561">
        <w:trPr>
          <w:trHeight w:val="1852"/>
        </w:trPr>
        <w:tc>
          <w:tcPr>
            <w:tcW w:w="2801" w:type="dxa"/>
            <w:noWrap/>
          </w:tcPr>
          <w:p w:rsidR="00127561" w:rsidRDefault="00127561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Целевые </w:t>
            </w:r>
          </w:p>
          <w:p w:rsidR="00127561" w:rsidRDefault="00127561" w:rsidP="00EA56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индикаторы и </w:t>
            </w:r>
          </w:p>
          <w:p w:rsidR="00127561" w:rsidRDefault="00127561" w:rsidP="00EA56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показатели </w:t>
            </w:r>
          </w:p>
          <w:p w:rsidR="00127561" w:rsidRDefault="00127561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</w:t>
            </w:r>
          </w:p>
          <w:p w:rsidR="00127561" w:rsidRPr="00A75861" w:rsidRDefault="00127561" w:rsidP="00EA569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</w:tcPr>
          <w:p w:rsidR="00127561" w:rsidRDefault="00127561" w:rsidP="00EA569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69" w:type="dxa"/>
            <w:noWrap/>
          </w:tcPr>
          <w:p w:rsidR="00127561" w:rsidRDefault="00127561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опубликованных нормативных правовых актов в газете «Придонье» к общему количеству актов, подлежащих опубликованию в газете «Придонье»;</w:t>
            </w:r>
          </w:p>
          <w:p w:rsidR="00127561" w:rsidRDefault="00127561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экономии бюджетных средств по результатам размещения заказов</w:t>
            </w:r>
          </w:p>
        </w:tc>
      </w:tr>
      <w:tr w:rsidR="00127561">
        <w:trPr>
          <w:trHeight w:val="810"/>
        </w:trPr>
        <w:tc>
          <w:tcPr>
            <w:tcW w:w="2801" w:type="dxa"/>
          </w:tcPr>
          <w:p w:rsidR="00127561" w:rsidRDefault="00127561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Этапы и сроки</w:t>
            </w:r>
          </w:p>
          <w:p w:rsidR="00127561" w:rsidRDefault="00127561" w:rsidP="00EA56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реализации</w:t>
            </w:r>
          </w:p>
          <w:p w:rsidR="00127561" w:rsidRDefault="00127561" w:rsidP="00EA56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подпрограммы</w:t>
            </w:r>
          </w:p>
          <w:p w:rsidR="00127561" w:rsidRDefault="00127561" w:rsidP="00EA569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</w:tcPr>
          <w:p w:rsidR="00127561" w:rsidRDefault="00127561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127561" w:rsidRDefault="00127561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2014 – 2020 годы.</w:t>
            </w:r>
          </w:p>
          <w:p w:rsidR="00127561" w:rsidRDefault="00127561" w:rsidP="00EA56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реализации не выделяются</w:t>
            </w:r>
          </w:p>
          <w:p w:rsidR="00127561" w:rsidRDefault="00127561" w:rsidP="00EA569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27561">
        <w:tc>
          <w:tcPr>
            <w:tcW w:w="2801" w:type="dxa"/>
          </w:tcPr>
          <w:p w:rsidR="00127561" w:rsidRDefault="00127561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127561" w:rsidRDefault="00127561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00" w:type="dxa"/>
          </w:tcPr>
          <w:p w:rsidR="00127561" w:rsidRDefault="00127561" w:rsidP="00EA569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127561" w:rsidRDefault="00127561" w:rsidP="00EA5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Объем финансирования подпрограммы в 2014 – 2020 годах составит </w:t>
            </w:r>
            <w:r w:rsidR="002B76AC">
              <w:rPr>
                <w:color w:val="000000"/>
                <w:sz w:val="28"/>
                <w:szCs w:val="28"/>
              </w:rPr>
              <w:t>6704,9</w:t>
            </w:r>
            <w:r>
              <w:rPr>
                <w:color w:val="000000"/>
                <w:sz w:val="28"/>
                <w:szCs w:val="28"/>
              </w:rPr>
              <w:t xml:space="preserve"> тыс. рублей за счет средств местного бюджета, в том числе: </w:t>
            </w:r>
          </w:p>
          <w:p w:rsidR="00127561" w:rsidRDefault="00127561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</w:t>
            </w:r>
            <w:r w:rsidR="002B76AC">
              <w:rPr>
                <w:color w:val="000000"/>
                <w:sz w:val="28"/>
                <w:szCs w:val="28"/>
              </w:rPr>
              <w:t>792,0</w:t>
            </w:r>
            <w:r>
              <w:rPr>
                <w:color w:val="000000"/>
                <w:sz w:val="28"/>
                <w:szCs w:val="28"/>
              </w:rPr>
              <w:t> тыс. рублей;</w:t>
            </w:r>
          </w:p>
          <w:p w:rsidR="00127561" w:rsidRDefault="00127561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778,5 тыс. рублей;</w:t>
            </w:r>
          </w:p>
          <w:p w:rsidR="00127561" w:rsidRDefault="00127561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</w:t>
            </w:r>
            <w:r w:rsidR="002B76AC">
              <w:rPr>
                <w:color w:val="000000"/>
                <w:sz w:val="28"/>
                <w:szCs w:val="28"/>
              </w:rPr>
              <w:t>936,0</w:t>
            </w:r>
            <w:r>
              <w:rPr>
                <w:color w:val="000000"/>
                <w:sz w:val="28"/>
                <w:szCs w:val="28"/>
              </w:rPr>
              <w:t> тыс. рублей;</w:t>
            </w:r>
          </w:p>
          <w:p w:rsidR="00127561" w:rsidRDefault="00127561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</w:t>
            </w:r>
            <w:r w:rsidR="002B76AC">
              <w:rPr>
                <w:color w:val="000000"/>
                <w:sz w:val="28"/>
                <w:szCs w:val="28"/>
              </w:rPr>
              <w:t>1308,4</w:t>
            </w:r>
            <w:r>
              <w:rPr>
                <w:color w:val="000000"/>
                <w:sz w:val="28"/>
                <w:szCs w:val="28"/>
              </w:rPr>
              <w:t> тыс. рублей;</w:t>
            </w:r>
          </w:p>
          <w:p w:rsidR="00127561" w:rsidRDefault="00127561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</w:t>
            </w:r>
            <w:r w:rsidR="00512B30">
              <w:rPr>
                <w:color w:val="000000"/>
                <w:sz w:val="28"/>
                <w:szCs w:val="28"/>
              </w:rPr>
              <w:t>970,0</w:t>
            </w:r>
            <w:r>
              <w:rPr>
                <w:color w:val="000000"/>
                <w:sz w:val="28"/>
                <w:szCs w:val="28"/>
              </w:rPr>
              <w:t> тыс. рублей;</w:t>
            </w:r>
          </w:p>
          <w:p w:rsidR="00127561" w:rsidRDefault="00127561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</w:t>
            </w:r>
            <w:r w:rsidR="00512B30">
              <w:rPr>
                <w:color w:val="000000"/>
                <w:sz w:val="28"/>
                <w:szCs w:val="28"/>
              </w:rPr>
              <w:t>960,0</w:t>
            </w:r>
            <w:r>
              <w:rPr>
                <w:color w:val="000000"/>
                <w:sz w:val="28"/>
                <w:szCs w:val="28"/>
              </w:rPr>
              <w:t> тыс. рублей;</w:t>
            </w:r>
          </w:p>
          <w:p w:rsidR="00127561" w:rsidRDefault="00127561" w:rsidP="00512B3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</w:t>
            </w:r>
            <w:r w:rsidR="00512B30">
              <w:rPr>
                <w:color w:val="000000"/>
                <w:sz w:val="28"/>
                <w:szCs w:val="28"/>
              </w:rPr>
              <w:t>960,0</w:t>
            </w:r>
            <w:r>
              <w:rPr>
                <w:color w:val="000000"/>
                <w:sz w:val="28"/>
                <w:szCs w:val="28"/>
              </w:rPr>
              <w:t> тыс. рублей.</w:t>
            </w:r>
          </w:p>
        </w:tc>
      </w:tr>
      <w:tr w:rsidR="00127561">
        <w:tc>
          <w:tcPr>
            <w:tcW w:w="2801" w:type="dxa"/>
          </w:tcPr>
          <w:p w:rsidR="00127561" w:rsidRDefault="00127561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Ожидаемые</w:t>
            </w:r>
          </w:p>
          <w:p w:rsidR="00127561" w:rsidRDefault="00127561" w:rsidP="00EA56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результаты реализации</w:t>
            </w:r>
          </w:p>
          <w:p w:rsidR="00127561" w:rsidRDefault="00127561" w:rsidP="00EA569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00" w:type="dxa"/>
          </w:tcPr>
          <w:p w:rsidR="00127561" w:rsidRDefault="00127561" w:rsidP="00EA569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127561" w:rsidRDefault="00127561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опубликование в газете «Придонье» всех нормативных правовых актов, подлежащих официальному опубликованию в соответствии с федеральным и областным законодательством;</w:t>
            </w:r>
          </w:p>
          <w:p w:rsidR="00127561" w:rsidRDefault="00127561" w:rsidP="00EA56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в средствах массовой информации количества материалов о деятельности органов местного самоуправления Цимлянского района.</w:t>
            </w:r>
          </w:p>
        </w:tc>
      </w:tr>
    </w:tbl>
    <w:p w:rsidR="0045456B" w:rsidRDefault="0045456B" w:rsidP="0045456B">
      <w:pPr>
        <w:shd w:val="clear" w:color="auto" w:fill="FFFFFF"/>
        <w:jc w:val="center"/>
        <w:rPr>
          <w:bCs/>
          <w:sz w:val="28"/>
          <w:szCs w:val="28"/>
        </w:rPr>
      </w:pPr>
    </w:p>
    <w:p w:rsidR="0045456B" w:rsidRPr="00BB04AB" w:rsidRDefault="0045456B" w:rsidP="0045456B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</w:t>
      </w:r>
    </w:p>
    <w:p w:rsidR="0045456B" w:rsidRPr="00BB04AB" w:rsidRDefault="0045456B" w:rsidP="0045456B">
      <w:pPr>
        <w:jc w:val="center"/>
        <w:rPr>
          <w:sz w:val="28"/>
        </w:rPr>
      </w:pPr>
      <w:r w:rsidRPr="00BB04AB">
        <w:rPr>
          <w:bCs/>
          <w:sz w:val="28"/>
          <w:szCs w:val="28"/>
        </w:rPr>
        <w:t xml:space="preserve">подпрограммы </w:t>
      </w:r>
      <w:r w:rsidRPr="00BB04AB">
        <w:rPr>
          <w:sz w:val="28"/>
        </w:rPr>
        <w:t>«Поддержка социально ориентированных</w:t>
      </w:r>
    </w:p>
    <w:p w:rsidR="0045456B" w:rsidRPr="00BB04AB" w:rsidRDefault="0045456B" w:rsidP="0045456B">
      <w:pPr>
        <w:jc w:val="center"/>
        <w:rPr>
          <w:sz w:val="28"/>
        </w:rPr>
      </w:pPr>
      <w:r w:rsidRPr="00BB04AB">
        <w:rPr>
          <w:sz w:val="28"/>
        </w:rPr>
        <w:t>некоммерческих организаций»</w:t>
      </w:r>
    </w:p>
    <w:p w:rsidR="0045456B" w:rsidRPr="00596FAA" w:rsidRDefault="0045456B" w:rsidP="0045456B">
      <w:pPr>
        <w:shd w:val="clear" w:color="auto" w:fill="FFFFFF"/>
        <w:jc w:val="center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33"/>
        <w:gridCol w:w="436"/>
        <w:gridCol w:w="6882"/>
      </w:tblGrid>
      <w:tr w:rsidR="0045456B" w:rsidRPr="00BB04AB">
        <w:trPr>
          <w:trHeight w:val="20"/>
        </w:trPr>
        <w:tc>
          <w:tcPr>
            <w:tcW w:w="2433" w:type="dxa"/>
            <w:tcMar>
              <w:left w:w="57" w:type="dxa"/>
              <w:bottom w:w="57" w:type="dxa"/>
              <w:right w:w="57" w:type="dxa"/>
            </w:tcMar>
          </w:tcPr>
          <w:p w:rsidR="0045456B" w:rsidRPr="00BB04AB" w:rsidRDefault="0045456B" w:rsidP="0054767B">
            <w:pPr>
              <w:rPr>
                <w:bCs/>
                <w:sz w:val="28"/>
                <w:szCs w:val="28"/>
              </w:rPr>
            </w:pPr>
            <w:r w:rsidRPr="00BB04AB">
              <w:rPr>
                <w:bCs/>
                <w:sz w:val="28"/>
                <w:szCs w:val="28"/>
              </w:rPr>
              <w:lastRenderedPageBreak/>
              <w:t>Наименование</w:t>
            </w:r>
          </w:p>
          <w:p w:rsidR="0045456B" w:rsidRPr="00BB04AB" w:rsidRDefault="0045456B" w:rsidP="0054767B">
            <w:pPr>
              <w:rPr>
                <w:sz w:val="28"/>
              </w:rPr>
            </w:pPr>
            <w:r w:rsidRPr="00BB04AB">
              <w:rPr>
                <w:bCs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36" w:type="dxa"/>
            <w:tcMar>
              <w:bottom w:w="57" w:type="dxa"/>
            </w:tcMar>
          </w:tcPr>
          <w:p w:rsidR="0045456B" w:rsidRPr="00BB04AB" w:rsidRDefault="0045456B" w:rsidP="0054767B">
            <w:pPr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–</w:t>
            </w:r>
          </w:p>
        </w:tc>
        <w:tc>
          <w:tcPr>
            <w:tcW w:w="6883" w:type="dxa"/>
            <w:tcMar>
              <w:left w:w="57" w:type="dxa"/>
              <w:bottom w:w="57" w:type="dxa"/>
              <w:right w:w="57" w:type="dxa"/>
            </w:tcMar>
          </w:tcPr>
          <w:p w:rsidR="0045456B" w:rsidRPr="00BB04AB" w:rsidRDefault="0045456B" w:rsidP="0045456B">
            <w:pPr>
              <w:jc w:val="both"/>
              <w:rPr>
                <w:sz w:val="28"/>
              </w:rPr>
            </w:pPr>
            <w:r w:rsidRPr="00BB04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Подпрограмма </w:t>
            </w:r>
            <w:r w:rsidRPr="00BB04AB">
              <w:rPr>
                <w:sz w:val="28"/>
              </w:rPr>
              <w:t>«Поддержка социально ориентированных</w:t>
            </w:r>
            <w:r>
              <w:rPr>
                <w:sz w:val="28"/>
              </w:rPr>
              <w:t xml:space="preserve"> </w:t>
            </w:r>
            <w:r w:rsidRPr="00BB04AB">
              <w:rPr>
                <w:sz w:val="28"/>
              </w:rPr>
              <w:t>некоммерческих организаций»</w:t>
            </w:r>
            <w:r>
              <w:rPr>
                <w:sz w:val="28"/>
              </w:rPr>
              <w:t xml:space="preserve"> (далее подпрограмма 4)</w:t>
            </w:r>
          </w:p>
        </w:tc>
      </w:tr>
      <w:tr w:rsidR="0045456B" w:rsidRPr="00BB04AB">
        <w:trPr>
          <w:trHeight w:val="934"/>
        </w:trPr>
        <w:tc>
          <w:tcPr>
            <w:tcW w:w="2433" w:type="dxa"/>
            <w:tcMar>
              <w:left w:w="57" w:type="dxa"/>
              <w:bottom w:w="57" w:type="dxa"/>
              <w:right w:w="57" w:type="dxa"/>
            </w:tcMar>
          </w:tcPr>
          <w:p w:rsidR="0045456B" w:rsidRPr="00BB04AB" w:rsidRDefault="0045456B" w:rsidP="0054767B">
            <w:pPr>
              <w:rPr>
                <w:bCs/>
                <w:sz w:val="28"/>
                <w:szCs w:val="28"/>
              </w:rPr>
            </w:pPr>
            <w:r w:rsidRPr="00BB04AB">
              <w:rPr>
                <w:bCs/>
                <w:sz w:val="28"/>
                <w:szCs w:val="28"/>
              </w:rPr>
              <w:t>Ответственный</w:t>
            </w:r>
          </w:p>
          <w:p w:rsidR="0045456B" w:rsidRPr="00BB04AB" w:rsidRDefault="0045456B" w:rsidP="0054767B">
            <w:pPr>
              <w:rPr>
                <w:bCs/>
                <w:sz w:val="28"/>
                <w:szCs w:val="28"/>
              </w:rPr>
            </w:pPr>
            <w:r w:rsidRPr="00BB04AB">
              <w:rPr>
                <w:bCs/>
                <w:sz w:val="28"/>
                <w:szCs w:val="28"/>
              </w:rPr>
              <w:t xml:space="preserve">исполнитель </w:t>
            </w:r>
          </w:p>
          <w:p w:rsidR="0045456B" w:rsidRPr="00BB04AB" w:rsidRDefault="0045456B" w:rsidP="0054767B">
            <w:pPr>
              <w:rPr>
                <w:bCs/>
                <w:sz w:val="28"/>
                <w:szCs w:val="28"/>
              </w:rPr>
            </w:pPr>
            <w:r w:rsidRPr="00BB04AB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436" w:type="dxa"/>
            <w:tcMar>
              <w:bottom w:w="57" w:type="dxa"/>
            </w:tcMar>
          </w:tcPr>
          <w:p w:rsidR="0045456B" w:rsidRPr="00BB04AB" w:rsidRDefault="0045456B" w:rsidP="0054767B">
            <w:pPr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–</w:t>
            </w:r>
          </w:p>
        </w:tc>
        <w:tc>
          <w:tcPr>
            <w:tcW w:w="6883" w:type="dxa"/>
            <w:tcMar>
              <w:left w:w="57" w:type="dxa"/>
              <w:bottom w:w="57" w:type="dxa"/>
              <w:right w:w="57" w:type="dxa"/>
            </w:tcMar>
          </w:tcPr>
          <w:p w:rsidR="0045456B" w:rsidRPr="00BB04AB" w:rsidRDefault="0045456B" w:rsidP="0054767B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управление социальной защиты населения муниципального образования «Цимлянский район» Ростовской области</w:t>
            </w:r>
          </w:p>
        </w:tc>
      </w:tr>
      <w:tr w:rsidR="0045456B" w:rsidRPr="00BB04AB">
        <w:trPr>
          <w:trHeight w:val="20"/>
        </w:trPr>
        <w:tc>
          <w:tcPr>
            <w:tcW w:w="2433" w:type="dxa"/>
            <w:tcMar>
              <w:left w:w="57" w:type="dxa"/>
              <w:bottom w:w="57" w:type="dxa"/>
              <w:right w:w="57" w:type="dxa"/>
            </w:tcMar>
          </w:tcPr>
          <w:p w:rsidR="0045456B" w:rsidRPr="00BB04AB" w:rsidRDefault="0045456B" w:rsidP="0054767B">
            <w:pPr>
              <w:rPr>
                <w:bCs/>
                <w:sz w:val="28"/>
                <w:szCs w:val="28"/>
              </w:rPr>
            </w:pPr>
            <w:r w:rsidRPr="00BB04AB">
              <w:rPr>
                <w:bCs/>
                <w:sz w:val="28"/>
                <w:szCs w:val="28"/>
              </w:rPr>
              <w:t>Участники</w:t>
            </w:r>
          </w:p>
          <w:p w:rsidR="0045456B" w:rsidRPr="00BB04AB" w:rsidRDefault="0045456B" w:rsidP="0054767B">
            <w:pPr>
              <w:rPr>
                <w:bCs/>
                <w:sz w:val="28"/>
                <w:szCs w:val="28"/>
              </w:rPr>
            </w:pPr>
            <w:r w:rsidRPr="00BB04AB">
              <w:rPr>
                <w:bCs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36" w:type="dxa"/>
            <w:tcMar>
              <w:bottom w:w="57" w:type="dxa"/>
            </w:tcMar>
          </w:tcPr>
          <w:p w:rsidR="0045456B" w:rsidRPr="00BB04AB" w:rsidRDefault="0045456B" w:rsidP="0054767B">
            <w:pPr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–</w:t>
            </w:r>
          </w:p>
        </w:tc>
        <w:tc>
          <w:tcPr>
            <w:tcW w:w="6883" w:type="dxa"/>
            <w:tcMar>
              <w:left w:w="57" w:type="dxa"/>
              <w:bottom w:w="57" w:type="dxa"/>
              <w:right w:w="57" w:type="dxa"/>
            </w:tcMar>
          </w:tcPr>
          <w:p w:rsidR="0045456B" w:rsidRPr="00BB04AB" w:rsidRDefault="0045456B" w:rsidP="0054767B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Администрация Цимлянского района</w:t>
            </w:r>
          </w:p>
          <w:p w:rsidR="0045456B" w:rsidRPr="00BB04AB" w:rsidRDefault="0045456B" w:rsidP="0054767B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</w:p>
        </w:tc>
      </w:tr>
      <w:tr w:rsidR="0045456B" w:rsidRPr="00BB04AB">
        <w:trPr>
          <w:trHeight w:val="20"/>
        </w:trPr>
        <w:tc>
          <w:tcPr>
            <w:tcW w:w="2433" w:type="dxa"/>
            <w:tcMar>
              <w:left w:w="57" w:type="dxa"/>
              <w:bottom w:w="57" w:type="dxa"/>
              <w:right w:w="57" w:type="dxa"/>
            </w:tcMar>
          </w:tcPr>
          <w:p w:rsidR="0045456B" w:rsidRPr="00BB04AB" w:rsidRDefault="0045456B" w:rsidP="0054767B">
            <w:pPr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436" w:type="dxa"/>
            <w:tcMar>
              <w:bottom w:w="57" w:type="dxa"/>
            </w:tcMar>
          </w:tcPr>
          <w:p w:rsidR="0045456B" w:rsidRPr="00BB04AB" w:rsidRDefault="0045456B" w:rsidP="0054767B">
            <w:pPr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–</w:t>
            </w:r>
          </w:p>
        </w:tc>
        <w:tc>
          <w:tcPr>
            <w:tcW w:w="6883" w:type="dxa"/>
            <w:tcMar>
              <w:left w:w="57" w:type="dxa"/>
              <w:bottom w:w="57" w:type="dxa"/>
              <w:right w:w="57" w:type="dxa"/>
            </w:tcMar>
          </w:tcPr>
          <w:p w:rsidR="0045456B" w:rsidRPr="00BB04AB" w:rsidRDefault="0045456B" w:rsidP="0054767B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отсутствуют</w:t>
            </w:r>
          </w:p>
        </w:tc>
      </w:tr>
      <w:tr w:rsidR="0045456B" w:rsidRPr="00BB04AB">
        <w:trPr>
          <w:trHeight w:val="20"/>
        </w:trPr>
        <w:tc>
          <w:tcPr>
            <w:tcW w:w="2433" w:type="dxa"/>
            <w:tcMar>
              <w:left w:w="57" w:type="dxa"/>
              <w:bottom w:w="57" w:type="dxa"/>
              <w:right w:w="57" w:type="dxa"/>
            </w:tcMar>
          </w:tcPr>
          <w:p w:rsidR="0045456B" w:rsidRPr="00BB04AB" w:rsidRDefault="0045456B" w:rsidP="0054767B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BB04AB">
              <w:rPr>
                <w:bCs/>
                <w:sz w:val="28"/>
                <w:szCs w:val="28"/>
              </w:rPr>
              <w:t xml:space="preserve">Цель </w:t>
            </w:r>
          </w:p>
          <w:p w:rsidR="0045456B" w:rsidRPr="00BB04AB" w:rsidRDefault="0045456B" w:rsidP="0054767B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BB04AB">
              <w:rPr>
                <w:bCs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36" w:type="dxa"/>
            <w:tcMar>
              <w:bottom w:w="57" w:type="dxa"/>
            </w:tcMar>
          </w:tcPr>
          <w:p w:rsidR="0045456B" w:rsidRPr="00BB04AB" w:rsidRDefault="0045456B" w:rsidP="0054767B">
            <w:pPr>
              <w:shd w:val="clear" w:color="auto" w:fill="FFFFFF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–</w:t>
            </w:r>
          </w:p>
        </w:tc>
        <w:tc>
          <w:tcPr>
            <w:tcW w:w="6883" w:type="dxa"/>
            <w:tcMar>
              <w:left w:w="57" w:type="dxa"/>
              <w:bottom w:w="57" w:type="dxa"/>
              <w:right w:w="57" w:type="dxa"/>
            </w:tcMar>
          </w:tcPr>
          <w:p w:rsidR="0045456B" w:rsidRPr="00BB04AB" w:rsidRDefault="0045456B" w:rsidP="0054767B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создание на территории Цимлянского района благоприятных условий, способствующих развитию потенциала социально ориентированных некоммерческих организаций в решении задач социально-экономического развития, в том числе в сфере оказания социальных услуг населению, развитие деятельности социально ориентированных некоммерческих организаций, повышение активности населения района в решении общественно значимых вопросов</w:t>
            </w:r>
          </w:p>
        </w:tc>
      </w:tr>
      <w:tr w:rsidR="0045456B" w:rsidRPr="00BB04AB">
        <w:trPr>
          <w:trHeight w:val="20"/>
        </w:trPr>
        <w:tc>
          <w:tcPr>
            <w:tcW w:w="2433" w:type="dxa"/>
            <w:tcMar>
              <w:left w:w="57" w:type="dxa"/>
              <w:bottom w:w="57" w:type="dxa"/>
              <w:right w:w="57" w:type="dxa"/>
            </w:tcMar>
          </w:tcPr>
          <w:p w:rsidR="0045456B" w:rsidRPr="00BB04AB" w:rsidRDefault="0045456B" w:rsidP="0054767B">
            <w:pPr>
              <w:rPr>
                <w:bCs/>
                <w:sz w:val="28"/>
                <w:szCs w:val="28"/>
              </w:rPr>
            </w:pPr>
            <w:r w:rsidRPr="00BB04AB">
              <w:rPr>
                <w:bCs/>
                <w:sz w:val="28"/>
                <w:szCs w:val="28"/>
              </w:rPr>
              <w:t xml:space="preserve">Задачи </w:t>
            </w:r>
          </w:p>
          <w:p w:rsidR="0045456B" w:rsidRPr="00BB04AB" w:rsidRDefault="0045456B" w:rsidP="0054767B">
            <w:pPr>
              <w:rPr>
                <w:sz w:val="28"/>
              </w:rPr>
            </w:pPr>
            <w:r w:rsidRPr="00BB04AB">
              <w:rPr>
                <w:bCs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36" w:type="dxa"/>
            <w:tcMar>
              <w:bottom w:w="57" w:type="dxa"/>
            </w:tcMar>
          </w:tcPr>
          <w:p w:rsidR="0045456B" w:rsidRPr="00BB04AB" w:rsidRDefault="0045456B" w:rsidP="0054767B">
            <w:pPr>
              <w:shd w:val="clear" w:color="auto" w:fill="FFFFFF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–</w:t>
            </w:r>
          </w:p>
        </w:tc>
        <w:tc>
          <w:tcPr>
            <w:tcW w:w="6883" w:type="dxa"/>
            <w:tcMar>
              <w:left w:w="57" w:type="dxa"/>
              <w:bottom w:w="57" w:type="dxa"/>
              <w:right w:w="57" w:type="dxa"/>
            </w:tcMar>
          </w:tcPr>
          <w:p w:rsidR="0045456B" w:rsidRDefault="0045456B" w:rsidP="0054767B">
            <w:pPr>
              <w:jc w:val="both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 xml:space="preserve">развитие системы предоставления финансовой поддержки социально ориентированным некоммерческим организациям; </w:t>
            </w:r>
          </w:p>
          <w:p w:rsidR="0045456B" w:rsidRPr="00BB04AB" w:rsidRDefault="0045456B" w:rsidP="0054767B">
            <w:pPr>
              <w:jc w:val="both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расширение масштабов предоставления информационной, образовательной и консультационной поддержки социально ориентированным некоммерческим организациям, а также благотворительной деятельности и добровольчества</w:t>
            </w:r>
          </w:p>
        </w:tc>
      </w:tr>
      <w:tr w:rsidR="0045456B" w:rsidRPr="00BB04AB">
        <w:trPr>
          <w:trHeight w:val="20"/>
        </w:trPr>
        <w:tc>
          <w:tcPr>
            <w:tcW w:w="2433" w:type="dxa"/>
            <w:tcMar>
              <w:left w:w="57" w:type="dxa"/>
              <w:bottom w:w="57" w:type="dxa"/>
              <w:right w:w="57" w:type="dxa"/>
            </w:tcMar>
          </w:tcPr>
          <w:p w:rsidR="0045456B" w:rsidRPr="00BB04AB" w:rsidRDefault="0045456B" w:rsidP="0054767B">
            <w:pPr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 xml:space="preserve">Целевые </w:t>
            </w:r>
          </w:p>
          <w:p w:rsidR="0045456B" w:rsidRPr="00BB04AB" w:rsidRDefault="0045456B" w:rsidP="0054767B">
            <w:pPr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индикаторы и</w:t>
            </w:r>
          </w:p>
          <w:p w:rsidR="0045456B" w:rsidRPr="00BB04AB" w:rsidRDefault="0045456B" w:rsidP="0054767B">
            <w:pPr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 xml:space="preserve">показатели </w:t>
            </w:r>
          </w:p>
          <w:p w:rsidR="0045456B" w:rsidRPr="00BB04AB" w:rsidRDefault="0045456B" w:rsidP="0054767B">
            <w:pPr>
              <w:rPr>
                <w:bCs/>
                <w:sz w:val="28"/>
                <w:szCs w:val="28"/>
              </w:rPr>
            </w:pPr>
            <w:r w:rsidRPr="00BB04AB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436" w:type="dxa"/>
            <w:tcMar>
              <w:bottom w:w="57" w:type="dxa"/>
            </w:tcMar>
          </w:tcPr>
          <w:p w:rsidR="0045456B" w:rsidRPr="00BB04AB" w:rsidRDefault="0045456B" w:rsidP="0054767B">
            <w:pPr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–</w:t>
            </w:r>
          </w:p>
        </w:tc>
        <w:tc>
          <w:tcPr>
            <w:tcW w:w="6883" w:type="dxa"/>
            <w:tcMar>
              <w:left w:w="57" w:type="dxa"/>
              <w:bottom w:w="57" w:type="dxa"/>
              <w:right w:w="57" w:type="dxa"/>
            </w:tcMar>
          </w:tcPr>
          <w:p w:rsidR="0045456B" w:rsidRPr="00BB04AB" w:rsidRDefault="0045456B" w:rsidP="0054767B">
            <w:pPr>
              <w:jc w:val="both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доля социально-ориентированных некоммерческих  организаций, получивших информационно-методическую поддержку (консультации, круглые столы, семинары), от общего числа социально-ориентированных некоммерческих организаций, принимавших участие в мероприятиях программы</w:t>
            </w:r>
          </w:p>
        </w:tc>
      </w:tr>
      <w:tr w:rsidR="0045456B" w:rsidRPr="00BB04AB">
        <w:trPr>
          <w:trHeight w:val="757"/>
        </w:trPr>
        <w:tc>
          <w:tcPr>
            <w:tcW w:w="2433" w:type="dxa"/>
            <w:tcMar>
              <w:left w:w="57" w:type="dxa"/>
              <w:bottom w:w="57" w:type="dxa"/>
              <w:right w:w="57" w:type="dxa"/>
            </w:tcMar>
          </w:tcPr>
          <w:p w:rsidR="0045456B" w:rsidRPr="00BB04AB" w:rsidRDefault="0045456B" w:rsidP="0054767B">
            <w:pPr>
              <w:rPr>
                <w:bCs/>
                <w:sz w:val="28"/>
                <w:szCs w:val="28"/>
              </w:rPr>
            </w:pPr>
            <w:r w:rsidRPr="00BB04AB">
              <w:rPr>
                <w:bCs/>
                <w:sz w:val="28"/>
                <w:szCs w:val="28"/>
              </w:rPr>
              <w:t>Сроки реализации</w:t>
            </w:r>
          </w:p>
          <w:p w:rsidR="0045456B" w:rsidRPr="00BB04AB" w:rsidRDefault="0045456B" w:rsidP="0054767B">
            <w:pPr>
              <w:rPr>
                <w:bCs/>
                <w:sz w:val="28"/>
                <w:szCs w:val="28"/>
              </w:rPr>
            </w:pPr>
            <w:r w:rsidRPr="00BB04AB">
              <w:rPr>
                <w:bCs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36" w:type="dxa"/>
            <w:tcMar>
              <w:bottom w:w="57" w:type="dxa"/>
            </w:tcMar>
          </w:tcPr>
          <w:p w:rsidR="0045456B" w:rsidRPr="00BB04AB" w:rsidRDefault="0045456B" w:rsidP="0054767B">
            <w:pPr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–</w:t>
            </w:r>
          </w:p>
        </w:tc>
        <w:tc>
          <w:tcPr>
            <w:tcW w:w="6883" w:type="dxa"/>
            <w:tcMar>
              <w:left w:w="57" w:type="dxa"/>
              <w:bottom w:w="57" w:type="dxa"/>
              <w:right w:w="57" w:type="dxa"/>
            </w:tcMar>
          </w:tcPr>
          <w:p w:rsidR="0045456B" w:rsidRPr="00BB04AB" w:rsidRDefault="0045456B" w:rsidP="0054767B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2016-2020 годы,  этапы реализации не выделяются</w:t>
            </w:r>
          </w:p>
        </w:tc>
      </w:tr>
      <w:tr w:rsidR="0045456B" w:rsidRPr="00BB04AB">
        <w:trPr>
          <w:trHeight w:val="1700"/>
        </w:trPr>
        <w:tc>
          <w:tcPr>
            <w:tcW w:w="2433" w:type="dxa"/>
            <w:tcMar>
              <w:left w:w="57" w:type="dxa"/>
              <w:bottom w:w="57" w:type="dxa"/>
              <w:right w:w="57" w:type="dxa"/>
            </w:tcMar>
          </w:tcPr>
          <w:p w:rsidR="0045456B" w:rsidRPr="00BB04AB" w:rsidRDefault="0045456B" w:rsidP="0054767B">
            <w:pPr>
              <w:rPr>
                <w:bCs/>
                <w:sz w:val="28"/>
                <w:szCs w:val="28"/>
              </w:rPr>
            </w:pPr>
            <w:r w:rsidRPr="00BB04AB">
              <w:rPr>
                <w:bCs/>
                <w:sz w:val="28"/>
                <w:szCs w:val="28"/>
              </w:rPr>
              <w:t xml:space="preserve">Ресурсное </w:t>
            </w:r>
          </w:p>
          <w:p w:rsidR="0045456B" w:rsidRPr="00BB04AB" w:rsidRDefault="0045456B" w:rsidP="0054767B">
            <w:pPr>
              <w:rPr>
                <w:bCs/>
                <w:sz w:val="28"/>
                <w:szCs w:val="28"/>
              </w:rPr>
            </w:pPr>
            <w:r w:rsidRPr="00BB04AB">
              <w:rPr>
                <w:bCs/>
                <w:sz w:val="28"/>
                <w:szCs w:val="28"/>
              </w:rPr>
              <w:t xml:space="preserve">обеспечение  </w:t>
            </w:r>
          </w:p>
          <w:p w:rsidR="0045456B" w:rsidRPr="00BB04AB" w:rsidRDefault="0045456B" w:rsidP="0054767B">
            <w:pPr>
              <w:rPr>
                <w:sz w:val="28"/>
              </w:rPr>
            </w:pPr>
            <w:r w:rsidRPr="00BB04AB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436" w:type="dxa"/>
            <w:tcMar>
              <w:bottom w:w="57" w:type="dxa"/>
            </w:tcMar>
          </w:tcPr>
          <w:p w:rsidR="0045456B" w:rsidRPr="00BB04AB" w:rsidRDefault="0045456B" w:rsidP="0054767B">
            <w:pPr>
              <w:shd w:val="clear" w:color="auto" w:fill="FFFFFF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–</w:t>
            </w:r>
          </w:p>
          <w:p w:rsidR="0045456B" w:rsidRPr="00BB04AB" w:rsidRDefault="0045456B" w:rsidP="0054767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883" w:type="dxa"/>
            <w:tcMar>
              <w:left w:w="57" w:type="dxa"/>
              <w:bottom w:w="57" w:type="dxa"/>
              <w:right w:w="57" w:type="dxa"/>
            </w:tcMar>
          </w:tcPr>
          <w:p w:rsidR="0045456B" w:rsidRDefault="0045456B" w:rsidP="0054767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Общий объем бюджетных ассигнований на реализацию основных мероприятий подпрограммы</w:t>
            </w:r>
            <w:r w:rsidR="000A2D99">
              <w:rPr>
                <w:color w:val="000000"/>
                <w:sz w:val="28"/>
                <w:szCs w:val="28"/>
              </w:rPr>
              <w:t xml:space="preserve"> </w:t>
            </w:r>
            <w:r w:rsidR="000A2D99" w:rsidRPr="00134E72">
              <w:rPr>
                <w:sz w:val="28"/>
                <w:szCs w:val="28"/>
              </w:rPr>
              <w:t>за счет средств местного бюджета</w:t>
            </w:r>
            <w:r w:rsidRPr="00134E72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 499,5 тыс. рублей, в том числе:</w:t>
            </w:r>
          </w:p>
          <w:p w:rsidR="0045456B" w:rsidRDefault="0045456B" w:rsidP="00547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0 тыс. рублей;</w:t>
            </w:r>
          </w:p>
          <w:p w:rsidR="0045456B" w:rsidRDefault="0045456B" w:rsidP="00547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0 тыс. рублей;</w:t>
            </w:r>
          </w:p>
          <w:p w:rsidR="0045456B" w:rsidRDefault="0045456B" w:rsidP="00547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2016 год – 59,5 тыс. рублей;</w:t>
            </w:r>
          </w:p>
          <w:p w:rsidR="0045456B" w:rsidRDefault="0045456B" w:rsidP="00547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110 тыс. рублей;</w:t>
            </w:r>
          </w:p>
          <w:p w:rsidR="0045456B" w:rsidRDefault="0045456B" w:rsidP="00547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110 тыс. рублей;</w:t>
            </w:r>
          </w:p>
          <w:p w:rsidR="0045456B" w:rsidRDefault="0045456B" w:rsidP="00547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110 тыс. рублей;</w:t>
            </w:r>
          </w:p>
          <w:p w:rsidR="0045456B" w:rsidRDefault="0045456B" w:rsidP="00547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110 тыс. рублей;</w:t>
            </w:r>
          </w:p>
          <w:p w:rsidR="0045456B" w:rsidRPr="00BB04AB" w:rsidRDefault="0045456B" w:rsidP="0054767B">
            <w:pPr>
              <w:contextualSpacing/>
              <w:rPr>
                <w:sz w:val="28"/>
                <w:szCs w:val="28"/>
              </w:rPr>
            </w:pPr>
          </w:p>
        </w:tc>
      </w:tr>
      <w:tr w:rsidR="0045456B" w:rsidRPr="00BB04AB">
        <w:trPr>
          <w:trHeight w:val="982"/>
        </w:trPr>
        <w:tc>
          <w:tcPr>
            <w:tcW w:w="2433" w:type="dxa"/>
            <w:tcMar>
              <w:left w:w="57" w:type="dxa"/>
              <w:bottom w:w="57" w:type="dxa"/>
              <w:right w:w="57" w:type="dxa"/>
            </w:tcMar>
          </w:tcPr>
          <w:p w:rsidR="0045456B" w:rsidRPr="00BB04AB" w:rsidRDefault="0045456B" w:rsidP="0054767B">
            <w:pPr>
              <w:rPr>
                <w:bCs/>
                <w:sz w:val="28"/>
                <w:szCs w:val="28"/>
              </w:rPr>
            </w:pPr>
            <w:r w:rsidRPr="00BB04AB">
              <w:rPr>
                <w:bCs/>
                <w:sz w:val="28"/>
                <w:szCs w:val="28"/>
              </w:rPr>
              <w:lastRenderedPageBreak/>
              <w:t xml:space="preserve">Ожидаемые </w:t>
            </w:r>
          </w:p>
          <w:p w:rsidR="0045456B" w:rsidRPr="00BB04AB" w:rsidRDefault="0045456B" w:rsidP="0054767B">
            <w:pPr>
              <w:rPr>
                <w:bCs/>
                <w:sz w:val="28"/>
                <w:szCs w:val="28"/>
              </w:rPr>
            </w:pPr>
            <w:r w:rsidRPr="00BB04AB">
              <w:rPr>
                <w:bCs/>
                <w:sz w:val="28"/>
                <w:szCs w:val="28"/>
              </w:rPr>
              <w:t xml:space="preserve">результаты </w:t>
            </w:r>
          </w:p>
          <w:p w:rsidR="0045456B" w:rsidRPr="00BB04AB" w:rsidRDefault="0045456B" w:rsidP="0054767B">
            <w:pPr>
              <w:rPr>
                <w:bCs/>
                <w:sz w:val="28"/>
                <w:szCs w:val="28"/>
              </w:rPr>
            </w:pPr>
            <w:r w:rsidRPr="00BB04AB">
              <w:rPr>
                <w:bCs/>
                <w:sz w:val="28"/>
                <w:szCs w:val="28"/>
              </w:rPr>
              <w:t xml:space="preserve">реализации </w:t>
            </w:r>
          </w:p>
          <w:p w:rsidR="0045456B" w:rsidRPr="00BB04AB" w:rsidRDefault="0045456B" w:rsidP="0054767B">
            <w:pPr>
              <w:rPr>
                <w:bCs/>
                <w:sz w:val="28"/>
                <w:szCs w:val="28"/>
              </w:rPr>
            </w:pPr>
            <w:r w:rsidRPr="00BB04AB">
              <w:rPr>
                <w:bCs/>
                <w:sz w:val="28"/>
                <w:szCs w:val="28"/>
              </w:rPr>
              <w:t>подпрограммы</w:t>
            </w:r>
          </w:p>
          <w:p w:rsidR="0045456B" w:rsidRPr="00BB04AB" w:rsidRDefault="0045456B" w:rsidP="0054767B">
            <w:pPr>
              <w:rPr>
                <w:bCs/>
                <w:sz w:val="28"/>
                <w:szCs w:val="28"/>
              </w:rPr>
            </w:pPr>
          </w:p>
        </w:tc>
        <w:tc>
          <w:tcPr>
            <w:tcW w:w="436" w:type="dxa"/>
            <w:tcMar>
              <w:bottom w:w="57" w:type="dxa"/>
            </w:tcMar>
          </w:tcPr>
          <w:p w:rsidR="0045456B" w:rsidRPr="00BB04AB" w:rsidRDefault="0045456B" w:rsidP="0054767B">
            <w:pPr>
              <w:shd w:val="clear" w:color="auto" w:fill="FFFFFF"/>
              <w:rPr>
                <w:sz w:val="28"/>
                <w:szCs w:val="28"/>
              </w:rPr>
            </w:pPr>
            <w:r w:rsidRPr="00BB04AB">
              <w:rPr>
                <w:sz w:val="28"/>
                <w:szCs w:val="28"/>
              </w:rPr>
              <w:t>–</w:t>
            </w:r>
          </w:p>
        </w:tc>
        <w:tc>
          <w:tcPr>
            <w:tcW w:w="6883" w:type="dxa"/>
            <w:tcMar>
              <w:left w:w="57" w:type="dxa"/>
              <w:bottom w:w="57" w:type="dxa"/>
              <w:right w:w="57" w:type="dxa"/>
            </w:tcMar>
          </w:tcPr>
          <w:p w:rsidR="0045456B" w:rsidRPr="00BB04AB" w:rsidRDefault="0045456B" w:rsidP="0054767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</w:t>
            </w:r>
            <w:r w:rsidRPr="00BB04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 w:rsidRPr="00BB04AB">
              <w:rPr>
                <w:sz w:val="28"/>
                <w:szCs w:val="28"/>
              </w:rPr>
              <w:t xml:space="preserve"> институтов гражданского общества, увеличить число гражданских инициатив;</w:t>
            </w:r>
          </w:p>
          <w:p w:rsidR="0045456B" w:rsidRPr="00BB04AB" w:rsidRDefault="0045456B" w:rsidP="0054767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</w:t>
            </w:r>
            <w:r w:rsidRPr="00BB04AB">
              <w:rPr>
                <w:sz w:val="28"/>
                <w:szCs w:val="28"/>
              </w:rPr>
              <w:t xml:space="preserve"> информированности населения  о социально значимой деятельности  некоммерческих организаций;</w:t>
            </w:r>
          </w:p>
          <w:p w:rsidR="0045456B" w:rsidRPr="00BB04AB" w:rsidRDefault="0045456B" w:rsidP="005476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Pr="00BB04AB">
              <w:rPr>
                <w:sz w:val="28"/>
                <w:szCs w:val="28"/>
              </w:rPr>
              <w:t xml:space="preserve"> количества граждан, активно участвующих в общественной жизни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C2687" w:rsidRDefault="00BC2687" w:rsidP="00BC2687">
      <w:pPr>
        <w:ind w:firstLine="709"/>
        <w:jc w:val="center"/>
        <w:rPr>
          <w:color w:val="000000"/>
          <w:sz w:val="28"/>
          <w:szCs w:val="28"/>
        </w:rPr>
      </w:pPr>
    </w:p>
    <w:p w:rsidR="00BC2687" w:rsidRPr="003B5563" w:rsidRDefault="00BC2687" w:rsidP="00BC2687">
      <w:pPr>
        <w:ind w:firstLine="709"/>
        <w:jc w:val="center"/>
        <w:rPr>
          <w:color w:val="000000"/>
          <w:sz w:val="28"/>
          <w:szCs w:val="28"/>
        </w:rPr>
      </w:pPr>
      <w:r w:rsidRPr="003B5563">
        <w:rPr>
          <w:color w:val="000000"/>
          <w:sz w:val="28"/>
          <w:szCs w:val="28"/>
        </w:rPr>
        <w:t>2. Цели, задачи и показатели (индикаторы),</w:t>
      </w:r>
    </w:p>
    <w:p w:rsidR="00BC2687" w:rsidRPr="003B5563" w:rsidRDefault="00BC2687" w:rsidP="00BC2687">
      <w:pPr>
        <w:ind w:firstLine="709"/>
        <w:jc w:val="center"/>
        <w:rPr>
          <w:color w:val="000000"/>
          <w:sz w:val="28"/>
          <w:szCs w:val="28"/>
        </w:rPr>
      </w:pPr>
      <w:r w:rsidRPr="003B5563">
        <w:rPr>
          <w:color w:val="000000"/>
          <w:sz w:val="28"/>
          <w:szCs w:val="28"/>
        </w:rPr>
        <w:t>основные конечные результаты,</w:t>
      </w:r>
    </w:p>
    <w:p w:rsidR="002A5AA3" w:rsidRDefault="00BC2687" w:rsidP="00A11FBE">
      <w:pPr>
        <w:ind w:firstLine="709"/>
        <w:jc w:val="center"/>
        <w:rPr>
          <w:color w:val="000000"/>
          <w:sz w:val="28"/>
          <w:szCs w:val="28"/>
        </w:rPr>
      </w:pPr>
      <w:r w:rsidRPr="003B5563">
        <w:rPr>
          <w:color w:val="000000"/>
          <w:sz w:val="28"/>
          <w:szCs w:val="28"/>
        </w:rPr>
        <w:t>сроки и этапы реализации муниципальной программы</w:t>
      </w:r>
    </w:p>
    <w:p w:rsidR="00BC2687" w:rsidRPr="003B5563" w:rsidRDefault="00A11FBE" w:rsidP="00A11FBE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"Региональная политика"</w:t>
      </w:r>
    </w:p>
    <w:p w:rsidR="00BC2687" w:rsidRPr="003B5563" w:rsidRDefault="00BC2687" w:rsidP="00BC2687">
      <w:pPr>
        <w:jc w:val="both"/>
        <w:rPr>
          <w:sz w:val="28"/>
          <w:szCs w:val="28"/>
        </w:rPr>
      </w:pPr>
      <w:r w:rsidRPr="003B5563">
        <w:rPr>
          <w:color w:val="000000"/>
          <w:sz w:val="28"/>
          <w:szCs w:val="28"/>
        </w:rPr>
        <w:tab/>
        <w:t xml:space="preserve">Основным приоритетом муниципальной политики в сфере реализации </w:t>
      </w:r>
      <w:r>
        <w:rPr>
          <w:color w:val="000000"/>
          <w:sz w:val="28"/>
          <w:szCs w:val="28"/>
        </w:rPr>
        <w:t>муниципальной п</w:t>
      </w:r>
      <w:r w:rsidRPr="003B5563">
        <w:rPr>
          <w:color w:val="000000"/>
          <w:sz w:val="28"/>
          <w:szCs w:val="28"/>
        </w:rPr>
        <w:t>рограммы является совершенствование</w:t>
      </w:r>
      <w:r w:rsidRPr="003B5563">
        <w:rPr>
          <w:sz w:val="28"/>
          <w:szCs w:val="28"/>
        </w:rPr>
        <w:t xml:space="preserve"> муниципального управления и организации муниципальной службы в </w:t>
      </w:r>
      <w:r>
        <w:rPr>
          <w:sz w:val="28"/>
          <w:szCs w:val="28"/>
        </w:rPr>
        <w:t>Цимлянс</w:t>
      </w:r>
      <w:r w:rsidRPr="003B5563">
        <w:rPr>
          <w:sz w:val="28"/>
          <w:szCs w:val="28"/>
        </w:rPr>
        <w:t>ком районе, повышение эффективности муниципального управления, исполнения муниципальными служащими своих должностных обязанностей.</w:t>
      </w:r>
    </w:p>
    <w:p w:rsidR="00BC2687" w:rsidRPr="003B5563" w:rsidRDefault="00BC2687" w:rsidP="00BC2687">
      <w:pPr>
        <w:jc w:val="both"/>
        <w:rPr>
          <w:sz w:val="28"/>
          <w:szCs w:val="28"/>
        </w:rPr>
      </w:pPr>
      <w:r w:rsidRPr="003B5563">
        <w:rPr>
          <w:sz w:val="28"/>
          <w:szCs w:val="28"/>
        </w:rPr>
        <w:t xml:space="preserve">Кроме того, приоритетами   политики в сфере реализации </w:t>
      </w:r>
      <w:r>
        <w:rPr>
          <w:color w:val="000000"/>
          <w:sz w:val="28"/>
          <w:szCs w:val="28"/>
        </w:rPr>
        <w:t>муниципальной п</w:t>
      </w:r>
      <w:r w:rsidRPr="003B5563">
        <w:rPr>
          <w:color w:val="000000"/>
          <w:sz w:val="28"/>
          <w:szCs w:val="28"/>
        </w:rPr>
        <w:t>рограммы</w:t>
      </w:r>
      <w:r w:rsidRPr="003B5563">
        <w:rPr>
          <w:sz w:val="28"/>
          <w:szCs w:val="28"/>
        </w:rPr>
        <w:t xml:space="preserve"> являются обеспечение возможностей для повышения профессионального уровня лиц, занятых в системе местного самоуправления.</w:t>
      </w:r>
    </w:p>
    <w:p w:rsidR="00BC2687" w:rsidRPr="003B5563" w:rsidRDefault="00BC2687" w:rsidP="00BC2687">
      <w:pPr>
        <w:jc w:val="both"/>
        <w:rPr>
          <w:color w:val="000000"/>
          <w:sz w:val="28"/>
          <w:szCs w:val="28"/>
        </w:rPr>
      </w:pPr>
      <w:r w:rsidRPr="003B5563">
        <w:rPr>
          <w:color w:val="000000"/>
          <w:sz w:val="28"/>
          <w:szCs w:val="28"/>
        </w:rPr>
        <w:tab/>
      </w:r>
      <w:r w:rsidRPr="00262EDB">
        <w:rPr>
          <w:color w:val="000000"/>
          <w:sz w:val="28"/>
          <w:szCs w:val="28"/>
        </w:rPr>
        <w:t>Целями</w:t>
      </w:r>
      <w:r w:rsidRPr="003B5563">
        <w:rPr>
          <w:color w:val="000000"/>
          <w:sz w:val="28"/>
          <w:szCs w:val="28"/>
        </w:rPr>
        <w:t xml:space="preserve"> муниципальной программы являются:</w:t>
      </w:r>
    </w:p>
    <w:p w:rsidR="00BC2687" w:rsidRPr="003B5563" w:rsidRDefault="00BC2687" w:rsidP="00BC268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B5563">
        <w:rPr>
          <w:sz w:val="28"/>
          <w:szCs w:val="28"/>
        </w:rPr>
        <w:t>азвитие и совершенствование муниципального управления, повышение его эффективности;</w:t>
      </w:r>
    </w:p>
    <w:p w:rsidR="00BC2687" w:rsidRDefault="00BC2687" w:rsidP="00BC268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B5563">
        <w:rPr>
          <w:sz w:val="28"/>
          <w:szCs w:val="28"/>
        </w:rPr>
        <w:t xml:space="preserve">овершенствование организации муниципальной службы в </w:t>
      </w:r>
      <w:r>
        <w:rPr>
          <w:sz w:val="28"/>
          <w:szCs w:val="28"/>
        </w:rPr>
        <w:t>Цимлянском районе;</w:t>
      </w:r>
      <w:r w:rsidRPr="003B5563">
        <w:rPr>
          <w:sz w:val="28"/>
          <w:szCs w:val="28"/>
        </w:rPr>
        <w:t xml:space="preserve"> </w:t>
      </w:r>
    </w:p>
    <w:p w:rsidR="00BC2687" w:rsidRDefault="00BC2687" w:rsidP="00BC268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B5563">
        <w:rPr>
          <w:sz w:val="28"/>
          <w:szCs w:val="28"/>
        </w:rPr>
        <w:t>овышение эффективности исполнения муниципальными служащими своих должностных обязанностей</w:t>
      </w:r>
      <w:r w:rsidR="001C0107">
        <w:rPr>
          <w:sz w:val="28"/>
          <w:szCs w:val="28"/>
        </w:rPr>
        <w:t>;</w:t>
      </w:r>
    </w:p>
    <w:p w:rsidR="001C0107" w:rsidRPr="003B5563" w:rsidRDefault="001C0107" w:rsidP="00BC2687">
      <w:pPr>
        <w:jc w:val="both"/>
        <w:rPr>
          <w:sz w:val="28"/>
          <w:szCs w:val="28"/>
        </w:rPr>
      </w:pPr>
      <w:r w:rsidRPr="00BB04AB">
        <w:rPr>
          <w:sz w:val="28"/>
          <w:szCs w:val="28"/>
        </w:rPr>
        <w:t>создание на территории Цимлянского района благоприятных условий, способствующих развитию потенциала социально ориентированных некоммерческих организаций в решении задач социально-экономического развития, в том числе в сфере оказания социальных услуг населению, развитие деятельности социально ориентированных некоммерческих организаций, повышение активности населения района в решении общественно значимых вопросов</w:t>
      </w:r>
      <w:r>
        <w:rPr>
          <w:sz w:val="28"/>
          <w:szCs w:val="28"/>
        </w:rPr>
        <w:t>.</w:t>
      </w:r>
    </w:p>
    <w:p w:rsidR="00BC2687" w:rsidRPr="003B5563" w:rsidRDefault="00BC2687" w:rsidP="00BC2687">
      <w:pPr>
        <w:jc w:val="both"/>
        <w:rPr>
          <w:color w:val="000000"/>
          <w:sz w:val="28"/>
          <w:szCs w:val="28"/>
        </w:rPr>
      </w:pPr>
      <w:r w:rsidRPr="003B5563">
        <w:rPr>
          <w:color w:val="000000"/>
          <w:sz w:val="28"/>
          <w:szCs w:val="28"/>
        </w:rPr>
        <w:tab/>
        <w:t xml:space="preserve">Муниципальная программа направлена на решение следующих </w:t>
      </w:r>
      <w:r w:rsidRPr="00262EDB">
        <w:rPr>
          <w:color w:val="000000"/>
          <w:sz w:val="28"/>
          <w:szCs w:val="28"/>
        </w:rPr>
        <w:t>задач:</w:t>
      </w:r>
    </w:p>
    <w:p w:rsidR="00BC2687" w:rsidRPr="003B5563" w:rsidRDefault="00BC2687" w:rsidP="00BC268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B5563">
        <w:rPr>
          <w:rFonts w:ascii="Times New Roman" w:hAnsi="Times New Roman" w:cs="Times New Roman"/>
          <w:sz w:val="28"/>
          <w:szCs w:val="28"/>
        </w:rPr>
        <w:t>овершенствование правовых и организационных основ местного самоуправления,</w:t>
      </w:r>
      <w:r w:rsidRPr="003B5563">
        <w:rPr>
          <w:rFonts w:ascii="Times New Roman" w:eastAsia="Calibri" w:hAnsi="Times New Roman" w:cs="Times New Roman"/>
          <w:sz w:val="28"/>
          <w:szCs w:val="28"/>
        </w:rPr>
        <w:t xml:space="preserve"> муниципальной службы;</w:t>
      </w:r>
    </w:p>
    <w:p w:rsidR="00BC2687" w:rsidRPr="003B5563" w:rsidRDefault="00BC2687" w:rsidP="00BC268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5563">
        <w:rPr>
          <w:rFonts w:ascii="Times New Roman" w:hAnsi="Times New Roman" w:cs="Times New Roman"/>
          <w:sz w:val="28"/>
          <w:szCs w:val="28"/>
        </w:rPr>
        <w:t xml:space="preserve">овышение эффективности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Цимлян</w:t>
      </w:r>
      <w:r w:rsidRPr="003B5563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3B5563">
        <w:rPr>
          <w:rFonts w:ascii="Times New Roman" w:hAnsi="Times New Roman" w:cs="Times New Roman"/>
          <w:sz w:val="28"/>
          <w:szCs w:val="28"/>
        </w:rPr>
        <w:lastRenderedPageBreak/>
        <w:t>и муниципального управления;</w:t>
      </w:r>
    </w:p>
    <w:p w:rsidR="00BC2687" w:rsidRPr="003B5563" w:rsidRDefault="00BC2687" w:rsidP="00BC268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B5563">
        <w:rPr>
          <w:rFonts w:ascii="Times New Roman" w:hAnsi="Times New Roman" w:cs="Times New Roman"/>
          <w:sz w:val="28"/>
          <w:szCs w:val="28"/>
        </w:rPr>
        <w:t>ценка эффективности деятельности органов местного самоуправления;</w:t>
      </w:r>
    </w:p>
    <w:p w:rsidR="00BC2687" w:rsidRPr="003B5563" w:rsidRDefault="00BC2687" w:rsidP="00BC2687">
      <w:pPr>
        <w:pStyle w:val="ConsPlusCel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B5563">
        <w:rPr>
          <w:rFonts w:ascii="Times New Roman" w:hAnsi="Times New Roman" w:cs="Times New Roman"/>
          <w:sz w:val="28"/>
          <w:szCs w:val="28"/>
        </w:rPr>
        <w:t>беспечение дополнительного профессионального образования муниципальных служащих;</w:t>
      </w:r>
    </w:p>
    <w:p w:rsidR="00BC2687" w:rsidRPr="003B5563" w:rsidRDefault="00BC2687" w:rsidP="00BC2687">
      <w:pPr>
        <w:spacing w:line="228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3B5563">
        <w:rPr>
          <w:rFonts w:eastAsia="Calibri"/>
          <w:sz w:val="28"/>
          <w:szCs w:val="28"/>
        </w:rPr>
        <w:t>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BC2687" w:rsidRPr="003B5563" w:rsidRDefault="00BC2687" w:rsidP="00BC2687">
      <w:pPr>
        <w:spacing w:line="228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3B5563">
        <w:rPr>
          <w:rFonts w:eastAsia="Calibri"/>
          <w:sz w:val="28"/>
          <w:szCs w:val="28"/>
        </w:rPr>
        <w:t>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BC2687" w:rsidRPr="003B5563" w:rsidRDefault="00BC2687" w:rsidP="00BC2687">
      <w:pPr>
        <w:spacing w:line="228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3B5563">
        <w:rPr>
          <w:rFonts w:eastAsia="Calibri"/>
          <w:sz w:val="28"/>
          <w:szCs w:val="28"/>
        </w:rPr>
        <w:t>птимизация штатной численности муниципальных служащих;</w:t>
      </w:r>
    </w:p>
    <w:p w:rsidR="00BC2687" w:rsidRPr="003B5563" w:rsidRDefault="00BC2687" w:rsidP="00BC2687">
      <w:pPr>
        <w:spacing w:line="228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3B5563">
        <w:rPr>
          <w:rFonts w:eastAsia="Calibri"/>
          <w:sz w:val="28"/>
          <w:szCs w:val="28"/>
        </w:rPr>
        <w:t>овышение престижа муниципальной службы;</w:t>
      </w:r>
    </w:p>
    <w:p w:rsidR="00BC2687" w:rsidRDefault="00BC2687" w:rsidP="00BC2687">
      <w:pPr>
        <w:spacing w:line="228" w:lineRule="auto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3B5563">
        <w:rPr>
          <w:rFonts w:eastAsia="Calibri"/>
          <w:sz w:val="28"/>
          <w:szCs w:val="28"/>
        </w:rPr>
        <w:t xml:space="preserve">ривлечение на муниципальную службу </w:t>
      </w:r>
      <w:r w:rsidRPr="003B5563">
        <w:rPr>
          <w:rFonts w:eastAsia="Calibri"/>
          <w:spacing w:val="-4"/>
          <w:sz w:val="28"/>
          <w:szCs w:val="28"/>
        </w:rPr>
        <w:t>квалифиц</w:t>
      </w:r>
      <w:r>
        <w:rPr>
          <w:rFonts w:eastAsia="Calibri"/>
          <w:spacing w:val="-4"/>
          <w:sz w:val="28"/>
          <w:szCs w:val="28"/>
        </w:rPr>
        <w:t>ированных молодых специалистов;</w:t>
      </w:r>
    </w:p>
    <w:p w:rsidR="001C0107" w:rsidRDefault="00BC2687" w:rsidP="001C0107">
      <w:pPr>
        <w:spacing w:line="228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у</w:t>
      </w:r>
      <w:r w:rsidRPr="003B5563">
        <w:rPr>
          <w:rFonts w:eastAsia="Calibri"/>
          <w:spacing w:val="-4"/>
          <w:sz w:val="28"/>
          <w:szCs w:val="28"/>
        </w:rPr>
        <w:t>крепление</w:t>
      </w:r>
      <w:r w:rsidRPr="003B5563">
        <w:rPr>
          <w:rFonts w:eastAsia="Calibri"/>
          <w:sz w:val="28"/>
          <w:szCs w:val="28"/>
        </w:rPr>
        <w:t xml:space="preserve"> кадрового потенциала Администрации </w:t>
      </w:r>
      <w:r>
        <w:rPr>
          <w:rFonts w:eastAsia="Calibri"/>
          <w:sz w:val="28"/>
          <w:szCs w:val="28"/>
        </w:rPr>
        <w:t>Цимлян</w:t>
      </w:r>
      <w:r w:rsidRPr="003B5563">
        <w:rPr>
          <w:rFonts w:eastAsia="Calibri"/>
          <w:sz w:val="28"/>
          <w:szCs w:val="28"/>
        </w:rPr>
        <w:t>ского района и ее отраслевых (функциональных) органов</w:t>
      </w:r>
      <w:r>
        <w:rPr>
          <w:rFonts w:eastAsia="Calibri"/>
          <w:sz w:val="28"/>
          <w:szCs w:val="28"/>
        </w:rPr>
        <w:t>;</w:t>
      </w:r>
    </w:p>
    <w:p w:rsidR="001C0107" w:rsidRPr="001C0107" w:rsidRDefault="001C0107" w:rsidP="001C0107">
      <w:pPr>
        <w:spacing w:line="228" w:lineRule="auto"/>
        <w:jc w:val="both"/>
        <w:rPr>
          <w:rFonts w:eastAsia="Calibri"/>
          <w:sz w:val="28"/>
          <w:szCs w:val="28"/>
        </w:rPr>
      </w:pPr>
      <w:r w:rsidRPr="00BB04AB">
        <w:rPr>
          <w:sz w:val="28"/>
          <w:szCs w:val="28"/>
        </w:rPr>
        <w:t xml:space="preserve">развитие системы предоставления финансовой поддержки социально ориентированным некоммерческим организациям; </w:t>
      </w:r>
    </w:p>
    <w:p w:rsidR="001C0107" w:rsidRDefault="001C0107" w:rsidP="001C0107">
      <w:pPr>
        <w:spacing w:line="228" w:lineRule="auto"/>
        <w:jc w:val="both"/>
        <w:rPr>
          <w:rFonts w:eastAsia="Calibri"/>
          <w:sz w:val="28"/>
          <w:szCs w:val="28"/>
        </w:rPr>
      </w:pPr>
      <w:r w:rsidRPr="00BB04AB">
        <w:rPr>
          <w:sz w:val="28"/>
          <w:szCs w:val="28"/>
        </w:rPr>
        <w:t>расширение масштабов предоставления информационной, образовательной и консультационной поддержки социально ориентированным некоммерческим организациям, а также благотворительной деятельности и добровольчества»</w:t>
      </w:r>
      <w:r>
        <w:rPr>
          <w:sz w:val="28"/>
          <w:szCs w:val="28"/>
        </w:rPr>
        <w:t>;</w:t>
      </w:r>
    </w:p>
    <w:p w:rsidR="001C0107" w:rsidRPr="00262EDB" w:rsidRDefault="001C0107" w:rsidP="00BC2687">
      <w:pPr>
        <w:spacing w:line="228" w:lineRule="auto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организация официального опубликования актов Администрации Цимлянского района в газете «Придонье»;</w:t>
      </w:r>
    </w:p>
    <w:p w:rsidR="00BC2687" w:rsidRPr="003B5563" w:rsidRDefault="00BC2687" w:rsidP="00BC2687">
      <w:pPr>
        <w:ind w:firstLine="709"/>
        <w:jc w:val="both"/>
        <w:rPr>
          <w:color w:val="000000"/>
          <w:sz w:val="28"/>
          <w:szCs w:val="28"/>
        </w:rPr>
      </w:pPr>
      <w:r w:rsidRPr="00262EDB">
        <w:rPr>
          <w:color w:val="000000"/>
          <w:sz w:val="28"/>
          <w:szCs w:val="28"/>
        </w:rPr>
        <w:t>Показатели (индикаторы)</w:t>
      </w:r>
      <w:r w:rsidRPr="003B5563">
        <w:rPr>
          <w:color w:val="000000"/>
          <w:sz w:val="28"/>
          <w:szCs w:val="28"/>
        </w:rPr>
        <w:t xml:space="preserve"> достижения целей и решения задач муниципальной программы:</w:t>
      </w:r>
    </w:p>
    <w:p w:rsidR="00BC2687" w:rsidRPr="003B5563" w:rsidRDefault="00BC2687" w:rsidP="00BC2687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д</w:t>
      </w:r>
      <w:r w:rsidRPr="003B5563">
        <w:rPr>
          <w:color w:val="000000"/>
          <w:sz w:val="28"/>
          <w:szCs w:val="28"/>
        </w:rPr>
        <w:t>оля граждан положительно оценивающих деятельность органов местного самоуправления;</w:t>
      </w:r>
    </w:p>
    <w:p w:rsidR="00BC2687" w:rsidRPr="003B5563" w:rsidRDefault="00BC2687" w:rsidP="00BC2687">
      <w:pPr>
        <w:spacing w:line="228" w:lineRule="auto"/>
        <w:jc w:val="both"/>
        <w:rPr>
          <w:sz w:val="28"/>
          <w:szCs w:val="28"/>
        </w:rPr>
      </w:pPr>
      <w:r w:rsidRPr="003B5563">
        <w:rPr>
          <w:sz w:val="28"/>
          <w:szCs w:val="28"/>
        </w:rPr>
        <w:t>доля вакантных должностей муниципальной службы, замещаемых на основе назначения из кадрового резерва;</w:t>
      </w:r>
    </w:p>
    <w:p w:rsidR="00BC2687" w:rsidRPr="003B5563" w:rsidRDefault="00BC2687" w:rsidP="00BC2687">
      <w:pPr>
        <w:spacing w:line="228" w:lineRule="auto"/>
        <w:jc w:val="both"/>
        <w:rPr>
          <w:sz w:val="28"/>
          <w:szCs w:val="28"/>
        </w:rPr>
      </w:pPr>
      <w:r w:rsidRPr="003B5563">
        <w:rPr>
          <w:sz w:val="28"/>
          <w:szCs w:val="28"/>
        </w:rPr>
        <w:t>доля вакантных должностей муниципальной службы, замещаемых на основе конкурса;</w:t>
      </w:r>
    </w:p>
    <w:p w:rsidR="00BC2687" w:rsidRPr="003B5563" w:rsidRDefault="00BC2687" w:rsidP="00BC2687">
      <w:pPr>
        <w:spacing w:line="228" w:lineRule="auto"/>
        <w:jc w:val="both"/>
        <w:rPr>
          <w:sz w:val="28"/>
          <w:szCs w:val="28"/>
        </w:rPr>
      </w:pPr>
      <w:r w:rsidRPr="003B5563">
        <w:rPr>
          <w:sz w:val="28"/>
          <w:szCs w:val="28"/>
        </w:rPr>
        <w:t>доля специалистов в возрасте до 30 лет, имеющих стаж муниципальной службы более 3 лет;</w:t>
      </w:r>
    </w:p>
    <w:p w:rsidR="00BC2687" w:rsidRPr="003B5563" w:rsidRDefault="00BC2687" w:rsidP="00BC2687">
      <w:pPr>
        <w:spacing w:line="228" w:lineRule="auto"/>
        <w:jc w:val="both"/>
        <w:rPr>
          <w:sz w:val="28"/>
          <w:szCs w:val="28"/>
        </w:rPr>
      </w:pPr>
      <w:r w:rsidRPr="003B5563">
        <w:rPr>
          <w:sz w:val="28"/>
          <w:szCs w:val="28"/>
        </w:rPr>
        <w:t>доля  муниципальных служащих, прошедших обучение по программам дополнительного профессионального образования;</w:t>
      </w:r>
    </w:p>
    <w:p w:rsidR="00BC2687" w:rsidRPr="003B5563" w:rsidRDefault="00BC2687" w:rsidP="00BC2687">
      <w:pPr>
        <w:spacing w:line="228" w:lineRule="auto"/>
        <w:jc w:val="both"/>
        <w:rPr>
          <w:sz w:val="28"/>
          <w:szCs w:val="28"/>
        </w:rPr>
      </w:pPr>
      <w:r w:rsidRPr="003B5563">
        <w:rPr>
          <w:sz w:val="28"/>
          <w:szCs w:val="28"/>
        </w:rPr>
        <w:t>доля муниципальных служащих, уволившихся с муниципальной службы до достижения ими предельного возраста пребывания на муниципальной службе;</w:t>
      </w:r>
    </w:p>
    <w:p w:rsidR="001C0107" w:rsidRDefault="00BC2687" w:rsidP="001C0107">
      <w:pPr>
        <w:jc w:val="both"/>
        <w:rPr>
          <w:sz w:val="28"/>
          <w:szCs w:val="28"/>
        </w:rPr>
      </w:pPr>
      <w:r w:rsidRPr="003B5563">
        <w:rPr>
          <w:sz w:val="28"/>
          <w:szCs w:val="28"/>
        </w:rPr>
        <w:t>доля муниципальных служащих, имеющих высш</w:t>
      </w:r>
      <w:r>
        <w:rPr>
          <w:sz w:val="28"/>
          <w:szCs w:val="28"/>
        </w:rPr>
        <w:t>ее профессиональное образование</w:t>
      </w:r>
      <w:r w:rsidR="001C0107">
        <w:rPr>
          <w:sz w:val="28"/>
          <w:szCs w:val="28"/>
        </w:rPr>
        <w:t>;</w:t>
      </w:r>
    </w:p>
    <w:p w:rsidR="001C0107" w:rsidRPr="00BC2687" w:rsidRDefault="001C0107" w:rsidP="00BC268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доля опубликованных нормативных правовых актов в газете «Придонье» к общему количеству актов, подлежащих опубликованию в газете «Придонье»; </w:t>
      </w:r>
      <w:r>
        <w:rPr>
          <w:rFonts w:cs="Arial"/>
          <w:color w:val="000000"/>
          <w:sz w:val="28"/>
          <w:szCs w:val="28"/>
        </w:rPr>
        <w:t>уровень экономии бюджетных средств по результатам размещения заказов.</w:t>
      </w:r>
    </w:p>
    <w:p w:rsidR="00BC2687" w:rsidRPr="003B5563" w:rsidRDefault="00BC2687" w:rsidP="00BC26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62EDB">
        <w:rPr>
          <w:color w:val="000000"/>
          <w:sz w:val="28"/>
          <w:szCs w:val="28"/>
        </w:rPr>
        <w:t>Реализация о</w:t>
      </w:r>
      <w:r w:rsidRPr="003B5563">
        <w:rPr>
          <w:color w:val="000000"/>
          <w:sz w:val="28"/>
          <w:szCs w:val="28"/>
        </w:rPr>
        <w:t>сновных мероприятий муниципальной программы позволит:</w:t>
      </w:r>
    </w:p>
    <w:p w:rsidR="00BC2687" w:rsidRPr="003B5563" w:rsidRDefault="00BC2687" w:rsidP="00BC2687">
      <w:pPr>
        <w:jc w:val="both"/>
        <w:rPr>
          <w:color w:val="000000"/>
          <w:sz w:val="28"/>
          <w:szCs w:val="28"/>
        </w:rPr>
      </w:pPr>
      <w:r w:rsidRPr="003B5563">
        <w:rPr>
          <w:color w:val="000000"/>
          <w:sz w:val="28"/>
          <w:szCs w:val="28"/>
        </w:rPr>
        <w:t>повысить эффективность деятельности органов местного самоуправления;</w:t>
      </w:r>
    </w:p>
    <w:p w:rsidR="00BC2687" w:rsidRPr="003B5563" w:rsidRDefault="00BC2687" w:rsidP="00BC2687">
      <w:pPr>
        <w:jc w:val="both"/>
        <w:rPr>
          <w:color w:val="000000"/>
          <w:sz w:val="28"/>
          <w:szCs w:val="28"/>
        </w:rPr>
      </w:pPr>
      <w:r w:rsidRPr="003B5563">
        <w:rPr>
          <w:color w:val="000000"/>
          <w:sz w:val="28"/>
          <w:szCs w:val="28"/>
        </w:rPr>
        <w:t>повысить уровень доверия населения к муниципальным служащим;</w:t>
      </w:r>
    </w:p>
    <w:p w:rsidR="00BC2687" w:rsidRPr="003B5563" w:rsidRDefault="00BC2687" w:rsidP="00BC2687">
      <w:pPr>
        <w:jc w:val="both"/>
        <w:rPr>
          <w:sz w:val="28"/>
          <w:szCs w:val="28"/>
        </w:rPr>
      </w:pPr>
      <w:r w:rsidRPr="003B5563">
        <w:rPr>
          <w:sz w:val="28"/>
          <w:szCs w:val="28"/>
        </w:rPr>
        <w:t xml:space="preserve">выявить зоны, требующие приоритетного внимания муниципальных властей; </w:t>
      </w:r>
    </w:p>
    <w:p w:rsidR="00BC2687" w:rsidRPr="003B5563" w:rsidRDefault="00BC2687" w:rsidP="00BC2687">
      <w:pPr>
        <w:jc w:val="both"/>
        <w:rPr>
          <w:color w:val="000000"/>
          <w:sz w:val="28"/>
          <w:szCs w:val="28"/>
        </w:rPr>
      </w:pPr>
      <w:r w:rsidRPr="003B5563">
        <w:rPr>
          <w:color w:val="000000"/>
          <w:sz w:val="28"/>
          <w:szCs w:val="28"/>
        </w:rPr>
        <w:lastRenderedPageBreak/>
        <w:t>повысить уровень профессиональной компетентности муниципальных служащих;</w:t>
      </w:r>
    </w:p>
    <w:p w:rsidR="00BC2687" w:rsidRPr="003B5563" w:rsidRDefault="00BC2687" w:rsidP="00BC2687">
      <w:pPr>
        <w:jc w:val="both"/>
        <w:rPr>
          <w:color w:val="000000"/>
          <w:sz w:val="28"/>
          <w:szCs w:val="28"/>
        </w:rPr>
      </w:pPr>
      <w:r w:rsidRPr="003B5563">
        <w:rPr>
          <w:color w:val="000000"/>
          <w:sz w:val="28"/>
          <w:szCs w:val="28"/>
        </w:rPr>
        <w:t>повысить привлекательность муниципальной службы;</w:t>
      </w:r>
    </w:p>
    <w:p w:rsidR="001C0107" w:rsidRDefault="00BC2687" w:rsidP="001C0107">
      <w:pPr>
        <w:jc w:val="both"/>
        <w:rPr>
          <w:sz w:val="28"/>
          <w:szCs w:val="28"/>
        </w:rPr>
      </w:pPr>
      <w:r w:rsidRPr="003B5563">
        <w:rPr>
          <w:sz w:val="28"/>
          <w:szCs w:val="28"/>
        </w:rPr>
        <w:t>стабилизировать численность муниципальных служащих в установленных рамка</w:t>
      </w:r>
      <w:r w:rsidR="001C0107">
        <w:rPr>
          <w:sz w:val="28"/>
          <w:szCs w:val="28"/>
        </w:rPr>
        <w:t>х, не допустить ее рост;</w:t>
      </w:r>
    </w:p>
    <w:p w:rsidR="001C0107" w:rsidRDefault="001C0107" w:rsidP="001C0107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создать</w:t>
      </w:r>
      <w:r w:rsidRPr="00BB04AB">
        <w:rPr>
          <w:sz w:val="28"/>
          <w:szCs w:val="28"/>
        </w:rPr>
        <w:t xml:space="preserve"> на территории Цим</w:t>
      </w:r>
      <w:r>
        <w:rPr>
          <w:sz w:val="28"/>
          <w:szCs w:val="28"/>
        </w:rPr>
        <w:t>лянского района благоприятные</w:t>
      </w:r>
      <w:r w:rsidRPr="00BB04AB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я, способствующие</w:t>
      </w:r>
      <w:r w:rsidRPr="00BB04AB">
        <w:rPr>
          <w:sz w:val="28"/>
          <w:szCs w:val="28"/>
        </w:rPr>
        <w:t xml:space="preserve"> развитию потенциала социально ориентированных некоммерческих организаций в решении задач социально-экономического развития, в том числе в сфере оказания соци</w:t>
      </w:r>
      <w:r>
        <w:rPr>
          <w:sz w:val="28"/>
          <w:szCs w:val="28"/>
        </w:rPr>
        <w:t>альных услуг населению, развить деятельность</w:t>
      </w:r>
      <w:r w:rsidRPr="00BB04AB">
        <w:rPr>
          <w:sz w:val="28"/>
          <w:szCs w:val="28"/>
        </w:rPr>
        <w:t xml:space="preserve"> социально ориентированных некоммерческих организаций, </w:t>
      </w:r>
      <w:r>
        <w:rPr>
          <w:sz w:val="28"/>
          <w:szCs w:val="28"/>
        </w:rPr>
        <w:t>повысить активность</w:t>
      </w:r>
      <w:r w:rsidRPr="00BB04AB">
        <w:rPr>
          <w:sz w:val="28"/>
          <w:szCs w:val="28"/>
        </w:rPr>
        <w:t xml:space="preserve"> населения района в решении общественно значимых вопросов</w:t>
      </w:r>
      <w:r>
        <w:rPr>
          <w:sz w:val="28"/>
          <w:szCs w:val="28"/>
        </w:rPr>
        <w:t>;</w:t>
      </w:r>
    </w:p>
    <w:p w:rsidR="001C0107" w:rsidRPr="003B5563" w:rsidRDefault="001C0107" w:rsidP="00BC268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 в газете «Придонье» все нормативные правовые акты, подлежащих официальному опубликованию в соответствии с федеральным и областным законодательством.</w:t>
      </w:r>
    </w:p>
    <w:p w:rsidR="00BC2687" w:rsidRDefault="00BC2687" w:rsidP="00BC2687">
      <w:pPr>
        <w:ind w:firstLine="709"/>
        <w:jc w:val="both"/>
        <w:rPr>
          <w:color w:val="000000"/>
          <w:sz w:val="28"/>
          <w:szCs w:val="28"/>
        </w:rPr>
      </w:pPr>
      <w:r w:rsidRPr="003B5563">
        <w:rPr>
          <w:color w:val="000000"/>
          <w:sz w:val="28"/>
          <w:szCs w:val="28"/>
        </w:rPr>
        <w:t>Общий срок реализации муниципальной программы - 2014 - 2020 годы.</w:t>
      </w:r>
    </w:p>
    <w:p w:rsidR="0045456B" w:rsidRDefault="0045456B" w:rsidP="00BC2687">
      <w:pPr>
        <w:ind w:firstLine="709"/>
        <w:jc w:val="both"/>
        <w:rPr>
          <w:color w:val="000000"/>
          <w:sz w:val="28"/>
          <w:szCs w:val="28"/>
        </w:rPr>
      </w:pPr>
    </w:p>
    <w:p w:rsidR="00134E72" w:rsidRPr="00134E72" w:rsidRDefault="00134E72" w:rsidP="00134E72">
      <w:pPr>
        <w:pStyle w:val="Default"/>
        <w:ind w:right="-23" w:firstLine="567"/>
        <w:jc w:val="both"/>
        <w:rPr>
          <w:color w:val="auto"/>
          <w:sz w:val="28"/>
          <w:szCs w:val="28"/>
        </w:rPr>
      </w:pPr>
      <w:r w:rsidRPr="00134E72">
        <w:rPr>
          <w:color w:val="auto"/>
          <w:sz w:val="28"/>
          <w:szCs w:val="28"/>
        </w:rPr>
        <w:t xml:space="preserve">Сведения о показателях (индикаторах) </w:t>
      </w:r>
      <w:r w:rsidRPr="00134E72">
        <w:rPr>
          <w:sz w:val="28"/>
          <w:szCs w:val="28"/>
        </w:rPr>
        <w:t>муниципальной программы</w:t>
      </w:r>
      <w:r w:rsidRPr="00134E72">
        <w:rPr>
          <w:color w:val="auto"/>
          <w:sz w:val="28"/>
          <w:szCs w:val="28"/>
        </w:rPr>
        <w:t xml:space="preserve">, подпрограмм </w:t>
      </w:r>
      <w:r w:rsidRPr="00134E72">
        <w:rPr>
          <w:sz w:val="28"/>
          <w:szCs w:val="28"/>
        </w:rPr>
        <w:t>муниципальной программы</w:t>
      </w:r>
      <w:r w:rsidRPr="00134E72">
        <w:rPr>
          <w:color w:val="auto"/>
          <w:sz w:val="28"/>
          <w:szCs w:val="28"/>
        </w:rPr>
        <w:t xml:space="preserve"> и их значениях приведены в приложении № 1. </w:t>
      </w:r>
    </w:p>
    <w:p w:rsidR="00134E72" w:rsidRPr="00134E72" w:rsidRDefault="00134E72" w:rsidP="00134E72">
      <w:pPr>
        <w:pStyle w:val="Default"/>
        <w:ind w:right="-23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Перечень подпрограмм и</w:t>
      </w:r>
      <w:r w:rsidRPr="00134E72">
        <w:rPr>
          <w:color w:val="auto"/>
          <w:sz w:val="28"/>
          <w:szCs w:val="28"/>
        </w:rPr>
        <w:t xml:space="preserve"> основных мероприятий </w:t>
      </w:r>
      <w:r w:rsidRPr="00134E72">
        <w:rPr>
          <w:sz w:val="28"/>
          <w:szCs w:val="28"/>
        </w:rPr>
        <w:t>муниципальной программы</w:t>
      </w:r>
      <w:r>
        <w:t xml:space="preserve"> </w:t>
      </w:r>
      <w:r>
        <w:rPr>
          <w:sz w:val="28"/>
          <w:szCs w:val="28"/>
        </w:rPr>
        <w:t>«</w:t>
      </w:r>
      <w:r w:rsidRPr="00134E72">
        <w:rPr>
          <w:sz w:val="28"/>
          <w:szCs w:val="28"/>
        </w:rPr>
        <w:t>Региональная политика</w:t>
      </w:r>
      <w:r>
        <w:rPr>
          <w:sz w:val="28"/>
          <w:szCs w:val="28"/>
        </w:rPr>
        <w:t>»</w:t>
      </w:r>
      <w:r>
        <w:t xml:space="preserve"> </w:t>
      </w:r>
      <w:r w:rsidRPr="00134E72">
        <w:rPr>
          <w:color w:val="auto"/>
          <w:sz w:val="28"/>
          <w:szCs w:val="28"/>
        </w:rPr>
        <w:t xml:space="preserve">приведен в приложении № 2. </w:t>
      </w:r>
    </w:p>
    <w:p w:rsidR="00134E72" w:rsidRPr="00134E72" w:rsidRDefault="00134E72" w:rsidP="00134E72">
      <w:pPr>
        <w:pStyle w:val="Default"/>
        <w:ind w:right="-23" w:firstLine="567"/>
        <w:jc w:val="both"/>
        <w:rPr>
          <w:color w:val="auto"/>
          <w:sz w:val="28"/>
          <w:szCs w:val="28"/>
        </w:rPr>
      </w:pPr>
      <w:r w:rsidRPr="00134E72">
        <w:rPr>
          <w:color w:val="auto"/>
          <w:sz w:val="28"/>
          <w:szCs w:val="28"/>
        </w:rPr>
        <w:t xml:space="preserve">Расходы </w:t>
      </w:r>
      <w:r>
        <w:rPr>
          <w:color w:val="auto"/>
          <w:sz w:val="28"/>
          <w:szCs w:val="28"/>
        </w:rPr>
        <w:t xml:space="preserve">местного </w:t>
      </w:r>
      <w:r w:rsidRPr="00134E72">
        <w:rPr>
          <w:color w:val="auto"/>
          <w:sz w:val="28"/>
          <w:szCs w:val="28"/>
        </w:rPr>
        <w:t xml:space="preserve">бюджета Цимлянского района на реализацию </w:t>
      </w:r>
      <w:r w:rsidRPr="00134E72">
        <w:rPr>
          <w:sz w:val="28"/>
          <w:szCs w:val="28"/>
        </w:rPr>
        <w:t>муниципальной программы</w:t>
      </w:r>
      <w:r w:rsidRPr="00134E72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34E72">
        <w:rPr>
          <w:sz w:val="28"/>
          <w:szCs w:val="28"/>
        </w:rPr>
        <w:t>Региональная политика</w:t>
      </w:r>
      <w:r>
        <w:rPr>
          <w:sz w:val="28"/>
          <w:szCs w:val="28"/>
        </w:rPr>
        <w:t>»</w:t>
      </w:r>
      <w:r>
        <w:t xml:space="preserve"> </w:t>
      </w:r>
      <w:r w:rsidRPr="00134E72">
        <w:rPr>
          <w:color w:val="auto"/>
          <w:sz w:val="28"/>
          <w:szCs w:val="28"/>
        </w:rPr>
        <w:t xml:space="preserve">приведены в приложении № 3. </w:t>
      </w:r>
    </w:p>
    <w:p w:rsidR="00134E72" w:rsidRPr="00134E72" w:rsidRDefault="00134E72" w:rsidP="00134E72">
      <w:pPr>
        <w:jc w:val="both"/>
        <w:outlineLvl w:val="2"/>
        <w:rPr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Pr="00134E72">
        <w:rPr>
          <w:sz w:val="28"/>
          <w:szCs w:val="28"/>
        </w:rPr>
        <w:t xml:space="preserve">Расходы на реализацию муниципальной программы </w:t>
      </w:r>
      <w:r w:rsidRPr="00134E72">
        <w:rPr>
          <w:kern w:val="2"/>
          <w:sz w:val="28"/>
          <w:szCs w:val="28"/>
          <w:lang w:eastAsia="en-US"/>
        </w:rPr>
        <w:t>«Региональная политика»</w:t>
      </w:r>
      <w:r>
        <w:rPr>
          <w:sz w:val="28"/>
          <w:szCs w:val="28"/>
        </w:rPr>
        <w:t xml:space="preserve"> </w:t>
      </w:r>
      <w:r w:rsidRPr="00134E72">
        <w:rPr>
          <w:sz w:val="28"/>
          <w:szCs w:val="28"/>
        </w:rPr>
        <w:t>приведены в приложении № 4.</w:t>
      </w:r>
    </w:p>
    <w:p w:rsidR="00C31005" w:rsidRDefault="00C31005"/>
    <w:p w:rsidR="00134E72" w:rsidRDefault="00134E72"/>
    <w:p w:rsidR="00134E72" w:rsidRDefault="00134E72">
      <w:pPr>
        <w:sectPr w:rsidR="00134E72" w:rsidSect="00D474A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62EDB" w:rsidRPr="008D3892" w:rsidRDefault="00262EDB" w:rsidP="00D55C1A">
      <w:pPr>
        <w:tabs>
          <w:tab w:val="left" w:pos="9610"/>
        </w:tabs>
        <w:ind w:left="11199"/>
        <w:jc w:val="right"/>
        <w:rPr>
          <w:color w:val="000000"/>
          <w:sz w:val="24"/>
          <w:szCs w:val="24"/>
        </w:rPr>
      </w:pPr>
      <w:r w:rsidRPr="008D3892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1</w:t>
      </w:r>
    </w:p>
    <w:p w:rsidR="00262EDB" w:rsidRPr="008D3892" w:rsidRDefault="00262EDB" w:rsidP="00D55C1A">
      <w:pPr>
        <w:tabs>
          <w:tab w:val="left" w:pos="9610"/>
        </w:tabs>
        <w:ind w:left="11199"/>
        <w:jc w:val="right"/>
        <w:rPr>
          <w:color w:val="000000"/>
          <w:sz w:val="24"/>
          <w:szCs w:val="24"/>
        </w:rPr>
      </w:pPr>
      <w:r w:rsidRPr="008D3892">
        <w:rPr>
          <w:color w:val="000000"/>
          <w:sz w:val="24"/>
          <w:szCs w:val="24"/>
        </w:rPr>
        <w:t>к муниципальной программе</w:t>
      </w:r>
    </w:p>
    <w:p w:rsidR="00262EDB" w:rsidRPr="008D3892" w:rsidRDefault="00262EDB" w:rsidP="00D55C1A">
      <w:pPr>
        <w:tabs>
          <w:tab w:val="left" w:pos="9610"/>
        </w:tabs>
        <w:ind w:left="11199"/>
        <w:jc w:val="right"/>
        <w:rPr>
          <w:color w:val="000000"/>
          <w:sz w:val="24"/>
          <w:szCs w:val="24"/>
        </w:rPr>
      </w:pPr>
      <w:r w:rsidRPr="008D3892">
        <w:rPr>
          <w:color w:val="000000"/>
          <w:sz w:val="24"/>
          <w:szCs w:val="24"/>
        </w:rPr>
        <w:t>Цимлянского района</w:t>
      </w:r>
    </w:p>
    <w:p w:rsidR="00262EDB" w:rsidRPr="008D3892" w:rsidRDefault="00262EDB" w:rsidP="00D55C1A">
      <w:pPr>
        <w:tabs>
          <w:tab w:val="left" w:pos="9610"/>
        </w:tabs>
        <w:ind w:left="11199"/>
        <w:jc w:val="right"/>
        <w:rPr>
          <w:color w:val="000000"/>
          <w:sz w:val="24"/>
          <w:szCs w:val="24"/>
        </w:rPr>
      </w:pPr>
      <w:r w:rsidRPr="008D3892">
        <w:rPr>
          <w:color w:val="000000"/>
          <w:sz w:val="24"/>
          <w:szCs w:val="24"/>
        </w:rPr>
        <w:t>«Региональная политика»</w:t>
      </w:r>
    </w:p>
    <w:p w:rsidR="00262EDB" w:rsidRPr="008D3892" w:rsidRDefault="00262EDB" w:rsidP="00262EDB">
      <w:pPr>
        <w:tabs>
          <w:tab w:val="left" w:pos="9610"/>
        </w:tabs>
        <w:jc w:val="center"/>
        <w:rPr>
          <w:color w:val="000000"/>
          <w:sz w:val="24"/>
          <w:szCs w:val="24"/>
        </w:rPr>
      </w:pPr>
    </w:p>
    <w:p w:rsidR="00262EDB" w:rsidRPr="008D3892" w:rsidRDefault="00262EDB" w:rsidP="00262EDB">
      <w:pPr>
        <w:tabs>
          <w:tab w:val="left" w:pos="9610"/>
        </w:tabs>
        <w:jc w:val="center"/>
        <w:rPr>
          <w:color w:val="000000"/>
          <w:sz w:val="24"/>
          <w:szCs w:val="24"/>
        </w:rPr>
      </w:pPr>
      <w:r w:rsidRPr="008D3892">
        <w:rPr>
          <w:color w:val="000000"/>
          <w:sz w:val="24"/>
          <w:szCs w:val="24"/>
        </w:rPr>
        <w:t>Сведения</w:t>
      </w:r>
    </w:p>
    <w:p w:rsidR="00262EDB" w:rsidRPr="008D3892" w:rsidRDefault="00262EDB" w:rsidP="00262EDB">
      <w:pPr>
        <w:jc w:val="center"/>
        <w:rPr>
          <w:color w:val="000000"/>
          <w:sz w:val="24"/>
          <w:szCs w:val="24"/>
        </w:rPr>
      </w:pPr>
      <w:r w:rsidRPr="008D3892">
        <w:rPr>
          <w:color w:val="000000"/>
          <w:sz w:val="24"/>
          <w:szCs w:val="24"/>
        </w:rPr>
        <w:t>о показателях (индикаторах) муниципальной программы, подпрограмм муниципальной программы и их значениях</w:t>
      </w:r>
    </w:p>
    <w:p w:rsidR="00262EDB" w:rsidRPr="008D3892" w:rsidRDefault="00262EDB" w:rsidP="00262EDB">
      <w:pPr>
        <w:jc w:val="center"/>
        <w:rPr>
          <w:color w:val="000000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3585"/>
        <w:gridCol w:w="1134"/>
        <w:gridCol w:w="850"/>
        <w:gridCol w:w="1273"/>
        <w:gridCol w:w="992"/>
        <w:gridCol w:w="992"/>
        <w:gridCol w:w="992"/>
        <w:gridCol w:w="993"/>
        <w:gridCol w:w="950"/>
        <w:gridCol w:w="1034"/>
        <w:gridCol w:w="992"/>
        <w:gridCol w:w="854"/>
      </w:tblGrid>
      <w:tr w:rsidR="00A11FBE" w:rsidRPr="008D3892" w:rsidTr="00D55C1A">
        <w:tc>
          <w:tcPr>
            <w:tcW w:w="776" w:type="dxa"/>
            <w:vMerge w:val="restart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85" w:type="dxa"/>
            <w:vMerge w:val="restart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показателя</w:t>
            </w:r>
          </w:p>
        </w:tc>
        <w:tc>
          <w:tcPr>
            <w:tcW w:w="850" w:type="dxa"/>
            <w:vMerge w:val="restart"/>
          </w:tcPr>
          <w:p w:rsidR="00A11FBE" w:rsidRDefault="00A11FBE" w:rsidP="00EA5692">
            <w:pPr>
              <w:jc w:val="center"/>
              <w:rPr>
                <w:color w:val="000000"/>
                <w:sz w:val="24"/>
                <w:szCs w:val="24"/>
              </w:rPr>
            </w:pPr>
            <w:r w:rsidRPr="008D3892">
              <w:rPr>
                <w:color w:val="000000"/>
                <w:sz w:val="24"/>
                <w:szCs w:val="24"/>
              </w:rPr>
              <w:t>Ед. </w:t>
            </w:r>
          </w:p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9072" w:type="dxa"/>
            <w:gridSpan w:val="9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A11FBE" w:rsidRPr="008D3892" w:rsidTr="00D55C1A">
        <w:tc>
          <w:tcPr>
            <w:tcW w:w="776" w:type="dxa"/>
            <w:vMerge/>
            <w:vAlign w:val="center"/>
          </w:tcPr>
          <w:p w:rsidR="00A11FBE" w:rsidRPr="008D3892" w:rsidRDefault="00A11FBE" w:rsidP="00EA569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5" w:type="dxa"/>
            <w:vMerge/>
            <w:vAlign w:val="center"/>
          </w:tcPr>
          <w:p w:rsidR="00A11FBE" w:rsidRPr="008D3892" w:rsidRDefault="00A11FBE" w:rsidP="00EA569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A11FBE" w:rsidRPr="008D3892" w:rsidRDefault="00A11FBE" w:rsidP="00EA569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A11FBE" w:rsidRPr="008D3892" w:rsidRDefault="00A11FBE" w:rsidP="00EA569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A11FBE" w:rsidRPr="008D3892" w:rsidRDefault="00A11FBE" w:rsidP="00EA5692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2012</w:t>
            </w:r>
          </w:p>
          <w:p w:rsidR="00A11FBE" w:rsidRPr="008D3892" w:rsidRDefault="00A11FBE" w:rsidP="00EA5692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1FBE" w:rsidRPr="008D3892" w:rsidRDefault="00A11FBE" w:rsidP="00EA5692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2013</w:t>
            </w:r>
          </w:p>
          <w:p w:rsidR="00A11FBE" w:rsidRPr="008D3892" w:rsidRDefault="00A11FBE" w:rsidP="00EA5692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99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93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50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034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4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2020 год</w:t>
            </w:r>
          </w:p>
        </w:tc>
      </w:tr>
    </w:tbl>
    <w:p w:rsidR="00262EDB" w:rsidRPr="008D3892" w:rsidRDefault="00262EDB" w:rsidP="00262EDB">
      <w:pPr>
        <w:rPr>
          <w:color w:val="000000"/>
          <w:sz w:val="24"/>
          <w:szCs w:val="24"/>
          <w:lang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3576"/>
        <w:gridCol w:w="1143"/>
        <w:gridCol w:w="850"/>
        <w:gridCol w:w="1282"/>
        <w:gridCol w:w="992"/>
        <w:gridCol w:w="992"/>
        <w:gridCol w:w="992"/>
        <w:gridCol w:w="993"/>
        <w:gridCol w:w="962"/>
        <w:gridCol w:w="1028"/>
        <w:gridCol w:w="986"/>
        <w:gridCol w:w="845"/>
      </w:tblGrid>
      <w:tr w:rsidR="00A11FBE" w:rsidRPr="008D3892" w:rsidTr="00D55C1A">
        <w:trPr>
          <w:tblHeader/>
        </w:trPr>
        <w:tc>
          <w:tcPr>
            <w:tcW w:w="776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11FBE" w:rsidRPr="008D3892" w:rsidRDefault="00A11FBE" w:rsidP="00EA569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5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12</w:t>
            </w:r>
          </w:p>
        </w:tc>
      </w:tr>
      <w:tr w:rsidR="00A11FBE" w:rsidRPr="008D3892" w:rsidTr="00D55C1A">
        <w:tc>
          <w:tcPr>
            <w:tcW w:w="15417" w:type="dxa"/>
            <w:gridSpan w:val="13"/>
          </w:tcPr>
          <w:p w:rsidR="00A11FBE" w:rsidRPr="008D3892" w:rsidRDefault="00A11FBE" w:rsidP="00EA569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Муниципальная программа «Региональная политика»</w:t>
            </w:r>
          </w:p>
        </w:tc>
      </w:tr>
      <w:tr w:rsidR="00A11FBE" w:rsidRPr="008D3892" w:rsidTr="00D55C1A">
        <w:tc>
          <w:tcPr>
            <w:tcW w:w="776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76" w:type="dxa"/>
          </w:tcPr>
          <w:p w:rsidR="00A11FBE" w:rsidRPr="008D3892" w:rsidRDefault="00BD7681" w:rsidP="00A11FB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Показатель 1.  </w:t>
            </w:r>
            <w:r w:rsidR="00A11FBE" w:rsidRPr="008D3892">
              <w:rPr>
                <w:color w:val="000000"/>
                <w:sz w:val="24"/>
                <w:szCs w:val="24"/>
              </w:rPr>
              <w:t xml:space="preserve">Доля граждан, </w:t>
            </w:r>
            <w:r w:rsidR="00A11FBE">
              <w:rPr>
                <w:color w:val="000000"/>
                <w:sz w:val="24"/>
                <w:szCs w:val="24"/>
              </w:rPr>
              <w:t xml:space="preserve">позитивно </w:t>
            </w:r>
            <w:r w:rsidR="00A11FBE" w:rsidRPr="008D3892">
              <w:rPr>
                <w:color w:val="000000"/>
                <w:sz w:val="24"/>
                <w:szCs w:val="24"/>
              </w:rPr>
              <w:t>оценивающих деятельность органов местного самоуправления</w:t>
            </w:r>
          </w:p>
        </w:tc>
        <w:tc>
          <w:tcPr>
            <w:tcW w:w="1143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128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96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8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86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45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55</w:t>
            </w:r>
          </w:p>
        </w:tc>
      </w:tr>
      <w:tr w:rsidR="00A11FBE" w:rsidRPr="008D3892" w:rsidTr="00D55C1A">
        <w:tc>
          <w:tcPr>
            <w:tcW w:w="776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76" w:type="dxa"/>
          </w:tcPr>
          <w:p w:rsidR="00A11FBE" w:rsidRPr="008D3892" w:rsidRDefault="00BD7681" w:rsidP="00BD7681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 2. </w:t>
            </w:r>
            <w:r w:rsidR="00A11FBE" w:rsidRPr="008D3892">
              <w:rPr>
                <w:color w:val="000000"/>
                <w:sz w:val="24"/>
                <w:szCs w:val="24"/>
              </w:rPr>
              <w:t>Доля муниципальных служащих, получивших дополнительное профессиональное образование</w:t>
            </w:r>
          </w:p>
        </w:tc>
        <w:tc>
          <w:tcPr>
            <w:tcW w:w="1143" w:type="dxa"/>
          </w:tcPr>
          <w:p w:rsidR="00A11FBE" w:rsidRDefault="00A11FBE" w:rsidP="00EA5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статистический</w:t>
            </w:r>
          </w:p>
        </w:tc>
        <w:tc>
          <w:tcPr>
            <w:tcW w:w="850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процен</w:t>
            </w:r>
            <w:r w:rsidRPr="008D3892">
              <w:rPr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282" w:type="dxa"/>
          </w:tcPr>
          <w:p w:rsidR="00A11FBE" w:rsidRPr="008D3892" w:rsidRDefault="00A11FBE" w:rsidP="00EA5692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1FBE" w:rsidRPr="008D3892" w:rsidRDefault="00A11FBE" w:rsidP="00EA5692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1FBE" w:rsidRPr="008D3892" w:rsidRDefault="00A11FBE" w:rsidP="00EA5692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11FBE" w:rsidRPr="008D3892" w:rsidRDefault="00A11FBE" w:rsidP="00EA5692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11FBE" w:rsidRPr="008D3892" w:rsidRDefault="00A11FBE" w:rsidP="00EA5692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62" w:type="dxa"/>
          </w:tcPr>
          <w:p w:rsidR="00A11FBE" w:rsidRPr="008D3892" w:rsidRDefault="00A11FBE" w:rsidP="00EA5692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8" w:type="dxa"/>
          </w:tcPr>
          <w:p w:rsidR="00A11FBE" w:rsidRPr="008D3892" w:rsidRDefault="00A11FBE" w:rsidP="00EA5692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86" w:type="dxa"/>
          </w:tcPr>
          <w:p w:rsidR="00A11FBE" w:rsidRPr="008D3892" w:rsidRDefault="00A11FBE" w:rsidP="00EA5692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45" w:type="dxa"/>
          </w:tcPr>
          <w:p w:rsidR="00A11FBE" w:rsidRPr="008D3892" w:rsidRDefault="00A11FBE" w:rsidP="00EA5692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23</w:t>
            </w:r>
          </w:p>
        </w:tc>
      </w:tr>
      <w:tr w:rsidR="00A11FBE" w:rsidRPr="008D3892" w:rsidTr="00D55C1A">
        <w:tc>
          <w:tcPr>
            <w:tcW w:w="15417" w:type="dxa"/>
            <w:gridSpan w:val="13"/>
          </w:tcPr>
          <w:p w:rsidR="00A11FBE" w:rsidRPr="008D3892" w:rsidRDefault="00A11FBE" w:rsidP="0075421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 xml:space="preserve">Подпрограмма 1. «Развитие муниципального управления и муниципальной службы в </w:t>
            </w:r>
            <w:r w:rsidR="0002087D">
              <w:rPr>
                <w:color w:val="000000"/>
                <w:sz w:val="24"/>
                <w:szCs w:val="24"/>
              </w:rPr>
              <w:t>Цимлянском районе</w:t>
            </w:r>
            <w:r w:rsidRPr="008D3892">
              <w:rPr>
                <w:color w:val="000000"/>
                <w:sz w:val="24"/>
                <w:szCs w:val="24"/>
              </w:rPr>
              <w:t>, дополнительное профессиональное образование лиц, занятых в системе местного самоуправления»</w:t>
            </w:r>
          </w:p>
        </w:tc>
      </w:tr>
      <w:tr w:rsidR="00A11FBE" w:rsidRPr="008D3892" w:rsidTr="00D55C1A">
        <w:tc>
          <w:tcPr>
            <w:tcW w:w="776" w:type="dxa"/>
          </w:tcPr>
          <w:p w:rsidR="00A11FBE" w:rsidRPr="008D3892" w:rsidRDefault="00BD7681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B04A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76" w:type="dxa"/>
          </w:tcPr>
          <w:p w:rsidR="00A11FBE" w:rsidRPr="008D3892" w:rsidRDefault="00BD7681" w:rsidP="00EA569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D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D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1FBE" w:rsidRPr="008D3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143" w:type="dxa"/>
          </w:tcPr>
          <w:p w:rsidR="00A11FBE" w:rsidRDefault="0002087D" w:rsidP="00EA5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процен</w:t>
            </w:r>
            <w:r w:rsidRPr="008D3892">
              <w:rPr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28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A11FBE" w:rsidRPr="008D3892" w:rsidRDefault="0002087D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:rsidR="00A11FBE" w:rsidRPr="008D3892" w:rsidRDefault="00A11FBE" w:rsidP="0002087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3</w:t>
            </w:r>
            <w:r w:rsidR="000208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A11FBE" w:rsidRPr="008D3892" w:rsidRDefault="00A11FBE" w:rsidP="0002087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3</w:t>
            </w:r>
            <w:r w:rsidR="0002087D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1FBE" w:rsidRPr="008D3892" w:rsidTr="00D55C1A">
        <w:tc>
          <w:tcPr>
            <w:tcW w:w="776" w:type="dxa"/>
          </w:tcPr>
          <w:p w:rsidR="00A11FBE" w:rsidRPr="008D3892" w:rsidRDefault="00BD7681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B04A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76" w:type="dxa"/>
          </w:tcPr>
          <w:p w:rsidR="00A11FBE" w:rsidRPr="008D3892" w:rsidRDefault="00BD7681" w:rsidP="00BD768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D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="00A11FBE" w:rsidRPr="008D3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1143" w:type="dxa"/>
          </w:tcPr>
          <w:p w:rsidR="00A11FBE" w:rsidRDefault="0002087D" w:rsidP="00EA5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процен</w:t>
            </w:r>
            <w:r w:rsidRPr="008D3892">
              <w:rPr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28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6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45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15</w:t>
            </w:r>
          </w:p>
        </w:tc>
      </w:tr>
      <w:tr w:rsidR="00A11FBE" w:rsidRPr="008D3892" w:rsidTr="00D55C1A">
        <w:tc>
          <w:tcPr>
            <w:tcW w:w="776" w:type="dxa"/>
          </w:tcPr>
          <w:p w:rsidR="00A11FBE" w:rsidRPr="008D3892" w:rsidRDefault="00BD7681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DB04A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76" w:type="dxa"/>
          </w:tcPr>
          <w:p w:rsidR="00A11FBE" w:rsidRPr="008D3892" w:rsidRDefault="00BD7681" w:rsidP="00BD768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D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D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</w:t>
            </w:r>
            <w:r w:rsidR="00A11FBE" w:rsidRPr="00BD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специалис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11FBE" w:rsidRPr="00BD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в возрасте</w:t>
            </w:r>
            <w:r w:rsidR="00A11FBE" w:rsidRPr="008D3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30 лет, имеющих стаж муниципальной службы более 3 лет</w:t>
            </w:r>
          </w:p>
        </w:tc>
        <w:tc>
          <w:tcPr>
            <w:tcW w:w="1143" w:type="dxa"/>
          </w:tcPr>
          <w:p w:rsidR="00A11FBE" w:rsidRDefault="0002087D" w:rsidP="00EA5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процен</w:t>
            </w:r>
            <w:r w:rsidRPr="008D3892">
              <w:rPr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28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62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8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986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45" w:type="dxa"/>
          </w:tcPr>
          <w:p w:rsidR="00A11FBE" w:rsidRPr="008D3892" w:rsidRDefault="00A11FBE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54</w:t>
            </w:r>
          </w:p>
        </w:tc>
      </w:tr>
      <w:tr w:rsidR="0002087D" w:rsidRPr="008D3892" w:rsidTr="00D55C1A">
        <w:tc>
          <w:tcPr>
            <w:tcW w:w="776" w:type="dxa"/>
          </w:tcPr>
          <w:p w:rsidR="0002087D" w:rsidRPr="008D3892" w:rsidRDefault="00BD7681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  <w:r w:rsidR="00DB04A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76" w:type="dxa"/>
          </w:tcPr>
          <w:p w:rsidR="0002087D" w:rsidRPr="008D3892" w:rsidRDefault="00BD7681" w:rsidP="00EA569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D7681">
              <w:rPr>
                <w:color w:val="000000"/>
                <w:sz w:val="24"/>
                <w:szCs w:val="24"/>
              </w:rPr>
              <w:t>Показатель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D7681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4. </w:t>
            </w:r>
            <w:r w:rsidR="0002087D" w:rsidRPr="008D3892">
              <w:rPr>
                <w:color w:val="000000"/>
                <w:sz w:val="24"/>
                <w:szCs w:val="24"/>
              </w:rPr>
              <w:t>Доля муници</w:t>
            </w:r>
            <w:r>
              <w:rPr>
                <w:color w:val="000000"/>
                <w:sz w:val="24"/>
                <w:szCs w:val="24"/>
              </w:rPr>
              <w:t>-</w:t>
            </w:r>
            <w:r w:rsidR="0002087D" w:rsidRPr="008D3892">
              <w:rPr>
                <w:color w:val="000000"/>
                <w:sz w:val="24"/>
                <w:szCs w:val="24"/>
              </w:rPr>
              <w:t>пальных служащих, уволившихся с муниципальной службы до достижения ими предельного возраста пребыва</w:t>
            </w:r>
            <w:r>
              <w:rPr>
                <w:color w:val="000000"/>
                <w:sz w:val="24"/>
                <w:szCs w:val="24"/>
              </w:rPr>
              <w:t>-</w:t>
            </w:r>
            <w:r w:rsidR="0002087D" w:rsidRPr="008D3892">
              <w:rPr>
                <w:color w:val="000000"/>
                <w:sz w:val="24"/>
                <w:szCs w:val="24"/>
              </w:rPr>
              <w:t>ния на муниципальной службе</w:t>
            </w:r>
          </w:p>
        </w:tc>
        <w:tc>
          <w:tcPr>
            <w:tcW w:w="1143" w:type="dxa"/>
          </w:tcPr>
          <w:p w:rsidR="0002087D" w:rsidRDefault="0002087D" w:rsidP="00EA5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</w:tcPr>
          <w:p w:rsidR="0002087D" w:rsidRPr="008D3892" w:rsidRDefault="0002087D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процен</w:t>
            </w:r>
            <w:r w:rsidRPr="008D3892">
              <w:rPr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282" w:type="dxa"/>
          </w:tcPr>
          <w:p w:rsidR="0002087D" w:rsidRPr="008D3892" w:rsidRDefault="0002087D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087D" w:rsidRPr="008D3892" w:rsidRDefault="0002087D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2087D" w:rsidRPr="008D3892" w:rsidRDefault="0002087D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02087D" w:rsidRPr="008D3892" w:rsidRDefault="0002087D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3" w:type="dxa"/>
          </w:tcPr>
          <w:p w:rsidR="0002087D" w:rsidRPr="008D3892" w:rsidRDefault="0002087D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962" w:type="dxa"/>
          </w:tcPr>
          <w:p w:rsidR="0002087D" w:rsidRPr="008D3892" w:rsidRDefault="0002087D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28" w:type="dxa"/>
          </w:tcPr>
          <w:p w:rsidR="0002087D" w:rsidRPr="008D3892" w:rsidRDefault="0002087D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986" w:type="dxa"/>
          </w:tcPr>
          <w:p w:rsidR="0002087D" w:rsidRPr="008D3892" w:rsidRDefault="0002087D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45" w:type="dxa"/>
          </w:tcPr>
          <w:p w:rsidR="0002087D" w:rsidRPr="008D3892" w:rsidRDefault="0002087D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02087D" w:rsidRPr="008D3892" w:rsidTr="00D55C1A">
        <w:tc>
          <w:tcPr>
            <w:tcW w:w="776" w:type="dxa"/>
            <w:tcBorders>
              <w:bottom w:val="single" w:sz="4" w:space="0" w:color="000000"/>
            </w:tcBorders>
          </w:tcPr>
          <w:p w:rsidR="0002087D" w:rsidRPr="008D3892" w:rsidRDefault="00DB04A3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76" w:type="dxa"/>
            <w:tcBorders>
              <w:bottom w:val="single" w:sz="4" w:space="0" w:color="000000"/>
            </w:tcBorders>
          </w:tcPr>
          <w:p w:rsidR="0002087D" w:rsidRPr="008D3892" w:rsidRDefault="00BD7681" w:rsidP="00BD7681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D7681">
              <w:rPr>
                <w:color w:val="000000"/>
                <w:sz w:val="24"/>
                <w:szCs w:val="24"/>
              </w:rPr>
              <w:t>Показатель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D7681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5. </w:t>
            </w:r>
            <w:r w:rsidR="0002087D" w:rsidRPr="008D3892">
              <w:rPr>
                <w:color w:val="000000"/>
                <w:sz w:val="24"/>
                <w:szCs w:val="24"/>
              </w:rPr>
              <w:t>Доля муници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="0002087D" w:rsidRPr="008D3892">
              <w:rPr>
                <w:color w:val="000000"/>
                <w:sz w:val="24"/>
                <w:szCs w:val="24"/>
              </w:rPr>
              <w:t>пальных служащих, имеющих высшее профессиональное образование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 w:rsidR="0002087D" w:rsidRDefault="0002087D" w:rsidP="00EA5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2087D" w:rsidRPr="008D3892" w:rsidRDefault="0002087D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процен</w:t>
            </w:r>
            <w:r w:rsidRPr="008D3892">
              <w:rPr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02087D" w:rsidRPr="008D3892" w:rsidRDefault="0002087D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2087D" w:rsidRPr="008D3892" w:rsidRDefault="0002087D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2087D" w:rsidRPr="008D3892" w:rsidRDefault="0002087D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2087D" w:rsidRPr="008D3892" w:rsidRDefault="0002087D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02087D" w:rsidRPr="008D3892" w:rsidRDefault="0002087D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:rsidR="0002087D" w:rsidRPr="008D3892" w:rsidRDefault="0002087D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02087D" w:rsidRPr="008D3892" w:rsidRDefault="0002087D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:rsidR="0002087D" w:rsidRPr="008D3892" w:rsidRDefault="0002087D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:rsidR="0002087D" w:rsidRPr="008D3892" w:rsidRDefault="0002087D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90</w:t>
            </w:r>
          </w:p>
        </w:tc>
      </w:tr>
      <w:tr w:rsidR="00991168" w:rsidRPr="008D3892" w:rsidTr="00D55C1A">
        <w:tc>
          <w:tcPr>
            <w:tcW w:w="15417" w:type="dxa"/>
            <w:gridSpan w:val="13"/>
          </w:tcPr>
          <w:p w:rsidR="00991168" w:rsidRPr="00D217AB" w:rsidRDefault="0045456B" w:rsidP="0045456B">
            <w:pPr>
              <w:jc w:val="center"/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45456B">
              <w:rPr>
                <w:sz w:val="24"/>
                <w:szCs w:val="24"/>
              </w:rPr>
              <w:t>Подпрограмма 2. «</w:t>
            </w:r>
            <w:r w:rsidRPr="0045456B">
              <w:rPr>
                <w:color w:val="000000"/>
                <w:sz w:val="24"/>
                <w:szCs w:val="24"/>
              </w:rPr>
              <w:t>Развитие муниципальной службы Цимлянского района</w:t>
            </w:r>
            <w:r w:rsidRPr="0045456B">
              <w:rPr>
                <w:sz w:val="24"/>
                <w:szCs w:val="24"/>
              </w:rPr>
              <w:t>»</w:t>
            </w:r>
          </w:p>
        </w:tc>
      </w:tr>
      <w:tr w:rsidR="00305006" w:rsidRPr="008D3892" w:rsidTr="00D55C1A">
        <w:tc>
          <w:tcPr>
            <w:tcW w:w="776" w:type="dxa"/>
            <w:shd w:val="clear" w:color="auto" w:fill="auto"/>
          </w:tcPr>
          <w:p w:rsidR="00305006" w:rsidRPr="00E273BA" w:rsidRDefault="00305006" w:rsidP="00E273BA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8</w:t>
            </w:r>
          </w:p>
        </w:tc>
        <w:tc>
          <w:tcPr>
            <w:tcW w:w="3576" w:type="dxa"/>
          </w:tcPr>
          <w:p w:rsidR="00305006" w:rsidRPr="00C12F71" w:rsidRDefault="00305006" w:rsidP="0054767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12F71">
              <w:rPr>
                <w:color w:val="000000"/>
                <w:sz w:val="24"/>
                <w:szCs w:val="24"/>
              </w:rPr>
              <w:t>Доля лиц, впервые принятых на муниципальную службу, которым был назначен испытательный срок</w:t>
            </w:r>
          </w:p>
        </w:tc>
        <w:tc>
          <w:tcPr>
            <w:tcW w:w="1143" w:type="dxa"/>
          </w:tcPr>
          <w:p w:rsidR="00305006" w:rsidRDefault="00305006">
            <w:r w:rsidRPr="003738C0">
              <w:rPr>
                <w:color w:val="000000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shd w:val="clear" w:color="auto" w:fill="auto"/>
          </w:tcPr>
          <w:p w:rsidR="00305006" w:rsidRPr="00C12F71" w:rsidRDefault="00305006" w:rsidP="000A0E1E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C12F71">
              <w:rPr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82" w:type="dxa"/>
            <w:shd w:val="clear" w:color="auto" w:fill="auto"/>
          </w:tcPr>
          <w:p w:rsidR="00305006" w:rsidRPr="00C12F71" w:rsidRDefault="00305006" w:rsidP="000A0E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12F7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5006" w:rsidRPr="00C12F71" w:rsidRDefault="00305006" w:rsidP="000A0E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12F7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5006" w:rsidRPr="00C12F71" w:rsidRDefault="00305006" w:rsidP="000A0E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12F71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305006" w:rsidRPr="00C12F71" w:rsidRDefault="00305006" w:rsidP="000A0E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12F7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305006" w:rsidRPr="00C12F71" w:rsidRDefault="00305006" w:rsidP="000A0E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12F71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962" w:type="dxa"/>
            <w:shd w:val="clear" w:color="auto" w:fill="auto"/>
          </w:tcPr>
          <w:p w:rsidR="00305006" w:rsidRPr="00C12F71" w:rsidRDefault="00305006" w:rsidP="000A0E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12F71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8" w:type="dxa"/>
            <w:shd w:val="clear" w:color="auto" w:fill="auto"/>
          </w:tcPr>
          <w:p w:rsidR="00305006" w:rsidRPr="00C12F71" w:rsidRDefault="00305006" w:rsidP="000A0E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12F7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86" w:type="dxa"/>
            <w:shd w:val="clear" w:color="auto" w:fill="auto"/>
          </w:tcPr>
          <w:p w:rsidR="00305006" w:rsidRPr="00C12F71" w:rsidRDefault="00305006" w:rsidP="000A0E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12F71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45" w:type="dxa"/>
            <w:shd w:val="clear" w:color="auto" w:fill="auto"/>
          </w:tcPr>
          <w:p w:rsidR="00305006" w:rsidRPr="00C12F71" w:rsidRDefault="00305006" w:rsidP="000A0E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12F71">
              <w:rPr>
                <w:color w:val="000000"/>
                <w:sz w:val="24"/>
                <w:szCs w:val="24"/>
              </w:rPr>
              <w:t>65</w:t>
            </w:r>
          </w:p>
        </w:tc>
      </w:tr>
      <w:tr w:rsidR="00305006" w:rsidRPr="008D3892" w:rsidTr="00D55C1A">
        <w:tc>
          <w:tcPr>
            <w:tcW w:w="776" w:type="dxa"/>
            <w:shd w:val="clear" w:color="auto" w:fill="auto"/>
          </w:tcPr>
          <w:p w:rsidR="00305006" w:rsidRPr="00E273BA" w:rsidRDefault="00305006" w:rsidP="00E273BA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9</w:t>
            </w:r>
          </w:p>
        </w:tc>
        <w:tc>
          <w:tcPr>
            <w:tcW w:w="3576" w:type="dxa"/>
          </w:tcPr>
          <w:p w:rsidR="00305006" w:rsidRPr="00C12F71" w:rsidRDefault="00305006" w:rsidP="0054767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12F71">
              <w:rPr>
                <w:color w:val="000000"/>
                <w:sz w:val="24"/>
                <w:szCs w:val="24"/>
              </w:rPr>
              <w:t>Коэффициент закрепленности на муниципальной службе</w:t>
            </w:r>
          </w:p>
        </w:tc>
        <w:tc>
          <w:tcPr>
            <w:tcW w:w="1143" w:type="dxa"/>
          </w:tcPr>
          <w:p w:rsidR="00305006" w:rsidRDefault="00305006">
            <w:r w:rsidRPr="003738C0">
              <w:rPr>
                <w:color w:val="000000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shd w:val="clear" w:color="auto" w:fill="auto"/>
          </w:tcPr>
          <w:p w:rsidR="00305006" w:rsidRPr="00C12F71" w:rsidRDefault="00305006" w:rsidP="000A0E1E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C12F71">
              <w:rPr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82" w:type="dxa"/>
            <w:shd w:val="clear" w:color="auto" w:fill="auto"/>
          </w:tcPr>
          <w:p w:rsidR="00305006" w:rsidRPr="00C12F71" w:rsidRDefault="00305006" w:rsidP="000A0E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12F7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5006" w:rsidRPr="00C12F71" w:rsidRDefault="00305006" w:rsidP="000A0E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12F7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5006" w:rsidRPr="00C12F71" w:rsidRDefault="00305006" w:rsidP="000A0E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12F7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05006" w:rsidRPr="00C12F71" w:rsidRDefault="00305006" w:rsidP="000A0E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12F7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305006" w:rsidRPr="00C12F71" w:rsidRDefault="00305006" w:rsidP="000A0E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12F7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62" w:type="dxa"/>
            <w:shd w:val="clear" w:color="auto" w:fill="auto"/>
          </w:tcPr>
          <w:p w:rsidR="00305006" w:rsidRPr="00C12F71" w:rsidRDefault="00305006" w:rsidP="000A0E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12F7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8" w:type="dxa"/>
            <w:shd w:val="clear" w:color="auto" w:fill="auto"/>
          </w:tcPr>
          <w:p w:rsidR="00305006" w:rsidRPr="00C12F71" w:rsidRDefault="00305006" w:rsidP="000A0E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12F7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6" w:type="dxa"/>
            <w:shd w:val="clear" w:color="auto" w:fill="auto"/>
          </w:tcPr>
          <w:p w:rsidR="00305006" w:rsidRPr="00C12F71" w:rsidRDefault="00305006" w:rsidP="000A0E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12F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45" w:type="dxa"/>
            <w:shd w:val="clear" w:color="auto" w:fill="auto"/>
          </w:tcPr>
          <w:p w:rsidR="00305006" w:rsidRPr="00C12F71" w:rsidRDefault="00305006" w:rsidP="000A0E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12F71">
              <w:rPr>
                <w:color w:val="000000"/>
                <w:sz w:val="24"/>
                <w:szCs w:val="24"/>
              </w:rPr>
              <w:t>13</w:t>
            </w:r>
          </w:p>
        </w:tc>
      </w:tr>
      <w:tr w:rsidR="00305006" w:rsidRPr="008D3892" w:rsidTr="00D55C1A">
        <w:tc>
          <w:tcPr>
            <w:tcW w:w="15417" w:type="dxa"/>
            <w:gridSpan w:val="13"/>
          </w:tcPr>
          <w:p w:rsidR="00305006" w:rsidRPr="0045456B" w:rsidRDefault="00305006" w:rsidP="007542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5456B">
              <w:rPr>
                <w:sz w:val="24"/>
                <w:szCs w:val="24"/>
              </w:rPr>
              <w:t>Подпрограмма 3. «Обеспечение реализации муниципальной программы Цимлянского района «Региональная политика»</w:t>
            </w:r>
          </w:p>
        </w:tc>
      </w:tr>
      <w:tr w:rsidR="00305006" w:rsidRPr="008D3892" w:rsidTr="00D55C1A">
        <w:tc>
          <w:tcPr>
            <w:tcW w:w="776" w:type="dxa"/>
          </w:tcPr>
          <w:p w:rsidR="00305006" w:rsidRPr="008D3892" w:rsidRDefault="00305006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76" w:type="dxa"/>
          </w:tcPr>
          <w:p w:rsidR="00305006" w:rsidRPr="008D3892" w:rsidRDefault="00305006" w:rsidP="00DB04A3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B0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3892">
              <w:rPr>
                <w:rFonts w:ascii="Times New Roman" w:hAnsi="Times New Roman"/>
                <w:color w:val="000000"/>
                <w:sz w:val="24"/>
                <w:szCs w:val="24"/>
              </w:rPr>
              <w:t>Доля опубли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3892">
              <w:rPr>
                <w:rFonts w:ascii="Times New Roman" w:hAnsi="Times New Roman"/>
                <w:color w:val="000000"/>
                <w:sz w:val="24"/>
                <w:szCs w:val="24"/>
              </w:rPr>
              <w:t>кованных нормативных правовых актов в газете «Придонье» к общему количеству актов, подлежащих опубликованию в газете «Придонье».</w:t>
            </w:r>
          </w:p>
        </w:tc>
        <w:tc>
          <w:tcPr>
            <w:tcW w:w="1143" w:type="dxa"/>
          </w:tcPr>
          <w:p w:rsidR="00305006" w:rsidRDefault="00305006">
            <w:r w:rsidRPr="00847624">
              <w:rPr>
                <w:color w:val="000000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</w:tcPr>
          <w:p w:rsidR="00305006" w:rsidRPr="008D3892" w:rsidRDefault="00305006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процен</w:t>
            </w:r>
            <w:r w:rsidRPr="008D3892">
              <w:rPr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282" w:type="dxa"/>
          </w:tcPr>
          <w:p w:rsidR="00305006" w:rsidRPr="008D3892" w:rsidRDefault="00305006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05006" w:rsidRPr="008D3892" w:rsidRDefault="00305006" w:rsidP="00EA569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05006" w:rsidRPr="008D3892" w:rsidRDefault="00305006" w:rsidP="00EA569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05006" w:rsidRPr="008D3892" w:rsidRDefault="00305006" w:rsidP="00EA569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05006" w:rsidRPr="008D3892" w:rsidRDefault="00305006" w:rsidP="00EA569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2" w:type="dxa"/>
          </w:tcPr>
          <w:p w:rsidR="00305006" w:rsidRPr="008D3892" w:rsidRDefault="00305006" w:rsidP="00EA569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8" w:type="dxa"/>
          </w:tcPr>
          <w:p w:rsidR="00305006" w:rsidRPr="008D3892" w:rsidRDefault="00305006" w:rsidP="00EA569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305006" w:rsidRPr="008D3892" w:rsidRDefault="00305006" w:rsidP="00EA569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305006" w:rsidRPr="008D3892" w:rsidRDefault="00305006" w:rsidP="00EA569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305006" w:rsidRPr="008D3892" w:rsidTr="00D55C1A">
        <w:tc>
          <w:tcPr>
            <w:tcW w:w="776" w:type="dxa"/>
          </w:tcPr>
          <w:p w:rsidR="00305006" w:rsidRPr="008D3892" w:rsidRDefault="00305006" w:rsidP="00DB04A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8D389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76" w:type="dxa"/>
          </w:tcPr>
          <w:p w:rsidR="00305006" w:rsidRPr="008D3892" w:rsidRDefault="00305006" w:rsidP="00DB04A3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D7681">
              <w:rPr>
                <w:color w:val="000000"/>
                <w:sz w:val="24"/>
                <w:szCs w:val="24"/>
              </w:rPr>
              <w:t>Показатель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B04A3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DB04A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3892">
              <w:rPr>
                <w:rFonts w:cs="Arial"/>
                <w:color w:val="000000"/>
                <w:sz w:val="24"/>
                <w:szCs w:val="24"/>
              </w:rPr>
              <w:t>Уровень эконо</w:t>
            </w:r>
            <w:r>
              <w:rPr>
                <w:rFonts w:cs="Arial"/>
                <w:color w:val="000000"/>
                <w:sz w:val="24"/>
                <w:szCs w:val="24"/>
              </w:rPr>
              <w:t>-</w:t>
            </w:r>
            <w:r w:rsidRPr="008D3892">
              <w:rPr>
                <w:rFonts w:cs="Arial"/>
                <w:color w:val="000000"/>
                <w:sz w:val="24"/>
                <w:szCs w:val="24"/>
              </w:rPr>
              <w:t xml:space="preserve">мии бюджетных средств по результатам размещения заказов </w:t>
            </w:r>
          </w:p>
        </w:tc>
        <w:tc>
          <w:tcPr>
            <w:tcW w:w="1143" w:type="dxa"/>
          </w:tcPr>
          <w:p w:rsidR="00305006" w:rsidRDefault="00305006">
            <w:r w:rsidRPr="00847624">
              <w:rPr>
                <w:color w:val="000000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</w:tcPr>
          <w:p w:rsidR="00305006" w:rsidRPr="008D3892" w:rsidRDefault="00305006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процен</w:t>
            </w:r>
            <w:r w:rsidRPr="008D3892">
              <w:rPr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282" w:type="dxa"/>
          </w:tcPr>
          <w:p w:rsidR="00305006" w:rsidRPr="008D3892" w:rsidRDefault="00305006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5006" w:rsidRPr="008D3892" w:rsidRDefault="00305006" w:rsidP="00EA569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5006" w:rsidRPr="008D3892" w:rsidRDefault="00305006" w:rsidP="00EA569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5006" w:rsidRPr="008D3892" w:rsidRDefault="00305006" w:rsidP="00EA569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05006" w:rsidRPr="008D3892" w:rsidRDefault="00305006" w:rsidP="00EA569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305006" w:rsidRPr="008D3892" w:rsidRDefault="00305006" w:rsidP="00EA569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305006" w:rsidRPr="008D3892" w:rsidRDefault="00305006" w:rsidP="00EA569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305006" w:rsidRPr="008D3892" w:rsidRDefault="00305006" w:rsidP="00EA569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305006" w:rsidRPr="008D3892" w:rsidRDefault="00305006" w:rsidP="00EA569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</w:t>
            </w:r>
          </w:p>
        </w:tc>
      </w:tr>
      <w:tr w:rsidR="00305006" w:rsidRPr="008D3892" w:rsidTr="00D55C1A">
        <w:tc>
          <w:tcPr>
            <w:tcW w:w="15417" w:type="dxa"/>
            <w:gridSpan w:val="13"/>
          </w:tcPr>
          <w:p w:rsidR="00305006" w:rsidRPr="0045456B" w:rsidRDefault="00305006" w:rsidP="004545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456B">
              <w:rPr>
                <w:sz w:val="24"/>
                <w:szCs w:val="24"/>
              </w:rPr>
              <w:t>Подпрограмма 4. «</w:t>
            </w:r>
            <w:r w:rsidRPr="0045456B">
              <w:rPr>
                <w:bCs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45456B">
              <w:rPr>
                <w:sz w:val="24"/>
                <w:szCs w:val="24"/>
              </w:rPr>
              <w:t>»</w:t>
            </w:r>
          </w:p>
        </w:tc>
      </w:tr>
      <w:tr w:rsidR="00305006" w:rsidRPr="008D3892" w:rsidTr="00D55C1A">
        <w:tc>
          <w:tcPr>
            <w:tcW w:w="776" w:type="dxa"/>
          </w:tcPr>
          <w:p w:rsidR="00305006" w:rsidRDefault="00305006" w:rsidP="00DB04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576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Показатель 2.1. Количество социально значимых мероприятий, проводимых на территории района с участием социально ориентированных некоммерческих организаций</w:t>
            </w:r>
          </w:p>
        </w:tc>
        <w:tc>
          <w:tcPr>
            <w:tcW w:w="1143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единицы</w:t>
            </w:r>
          </w:p>
        </w:tc>
        <w:tc>
          <w:tcPr>
            <w:tcW w:w="1282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5</w:t>
            </w:r>
          </w:p>
        </w:tc>
      </w:tr>
      <w:tr w:rsidR="00305006" w:rsidRPr="008D3892" w:rsidTr="00D55C1A">
        <w:tc>
          <w:tcPr>
            <w:tcW w:w="776" w:type="dxa"/>
          </w:tcPr>
          <w:p w:rsidR="00305006" w:rsidRDefault="00305006" w:rsidP="00DB04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76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Показатель 2.2. Доля граждан, принимаю</w:t>
            </w:r>
            <w:r w:rsidRPr="00E273BA">
              <w:rPr>
                <w:sz w:val="24"/>
                <w:szCs w:val="24"/>
              </w:rPr>
              <w:softHyphen/>
              <w:t>щих участие в деятельности некоммерческих органи</w:t>
            </w:r>
            <w:r w:rsidRPr="00E273BA">
              <w:rPr>
                <w:sz w:val="24"/>
                <w:szCs w:val="24"/>
              </w:rPr>
              <w:softHyphen/>
              <w:t>заций на территории Цимлянского района</w:t>
            </w:r>
          </w:p>
        </w:tc>
        <w:tc>
          <w:tcPr>
            <w:tcW w:w="1143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проценты</w:t>
            </w:r>
          </w:p>
        </w:tc>
        <w:tc>
          <w:tcPr>
            <w:tcW w:w="1282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7,1</w:t>
            </w:r>
          </w:p>
        </w:tc>
        <w:tc>
          <w:tcPr>
            <w:tcW w:w="1028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7,2</w:t>
            </w:r>
          </w:p>
        </w:tc>
        <w:tc>
          <w:tcPr>
            <w:tcW w:w="986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7,3</w:t>
            </w:r>
          </w:p>
        </w:tc>
        <w:tc>
          <w:tcPr>
            <w:tcW w:w="845" w:type="dxa"/>
          </w:tcPr>
          <w:p w:rsidR="00305006" w:rsidRPr="00E273BA" w:rsidRDefault="00305006" w:rsidP="0054767B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7,3</w:t>
            </w:r>
          </w:p>
        </w:tc>
      </w:tr>
    </w:tbl>
    <w:p w:rsidR="00262EDB" w:rsidRDefault="009706D6" w:rsidP="00262EDB">
      <w:pPr>
        <w:ind w:firstLine="709"/>
        <w:jc w:val="right"/>
        <w:rPr>
          <w:sz w:val="28"/>
        </w:rPr>
      </w:pPr>
      <w:r w:rsidRPr="001F273D">
        <w:rPr>
          <w:sz w:val="28"/>
        </w:rPr>
        <w:t xml:space="preserve">                                                                                                                           </w:t>
      </w:r>
    </w:p>
    <w:p w:rsidR="00262EDB" w:rsidRDefault="00262EDB" w:rsidP="00262EDB">
      <w:pPr>
        <w:ind w:firstLine="709"/>
        <w:jc w:val="right"/>
        <w:rPr>
          <w:sz w:val="28"/>
        </w:rPr>
      </w:pPr>
    </w:p>
    <w:p w:rsidR="00262EDB" w:rsidRDefault="00262EDB" w:rsidP="00262EDB">
      <w:pPr>
        <w:ind w:firstLine="709"/>
        <w:jc w:val="right"/>
        <w:rPr>
          <w:sz w:val="28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D55C1A" w:rsidRDefault="00D55C1A" w:rsidP="000239A9">
      <w:pPr>
        <w:tabs>
          <w:tab w:val="left" w:pos="9610"/>
        </w:tabs>
        <w:ind w:left="11199"/>
        <w:jc w:val="center"/>
        <w:rPr>
          <w:color w:val="000000"/>
          <w:sz w:val="24"/>
          <w:szCs w:val="24"/>
        </w:rPr>
      </w:pPr>
    </w:p>
    <w:p w:rsidR="000239A9" w:rsidRPr="008D3892" w:rsidRDefault="000239A9" w:rsidP="00D55C1A">
      <w:pPr>
        <w:tabs>
          <w:tab w:val="left" w:pos="9610"/>
        </w:tabs>
        <w:ind w:left="111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2</w:t>
      </w:r>
    </w:p>
    <w:p w:rsidR="000239A9" w:rsidRPr="008D3892" w:rsidRDefault="000239A9" w:rsidP="00D55C1A">
      <w:pPr>
        <w:tabs>
          <w:tab w:val="left" w:pos="9610"/>
        </w:tabs>
        <w:ind w:left="11199"/>
        <w:jc w:val="right"/>
        <w:rPr>
          <w:color w:val="000000"/>
          <w:sz w:val="24"/>
          <w:szCs w:val="24"/>
        </w:rPr>
      </w:pPr>
      <w:r w:rsidRPr="008D3892">
        <w:rPr>
          <w:color w:val="000000"/>
          <w:sz w:val="24"/>
          <w:szCs w:val="24"/>
        </w:rPr>
        <w:t>к муниципальной программе</w:t>
      </w:r>
    </w:p>
    <w:p w:rsidR="000239A9" w:rsidRPr="008D3892" w:rsidRDefault="000239A9" w:rsidP="00D55C1A">
      <w:pPr>
        <w:tabs>
          <w:tab w:val="left" w:pos="9610"/>
        </w:tabs>
        <w:ind w:left="11199"/>
        <w:jc w:val="right"/>
        <w:rPr>
          <w:color w:val="000000"/>
          <w:sz w:val="24"/>
          <w:szCs w:val="24"/>
        </w:rPr>
      </w:pPr>
      <w:r w:rsidRPr="008D3892">
        <w:rPr>
          <w:color w:val="000000"/>
          <w:sz w:val="24"/>
          <w:szCs w:val="24"/>
        </w:rPr>
        <w:t>Цимлянского района</w:t>
      </w:r>
    </w:p>
    <w:p w:rsidR="000239A9" w:rsidRPr="008D3892" w:rsidRDefault="000239A9" w:rsidP="00D55C1A">
      <w:pPr>
        <w:tabs>
          <w:tab w:val="left" w:pos="9610"/>
        </w:tabs>
        <w:ind w:left="11199"/>
        <w:jc w:val="right"/>
        <w:rPr>
          <w:color w:val="000000"/>
          <w:sz w:val="24"/>
          <w:szCs w:val="24"/>
        </w:rPr>
      </w:pPr>
      <w:r w:rsidRPr="008D3892">
        <w:rPr>
          <w:color w:val="000000"/>
          <w:sz w:val="24"/>
          <w:szCs w:val="24"/>
        </w:rPr>
        <w:t>«Региональная политика»</w:t>
      </w:r>
    </w:p>
    <w:p w:rsidR="000239A9" w:rsidRPr="008D3892" w:rsidRDefault="000239A9" w:rsidP="000239A9">
      <w:pPr>
        <w:tabs>
          <w:tab w:val="left" w:pos="9610"/>
        </w:tabs>
        <w:jc w:val="right"/>
        <w:rPr>
          <w:color w:val="000000"/>
          <w:sz w:val="24"/>
          <w:szCs w:val="24"/>
        </w:rPr>
      </w:pPr>
    </w:p>
    <w:p w:rsidR="000239A9" w:rsidRPr="008D3892" w:rsidRDefault="000239A9" w:rsidP="000239A9">
      <w:pPr>
        <w:jc w:val="center"/>
        <w:outlineLvl w:val="2"/>
        <w:rPr>
          <w:color w:val="000000"/>
          <w:sz w:val="24"/>
          <w:szCs w:val="24"/>
        </w:rPr>
      </w:pPr>
      <w:r w:rsidRPr="008D3892">
        <w:rPr>
          <w:color w:val="000000"/>
          <w:sz w:val="24"/>
          <w:szCs w:val="24"/>
        </w:rPr>
        <w:t>Перечень</w:t>
      </w:r>
    </w:p>
    <w:p w:rsidR="000239A9" w:rsidRPr="008D3892" w:rsidRDefault="000239A9" w:rsidP="000239A9">
      <w:pPr>
        <w:jc w:val="center"/>
        <w:rPr>
          <w:color w:val="000000"/>
          <w:sz w:val="24"/>
          <w:szCs w:val="24"/>
        </w:rPr>
      </w:pPr>
      <w:r w:rsidRPr="008D3892">
        <w:rPr>
          <w:color w:val="000000"/>
          <w:sz w:val="24"/>
          <w:szCs w:val="24"/>
        </w:rPr>
        <w:t>подпрограмм и основных мероприятий муниципальной программы</w:t>
      </w:r>
      <w:r>
        <w:rPr>
          <w:color w:val="000000"/>
          <w:sz w:val="24"/>
          <w:szCs w:val="24"/>
        </w:rPr>
        <w:t xml:space="preserve"> "Региональная политика"</w:t>
      </w:r>
    </w:p>
    <w:p w:rsidR="000239A9" w:rsidRPr="008D3892" w:rsidRDefault="000239A9" w:rsidP="000239A9">
      <w:pPr>
        <w:jc w:val="center"/>
        <w:rPr>
          <w:color w:val="000000"/>
          <w:sz w:val="24"/>
          <w:szCs w:val="24"/>
        </w:rPr>
      </w:pPr>
    </w:p>
    <w:tbl>
      <w:tblPr>
        <w:tblW w:w="153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701"/>
        <w:gridCol w:w="2251"/>
        <w:gridCol w:w="1454"/>
        <w:gridCol w:w="1240"/>
        <w:gridCol w:w="3403"/>
        <w:gridCol w:w="2127"/>
        <w:gridCol w:w="1419"/>
      </w:tblGrid>
      <w:tr w:rsidR="000239A9" w:rsidRPr="008D3892">
        <w:tc>
          <w:tcPr>
            <w:tcW w:w="720" w:type="dxa"/>
            <w:vMerge w:val="restart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01" w:type="dxa"/>
            <w:vMerge w:val="restart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Номер и наименование основного мероприятия,</w:t>
            </w:r>
          </w:p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51" w:type="dxa"/>
            <w:vMerge w:val="restart"/>
          </w:tcPr>
          <w:p w:rsidR="000239A9" w:rsidRPr="008D3892" w:rsidRDefault="000239A9" w:rsidP="00FD644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694" w:type="dxa"/>
            <w:gridSpan w:val="2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403" w:type="dxa"/>
            <w:vMerge w:val="restart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Ожидаемый результат</w:t>
            </w:r>
          </w:p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(краткое описание)</w:t>
            </w:r>
          </w:p>
        </w:tc>
        <w:tc>
          <w:tcPr>
            <w:tcW w:w="2127" w:type="dxa"/>
            <w:vMerge w:val="restart"/>
          </w:tcPr>
          <w:p w:rsidR="000239A9" w:rsidRPr="008D3892" w:rsidRDefault="000239A9" w:rsidP="00FD644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419" w:type="dxa"/>
            <w:vMerge w:val="restart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0239A9" w:rsidRPr="008D3892">
        <w:tc>
          <w:tcPr>
            <w:tcW w:w="720" w:type="dxa"/>
            <w:vMerge/>
            <w:vAlign w:val="center"/>
          </w:tcPr>
          <w:p w:rsidR="000239A9" w:rsidRPr="008D3892" w:rsidRDefault="000239A9" w:rsidP="00EA569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vMerge/>
            <w:vAlign w:val="center"/>
          </w:tcPr>
          <w:p w:rsidR="000239A9" w:rsidRPr="008D3892" w:rsidRDefault="000239A9" w:rsidP="00EA569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51" w:type="dxa"/>
            <w:vMerge/>
            <w:vAlign w:val="center"/>
          </w:tcPr>
          <w:p w:rsidR="000239A9" w:rsidRPr="008D3892" w:rsidRDefault="000239A9" w:rsidP="00EA569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</w:tcPr>
          <w:p w:rsidR="000239A9" w:rsidRDefault="000239A9" w:rsidP="00EA569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начала реализации</w:t>
            </w:r>
          </w:p>
          <w:p w:rsidR="00FD6449" w:rsidRPr="008D3892" w:rsidRDefault="00FD6449" w:rsidP="00EA569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(год)</w:t>
            </w:r>
          </w:p>
        </w:tc>
        <w:tc>
          <w:tcPr>
            <w:tcW w:w="1240" w:type="dxa"/>
          </w:tcPr>
          <w:p w:rsidR="000239A9" w:rsidRDefault="000239A9" w:rsidP="00EA569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окончания реализации</w:t>
            </w:r>
          </w:p>
          <w:p w:rsidR="00FD6449" w:rsidRPr="008D3892" w:rsidRDefault="00FD6449" w:rsidP="00EA569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(год)</w:t>
            </w:r>
          </w:p>
        </w:tc>
        <w:tc>
          <w:tcPr>
            <w:tcW w:w="3403" w:type="dxa"/>
            <w:vMerge/>
            <w:vAlign w:val="center"/>
          </w:tcPr>
          <w:p w:rsidR="000239A9" w:rsidRPr="008D3892" w:rsidRDefault="000239A9" w:rsidP="00EA569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0239A9" w:rsidRPr="008D3892" w:rsidRDefault="000239A9" w:rsidP="00EA569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vMerge/>
            <w:vAlign w:val="center"/>
          </w:tcPr>
          <w:p w:rsidR="000239A9" w:rsidRPr="008D3892" w:rsidRDefault="000239A9" w:rsidP="00EA569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239A9" w:rsidRPr="008D3892" w:rsidRDefault="000239A9" w:rsidP="000239A9">
      <w:pPr>
        <w:rPr>
          <w:color w:val="000000"/>
          <w:sz w:val="24"/>
          <w:szCs w:val="24"/>
          <w:lang w:eastAsia="en-US"/>
        </w:rPr>
      </w:pPr>
    </w:p>
    <w:tbl>
      <w:tblPr>
        <w:tblW w:w="153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689"/>
        <w:gridCol w:w="2268"/>
        <w:gridCol w:w="1418"/>
        <w:gridCol w:w="1275"/>
        <w:gridCol w:w="3293"/>
        <w:gridCol w:w="109"/>
        <w:gridCol w:w="2126"/>
        <w:gridCol w:w="1418"/>
      </w:tblGrid>
      <w:tr w:rsidR="000239A9" w:rsidRPr="008D3892">
        <w:trPr>
          <w:tblHeader/>
        </w:trPr>
        <w:tc>
          <w:tcPr>
            <w:tcW w:w="719" w:type="dxa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8</w:t>
            </w:r>
          </w:p>
        </w:tc>
      </w:tr>
      <w:tr w:rsidR="000239A9" w:rsidRPr="008D3892">
        <w:tc>
          <w:tcPr>
            <w:tcW w:w="15315" w:type="dxa"/>
            <w:gridSpan w:val="9"/>
          </w:tcPr>
          <w:p w:rsidR="000239A9" w:rsidRPr="008D3892" w:rsidRDefault="000239A9" w:rsidP="00EA569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 xml:space="preserve">Подпрограмма 1. «Развитие муниципального управления и муниципальной службы в </w:t>
            </w:r>
            <w:r>
              <w:rPr>
                <w:color w:val="000000"/>
                <w:sz w:val="24"/>
                <w:szCs w:val="24"/>
              </w:rPr>
              <w:t>Цимлянском районе</w:t>
            </w:r>
            <w:r w:rsidRPr="008D3892">
              <w:rPr>
                <w:color w:val="000000"/>
                <w:sz w:val="24"/>
                <w:szCs w:val="24"/>
              </w:rPr>
              <w:t>, дополнительное профессиональное образование лиц, занятых в системе местного самоуправления»</w:t>
            </w:r>
          </w:p>
        </w:tc>
      </w:tr>
      <w:tr w:rsidR="000239A9" w:rsidRPr="008D3892">
        <w:trPr>
          <w:trHeight w:val="96"/>
        </w:trPr>
        <w:tc>
          <w:tcPr>
            <w:tcW w:w="719" w:type="dxa"/>
          </w:tcPr>
          <w:p w:rsidR="000239A9" w:rsidRPr="008D3892" w:rsidRDefault="000239A9" w:rsidP="000239A9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689" w:type="dxa"/>
          </w:tcPr>
          <w:p w:rsidR="000239A9" w:rsidRPr="008D3892" w:rsidRDefault="00BD7681" w:rsidP="00EA569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ОМ</w:t>
            </w:r>
            <w:r w:rsidR="000239A9" w:rsidRPr="008D38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0239A9" w:rsidRPr="008D3892" w:rsidRDefault="000239A9" w:rsidP="00EA569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2268" w:type="dxa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Управление делами</w:t>
            </w:r>
          </w:p>
        </w:tc>
        <w:tc>
          <w:tcPr>
            <w:tcW w:w="1418" w:type="dxa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93" w:type="dxa"/>
          </w:tcPr>
          <w:p w:rsidR="000239A9" w:rsidRPr="008D3892" w:rsidRDefault="000239A9" w:rsidP="00EA569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235" w:type="dxa"/>
            <w:gridSpan w:val="2"/>
          </w:tcPr>
          <w:p w:rsidR="000239A9" w:rsidRPr="008D3892" w:rsidRDefault="000239A9" w:rsidP="00EA569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Стагнация развития муниципальной службы</w:t>
            </w:r>
          </w:p>
        </w:tc>
        <w:tc>
          <w:tcPr>
            <w:tcW w:w="1418" w:type="dxa"/>
          </w:tcPr>
          <w:p w:rsidR="000239A9" w:rsidRPr="008D3892" w:rsidRDefault="000239A9" w:rsidP="005A1FA1">
            <w:pPr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Показа-тели 1.1</w:t>
            </w:r>
            <w:r w:rsidR="004E2566">
              <w:rPr>
                <w:color w:val="000000"/>
                <w:sz w:val="24"/>
                <w:szCs w:val="24"/>
              </w:rPr>
              <w:t>.</w:t>
            </w:r>
            <w:r w:rsidRPr="008D3892">
              <w:rPr>
                <w:color w:val="000000"/>
                <w:sz w:val="24"/>
                <w:szCs w:val="24"/>
              </w:rPr>
              <w:t>, 1.2, 1.</w:t>
            </w:r>
            <w:r w:rsidR="005A1FA1">
              <w:rPr>
                <w:color w:val="000000"/>
                <w:sz w:val="24"/>
                <w:szCs w:val="24"/>
              </w:rPr>
              <w:t>5</w:t>
            </w:r>
            <w:r w:rsidRPr="008D389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239A9" w:rsidRPr="008D3892">
        <w:tc>
          <w:tcPr>
            <w:tcW w:w="719" w:type="dxa"/>
          </w:tcPr>
          <w:p w:rsidR="000239A9" w:rsidRPr="008D3892" w:rsidRDefault="000239A9" w:rsidP="000239A9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689" w:type="dxa"/>
          </w:tcPr>
          <w:p w:rsidR="000239A9" w:rsidRPr="008D3892" w:rsidRDefault="00DB04A3" w:rsidP="00EA569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ОМ</w:t>
            </w:r>
            <w:r w:rsidR="000239A9" w:rsidRPr="008D38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1.2.</w:t>
            </w:r>
          </w:p>
          <w:p w:rsidR="000239A9" w:rsidRPr="008D3892" w:rsidRDefault="000239A9" w:rsidP="00EA5692">
            <w:pPr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Обеспечение дополнительного профессионального муниципальных служащих</w:t>
            </w:r>
          </w:p>
        </w:tc>
        <w:tc>
          <w:tcPr>
            <w:tcW w:w="2268" w:type="dxa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Управление делами</w:t>
            </w:r>
          </w:p>
        </w:tc>
        <w:tc>
          <w:tcPr>
            <w:tcW w:w="1418" w:type="dxa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93" w:type="dxa"/>
          </w:tcPr>
          <w:p w:rsidR="000239A9" w:rsidRPr="008D3892" w:rsidRDefault="000239A9" w:rsidP="00EA569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2235" w:type="dxa"/>
            <w:gridSpan w:val="2"/>
          </w:tcPr>
          <w:p w:rsidR="000239A9" w:rsidRPr="008D3892" w:rsidRDefault="000239A9" w:rsidP="00EA5692">
            <w:pPr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Снижение уровня качества кадровой обеспеченнос</w:t>
            </w:r>
            <w:r>
              <w:rPr>
                <w:color w:val="000000"/>
                <w:sz w:val="24"/>
                <w:szCs w:val="24"/>
              </w:rPr>
              <w:t>ти органов местного самоуправле</w:t>
            </w:r>
            <w:r w:rsidRPr="008D3892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8" w:type="dxa"/>
          </w:tcPr>
          <w:p w:rsidR="000239A9" w:rsidRPr="008D3892" w:rsidRDefault="005A1FA1" w:rsidP="005A1FA1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Показатель</w:t>
            </w:r>
            <w:r w:rsidR="000239A9" w:rsidRPr="008D389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="000239A9" w:rsidRPr="008D389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239A9" w:rsidRPr="008D3892">
        <w:tc>
          <w:tcPr>
            <w:tcW w:w="719" w:type="dxa"/>
          </w:tcPr>
          <w:p w:rsidR="000239A9" w:rsidRPr="008D3892" w:rsidRDefault="000239A9" w:rsidP="000239A9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689" w:type="dxa"/>
          </w:tcPr>
          <w:p w:rsidR="000239A9" w:rsidRPr="008D3892" w:rsidRDefault="00DB04A3" w:rsidP="00EA569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ОМ</w:t>
            </w:r>
            <w:r w:rsidR="000239A9" w:rsidRPr="008D38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1.3.</w:t>
            </w:r>
          </w:p>
          <w:p w:rsidR="000239A9" w:rsidRPr="008D3892" w:rsidRDefault="000239A9" w:rsidP="00EA5692">
            <w:pPr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</w:tc>
        <w:tc>
          <w:tcPr>
            <w:tcW w:w="2268" w:type="dxa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Управление делами</w:t>
            </w:r>
          </w:p>
        </w:tc>
        <w:tc>
          <w:tcPr>
            <w:tcW w:w="1418" w:type="dxa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93" w:type="dxa"/>
          </w:tcPr>
          <w:p w:rsidR="000239A9" w:rsidRPr="008D3892" w:rsidRDefault="000239A9" w:rsidP="00EA569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Стабилизация численности муниципальных служащих в установленных рамках, недопущение ее роста</w:t>
            </w:r>
          </w:p>
        </w:tc>
        <w:tc>
          <w:tcPr>
            <w:tcW w:w="2235" w:type="dxa"/>
            <w:gridSpan w:val="2"/>
          </w:tcPr>
          <w:p w:rsidR="000239A9" w:rsidRPr="008D3892" w:rsidRDefault="000239A9" w:rsidP="00EA5692">
            <w:pPr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Увеличение расходов областного и местного бюджета.</w:t>
            </w:r>
          </w:p>
          <w:p w:rsidR="000239A9" w:rsidRPr="008D3892" w:rsidRDefault="000239A9" w:rsidP="00EA5692">
            <w:pPr>
              <w:rPr>
                <w:color w:val="000000"/>
                <w:sz w:val="24"/>
                <w:szCs w:val="24"/>
              </w:rPr>
            </w:pPr>
            <w:r w:rsidRPr="008D3892">
              <w:rPr>
                <w:color w:val="000000"/>
                <w:sz w:val="24"/>
                <w:szCs w:val="24"/>
              </w:rPr>
              <w:t xml:space="preserve">Неэффективное </w:t>
            </w:r>
            <w:r w:rsidRPr="008D3892">
              <w:rPr>
                <w:color w:val="000000"/>
                <w:sz w:val="24"/>
                <w:szCs w:val="24"/>
              </w:rPr>
              <w:lastRenderedPageBreak/>
              <w:t>исполнение органами местного самоуправления своих полномочий</w:t>
            </w:r>
          </w:p>
        </w:tc>
        <w:tc>
          <w:tcPr>
            <w:tcW w:w="1418" w:type="dxa"/>
          </w:tcPr>
          <w:p w:rsidR="000239A9" w:rsidRPr="008D3892" w:rsidRDefault="000239A9" w:rsidP="00EA569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lastRenderedPageBreak/>
              <w:t xml:space="preserve">Показа-тель 1 </w:t>
            </w:r>
          </w:p>
        </w:tc>
      </w:tr>
      <w:tr w:rsidR="000239A9" w:rsidRPr="008D3892">
        <w:tc>
          <w:tcPr>
            <w:tcW w:w="719" w:type="dxa"/>
          </w:tcPr>
          <w:p w:rsidR="000239A9" w:rsidRPr="008D3892" w:rsidRDefault="000239A9" w:rsidP="000239A9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89" w:type="dxa"/>
          </w:tcPr>
          <w:p w:rsidR="000239A9" w:rsidRPr="008D3892" w:rsidRDefault="00DB04A3" w:rsidP="00EA569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ОМ</w:t>
            </w:r>
            <w:r w:rsidR="000239A9" w:rsidRPr="008D38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1.4.</w:t>
            </w:r>
          </w:p>
          <w:p w:rsidR="000239A9" w:rsidRPr="008D3892" w:rsidRDefault="000239A9" w:rsidP="00EA5692">
            <w:pPr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2268" w:type="dxa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Управление делами</w:t>
            </w:r>
          </w:p>
        </w:tc>
        <w:tc>
          <w:tcPr>
            <w:tcW w:w="1418" w:type="dxa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0239A9" w:rsidRPr="008D3892" w:rsidRDefault="000239A9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93" w:type="dxa"/>
          </w:tcPr>
          <w:p w:rsidR="000239A9" w:rsidRPr="008D3892" w:rsidRDefault="000239A9" w:rsidP="00EA569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Повышение уровня доверия населения к муниципальным служащим</w:t>
            </w:r>
          </w:p>
        </w:tc>
        <w:tc>
          <w:tcPr>
            <w:tcW w:w="2235" w:type="dxa"/>
            <w:gridSpan w:val="2"/>
          </w:tcPr>
          <w:p w:rsidR="000239A9" w:rsidRPr="008D3892" w:rsidRDefault="000239A9" w:rsidP="00EA5692">
            <w:pPr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Повышение социальной нап</w:t>
            </w:r>
            <w:r>
              <w:rPr>
                <w:color w:val="000000"/>
                <w:sz w:val="24"/>
                <w:szCs w:val="24"/>
              </w:rPr>
              <w:t>ряженности в связи с неэф-фективным осуществлением органами</w:t>
            </w:r>
            <w:r w:rsidR="00D62FCC">
              <w:rPr>
                <w:color w:val="000000"/>
                <w:sz w:val="24"/>
                <w:szCs w:val="24"/>
              </w:rPr>
              <w:t xml:space="preserve"> местного самоуправле</w:t>
            </w:r>
            <w:r w:rsidRPr="008D3892">
              <w:rPr>
                <w:color w:val="000000"/>
                <w:sz w:val="24"/>
                <w:szCs w:val="24"/>
              </w:rPr>
              <w:t>ния своих полномочий</w:t>
            </w:r>
          </w:p>
        </w:tc>
        <w:tc>
          <w:tcPr>
            <w:tcW w:w="1418" w:type="dxa"/>
          </w:tcPr>
          <w:p w:rsidR="000239A9" w:rsidRPr="008D3892" w:rsidRDefault="005A1FA1" w:rsidP="005A1FA1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Показате-ли 1.2</w:t>
            </w:r>
            <w:r w:rsidR="000239A9" w:rsidRPr="008D3892">
              <w:rPr>
                <w:color w:val="000000"/>
                <w:sz w:val="24"/>
                <w:szCs w:val="24"/>
              </w:rPr>
              <w:t>, 1.</w:t>
            </w:r>
            <w:r>
              <w:rPr>
                <w:color w:val="000000"/>
                <w:sz w:val="24"/>
                <w:szCs w:val="24"/>
              </w:rPr>
              <w:t>3</w:t>
            </w:r>
            <w:r w:rsidR="000239A9" w:rsidRPr="008D3892">
              <w:rPr>
                <w:color w:val="000000"/>
                <w:sz w:val="24"/>
                <w:szCs w:val="24"/>
              </w:rPr>
              <w:t>, 1.</w:t>
            </w:r>
            <w:r>
              <w:rPr>
                <w:color w:val="000000"/>
                <w:sz w:val="24"/>
                <w:szCs w:val="24"/>
              </w:rPr>
              <w:t>5</w:t>
            </w:r>
            <w:r w:rsidR="000239A9" w:rsidRPr="008D389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239A9" w:rsidRPr="008D3892">
        <w:tc>
          <w:tcPr>
            <w:tcW w:w="15315" w:type="dxa"/>
            <w:gridSpan w:val="9"/>
          </w:tcPr>
          <w:p w:rsidR="000239A9" w:rsidRPr="008D3892" w:rsidRDefault="00C12F71" w:rsidP="00E273B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5456B">
              <w:rPr>
                <w:sz w:val="24"/>
                <w:szCs w:val="24"/>
              </w:rPr>
              <w:t>Подпрограмма 2. «</w:t>
            </w:r>
            <w:r w:rsidRPr="0045456B">
              <w:rPr>
                <w:color w:val="000000"/>
                <w:sz w:val="24"/>
                <w:szCs w:val="24"/>
              </w:rPr>
              <w:t>Развитие муниципальной службы Цимлянского района</w:t>
            </w:r>
            <w:r w:rsidRPr="0045456B">
              <w:rPr>
                <w:sz w:val="24"/>
                <w:szCs w:val="24"/>
              </w:rPr>
              <w:t>»</w:t>
            </w:r>
          </w:p>
        </w:tc>
      </w:tr>
      <w:tr w:rsidR="00233CCB" w:rsidRPr="008D3892">
        <w:tc>
          <w:tcPr>
            <w:tcW w:w="719" w:type="dxa"/>
          </w:tcPr>
          <w:p w:rsidR="00233CCB" w:rsidRPr="008D3892" w:rsidRDefault="00233CCB" w:rsidP="00EA5692">
            <w:pPr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689" w:type="dxa"/>
            <w:shd w:val="clear" w:color="auto" w:fill="auto"/>
          </w:tcPr>
          <w:p w:rsidR="00233CCB" w:rsidRPr="008D3892" w:rsidRDefault="00233CCB" w:rsidP="000A0E1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ОМ </w:t>
            </w:r>
            <w:r w:rsidRPr="008D3892">
              <w:rPr>
                <w:color w:val="000000"/>
                <w:sz w:val="24"/>
                <w:szCs w:val="24"/>
              </w:rPr>
              <w:t xml:space="preserve"> 2.</w:t>
            </w:r>
            <w:r w:rsidR="005622FA">
              <w:rPr>
                <w:color w:val="000000"/>
                <w:sz w:val="24"/>
                <w:szCs w:val="24"/>
              </w:rPr>
              <w:t>1</w:t>
            </w:r>
            <w:r w:rsidRPr="008D3892">
              <w:rPr>
                <w:color w:val="000000"/>
                <w:sz w:val="24"/>
                <w:szCs w:val="24"/>
              </w:rPr>
              <w:t>.</w:t>
            </w:r>
          </w:p>
          <w:p w:rsidR="00233CCB" w:rsidRPr="008D3892" w:rsidRDefault="00233CCB" w:rsidP="000A0E1E">
            <w:pPr>
              <w:jc w:val="both"/>
              <w:rPr>
                <w:color w:val="000000"/>
                <w:sz w:val="24"/>
                <w:szCs w:val="24"/>
              </w:rPr>
            </w:pPr>
            <w:r w:rsidRPr="008D3892">
              <w:rPr>
                <w:color w:val="000000"/>
                <w:sz w:val="24"/>
                <w:szCs w:val="24"/>
              </w:rPr>
              <w:t>Внедрение в органах местного самоуправления новых принципов кадровой работы, способствующих профессиональному развитию муниципальных служащих</w:t>
            </w:r>
          </w:p>
          <w:p w:rsidR="00233CCB" w:rsidRPr="008D3892" w:rsidRDefault="00233CCB" w:rsidP="000A0E1E">
            <w:pPr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33CCB" w:rsidRPr="008D3892" w:rsidRDefault="00233CCB" w:rsidP="000A0E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Управление делами</w:t>
            </w:r>
          </w:p>
        </w:tc>
        <w:tc>
          <w:tcPr>
            <w:tcW w:w="1418" w:type="dxa"/>
          </w:tcPr>
          <w:p w:rsidR="00233CCB" w:rsidRPr="008D3892" w:rsidRDefault="00233CCB" w:rsidP="000A0E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233CCB" w:rsidRPr="008D3892" w:rsidRDefault="00233CCB" w:rsidP="000A0E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02" w:type="dxa"/>
            <w:gridSpan w:val="2"/>
          </w:tcPr>
          <w:p w:rsidR="00233CCB" w:rsidRPr="008D3892" w:rsidRDefault="00233CCB" w:rsidP="000A0E1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В результате реализации данного мероприятия доля лиц, впервые принятых на муниципальную службу, которым был назначен испытательный срок составит не менее 65 процентов.</w:t>
            </w:r>
          </w:p>
          <w:p w:rsidR="00233CCB" w:rsidRPr="008D3892" w:rsidRDefault="00233CCB" w:rsidP="000A0E1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Коэффициент закрепленности на муниципальной службе составит не более 13 процентов</w:t>
            </w:r>
          </w:p>
        </w:tc>
        <w:tc>
          <w:tcPr>
            <w:tcW w:w="2126" w:type="dxa"/>
          </w:tcPr>
          <w:p w:rsidR="00233CCB" w:rsidRPr="008D3892" w:rsidRDefault="00233CCB" w:rsidP="000A0E1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В случае не реализации основного мероприятия не будет достигнут итоговый показатель по данному направлению</w:t>
            </w:r>
          </w:p>
        </w:tc>
        <w:tc>
          <w:tcPr>
            <w:tcW w:w="1418" w:type="dxa"/>
          </w:tcPr>
          <w:p w:rsidR="00233CCB" w:rsidRPr="008D3892" w:rsidRDefault="005622FA" w:rsidP="000A0E1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Показате-ли 2.1.</w:t>
            </w:r>
          </w:p>
          <w:p w:rsidR="00233CCB" w:rsidRPr="008D3892" w:rsidRDefault="00233CCB" w:rsidP="000A0E1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33CCB" w:rsidRPr="008D3892">
        <w:tc>
          <w:tcPr>
            <w:tcW w:w="15315" w:type="dxa"/>
            <w:gridSpan w:val="9"/>
          </w:tcPr>
          <w:p w:rsidR="00233CCB" w:rsidRPr="008D3892" w:rsidRDefault="00233CCB" w:rsidP="00C12F7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Подпрограмма 3. «Обеспечение реализации муниципальной программы Цимлянского района «Региональная политика»</w:t>
            </w:r>
          </w:p>
        </w:tc>
      </w:tr>
      <w:tr w:rsidR="00233CCB" w:rsidRPr="008D3892">
        <w:tc>
          <w:tcPr>
            <w:tcW w:w="719" w:type="dxa"/>
          </w:tcPr>
          <w:p w:rsidR="00233CCB" w:rsidRPr="008D3892" w:rsidRDefault="005622FA" w:rsidP="00EA5692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689" w:type="dxa"/>
          </w:tcPr>
          <w:p w:rsidR="00233CCB" w:rsidRPr="008D3892" w:rsidRDefault="00233CCB" w:rsidP="00EA569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ОМ</w:t>
            </w:r>
            <w:r w:rsidRPr="008D38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8D38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D3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«Официальная публикация нормативно-правовых актов Администрации Цимлянского района в газете «Придонье</w:t>
            </w:r>
            <w:r w:rsidRPr="008D389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33CCB" w:rsidRPr="008D3892" w:rsidRDefault="00233CCB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Управление делами</w:t>
            </w:r>
          </w:p>
        </w:tc>
        <w:tc>
          <w:tcPr>
            <w:tcW w:w="1418" w:type="dxa"/>
          </w:tcPr>
          <w:p w:rsidR="00233CCB" w:rsidRPr="008D3892" w:rsidRDefault="00233CCB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233CCB" w:rsidRPr="008D3892" w:rsidRDefault="00233CCB" w:rsidP="00EA56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02" w:type="dxa"/>
            <w:gridSpan w:val="2"/>
          </w:tcPr>
          <w:p w:rsidR="00233CCB" w:rsidRPr="008D3892" w:rsidRDefault="00233CCB" w:rsidP="00EA5692">
            <w:pPr>
              <w:jc w:val="both"/>
              <w:rPr>
                <w:color w:val="000000"/>
                <w:sz w:val="24"/>
                <w:szCs w:val="24"/>
              </w:rPr>
            </w:pPr>
            <w:r w:rsidRPr="008D3892">
              <w:rPr>
                <w:color w:val="000000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 в газете «Придонье».</w:t>
            </w:r>
          </w:p>
        </w:tc>
        <w:tc>
          <w:tcPr>
            <w:tcW w:w="2126" w:type="dxa"/>
          </w:tcPr>
          <w:p w:rsidR="00233CCB" w:rsidRPr="008D3892" w:rsidRDefault="00233CCB" w:rsidP="00EA5692">
            <w:pPr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Нарушение Конституции Российской Федерации, федерального и областного законодательства.</w:t>
            </w:r>
          </w:p>
        </w:tc>
        <w:tc>
          <w:tcPr>
            <w:tcW w:w="1418" w:type="dxa"/>
          </w:tcPr>
          <w:p w:rsidR="00233CCB" w:rsidRPr="008D3892" w:rsidRDefault="00233CCB" w:rsidP="00EA5692">
            <w:pPr>
              <w:rPr>
                <w:color w:val="000000"/>
                <w:sz w:val="24"/>
                <w:szCs w:val="24"/>
                <w:lang w:eastAsia="en-US"/>
              </w:rPr>
            </w:pPr>
            <w:r w:rsidRPr="008D3892">
              <w:rPr>
                <w:color w:val="000000"/>
                <w:sz w:val="24"/>
                <w:szCs w:val="24"/>
              </w:rPr>
              <w:t>Показа-тель</w:t>
            </w:r>
            <w:r>
              <w:rPr>
                <w:color w:val="000000"/>
                <w:sz w:val="24"/>
                <w:szCs w:val="24"/>
              </w:rPr>
              <w:t xml:space="preserve"> 3</w:t>
            </w:r>
            <w:r w:rsidRPr="008D3892">
              <w:rPr>
                <w:color w:val="000000"/>
                <w:sz w:val="24"/>
                <w:szCs w:val="24"/>
              </w:rPr>
              <w:t xml:space="preserve">.1 </w:t>
            </w:r>
          </w:p>
        </w:tc>
      </w:tr>
      <w:tr w:rsidR="00233CCB" w:rsidRPr="008D3892">
        <w:tc>
          <w:tcPr>
            <w:tcW w:w="15315" w:type="dxa"/>
            <w:gridSpan w:val="9"/>
          </w:tcPr>
          <w:p w:rsidR="00233CCB" w:rsidRPr="008D3892" w:rsidRDefault="00233CCB" w:rsidP="00C12F71">
            <w:pPr>
              <w:jc w:val="center"/>
              <w:rPr>
                <w:color w:val="000000"/>
                <w:sz w:val="24"/>
                <w:szCs w:val="24"/>
              </w:rPr>
            </w:pPr>
            <w:r w:rsidRPr="008D3892">
              <w:rPr>
                <w:color w:val="000000"/>
                <w:sz w:val="24"/>
                <w:szCs w:val="24"/>
              </w:rPr>
              <w:t>Подпрограмма 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D3892">
              <w:rPr>
                <w:color w:val="000000"/>
                <w:sz w:val="24"/>
                <w:szCs w:val="24"/>
              </w:rPr>
              <w:t>. </w:t>
            </w:r>
            <w:r w:rsidRPr="00BB04AB">
              <w:rPr>
                <w:sz w:val="24"/>
                <w:szCs w:val="24"/>
              </w:rPr>
              <w:t>«Поддержка социально-ориентированных некоммерческих организаций»</w:t>
            </w:r>
          </w:p>
        </w:tc>
      </w:tr>
      <w:tr w:rsidR="00233CCB" w:rsidRPr="008D3892">
        <w:tc>
          <w:tcPr>
            <w:tcW w:w="719" w:type="dxa"/>
          </w:tcPr>
          <w:p w:rsidR="00233CCB" w:rsidRDefault="005622FA" w:rsidP="00EA56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689" w:type="dxa"/>
          </w:tcPr>
          <w:p w:rsidR="00233CCB" w:rsidRPr="00E273BA" w:rsidRDefault="00233CCB" w:rsidP="000A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4</w:t>
            </w:r>
            <w:r w:rsidRPr="00E273BA">
              <w:rPr>
                <w:sz w:val="24"/>
                <w:szCs w:val="24"/>
              </w:rPr>
              <w:t xml:space="preserve">.1.  Обеспечение </w:t>
            </w:r>
            <w:r w:rsidRPr="00E273BA">
              <w:rPr>
                <w:sz w:val="24"/>
                <w:szCs w:val="24"/>
              </w:rPr>
              <w:lastRenderedPageBreak/>
              <w:t>информационной поддержки социально ориентированным некоммерческим организациям через средства массовой информации и портал Администрации Цимлянского района</w:t>
            </w:r>
          </w:p>
        </w:tc>
        <w:tc>
          <w:tcPr>
            <w:tcW w:w="2268" w:type="dxa"/>
          </w:tcPr>
          <w:p w:rsidR="00233CCB" w:rsidRPr="00E273BA" w:rsidRDefault="00233CCB" w:rsidP="000A0E1E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E273BA">
              <w:rPr>
                <w:sz w:val="24"/>
                <w:szCs w:val="24"/>
              </w:rPr>
              <w:lastRenderedPageBreak/>
              <w:t>Цимлянского района,</w:t>
            </w:r>
          </w:p>
          <w:p w:rsidR="00233CCB" w:rsidRPr="00E273BA" w:rsidRDefault="00233CCB" w:rsidP="000A0E1E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УСЗН МО «Цимлянский район»</w:t>
            </w:r>
          </w:p>
        </w:tc>
        <w:tc>
          <w:tcPr>
            <w:tcW w:w="1418" w:type="dxa"/>
          </w:tcPr>
          <w:p w:rsidR="00233CCB" w:rsidRPr="00E273BA" w:rsidRDefault="00233CCB" w:rsidP="000A0E1E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1275" w:type="dxa"/>
          </w:tcPr>
          <w:p w:rsidR="00233CCB" w:rsidRPr="00E273BA" w:rsidRDefault="00233CCB" w:rsidP="000A0E1E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2020</w:t>
            </w:r>
          </w:p>
        </w:tc>
        <w:tc>
          <w:tcPr>
            <w:tcW w:w="3402" w:type="dxa"/>
            <w:gridSpan w:val="2"/>
          </w:tcPr>
          <w:p w:rsidR="00233CCB" w:rsidRPr="00E273BA" w:rsidRDefault="00233CCB" w:rsidP="000A0E1E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 xml:space="preserve">Реализация данного </w:t>
            </w:r>
            <w:r w:rsidRPr="00E273BA">
              <w:rPr>
                <w:sz w:val="24"/>
                <w:szCs w:val="24"/>
              </w:rPr>
              <w:lastRenderedPageBreak/>
              <w:t xml:space="preserve">мероприятия поможет привлечь внимание и формировать у населения  интерес к деятельности социально ориентированных некоммерческих организаций </w:t>
            </w:r>
          </w:p>
        </w:tc>
        <w:tc>
          <w:tcPr>
            <w:tcW w:w="2126" w:type="dxa"/>
          </w:tcPr>
          <w:p w:rsidR="00233CCB" w:rsidRPr="00E273BA" w:rsidRDefault="00233CCB" w:rsidP="000A0E1E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lastRenderedPageBreak/>
              <w:t xml:space="preserve">Снижение </w:t>
            </w:r>
            <w:r w:rsidRPr="00E273BA">
              <w:rPr>
                <w:sz w:val="24"/>
                <w:szCs w:val="24"/>
              </w:rPr>
              <w:lastRenderedPageBreak/>
              <w:t>интереса  граждан к проблемам района, повышение социальной напряженности</w:t>
            </w:r>
          </w:p>
        </w:tc>
        <w:tc>
          <w:tcPr>
            <w:tcW w:w="1418" w:type="dxa"/>
          </w:tcPr>
          <w:p w:rsidR="00233CCB" w:rsidRPr="00E273BA" w:rsidRDefault="00233CCB" w:rsidP="00C12F71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lastRenderedPageBreak/>
              <w:t xml:space="preserve">Показатели </w:t>
            </w:r>
            <w:r>
              <w:rPr>
                <w:sz w:val="24"/>
                <w:szCs w:val="24"/>
              </w:rPr>
              <w:lastRenderedPageBreak/>
              <w:t>4</w:t>
            </w:r>
            <w:r w:rsidRPr="00E273BA">
              <w:rPr>
                <w:sz w:val="24"/>
                <w:szCs w:val="24"/>
              </w:rPr>
              <w:t>.2</w:t>
            </w:r>
          </w:p>
        </w:tc>
      </w:tr>
      <w:tr w:rsidR="00233CCB" w:rsidRPr="008D3892">
        <w:tc>
          <w:tcPr>
            <w:tcW w:w="719" w:type="dxa"/>
          </w:tcPr>
          <w:p w:rsidR="00233CCB" w:rsidRDefault="005622FA" w:rsidP="00EA56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89" w:type="dxa"/>
          </w:tcPr>
          <w:p w:rsidR="00233CCB" w:rsidRPr="00E273BA" w:rsidRDefault="00233CCB" w:rsidP="00C12F71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 xml:space="preserve">ОМ </w:t>
            </w:r>
            <w:r>
              <w:rPr>
                <w:sz w:val="24"/>
                <w:szCs w:val="24"/>
              </w:rPr>
              <w:t>4</w:t>
            </w:r>
            <w:r w:rsidRPr="00E273BA">
              <w:rPr>
                <w:sz w:val="24"/>
                <w:szCs w:val="24"/>
              </w:rPr>
              <w:t>.2. Проведение консультаций специалистами администрации и муниципальных учреждений с руководителями некоммерческих организаций по организационно-правовым вопросам</w:t>
            </w:r>
          </w:p>
        </w:tc>
        <w:tc>
          <w:tcPr>
            <w:tcW w:w="2268" w:type="dxa"/>
          </w:tcPr>
          <w:p w:rsidR="00233CCB" w:rsidRPr="00E273BA" w:rsidRDefault="00233CCB" w:rsidP="000A0E1E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Администрация Цимлянского района,</w:t>
            </w:r>
          </w:p>
          <w:p w:rsidR="00233CCB" w:rsidRPr="00E273BA" w:rsidRDefault="00233CCB" w:rsidP="000A0E1E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УСЗН МО «Цимлянский район»</w:t>
            </w:r>
          </w:p>
        </w:tc>
        <w:tc>
          <w:tcPr>
            <w:tcW w:w="1418" w:type="dxa"/>
          </w:tcPr>
          <w:p w:rsidR="00233CCB" w:rsidRPr="00E273BA" w:rsidRDefault="00233CCB" w:rsidP="000A0E1E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:rsidR="00233CCB" w:rsidRPr="00E273BA" w:rsidRDefault="00233CCB" w:rsidP="000A0E1E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2020</w:t>
            </w:r>
          </w:p>
        </w:tc>
        <w:tc>
          <w:tcPr>
            <w:tcW w:w="3402" w:type="dxa"/>
            <w:gridSpan w:val="2"/>
          </w:tcPr>
          <w:p w:rsidR="00233CCB" w:rsidRPr="00E273BA" w:rsidRDefault="00233CCB" w:rsidP="000A0E1E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Реализация данного мероприятия поможет усилить роль некоммерческих организаций в жизни общества, укрепить связь органов власти с населением</w:t>
            </w:r>
          </w:p>
        </w:tc>
        <w:tc>
          <w:tcPr>
            <w:tcW w:w="2126" w:type="dxa"/>
          </w:tcPr>
          <w:p w:rsidR="00233CCB" w:rsidRPr="00E273BA" w:rsidRDefault="00233CCB" w:rsidP="000A0E1E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Повышение социальной напряженности в связи с неэф-фективным осуществлением органами местного самоуправления своих полномочий</w:t>
            </w:r>
          </w:p>
        </w:tc>
        <w:tc>
          <w:tcPr>
            <w:tcW w:w="1418" w:type="dxa"/>
          </w:tcPr>
          <w:p w:rsidR="00233CCB" w:rsidRPr="00E273BA" w:rsidRDefault="00233CCB" w:rsidP="00C12F71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 xml:space="preserve">Показатели </w:t>
            </w:r>
            <w:r>
              <w:rPr>
                <w:sz w:val="24"/>
                <w:szCs w:val="24"/>
              </w:rPr>
              <w:t>4</w:t>
            </w:r>
            <w:r w:rsidRPr="00E273BA">
              <w:rPr>
                <w:sz w:val="24"/>
                <w:szCs w:val="24"/>
              </w:rPr>
              <w:t>.2</w:t>
            </w:r>
          </w:p>
        </w:tc>
      </w:tr>
      <w:tr w:rsidR="00233CCB" w:rsidRPr="008D3892">
        <w:tc>
          <w:tcPr>
            <w:tcW w:w="719" w:type="dxa"/>
          </w:tcPr>
          <w:p w:rsidR="00233CCB" w:rsidRDefault="005622FA" w:rsidP="00EA56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689" w:type="dxa"/>
          </w:tcPr>
          <w:p w:rsidR="00233CCB" w:rsidRPr="00E273BA" w:rsidRDefault="00233CCB" w:rsidP="00C12F71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 xml:space="preserve">ОМ </w:t>
            </w:r>
            <w:r>
              <w:rPr>
                <w:sz w:val="24"/>
                <w:szCs w:val="24"/>
              </w:rPr>
              <w:t>4</w:t>
            </w:r>
            <w:r w:rsidRPr="00E273BA">
              <w:rPr>
                <w:sz w:val="24"/>
                <w:szCs w:val="24"/>
              </w:rPr>
              <w:t>.3. Привлечение социально ориентированных некоммерческих организаций  к участию в проводимых совещаниях, «круглых столах», социально-значимых мероприятиях</w:t>
            </w:r>
          </w:p>
        </w:tc>
        <w:tc>
          <w:tcPr>
            <w:tcW w:w="2268" w:type="dxa"/>
          </w:tcPr>
          <w:p w:rsidR="00233CCB" w:rsidRPr="00E273BA" w:rsidRDefault="00233CCB" w:rsidP="000A0E1E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1418" w:type="dxa"/>
          </w:tcPr>
          <w:p w:rsidR="00233CCB" w:rsidRPr="00E273BA" w:rsidRDefault="00233CCB" w:rsidP="000A0E1E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:rsidR="00233CCB" w:rsidRPr="00E273BA" w:rsidRDefault="00233CCB" w:rsidP="000A0E1E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2020</w:t>
            </w:r>
          </w:p>
        </w:tc>
        <w:tc>
          <w:tcPr>
            <w:tcW w:w="3402" w:type="dxa"/>
            <w:gridSpan w:val="2"/>
          </w:tcPr>
          <w:p w:rsidR="00233CCB" w:rsidRPr="00E273BA" w:rsidRDefault="00233CCB" w:rsidP="000A0E1E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Развитие гражданской инициативы и рост гражданского самосознания</w:t>
            </w:r>
          </w:p>
          <w:p w:rsidR="00233CCB" w:rsidRPr="00E273BA" w:rsidRDefault="00233CCB" w:rsidP="000A0E1E">
            <w:pPr>
              <w:rPr>
                <w:sz w:val="24"/>
                <w:szCs w:val="24"/>
              </w:rPr>
            </w:pPr>
          </w:p>
          <w:p w:rsidR="00233CCB" w:rsidRPr="00E273BA" w:rsidRDefault="00233CCB" w:rsidP="000A0E1E">
            <w:pPr>
              <w:rPr>
                <w:sz w:val="24"/>
                <w:szCs w:val="24"/>
              </w:rPr>
            </w:pPr>
          </w:p>
          <w:p w:rsidR="00233CCB" w:rsidRPr="00E273BA" w:rsidRDefault="00233CCB" w:rsidP="000A0E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33CCB" w:rsidRPr="00E273BA" w:rsidRDefault="00233CCB" w:rsidP="000A0E1E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Снижение интереса  граждан к проблемам района, повышение социальной напряженности</w:t>
            </w:r>
          </w:p>
        </w:tc>
        <w:tc>
          <w:tcPr>
            <w:tcW w:w="1418" w:type="dxa"/>
          </w:tcPr>
          <w:p w:rsidR="00233CCB" w:rsidRPr="00E273BA" w:rsidRDefault="00233CCB" w:rsidP="00C12F71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 xml:space="preserve">Показатели </w:t>
            </w:r>
            <w:r>
              <w:rPr>
                <w:sz w:val="24"/>
                <w:szCs w:val="24"/>
              </w:rPr>
              <w:t>4</w:t>
            </w:r>
            <w:r w:rsidRPr="00E273BA">
              <w:rPr>
                <w:sz w:val="24"/>
                <w:szCs w:val="24"/>
              </w:rPr>
              <w:t xml:space="preserve">.1, </w:t>
            </w:r>
            <w:r>
              <w:rPr>
                <w:sz w:val="24"/>
                <w:szCs w:val="24"/>
              </w:rPr>
              <w:t>4</w:t>
            </w:r>
            <w:r w:rsidRPr="00E273BA">
              <w:rPr>
                <w:sz w:val="24"/>
                <w:szCs w:val="24"/>
              </w:rPr>
              <w:t>.2</w:t>
            </w:r>
          </w:p>
        </w:tc>
      </w:tr>
      <w:tr w:rsidR="00233CCB" w:rsidRPr="008D3892">
        <w:tc>
          <w:tcPr>
            <w:tcW w:w="719" w:type="dxa"/>
          </w:tcPr>
          <w:p w:rsidR="00233CCB" w:rsidRDefault="005622FA" w:rsidP="00EA56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89" w:type="dxa"/>
          </w:tcPr>
          <w:p w:rsidR="00233CCB" w:rsidRPr="00E273BA" w:rsidRDefault="00233CCB" w:rsidP="00C12F71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 xml:space="preserve">ОМ </w:t>
            </w:r>
            <w:r>
              <w:rPr>
                <w:sz w:val="24"/>
                <w:szCs w:val="24"/>
              </w:rPr>
              <w:t>4</w:t>
            </w:r>
            <w:r w:rsidRPr="00E273BA">
              <w:rPr>
                <w:sz w:val="24"/>
                <w:szCs w:val="24"/>
              </w:rPr>
              <w:t>.4. Возмещение затрат на арендную плату за аренду нежилых помещений</w:t>
            </w:r>
          </w:p>
        </w:tc>
        <w:tc>
          <w:tcPr>
            <w:tcW w:w="2268" w:type="dxa"/>
          </w:tcPr>
          <w:p w:rsidR="00233CCB" w:rsidRPr="00E273BA" w:rsidRDefault="00233CCB" w:rsidP="000A0E1E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1418" w:type="dxa"/>
          </w:tcPr>
          <w:p w:rsidR="00233CCB" w:rsidRPr="00E273BA" w:rsidRDefault="00233CCB" w:rsidP="000A0E1E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:rsidR="00233CCB" w:rsidRPr="00E273BA" w:rsidRDefault="00233CCB" w:rsidP="000A0E1E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2020</w:t>
            </w:r>
          </w:p>
        </w:tc>
        <w:tc>
          <w:tcPr>
            <w:tcW w:w="3402" w:type="dxa"/>
            <w:gridSpan w:val="2"/>
          </w:tcPr>
          <w:p w:rsidR="00233CCB" w:rsidRPr="00E273BA" w:rsidRDefault="00233CCB" w:rsidP="000A0E1E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 xml:space="preserve">Стимулирование деятельности социально ориентированных некоммерческих организаций </w:t>
            </w:r>
          </w:p>
        </w:tc>
        <w:tc>
          <w:tcPr>
            <w:tcW w:w="2126" w:type="dxa"/>
          </w:tcPr>
          <w:p w:rsidR="00233CCB" w:rsidRPr="00E273BA" w:rsidRDefault="00233CCB" w:rsidP="000A0E1E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>Уменьшение количества  социально ориентированных некоммерческих организаций</w:t>
            </w:r>
          </w:p>
        </w:tc>
        <w:tc>
          <w:tcPr>
            <w:tcW w:w="1418" w:type="dxa"/>
          </w:tcPr>
          <w:p w:rsidR="00233CCB" w:rsidRPr="00E273BA" w:rsidRDefault="00233CCB" w:rsidP="00C12F71">
            <w:pPr>
              <w:rPr>
                <w:sz w:val="24"/>
                <w:szCs w:val="24"/>
              </w:rPr>
            </w:pPr>
            <w:r w:rsidRPr="00E273BA">
              <w:rPr>
                <w:sz w:val="24"/>
                <w:szCs w:val="24"/>
              </w:rPr>
              <w:t xml:space="preserve">Показатели </w:t>
            </w:r>
            <w:r>
              <w:rPr>
                <w:sz w:val="24"/>
                <w:szCs w:val="24"/>
              </w:rPr>
              <w:t>4</w:t>
            </w:r>
            <w:r w:rsidRPr="00E273BA">
              <w:rPr>
                <w:sz w:val="24"/>
                <w:szCs w:val="24"/>
              </w:rPr>
              <w:t>.2</w:t>
            </w:r>
          </w:p>
        </w:tc>
      </w:tr>
    </w:tbl>
    <w:p w:rsidR="00262EDB" w:rsidRPr="008D3892" w:rsidRDefault="00262EDB" w:rsidP="00262EDB">
      <w:pPr>
        <w:ind w:firstLine="709"/>
        <w:jc w:val="right"/>
        <w:rPr>
          <w:color w:val="000000"/>
          <w:sz w:val="24"/>
          <w:szCs w:val="24"/>
        </w:rPr>
      </w:pPr>
      <w:r w:rsidRPr="008D3892">
        <w:rPr>
          <w:color w:val="000000"/>
          <w:sz w:val="24"/>
          <w:szCs w:val="24"/>
        </w:rPr>
        <w:lastRenderedPageBreak/>
        <w:t xml:space="preserve">Приложение № </w:t>
      </w:r>
      <w:r w:rsidR="00FD6449">
        <w:rPr>
          <w:color w:val="000000"/>
          <w:sz w:val="24"/>
          <w:szCs w:val="24"/>
        </w:rPr>
        <w:t>3</w:t>
      </w:r>
    </w:p>
    <w:p w:rsidR="00262EDB" w:rsidRPr="008D3892" w:rsidRDefault="00262EDB" w:rsidP="00262EDB">
      <w:pPr>
        <w:ind w:firstLine="709"/>
        <w:jc w:val="right"/>
        <w:rPr>
          <w:color w:val="000000"/>
          <w:sz w:val="24"/>
          <w:szCs w:val="24"/>
        </w:rPr>
      </w:pPr>
      <w:r w:rsidRPr="008D3892">
        <w:rPr>
          <w:color w:val="000000"/>
          <w:sz w:val="24"/>
          <w:szCs w:val="24"/>
        </w:rPr>
        <w:t>к муниципальной программе</w:t>
      </w:r>
    </w:p>
    <w:p w:rsidR="00262EDB" w:rsidRPr="008D3892" w:rsidRDefault="00262EDB" w:rsidP="00262EDB">
      <w:pPr>
        <w:ind w:firstLine="709"/>
        <w:jc w:val="right"/>
        <w:rPr>
          <w:color w:val="000000"/>
          <w:sz w:val="24"/>
          <w:szCs w:val="24"/>
        </w:rPr>
      </w:pPr>
      <w:r w:rsidRPr="008D3892">
        <w:rPr>
          <w:color w:val="000000"/>
          <w:sz w:val="24"/>
          <w:szCs w:val="24"/>
        </w:rPr>
        <w:t>Цимлянского района</w:t>
      </w:r>
    </w:p>
    <w:p w:rsidR="00262EDB" w:rsidRPr="008D3892" w:rsidRDefault="00262EDB" w:rsidP="00262EDB">
      <w:pPr>
        <w:ind w:firstLine="709"/>
        <w:jc w:val="right"/>
        <w:rPr>
          <w:color w:val="000000"/>
          <w:sz w:val="24"/>
          <w:szCs w:val="24"/>
        </w:rPr>
      </w:pPr>
      <w:r w:rsidRPr="008D3892">
        <w:rPr>
          <w:color w:val="000000"/>
          <w:sz w:val="24"/>
          <w:szCs w:val="24"/>
        </w:rPr>
        <w:t>«Региональная политика»</w:t>
      </w:r>
    </w:p>
    <w:p w:rsidR="009706D6" w:rsidRPr="001F273D" w:rsidRDefault="009706D6" w:rsidP="00262EDB">
      <w:pPr>
        <w:pStyle w:val="ConsPlusCell"/>
        <w:ind w:left="720"/>
        <w:jc w:val="right"/>
        <w:rPr>
          <w:rFonts w:ascii="Times New Roman" w:hAnsi="Times New Roman"/>
          <w:sz w:val="28"/>
        </w:rPr>
      </w:pPr>
      <w:r w:rsidRPr="001F273D">
        <w:rPr>
          <w:rFonts w:ascii="Times New Roman" w:hAnsi="Times New Roman"/>
          <w:sz w:val="28"/>
        </w:rPr>
        <w:t xml:space="preserve">                                                                                               </w:t>
      </w:r>
    </w:p>
    <w:p w:rsidR="00262EDB" w:rsidRDefault="00262EDB" w:rsidP="009706D6">
      <w:pPr>
        <w:jc w:val="center"/>
        <w:rPr>
          <w:sz w:val="24"/>
          <w:szCs w:val="24"/>
        </w:rPr>
      </w:pPr>
    </w:p>
    <w:p w:rsidR="009706D6" w:rsidRPr="001F273D" w:rsidRDefault="009706D6" w:rsidP="009706D6">
      <w:pPr>
        <w:jc w:val="center"/>
        <w:rPr>
          <w:sz w:val="24"/>
          <w:szCs w:val="24"/>
        </w:rPr>
      </w:pPr>
      <w:r w:rsidRPr="001F273D">
        <w:rPr>
          <w:sz w:val="24"/>
          <w:szCs w:val="24"/>
        </w:rPr>
        <w:t xml:space="preserve">Расходы местного бюджета на реализацию </w:t>
      </w:r>
    </w:p>
    <w:p w:rsidR="009706D6" w:rsidRDefault="009706D6" w:rsidP="009706D6">
      <w:pPr>
        <w:jc w:val="center"/>
        <w:rPr>
          <w:sz w:val="24"/>
          <w:szCs w:val="24"/>
        </w:rPr>
      </w:pPr>
      <w:r w:rsidRPr="001F273D">
        <w:rPr>
          <w:sz w:val="24"/>
          <w:szCs w:val="24"/>
        </w:rPr>
        <w:t xml:space="preserve"> муниципальной программы</w:t>
      </w:r>
      <w:r w:rsidR="00FD6449">
        <w:rPr>
          <w:sz w:val="24"/>
          <w:szCs w:val="24"/>
        </w:rPr>
        <w:t xml:space="preserve"> "Региональная политика"</w:t>
      </w:r>
    </w:p>
    <w:p w:rsidR="004E2566" w:rsidRDefault="004E2566" w:rsidP="009706D6">
      <w:pPr>
        <w:jc w:val="center"/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38"/>
        <w:gridCol w:w="2133"/>
        <w:gridCol w:w="712"/>
        <w:gridCol w:w="703"/>
        <w:gridCol w:w="1283"/>
        <w:gridCol w:w="711"/>
        <w:gridCol w:w="922"/>
        <w:gridCol w:w="1066"/>
        <w:gridCol w:w="993"/>
        <w:gridCol w:w="851"/>
        <w:gridCol w:w="993"/>
        <w:gridCol w:w="852"/>
        <w:gridCol w:w="852"/>
        <w:gridCol w:w="851"/>
      </w:tblGrid>
      <w:tr w:rsidR="004E2566" w:rsidRPr="00873F05" w:rsidTr="00ED2624">
        <w:trPr>
          <w:tblHeader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 xml:space="preserve">Номер </w:t>
            </w:r>
          </w:p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</w:rPr>
              <w:t xml:space="preserve">и наименование </w:t>
            </w:r>
            <w:r w:rsidRPr="00873F05">
              <w:rPr>
                <w:kern w:val="2"/>
                <w:sz w:val="24"/>
                <w:szCs w:val="24"/>
              </w:rPr>
              <w:br/>
              <w:t>подпрограммы, основного мероприятия подпрограммы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Ответственный исполнитель, соисполнитель, участник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 xml:space="preserve">Код бюджетной </w:t>
            </w:r>
          </w:p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классификации расходов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</w:rPr>
              <w:t xml:space="preserve">Объем </w:t>
            </w:r>
            <w:r w:rsidRPr="00873F05">
              <w:rPr>
                <w:spacing w:val="-10"/>
                <w:kern w:val="2"/>
                <w:sz w:val="24"/>
                <w:szCs w:val="24"/>
              </w:rPr>
              <w:t>расходов,</w:t>
            </w:r>
            <w:r w:rsidRPr="00873F05">
              <w:rPr>
                <w:kern w:val="2"/>
                <w:sz w:val="24"/>
                <w:szCs w:val="24"/>
              </w:rPr>
              <w:t xml:space="preserve"> всего</w:t>
            </w:r>
            <w:r w:rsidRPr="00873F05">
              <w:rPr>
                <w:kern w:val="2"/>
                <w:sz w:val="24"/>
                <w:szCs w:val="24"/>
              </w:rPr>
              <w:br/>
              <w:t>(тыс. рублей)</w:t>
            </w:r>
          </w:p>
        </w:tc>
        <w:tc>
          <w:tcPr>
            <w:tcW w:w="6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083EB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Pr="00873F05">
              <w:rPr>
                <w:kern w:val="2"/>
                <w:sz w:val="24"/>
                <w:szCs w:val="24"/>
              </w:rPr>
              <w:br/>
            </w:r>
            <w:r w:rsidR="00083EBE" w:rsidRPr="00873F05">
              <w:rPr>
                <w:kern w:val="2"/>
                <w:sz w:val="24"/>
                <w:szCs w:val="24"/>
              </w:rPr>
              <w:t>муниципаль</w:t>
            </w:r>
            <w:r w:rsidRPr="00873F05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4E2566" w:rsidRPr="00873F05" w:rsidTr="00ED2624">
        <w:trPr>
          <w:tblHeader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РзПр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4E2566" w:rsidRPr="00873F05" w:rsidRDefault="004E2566" w:rsidP="004E2566">
      <w:pPr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23"/>
        <w:gridCol w:w="2149"/>
        <w:gridCol w:w="705"/>
        <w:gridCol w:w="7"/>
        <w:gridCol w:w="702"/>
        <w:gridCol w:w="1258"/>
        <w:gridCol w:w="714"/>
        <w:gridCol w:w="933"/>
        <w:gridCol w:w="1057"/>
        <w:gridCol w:w="996"/>
        <w:gridCol w:w="854"/>
        <w:gridCol w:w="997"/>
        <w:gridCol w:w="855"/>
        <w:gridCol w:w="855"/>
        <w:gridCol w:w="855"/>
      </w:tblGrid>
      <w:tr w:rsidR="004E2566" w:rsidRPr="00873F05" w:rsidTr="00ED2624">
        <w:trPr>
          <w:tblHeader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6" w:rsidRPr="00873F05" w:rsidRDefault="004E2566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14</w:t>
            </w:r>
          </w:p>
        </w:tc>
      </w:tr>
      <w:tr w:rsidR="00312D4D" w:rsidRPr="00873F05" w:rsidTr="00ED2624"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312D4D" w:rsidP="0062369E">
            <w:pPr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</w:rPr>
              <w:t>Муниципальная программа "Региональная политика"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312D4D" w:rsidP="0062369E">
            <w:pPr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всего</w:t>
            </w:r>
          </w:p>
          <w:p w:rsidR="00312D4D" w:rsidRPr="00873F05" w:rsidRDefault="00312D4D" w:rsidP="0062369E">
            <w:pPr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312D4D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X</w:t>
            </w:r>
          </w:p>
          <w:p w:rsidR="00312D4D" w:rsidRPr="00873F05" w:rsidRDefault="00312D4D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312D4D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312D4D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312D4D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7442ED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7204,4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D50184" w:rsidP="0062369E">
            <w:pPr>
              <w:ind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z w:val="24"/>
                <w:szCs w:val="24"/>
                <w:lang w:eastAsia="en-US"/>
              </w:rPr>
              <w:t>792,0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312D4D" w:rsidP="0062369E">
            <w:pPr>
              <w:ind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z w:val="24"/>
                <w:szCs w:val="24"/>
                <w:lang w:eastAsia="en-US"/>
              </w:rPr>
              <w:t>778,5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BB" w:rsidRPr="00873F05" w:rsidRDefault="00646D4B" w:rsidP="009D6FBB">
            <w:pPr>
              <w:rPr>
                <w:color w:val="00000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z w:val="24"/>
                <w:szCs w:val="24"/>
                <w:lang w:eastAsia="en-US"/>
              </w:rPr>
              <w:t>995,5</w:t>
            </w:r>
          </w:p>
          <w:p w:rsidR="00312D4D" w:rsidRPr="00873F05" w:rsidRDefault="00312D4D" w:rsidP="0062369E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312D4D" w:rsidP="0062369E">
            <w:pPr>
              <w:rPr>
                <w:sz w:val="24"/>
                <w:szCs w:val="24"/>
              </w:rPr>
            </w:pPr>
            <w:r w:rsidRPr="00873F05">
              <w:rPr>
                <w:color w:val="000000"/>
                <w:sz w:val="24"/>
                <w:szCs w:val="24"/>
              </w:rPr>
              <w:t>1418,4 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D50184" w:rsidP="0062369E">
            <w:pPr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</w:rPr>
              <w:t>1080,0</w:t>
            </w:r>
            <w:r w:rsidR="00312D4D" w:rsidRPr="00873F05"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D50184" w:rsidP="0062369E">
            <w:pPr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</w:rPr>
              <w:t>1070,0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D50184" w:rsidP="0062369E">
            <w:pPr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</w:rPr>
              <w:t>1070,0</w:t>
            </w:r>
            <w:r w:rsidR="00312D4D" w:rsidRPr="00873F05">
              <w:rPr>
                <w:sz w:val="24"/>
                <w:szCs w:val="24"/>
              </w:rPr>
              <w:t> </w:t>
            </w:r>
          </w:p>
        </w:tc>
      </w:tr>
      <w:tr w:rsidR="007442ED" w:rsidRPr="00873F05" w:rsidTr="00ED2624"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D" w:rsidRPr="00873F05" w:rsidRDefault="007442ED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7F" w:rsidRPr="00873F05" w:rsidRDefault="007442ED" w:rsidP="0062369E">
            <w:pPr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Администрация Цимлянского района</w:t>
            </w:r>
            <w:r w:rsidR="00784E60" w:rsidRPr="00873F05">
              <w:rPr>
                <w:sz w:val="24"/>
                <w:szCs w:val="24"/>
              </w:rPr>
              <w:t xml:space="preserve"> УСЗН МО «Цимлянский район»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D" w:rsidRPr="00873F05" w:rsidRDefault="007442ED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902</w:t>
            </w:r>
          </w:p>
          <w:p w:rsidR="0053637F" w:rsidRPr="00873F05" w:rsidRDefault="0053637F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  <w:p w:rsidR="007442ED" w:rsidRPr="00873F05" w:rsidRDefault="007442ED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D" w:rsidRPr="00873F05" w:rsidRDefault="007442ED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D" w:rsidRPr="00873F05" w:rsidRDefault="007442ED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D" w:rsidRPr="00873F05" w:rsidRDefault="007442ED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7F" w:rsidRPr="00873F05" w:rsidRDefault="0053637F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71144,9</w:t>
            </w:r>
          </w:p>
          <w:p w:rsidR="007442ED" w:rsidRPr="00873F05" w:rsidRDefault="007442ED" w:rsidP="0053637F">
            <w:pPr>
              <w:rPr>
                <w:sz w:val="24"/>
                <w:szCs w:val="24"/>
                <w:lang w:eastAsia="en-US"/>
              </w:rPr>
            </w:pPr>
          </w:p>
          <w:p w:rsidR="0053637F" w:rsidRPr="00873F05" w:rsidRDefault="005D0175" w:rsidP="0053637F">
            <w:pPr>
              <w:rPr>
                <w:color w:val="00FF00"/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  <w:lang w:eastAsia="en-US"/>
              </w:rPr>
              <w:t xml:space="preserve">    </w:t>
            </w:r>
            <w:r w:rsidR="0053637F" w:rsidRPr="00873F05">
              <w:rPr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D" w:rsidRPr="00873F05" w:rsidRDefault="007442ED" w:rsidP="0062369E">
            <w:pPr>
              <w:ind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z w:val="24"/>
                <w:szCs w:val="24"/>
                <w:lang w:eastAsia="en-US"/>
              </w:rPr>
              <w:t>792,0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D" w:rsidRPr="00873F05" w:rsidRDefault="007442ED" w:rsidP="0062369E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  <w:lang w:eastAsia="en-US"/>
              </w:rPr>
              <w:t>778,5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D" w:rsidRPr="00873F05" w:rsidRDefault="007442ED" w:rsidP="0062369E">
            <w:pPr>
              <w:rPr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  <w:lang w:eastAsia="en-US"/>
              </w:rPr>
              <w:t>936,0</w:t>
            </w:r>
          </w:p>
          <w:p w:rsidR="0053637F" w:rsidRPr="00873F05" w:rsidRDefault="0053637F" w:rsidP="0062369E">
            <w:pPr>
              <w:rPr>
                <w:color w:val="00FF00"/>
                <w:sz w:val="24"/>
                <w:szCs w:val="24"/>
                <w:lang w:eastAsia="en-US"/>
              </w:rPr>
            </w:pPr>
          </w:p>
          <w:p w:rsidR="007442ED" w:rsidRPr="00873F05" w:rsidRDefault="007442ED" w:rsidP="0062369E">
            <w:pPr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D" w:rsidRPr="00873F05" w:rsidRDefault="007442ED" w:rsidP="0062369E">
            <w:pPr>
              <w:rPr>
                <w:sz w:val="24"/>
                <w:szCs w:val="24"/>
              </w:rPr>
            </w:pPr>
            <w:r w:rsidRPr="00873F05">
              <w:rPr>
                <w:color w:val="000000"/>
                <w:sz w:val="24"/>
                <w:szCs w:val="24"/>
              </w:rPr>
              <w:t>1418,4 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D" w:rsidRPr="00873F05" w:rsidRDefault="007442ED" w:rsidP="0056346F">
            <w:pPr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</w:rPr>
              <w:t>1080,0 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D" w:rsidRPr="00873F05" w:rsidRDefault="007442ED" w:rsidP="0056346F">
            <w:pPr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</w:rPr>
              <w:t>1070,0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D" w:rsidRPr="00873F05" w:rsidRDefault="007442ED" w:rsidP="0056346F">
            <w:pPr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</w:rPr>
              <w:t>1070,0 </w:t>
            </w:r>
          </w:p>
        </w:tc>
      </w:tr>
      <w:tr w:rsidR="00312D4D" w:rsidRPr="00873F05" w:rsidTr="00ED2624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C" w:rsidRPr="00873F05" w:rsidRDefault="006136AC" w:rsidP="0062369E">
            <w:pPr>
              <w:rPr>
                <w:color w:val="000000"/>
                <w:sz w:val="24"/>
                <w:szCs w:val="24"/>
              </w:rPr>
            </w:pPr>
            <w:r w:rsidRPr="00873F05">
              <w:rPr>
                <w:color w:val="000000"/>
                <w:sz w:val="24"/>
                <w:szCs w:val="24"/>
              </w:rPr>
              <w:t>Подпрограмма 1. </w:t>
            </w:r>
          </w:p>
          <w:p w:rsidR="00312D4D" w:rsidRPr="00873F05" w:rsidRDefault="006136AC" w:rsidP="0062369E">
            <w:pPr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z w:val="24"/>
                <w:szCs w:val="24"/>
              </w:rPr>
              <w:t xml:space="preserve">«Развитие муниципального управления и муниципальной службы в Цимлянском районе, дополнительное профессиональное образование лиц, занятых в системе местного </w:t>
            </w:r>
            <w:r w:rsidRPr="00873F05">
              <w:rPr>
                <w:color w:val="000000"/>
                <w:sz w:val="24"/>
                <w:szCs w:val="24"/>
              </w:rPr>
              <w:lastRenderedPageBreak/>
              <w:t>самоуправления»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5622FA" w:rsidP="0062369E">
            <w:pPr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882039" w:rsidRPr="00873F05">
              <w:rPr>
                <w:kern w:val="2"/>
                <w:sz w:val="24"/>
                <w:szCs w:val="24"/>
              </w:rPr>
              <w:t xml:space="preserve"> </w:t>
            </w:r>
            <w:r w:rsidRPr="00873F05">
              <w:rPr>
                <w:kern w:val="2"/>
                <w:sz w:val="24"/>
                <w:szCs w:val="24"/>
              </w:rPr>
              <w:t xml:space="preserve">Цимлянского района </w:t>
            </w:r>
            <w:r w:rsidR="006136AC" w:rsidRPr="00873F05">
              <w:rPr>
                <w:kern w:val="2"/>
                <w:sz w:val="24"/>
                <w:szCs w:val="24"/>
              </w:rPr>
              <w:t>Управление делами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312D4D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312D4D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312D4D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312D4D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6136AC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6136AC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6136AC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6136AC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6136AC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6136AC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6136AC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D" w:rsidRPr="00873F05" w:rsidRDefault="006136AC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553424" w:rsidRPr="00873F05" w:rsidTr="00ED2624">
        <w:trPr>
          <w:trHeight w:val="138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24" w:rsidRPr="00873F05" w:rsidRDefault="00553424" w:rsidP="0055342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ОМ 1.1.</w:t>
            </w:r>
          </w:p>
          <w:p w:rsidR="00553424" w:rsidRPr="00873F05" w:rsidRDefault="00553424" w:rsidP="00553424">
            <w:pPr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z w:val="24"/>
                <w:szCs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24" w:rsidRPr="00873F05" w:rsidRDefault="005622FA" w:rsidP="0062369E">
            <w:pPr>
              <w:rPr>
                <w:color w:val="FF0000"/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Администрация  Цимлянского района Управление делами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553424" w:rsidRPr="00873F05" w:rsidTr="00ED2624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ОМ 1.2.</w:t>
            </w:r>
          </w:p>
          <w:p w:rsidR="00553424" w:rsidRPr="00873F05" w:rsidRDefault="00553424" w:rsidP="0062369E">
            <w:pPr>
              <w:rPr>
                <w:color w:val="00000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z w:val="24"/>
                <w:szCs w:val="24"/>
              </w:rPr>
              <w:t>Обеспечение дополнительного профессионального муниципальных служащих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24" w:rsidRPr="00873F05" w:rsidRDefault="005622FA" w:rsidP="0062369E">
            <w:pPr>
              <w:rPr>
                <w:color w:val="FF0000"/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Администрация  Цимлянского района Управление делами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24" w:rsidRPr="00873F05" w:rsidRDefault="00553424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8C0079" w:rsidRPr="00873F05" w:rsidTr="00ED2624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ОМ 1.3.</w:t>
            </w:r>
          </w:p>
          <w:p w:rsidR="008C0079" w:rsidRPr="00873F05" w:rsidRDefault="008C0079" w:rsidP="0062369E">
            <w:pPr>
              <w:rPr>
                <w:color w:val="00000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5622FA" w:rsidP="0062369E">
            <w:pPr>
              <w:rPr>
                <w:color w:val="FF0000"/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Администрация  Цимлянского района Управление делами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8C0079" w:rsidRPr="00873F05" w:rsidTr="00ED2624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ОМ 1.4.</w:t>
            </w:r>
          </w:p>
          <w:p w:rsidR="008C0079" w:rsidRPr="00873F05" w:rsidRDefault="008C0079" w:rsidP="0062369E">
            <w:pPr>
              <w:rPr>
                <w:color w:val="00000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5622FA" w:rsidP="0062369E">
            <w:pPr>
              <w:rPr>
                <w:color w:val="FF0000"/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Администрация  Цимлянского района Управление делами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9" w:rsidRPr="00873F05" w:rsidRDefault="008C0079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5622FA" w:rsidRPr="00873F05" w:rsidTr="00ED2624"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Подпрограмма 2. «</w:t>
            </w:r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Цимлянского района</w:t>
            </w: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rPr>
                <w:color w:val="FF0000"/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Администрация  Цимлянского района Управление делами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5622FA" w:rsidRPr="00873F05" w:rsidTr="00ED2624"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5622FA" w:rsidRPr="00873F05" w:rsidTr="00ED2624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z w:val="24"/>
                <w:szCs w:val="24"/>
              </w:rPr>
              <w:lastRenderedPageBreak/>
              <w:t>ОМ  2.1.</w:t>
            </w:r>
          </w:p>
          <w:p w:rsidR="005622FA" w:rsidRPr="00873F05" w:rsidRDefault="005622FA" w:rsidP="000A0E1E">
            <w:pPr>
              <w:jc w:val="both"/>
              <w:rPr>
                <w:color w:val="000000"/>
                <w:sz w:val="24"/>
                <w:szCs w:val="24"/>
              </w:rPr>
            </w:pPr>
            <w:r w:rsidRPr="00873F05">
              <w:rPr>
                <w:color w:val="000000"/>
                <w:sz w:val="24"/>
                <w:szCs w:val="24"/>
              </w:rPr>
              <w:t>Внедрение в органах местного само-управления новых принципов кадровой работы, способствующих профессиональному развитию муницип служащих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rPr>
                <w:color w:val="FF0000"/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Администрация  Цимлянского района Управление делами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5622FA" w:rsidRPr="00873F05" w:rsidTr="00ED2624"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3. «Обеспечение реализации муниципальной программы Цимлянского района «Региональная политика»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 xml:space="preserve">всего </w:t>
            </w:r>
          </w:p>
          <w:p w:rsidR="005622FA" w:rsidRPr="00873F05" w:rsidRDefault="005622FA" w:rsidP="0062369E">
            <w:pPr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7E7B5B" w:rsidP="00423445">
            <w:pPr>
              <w:ind w:right="-108"/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z w:val="24"/>
                <w:szCs w:val="24"/>
              </w:rPr>
              <w:t>6704,9</w:t>
            </w:r>
            <w:r w:rsidR="005622FA" w:rsidRPr="00873F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D50184" w:rsidP="0062369E">
            <w:pPr>
              <w:ind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z w:val="24"/>
                <w:szCs w:val="24"/>
                <w:lang w:eastAsia="en-US"/>
              </w:rPr>
              <w:t>792,0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ind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z w:val="24"/>
                <w:szCs w:val="24"/>
                <w:lang w:eastAsia="en-US"/>
              </w:rPr>
              <w:t>778,5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646D4B" w:rsidP="0062369E">
            <w:pPr>
              <w:rPr>
                <w:sz w:val="24"/>
                <w:szCs w:val="24"/>
              </w:rPr>
            </w:pPr>
            <w:r w:rsidRPr="00873F05">
              <w:rPr>
                <w:color w:val="000000"/>
                <w:sz w:val="24"/>
                <w:szCs w:val="24"/>
                <w:lang w:eastAsia="en-US"/>
              </w:rPr>
              <w:t>936,0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</w:rPr>
              <w:t>1308,4 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0F6680" w:rsidP="0062369E">
            <w:pPr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  <w:lang w:eastAsia="en-US"/>
              </w:rPr>
              <w:t>970,0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0F6680" w:rsidP="0062369E">
            <w:pPr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  <w:lang w:eastAsia="en-US"/>
              </w:rPr>
              <w:t>960,0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0F6680" w:rsidP="0062369E">
            <w:pPr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</w:rPr>
              <w:t>960,0</w:t>
            </w:r>
            <w:r w:rsidR="005622FA" w:rsidRPr="00873F05">
              <w:rPr>
                <w:sz w:val="24"/>
                <w:szCs w:val="24"/>
              </w:rPr>
              <w:t> </w:t>
            </w:r>
          </w:p>
        </w:tc>
      </w:tr>
      <w:tr w:rsidR="000F6680" w:rsidRPr="00873F05" w:rsidTr="00ED2624"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62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62369E">
            <w:pPr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Администрация Цимлянского района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7E7B5B" w:rsidP="0042344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  <w:lang w:eastAsia="en-US"/>
              </w:rPr>
              <w:t>6704,9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D50184" w:rsidP="0062369E">
            <w:pPr>
              <w:ind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z w:val="24"/>
                <w:szCs w:val="24"/>
                <w:lang w:eastAsia="en-US"/>
              </w:rPr>
              <w:t>792,0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62369E">
            <w:pPr>
              <w:ind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z w:val="24"/>
                <w:szCs w:val="24"/>
                <w:lang w:eastAsia="en-US"/>
              </w:rPr>
              <w:t>778,5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62369E">
            <w:pPr>
              <w:rPr>
                <w:sz w:val="24"/>
                <w:szCs w:val="24"/>
              </w:rPr>
            </w:pPr>
            <w:r w:rsidRPr="00873F05">
              <w:rPr>
                <w:color w:val="000000"/>
                <w:sz w:val="24"/>
                <w:szCs w:val="24"/>
                <w:lang w:eastAsia="en-US"/>
              </w:rPr>
              <w:t>9</w:t>
            </w:r>
            <w:r w:rsidR="00646D4B" w:rsidRPr="00873F05">
              <w:rPr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62369E">
            <w:pPr>
              <w:rPr>
                <w:sz w:val="24"/>
                <w:szCs w:val="24"/>
              </w:rPr>
            </w:pPr>
            <w:r w:rsidRPr="00873F05">
              <w:rPr>
                <w:color w:val="000000"/>
                <w:sz w:val="24"/>
                <w:szCs w:val="24"/>
              </w:rPr>
              <w:t>1308,4 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0A0E1E">
            <w:pPr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  <w:lang w:eastAsia="en-US"/>
              </w:rPr>
              <w:t>970,0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0A0E1E">
            <w:pPr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  <w:lang w:eastAsia="en-US"/>
              </w:rPr>
              <w:t>960,0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0A0E1E">
            <w:pPr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</w:rPr>
              <w:t>960,0 </w:t>
            </w:r>
          </w:p>
        </w:tc>
      </w:tr>
      <w:tr w:rsidR="005622FA" w:rsidRPr="00873F05" w:rsidTr="00ED2624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3.1. «Официальная публикация нормативно-правовых актов Администрации района  в газете «Придонье»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5622FA" w:rsidRPr="00873F05" w:rsidRDefault="005622FA" w:rsidP="00623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2FA" w:rsidRPr="00873F05" w:rsidRDefault="005622FA" w:rsidP="00623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53637F" w:rsidRPr="00873F05" w:rsidRDefault="0053637F" w:rsidP="00623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  <w:p w:rsidR="005622FA" w:rsidRPr="00873F05" w:rsidRDefault="005622FA" w:rsidP="00623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637F" w:rsidRPr="00873F05" w:rsidRDefault="005622FA" w:rsidP="00623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  <w:p w:rsidR="005622FA" w:rsidRPr="00873F05" w:rsidRDefault="00ED2624" w:rsidP="00536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3637F" w:rsidRPr="00873F05">
              <w:rPr>
                <w:sz w:val="24"/>
                <w:szCs w:val="24"/>
              </w:rPr>
              <w:t>1202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1732273</w:t>
            </w:r>
          </w:p>
          <w:p w:rsidR="005622FA" w:rsidRPr="00873F05" w:rsidRDefault="005622FA" w:rsidP="00623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2FA" w:rsidRPr="00873F05" w:rsidRDefault="005622FA" w:rsidP="00623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1730022730</w:t>
            </w:r>
          </w:p>
          <w:p w:rsidR="00784E60" w:rsidRPr="00873F05" w:rsidRDefault="00784E60" w:rsidP="00623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1730067700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3637F" w:rsidP="00623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5622FA" w:rsidRPr="00873F05" w:rsidRDefault="005622FA" w:rsidP="00623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FA" w:rsidRPr="00873F05" w:rsidRDefault="005622FA" w:rsidP="00623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5622FA" w:rsidRPr="00873F05" w:rsidRDefault="00784E60" w:rsidP="00623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3637F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1570,5</w:t>
            </w:r>
          </w:p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  <w:p w:rsidR="00784E60" w:rsidRPr="00873F05" w:rsidRDefault="00784E60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1530,0</w:t>
            </w:r>
          </w:p>
          <w:p w:rsidR="005622FA" w:rsidRPr="00873F05" w:rsidRDefault="00784E60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2890,0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  <w:lang w:eastAsia="en-US"/>
              </w:rPr>
              <w:t>792,0</w:t>
            </w:r>
          </w:p>
          <w:p w:rsidR="005622FA" w:rsidRPr="00873F05" w:rsidRDefault="005622FA" w:rsidP="0062369E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5622FA" w:rsidRPr="00873F05" w:rsidRDefault="005622FA" w:rsidP="0062369E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  <w:lang w:eastAsia="en-US"/>
              </w:rPr>
              <w:t>778,5</w:t>
            </w:r>
          </w:p>
          <w:p w:rsidR="005622FA" w:rsidRPr="00873F05" w:rsidRDefault="005622FA" w:rsidP="0062369E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5622FA" w:rsidRPr="00873F05" w:rsidRDefault="005622FA" w:rsidP="0062369E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</w:rPr>
            </w:pPr>
          </w:p>
          <w:p w:rsidR="005622FA" w:rsidRPr="00873F05" w:rsidRDefault="00646D4B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936,0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</w:rPr>
            </w:pPr>
          </w:p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594,0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</w:rPr>
            </w:pPr>
          </w:p>
          <w:p w:rsidR="00784E60" w:rsidRPr="00873F05" w:rsidRDefault="00784E60" w:rsidP="00784E60">
            <w:pPr>
              <w:rPr>
                <w:sz w:val="24"/>
                <w:szCs w:val="24"/>
              </w:rPr>
            </w:pPr>
          </w:p>
          <w:p w:rsidR="005622FA" w:rsidRPr="00873F05" w:rsidRDefault="00784E60" w:rsidP="00784E60">
            <w:pPr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</w:rPr>
              <w:t>970,0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</w:rPr>
            </w:pPr>
          </w:p>
          <w:p w:rsidR="00784E60" w:rsidRPr="00873F05" w:rsidRDefault="00784E60" w:rsidP="00784E60">
            <w:pPr>
              <w:rPr>
                <w:sz w:val="24"/>
                <w:szCs w:val="24"/>
              </w:rPr>
            </w:pPr>
          </w:p>
          <w:p w:rsidR="005622FA" w:rsidRPr="00873F05" w:rsidRDefault="00784E60" w:rsidP="00784E60">
            <w:pPr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</w:rPr>
              <w:t>960,0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  <w:p w:rsidR="00784E60" w:rsidRPr="00873F05" w:rsidRDefault="00784E60" w:rsidP="00784E60">
            <w:pPr>
              <w:rPr>
                <w:sz w:val="24"/>
                <w:szCs w:val="24"/>
              </w:rPr>
            </w:pPr>
          </w:p>
          <w:p w:rsidR="00784E60" w:rsidRPr="00873F05" w:rsidRDefault="00784E60" w:rsidP="00784E60">
            <w:pPr>
              <w:rPr>
                <w:sz w:val="24"/>
                <w:szCs w:val="24"/>
              </w:rPr>
            </w:pPr>
          </w:p>
          <w:p w:rsidR="005622FA" w:rsidRPr="00873F05" w:rsidRDefault="00784E60" w:rsidP="00784E60">
            <w:pPr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</w:rPr>
              <w:t>960,0</w:t>
            </w:r>
          </w:p>
        </w:tc>
      </w:tr>
      <w:tr w:rsidR="005622FA" w:rsidRPr="00873F05" w:rsidTr="00ED2624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F1775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 3.2. </w:t>
            </w: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информационных материалов и  праздничных поздравлений жителей района  с памятными </w:t>
            </w:r>
            <w:r w:rsidRPr="00873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датами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Цимлянского района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5622FA" w:rsidRPr="00873F05" w:rsidRDefault="005622FA" w:rsidP="0062369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306815">
            <w:pPr>
              <w:ind w:right="-49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1202</w:t>
            </w:r>
          </w:p>
          <w:p w:rsidR="005622FA" w:rsidRPr="00873F05" w:rsidRDefault="005622FA" w:rsidP="00306815">
            <w:pPr>
              <w:ind w:right="-49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</w:rPr>
              <w:t>1730022730</w:t>
            </w:r>
          </w:p>
          <w:p w:rsidR="005622FA" w:rsidRPr="00873F05" w:rsidRDefault="005622FA" w:rsidP="00B235AA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3637F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240</w:t>
            </w:r>
          </w:p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3637F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714,4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714,4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0F6680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A" w:rsidRPr="00873F05" w:rsidRDefault="005622FA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</w:tr>
      <w:tr w:rsidR="000F6680" w:rsidRPr="00873F05" w:rsidTr="00ED2624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62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 3.2. </w:t>
            </w: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материально-технической базы </w:t>
            </w:r>
          </w:p>
          <w:p w:rsidR="000F6680" w:rsidRPr="00873F05" w:rsidRDefault="000F6680" w:rsidP="0062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Администрации Цимлянского района (муниципальный архив)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62369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62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62369E">
            <w:pPr>
              <w:jc w:val="center"/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873F05">
              <w:rPr>
                <w:color w:val="FF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62369E">
            <w:pPr>
              <w:jc w:val="center"/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873F05">
              <w:rPr>
                <w:color w:val="FF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62369E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873F05">
              <w:rPr>
                <w:color w:val="FF0000"/>
                <w:kern w:val="2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62369E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873F05">
              <w:rPr>
                <w:color w:val="FF0000"/>
                <w:kern w:val="2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62369E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873F05">
              <w:rPr>
                <w:color w:val="FF0000"/>
                <w:kern w:val="2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62369E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873F05">
              <w:rPr>
                <w:color w:val="FF0000"/>
                <w:kern w:val="2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62369E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873F05">
              <w:rPr>
                <w:color w:val="FF0000"/>
                <w:kern w:val="2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0" w:rsidRPr="00873F05" w:rsidRDefault="000F6680" w:rsidP="0062369E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873F05">
              <w:rPr>
                <w:color w:val="FF0000"/>
                <w:kern w:val="2"/>
                <w:sz w:val="24"/>
                <w:szCs w:val="24"/>
              </w:rPr>
              <w:t>-</w:t>
            </w:r>
          </w:p>
        </w:tc>
      </w:tr>
      <w:tr w:rsidR="00187E95" w:rsidRPr="00873F05" w:rsidTr="00ED2624"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E95" w:rsidRPr="00873F05" w:rsidRDefault="00187E95" w:rsidP="00C5404E">
            <w:pPr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</w:rPr>
              <w:t>Подпрограмма 4 </w:t>
            </w:r>
          </w:p>
          <w:p w:rsidR="00187E95" w:rsidRPr="00873F05" w:rsidRDefault="00187E95" w:rsidP="00C5404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 xml:space="preserve">всего </w:t>
            </w:r>
          </w:p>
          <w:p w:rsidR="00187E95" w:rsidRPr="00873F05" w:rsidRDefault="00187E95" w:rsidP="000A0E1E">
            <w:pPr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ind w:right="-108"/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spacing w:val="-20"/>
                <w:sz w:val="24"/>
                <w:szCs w:val="24"/>
                <w:lang w:eastAsia="en-US"/>
              </w:rPr>
              <w:t>499,5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ind w:right="-108"/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spacing w:val="-2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rPr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spacing w:val="-20"/>
                <w:sz w:val="24"/>
                <w:szCs w:val="24"/>
                <w:lang w:eastAsia="en-US"/>
              </w:rPr>
              <w:t>-</w:t>
            </w:r>
          </w:p>
          <w:p w:rsidR="00187E95" w:rsidRPr="00873F05" w:rsidRDefault="00187E95" w:rsidP="000A0E1E">
            <w:pPr>
              <w:rPr>
                <w:spacing w:val="-20"/>
                <w:sz w:val="24"/>
                <w:szCs w:val="24"/>
                <w:lang w:eastAsia="en-US"/>
              </w:rPr>
            </w:pPr>
          </w:p>
          <w:p w:rsidR="00187E95" w:rsidRPr="00873F05" w:rsidRDefault="00187E95" w:rsidP="000A0E1E">
            <w:pPr>
              <w:rPr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rPr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spacing w:val="-20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rPr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spacing w:val="-20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rPr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spacing w:val="-20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rPr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spacing w:val="-20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rPr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spacing w:val="-20"/>
                <w:sz w:val="24"/>
                <w:szCs w:val="24"/>
                <w:lang w:eastAsia="en-US"/>
              </w:rPr>
              <w:t>110,0</w:t>
            </w:r>
          </w:p>
        </w:tc>
      </w:tr>
      <w:tr w:rsidR="00187E95" w:rsidRPr="00873F05" w:rsidTr="00ED2624"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95" w:rsidRPr="00873F05" w:rsidRDefault="00187E95" w:rsidP="0062369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Администрация Цимлянского района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ind w:right="-108"/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spacing w:val="-20"/>
                <w:sz w:val="24"/>
                <w:szCs w:val="24"/>
                <w:lang w:eastAsia="en-US"/>
              </w:rPr>
              <w:t>499,5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ind w:right="-108"/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spacing w:val="-2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rPr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spacing w:val="-2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rPr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spacing w:val="-2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rPr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spacing w:val="-20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rPr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spacing w:val="-20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rPr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spacing w:val="-20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rPr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spacing w:val="-20"/>
                <w:sz w:val="24"/>
                <w:szCs w:val="24"/>
                <w:lang w:eastAsia="en-US"/>
              </w:rPr>
              <w:t>110,0</w:t>
            </w:r>
          </w:p>
        </w:tc>
      </w:tr>
      <w:tr w:rsidR="00187E95" w:rsidRPr="00873F05" w:rsidTr="00ED2624"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62369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187E95">
            <w:pPr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</w:rPr>
              <w:t>УСЗН МО «Цимлянский район»</w:t>
            </w:r>
          </w:p>
          <w:p w:rsidR="00187E95" w:rsidRPr="00873F05" w:rsidRDefault="00187E95" w:rsidP="000A0E1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ind w:right="-108"/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spacing w:val="-20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ind w:right="-108"/>
              <w:jc w:val="center"/>
              <w:rPr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rPr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rPr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spacing w:val="-20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rPr>
                <w:color w:val="00FF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rPr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rPr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rPr>
                <w:spacing w:val="-20"/>
                <w:sz w:val="24"/>
                <w:szCs w:val="24"/>
                <w:lang w:eastAsia="en-US"/>
              </w:rPr>
            </w:pPr>
          </w:p>
        </w:tc>
      </w:tr>
      <w:tr w:rsidR="00C5404E" w:rsidRPr="00873F05" w:rsidTr="00ED2624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FC6D83" w:rsidP="000A0E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 4</w:t>
            </w:r>
            <w:r w:rsidR="00C5404E" w:rsidRPr="0087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.1.  </w:t>
            </w:r>
            <w:r w:rsidR="00C5404E" w:rsidRPr="00873F05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поддержки социально ориентированным некоммерческим организациям через средства массовой информации и портал Администрации Цимлянского района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</w:rPr>
              <w:t>УСЗН МО «Цимлянский район»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–</w:t>
            </w:r>
          </w:p>
        </w:tc>
      </w:tr>
      <w:tr w:rsidR="00C5404E" w:rsidRPr="00873F05" w:rsidTr="00ED2624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FC6D83" w:rsidP="000A0E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ОМ 4</w:t>
            </w:r>
            <w:r w:rsidR="00C5404E" w:rsidRPr="00873F05">
              <w:rPr>
                <w:rFonts w:ascii="Times New Roman" w:hAnsi="Times New Roman" w:cs="Times New Roman"/>
                <w:sz w:val="24"/>
                <w:szCs w:val="24"/>
              </w:rPr>
              <w:t xml:space="preserve">.2. Проведение </w:t>
            </w:r>
            <w:r w:rsidR="00C5404E" w:rsidRPr="00873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консультаций специалистами администрации и муниципальных учреждений с руководителями некоммерческих организаций по организационно-правовым вопросам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</w:rPr>
              <w:lastRenderedPageBreak/>
              <w:t xml:space="preserve">УСЗН МО «Цимлянский </w:t>
            </w:r>
            <w:r w:rsidRPr="00873F05">
              <w:rPr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–</w:t>
            </w:r>
          </w:p>
        </w:tc>
      </w:tr>
      <w:tr w:rsidR="00187E95" w:rsidRPr="00873F05" w:rsidTr="00ED2624">
        <w:trPr>
          <w:trHeight w:val="779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E95" w:rsidRPr="00873F05" w:rsidRDefault="00187E95" w:rsidP="00A931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4.3. Привлечение социально-ориентированных некоммерческих организаций</w:t>
            </w:r>
            <w:bookmarkStart w:id="0" w:name="_GoBack"/>
            <w:bookmarkEnd w:id="0"/>
            <w:r w:rsidRPr="00873F05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проводимых совещаниях, «круглых столах», социально-значимых мероприятиях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Администрация Цимлянского района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95" w:rsidRPr="00873F05" w:rsidRDefault="00187E95" w:rsidP="000A0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95" w:rsidRPr="00873F05" w:rsidRDefault="00187E95" w:rsidP="000A0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95" w:rsidRPr="00873F05" w:rsidRDefault="00187E95" w:rsidP="000A0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1740067950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95" w:rsidRPr="00873F05" w:rsidRDefault="00187E95" w:rsidP="000A0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</w:rPr>
            </w:pPr>
          </w:p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</w:rPr>
            </w:pPr>
          </w:p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</w:rPr>
            </w:pPr>
          </w:p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50,0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</w:rPr>
            </w:pPr>
          </w:p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50,0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</w:rPr>
            </w:pPr>
          </w:p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50,0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</w:rPr>
            </w:pPr>
          </w:p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50,0</w:t>
            </w:r>
          </w:p>
        </w:tc>
      </w:tr>
      <w:tr w:rsidR="00187E95" w:rsidRPr="00873F05" w:rsidTr="00ED2624"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FC6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</w:rPr>
              <w:t>УСЗН МО «Цимлянский район»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1740021800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187E95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59,5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DE6CAC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DE6CAC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DE6CAC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5" w:rsidRPr="00873F05" w:rsidRDefault="00DE6CAC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</w:tr>
      <w:tr w:rsidR="00C5404E" w:rsidRPr="00873F05" w:rsidTr="00ED2624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FC6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FC6D83" w:rsidRPr="00873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.4. Возмещение затрат на арендную плату за аренду нежилых помещений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Администрация Цимлянского района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ind w:right="-49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01113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</w:rPr>
              <w:t>1740067950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630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60,0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60,0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60,0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E" w:rsidRPr="00873F05" w:rsidRDefault="00C5404E" w:rsidP="000A0E1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60,0</w:t>
            </w:r>
          </w:p>
        </w:tc>
      </w:tr>
    </w:tbl>
    <w:p w:rsidR="004E2566" w:rsidRPr="00873F05" w:rsidRDefault="004E2566" w:rsidP="009706D6">
      <w:pPr>
        <w:jc w:val="center"/>
        <w:rPr>
          <w:sz w:val="24"/>
          <w:szCs w:val="24"/>
        </w:rPr>
      </w:pPr>
    </w:p>
    <w:p w:rsidR="00312D4D" w:rsidRPr="00873F05" w:rsidRDefault="00312D4D" w:rsidP="009706D6">
      <w:pPr>
        <w:jc w:val="center"/>
        <w:rPr>
          <w:sz w:val="24"/>
          <w:szCs w:val="24"/>
        </w:rPr>
      </w:pPr>
    </w:p>
    <w:p w:rsidR="00FE0ED5" w:rsidRPr="00873F05" w:rsidRDefault="00FE0ED5" w:rsidP="009706D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D55C1A" w:rsidRPr="00873F05" w:rsidRDefault="00D55C1A" w:rsidP="00D62FCC">
      <w:pPr>
        <w:ind w:firstLine="709"/>
        <w:jc w:val="right"/>
        <w:rPr>
          <w:color w:val="000000"/>
          <w:sz w:val="24"/>
          <w:szCs w:val="24"/>
        </w:rPr>
      </w:pPr>
    </w:p>
    <w:p w:rsidR="00D55C1A" w:rsidRPr="00873F05" w:rsidRDefault="00D55C1A" w:rsidP="00D62FCC">
      <w:pPr>
        <w:ind w:firstLine="709"/>
        <w:jc w:val="right"/>
        <w:rPr>
          <w:color w:val="000000"/>
          <w:sz w:val="24"/>
          <w:szCs w:val="24"/>
        </w:rPr>
      </w:pPr>
    </w:p>
    <w:p w:rsidR="00D62FCC" w:rsidRPr="00873F05" w:rsidRDefault="00D62FCC" w:rsidP="00D62FCC">
      <w:pPr>
        <w:ind w:firstLine="709"/>
        <w:jc w:val="right"/>
        <w:rPr>
          <w:color w:val="000000"/>
          <w:sz w:val="24"/>
          <w:szCs w:val="24"/>
        </w:rPr>
      </w:pPr>
      <w:r w:rsidRPr="00873F05">
        <w:rPr>
          <w:color w:val="000000"/>
          <w:sz w:val="24"/>
          <w:szCs w:val="24"/>
        </w:rPr>
        <w:lastRenderedPageBreak/>
        <w:t>Приложение № 4</w:t>
      </w:r>
    </w:p>
    <w:p w:rsidR="00D62FCC" w:rsidRPr="00873F05" w:rsidRDefault="00D62FCC" w:rsidP="00D62FCC">
      <w:pPr>
        <w:ind w:firstLine="709"/>
        <w:jc w:val="right"/>
        <w:rPr>
          <w:color w:val="000000"/>
          <w:sz w:val="24"/>
          <w:szCs w:val="24"/>
        </w:rPr>
      </w:pPr>
      <w:r w:rsidRPr="00873F05">
        <w:rPr>
          <w:color w:val="000000"/>
          <w:sz w:val="24"/>
          <w:szCs w:val="24"/>
        </w:rPr>
        <w:t>к муниципальной программе</w:t>
      </w:r>
    </w:p>
    <w:p w:rsidR="00D62FCC" w:rsidRPr="00873F05" w:rsidRDefault="00D62FCC" w:rsidP="00D62FCC">
      <w:pPr>
        <w:ind w:firstLine="709"/>
        <w:jc w:val="right"/>
        <w:rPr>
          <w:color w:val="000000"/>
          <w:sz w:val="24"/>
          <w:szCs w:val="24"/>
        </w:rPr>
      </w:pPr>
      <w:r w:rsidRPr="00873F05">
        <w:rPr>
          <w:color w:val="000000"/>
          <w:sz w:val="24"/>
          <w:szCs w:val="24"/>
        </w:rPr>
        <w:t>Цимлянского района</w:t>
      </w:r>
    </w:p>
    <w:p w:rsidR="00D62FCC" w:rsidRPr="00873F05" w:rsidRDefault="00D62FCC" w:rsidP="00D62FCC">
      <w:pPr>
        <w:ind w:firstLine="709"/>
        <w:jc w:val="right"/>
        <w:rPr>
          <w:color w:val="000000"/>
          <w:sz w:val="24"/>
          <w:szCs w:val="24"/>
        </w:rPr>
      </w:pPr>
      <w:r w:rsidRPr="00873F05">
        <w:rPr>
          <w:color w:val="000000"/>
          <w:sz w:val="24"/>
          <w:szCs w:val="24"/>
        </w:rPr>
        <w:t>«Региональная политика»</w:t>
      </w:r>
    </w:p>
    <w:p w:rsidR="005E1035" w:rsidRPr="00873F05" w:rsidRDefault="005E1035" w:rsidP="005E1035">
      <w:pPr>
        <w:tabs>
          <w:tab w:val="left" w:pos="9610"/>
        </w:tabs>
        <w:jc w:val="right"/>
        <w:rPr>
          <w:color w:val="00FF00"/>
          <w:sz w:val="24"/>
          <w:szCs w:val="24"/>
        </w:rPr>
      </w:pPr>
    </w:p>
    <w:p w:rsidR="005E1035" w:rsidRPr="00873F05" w:rsidRDefault="005E1035" w:rsidP="005E1035">
      <w:pPr>
        <w:jc w:val="center"/>
        <w:outlineLvl w:val="2"/>
        <w:rPr>
          <w:sz w:val="24"/>
          <w:szCs w:val="24"/>
        </w:rPr>
      </w:pPr>
      <w:r w:rsidRPr="00873F05">
        <w:rPr>
          <w:sz w:val="24"/>
          <w:szCs w:val="24"/>
        </w:rPr>
        <w:t>Расходы</w:t>
      </w:r>
    </w:p>
    <w:p w:rsidR="005E1035" w:rsidRPr="00873F05" w:rsidRDefault="005E1035" w:rsidP="005E1035">
      <w:pPr>
        <w:jc w:val="center"/>
        <w:rPr>
          <w:sz w:val="24"/>
          <w:szCs w:val="24"/>
        </w:rPr>
      </w:pPr>
      <w:r w:rsidRPr="00873F05">
        <w:rPr>
          <w:sz w:val="24"/>
          <w:szCs w:val="24"/>
        </w:rPr>
        <w:t xml:space="preserve">на реализацию муниципальной программы </w:t>
      </w:r>
      <w:r w:rsidR="00134E72" w:rsidRPr="00873F05">
        <w:rPr>
          <w:kern w:val="2"/>
          <w:sz w:val="24"/>
          <w:szCs w:val="24"/>
          <w:lang w:eastAsia="en-US"/>
        </w:rPr>
        <w:t>«Региональная политика»</w:t>
      </w:r>
    </w:p>
    <w:p w:rsidR="00083EBE" w:rsidRPr="00873F05" w:rsidRDefault="00083EBE" w:rsidP="005E1035">
      <w:pPr>
        <w:jc w:val="center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29"/>
        <w:gridCol w:w="2416"/>
        <w:gridCol w:w="1421"/>
        <w:gridCol w:w="1277"/>
        <w:gridCol w:w="1278"/>
        <w:gridCol w:w="1278"/>
        <w:gridCol w:w="1278"/>
        <w:gridCol w:w="1278"/>
        <w:gridCol w:w="1278"/>
        <w:gridCol w:w="1278"/>
      </w:tblGrid>
      <w:tr w:rsidR="00F615B7" w:rsidRPr="00873F05"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873F05" w:rsidRDefault="00F615B7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  <w:r w:rsidRPr="00873F05">
              <w:rPr>
                <w:kern w:val="2"/>
                <w:sz w:val="24"/>
                <w:szCs w:val="24"/>
                <w:lang w:eastAsia="en-US"/>
              </w:rPr>
              <w:br/>
            </w:r>
            <w:r w:rsidR="00083EBE" w:rsidRPr="00873F05">
              <w:rPr>
                <w:kern w:val="2"/>
                <w:sz w:val="24"/>
                <w:szCs w:val="24"/>
                <w:lang w:eastAsia="en-US"/>
              </w:rPr>
              <w:t xml:space="preserve">муниципальной </w:t>
            </w:r>
            <w:r w:rsidRPr="00873F05">
              <w:rPr>
                <w:kern w:val="2"/>
                <w:sz w:val="24"/>
                <w:szCs w:val="24"/>
                <w:lang w:eastAsia="en-US"/>
              </w:rPr>
              <w:t xml:space="preserve">программы, номер </w:t>
            </w:r>
          </w:p>
          <w:p w:rsidR="00F615B7" w:rsidRPr="00873F05" w:rsidRDefault="00F615B7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и наименование подпрограммы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873F05" w:rsidRDefault="00F615B7" w:rsidP="0062369E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73F05">
              <w:rPr>
                <w:bCs/>
                <w:kern w:val="2"/>
                <w:sz w:val="24"/>
                <w:szCs w:val="24"/>
              </w:rPr>
              <w:t>Источник</w:t>
            </w:r>
          </w:p>
          <w:p w:rsidR="00F615B7" w:rsidRPr="00873F05" w:rsidRDefault="00F615B7" w:rsidP="0062369E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73F05">
              <w:rPr>
                <w:bCs/>
                <w:kern w:val="2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873F05" w:rsidRDefault="00F615B7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Объем расходов, всего</w:t>
            </w:r>
            <w:r w:rsidRPr="00873F05">
              <w:rPr>
                <w:kern w:val="2"/>
                <w:sz w:val="24"/>
                <w:szCs w:val="24"/>
              </w:rPr>
              <w:br/>
              <w:t>(тыс. рублей)</w:t>
            </w:r>
          </w:p>
        </w:tc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873F05" w:rsidRDefault="00F615B7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В</w:t>
            </w:r>
            <w:r w:rsidR="00083EBE" w:rsidRPr="00873F05">
              <w:rPr>
                <w:kern w:val="2"/>
                <w:sz w:val="24"/>
                <w:szCs w:val="24"/>
              </w:rPr>
              <w:t xml:space="preserve"> том числе по годам реализации муниципаль</w:t>
            </w:r>
            <w:r w:rsidRPr="00873F05">
              <w:rPr>
                <w:kern w:val="2"/>
                <w:sz w:val="24"/>
                <w:szCs w:val="24"/>
              </w:rPr>
              <w:t xml:space="preserve">ной программы </w:t>
            </w:r>
          </w:p>
          <w:p w:rsidR="00F615B7" w:rsidRPr="00873F05" w:rsidRDefault="00F615B7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</w:rPr>
              <w:t>(тыс. рублей)</w:t>
            </w:r>
          </w:p>
        </w:tc>
      </w:tr>
      <w:tr w:rsidR="00F615B7" w:rsidRPr="00873F05"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B7" w:rsidRPr="00873F05" w:rsidRDefault="00F615B7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B7" w:rsidRPr="00873F05" w:rsidRDefault="00F615B7" w:rsidP="0062369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B7" w:rsidRPr="00873F05" w:rsidRDefault="00F615B7" w:rsidP="006236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873F05" w:rsidRDefault="00F615B7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 xml:space="preserve">2014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873F05" w:rsidRDefault="00F615B7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 xml:space="preserve">2015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873F05" w:rsidRDefault="00F615B7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 xml:space="preserve">2016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873F05" w:rsidRDefault="00F615B7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873F05" w:rsidRDefault="00F615B7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873F05" w:rsidRDefault="00F615B7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873F05" w:rsidRDefault="00F615B7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</w:tr>
    </w:tbl>
    <w:p w:rsidR="00F615B7" w:rsidRPr="00873F05" w:rsidRDefault="00F615B7" w:rsidP="00F615B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29"/>
        <w:gridCol w:w="2416"/>
        <w:gridCol w:w="1408"/>
        <w:gridCol w:w="13"/>
        <w:gridCol w:w="1277"/>
        <w:gridCol w:w="1278"/>
        <w:gridCol w:w="1278"/>
        <w:gridCol w:w="1278"/>
        <w:gridCol w:w="1278"/>
        <w:gridCol w:w="1278"/>
        <w:gridCol w:w="1278"/>
      </w:tblGrid>
      <w:tr w:rsidR="00F615B7" w:rsidRPr="00873F05">
        <w:trPr>
          <w:tblHeader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873F05" w:rsidRDefault="00F615B7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873F05" w:rsidRDefault="00F615B7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873F05" w:rsidRDefault="00F615B7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873F05" w:rsidRDefault="00F615B7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873F05" w:rsidRDefault="00F615B7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873F05" w:rsidRDefault="00F615B7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873F05" w:rsidRDefault="00F615B7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873F05" w:rsidRDefault="00F615B7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873F05" w:rsidRDefault="00F615B7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873F05" w:rsidRDefault="00F615B7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083EBE" w:rsidRPr="00873F05"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E" w:rsidRPr="00873F05" w:rsidRDefault="00083EBE" w:rsidP="0062369E">
            <w:pPr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Муниципальная программа «Региональная политика»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E" w:rsidRPr="00873F05" w:rsidRDefault="00083EBE" w:rsidP="0062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E" w:rsidRPr="00873F05" w:rsidRDefault="007442ED" w:rsidP="00CD318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7204,4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E" w:rsidRPr="00873F05" w:rsidRDefault="007E7B5B" w:rsidP="00CD3185">
            <w:pPr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pacing w:val="-20"/>
                <w:sz w:val="24"/>
                <w:szCs w:val="24"/>
                <w:lang w:eastAsia="en-US"/>
              </w:rPr>
              <w:t>792,0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E" w:rsidRPr="00873F05" w:rsidRDefault="00083EBE" w:rsidP="00CD3185">
            <w:pPr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pacing w:val="-20"/>
                <w:sz w:val="24"/>
                <w:szCs w:val="24"/>
                <w:lang w:eastAsia="en-US"/>
              </w:rPr>
              <w:t>778,5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E" w:rsidRPr="00873F05" w:rsidRDefault="007E7B5B" w:rsidP="00CD3185">
            <w:pPr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pacing w:val="-20"/>
                <w:sz w:val="24"/>
                <w:szCs w:val="24"/>
                <w:lang w:eastAsia="en-US"/>
              </w:rPr>
              <w:t>995,5</w:t>
            </w:r>
          </w:p>
          <w:p w:rsidR="00083EBE" w:rsidRPr="00873F05" w:rsidRDefault="00083EBE" w:rsidP="00CD3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E" w:rsidRPr="00873F05" w:rsidRDefault="00083EBE" w:rsidP="00CD3185">
            <w:pPr>
              <w:jc w:val="center"/>
              <w:rPr>
                <w:sz w:val="24"/>
                <w:szCs w:val="24"/>
              </w:rPr>
            </w:pPr>
            <w:r w:rsidRPr="00873F05">
              <w:rPr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E" w:rsidRPr="00873F05" w:rsidRDefault="007E7B5B" w:rsidP="00CD3185">
            <w:pPr>
              <w:jc w:val="center"/>
              <w:rPr>
                <w:sz w:val="24"/>
                <w:szCs w:val="24"/>
              </w:rPr>
            </w:pPr>
            <w:r w:rsidRPr="00873F05">
              <w:rPr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E" w:rsidRPr="00873F05" w:rsidRDefault="007E7B5B" w:rsidP="00CD3185">
            <w:pPr>
              <w:jc w:val="center"/>
              <w:rPr>
                <w:sz w:val="24"/>
                <w:szCs w:val="24"/>
              </w:rPr>
            </w:pPr>
            <w:r w:rsidRPr="00873F05">
              <w:rPr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E" w:rsidRPr="00873F05" w:rsidRDefault="007E7B5B" w:rsidP="00CD3185">
            <w:pPr>
              <w:jc w:val="center"/>
              <w:rPr>
                <w:sz w:val="24"/>
                <w:szCs w:val="24"/>
              </w:rPr>
            </w:pPr>
            <w:r w:rsidRPr="00873F05">
              <w:rPr>
                <w:color w:val="000000"/>
                <w:sz w:val="24"/>
                <w:szCs w:val="24"/>
              </w:rPr>
              <w:t>1070,0</w:t>
            </w:r>
          </w:p>
        </w:tc>
      </w:tr>
      <w:tr w:rsidR="00F66B1A" w:rsidRPr="00873F05"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134E72" w:rsidP="0062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CD318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7204,4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CD3185">
            <w:pPr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pacing w:val="-20"/>
                <w:sz w:val="24"/>
                <w:szCs w:val="24"/>
                <w:lang w:eastAsia="en-US"/>
              </w:rPr>
              <w:t>792,0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CD3185">
            <w:pPr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pacing w:val="-20"/>
                <w:sz w:val="24"/>
                <w:szCs w:val="24"/>
                <w:lang w:eastAsia="en-US"/>
              </w:rPr>
              <w:t>778,5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CD3185">
            <w:pPr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pacing w:val="-20"/>
                <w:sz w:val="24"/>
                <w:szCs w:val="24"/>
                <w:lang w:eastAsia="en-US"/>
              </w:rPr>
              <w:t>995,5</w:t>
            </w:r>
          </w:p>
          <w:p w:rsidR="00F66B1A" w:rsidRPr="00873F05" w:rsidRDefault="00F66B1A" w:rsidP="00CD3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CD3185">
            <w:pPr>
              <w:jc w:val="center"/>
              <w:rPr>
                <w:sz w:val="24"/>
                <w:szCs w:val="24"/>
              </w:rPr>
            </w:pPr>
            <w:r w:rsidRPr="00873F05">
              <w:rPr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CD3185">
            <w:pPr>
              <w:jc w:val="center"/>
              <w:rPr>
                <w:sz w:val="24"/>
                <w:szCs w:val="24"/>
              </w:rPr>
            </w:pPr>
            <w:r w:rsidRPr="00873F05">
              <w:rPr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CD3185">
            <w:pPr>
              <w:jc w:val="center"/>
              <w:rPr>
                <w:sz w:val="24"/>
                <w:szCs w:val="24"/>
              </w:rPr>
            </w:pPr>
            <w:r w:rsidRPr="00873F05">
              <w:rPr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CD3185" w:rsidP="00CD3185">
            <w:pPr>
              <w:jc w:val="center"/>
              <w:rPr>
                <w:color w:val="000000"/>
                <w:sz w:val="24"/>
                <w:szCs w:val="24"/>
              </w:rPr>
            </w:pPr>
            <w:r w:rsidRPr="00873F05">
              <w:rPr>
                <w:color w:val="000000"/>
                <w:sz w:val="24"/>
                <w:szCs w:val="24"/>
              </w:rPr>
              <w:t>1070,0</w:t>
            </w:r>
          </w:p>
          <w:p w:rsidR="00CD3185" w:rsidRPr="00873F05" w:rsidRDefault="00CD3185" w:rsidP="00CD31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6B1A" w:rsidRPr="00873F05"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rPr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rPr>
                <w:color w:val="000000"/>
                <w:sz w:val="24"/>
                <w:szCs w:val="24"/>
              </w:rPr>
            </w:pPr>
          </w:p>
        </w:tc>
      </w:tr>
      <w:tr w:rsidR="00F66B1A" w:rsidRPr="00873F05"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F66B1A" w:rsidRPr="00873F05"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F66B1A" w:rsidRPr="00873F05"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A" w:rsidRPr="00873F05" w:rsidRDefault="00F66B1A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134E72" w:rsidRPr="00873F05" w:rsidTr="00117CA7"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E72" w:rsidRPr="00873F05" w:rsidRDefault="00134E72" w:rsidP="00083EBE">
            <w:pPr>
              <w:rPr>
                <w:color w:val="000000"/>
                <w:sz w:val="24"/>
                <w:szCs w:val="24"/>
              </w:rPr>
            </w:pPr>
            <w:r w:rsidRPr="00873F05">
              <w:rPr>
                <w:color w:val="000000"/>
                <w:sz w:val="24"/>
                <w:szCs w:val="24"/>
              </w:rPr>
              <w:t>Подпрограмма 1. </w:t>
            </w:r>
          </w:p>
          <w:p w:rsidR="00134E72" w:rsidRPr="00873F05" w:rsidRDefault="00134E72" w:rsidP="00083EBE">
            <w:pPr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z w:val="24"/>
                <w:szCs w:val="24"/>
              </w:rPr>
              <w:t xml:space="preserve">«Развитие муниципального управления и муниципальной службы в Цимлянском районе, дополнительное </w:t>
            </w:r>
            <w:r w:rsidRPr="00873F05">
              <w:rPr>
                <w:color w:val="000000"/>
                <w:sz w:val="24"/>
                <w:szCs w:val="24"/>
              </w:rPr>
              <w:lastRenderedPageBreak/>
              <w:t>профессиональное образование лиц, занятых в системе местного самоуправления»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134E72" w:rsidRPr="00873F05" w:rsidTr="00117CA7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134E72" w:rsidRPr="00873F05" w:rsidTr="00117CA7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134E72" w:rsidRPr="00873F05" w:rsidTr="00117CA7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134E72" w:rsidRPr="00873F05" w:rsidTr="00117CA7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2" w:rsidRPr="00873F05" w:rsidRDefault="00134E72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CD3185" w:rsidRPr="00873F05" w:rsidTr="00117CA7"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CD3185" w:rsidRPr="00873F05" w:rsidTr="00117CA7"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85" w:rsidRPr="00873F05" w:rsidRDefault="00CD3185" w:rsidP="00083EBE">
            <w:pPr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</w:rPr>
              <w:t>Подпрограмма 2. </w:t>
            </w:r>
          </w:p>
          <w:p w:rsidR="00CD3185" w:rsidRPr="00873F05" w:rsidRDefault="00CD3185" w:rsidP="00083EBE">
            <w:pPr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</w:rPr>
              <w:t>«Развитие муниципальной службы Цимлянского района»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CD3185" w:rsidRPr="00873F05" w:rsidTr="00117CA7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CD3185" w:rsidRPr="00873F05" w:rsidTr="00117CA7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CD3185" w:rsidRPr="00873F05" w:rsidTr="00117CA7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CD3185" w:rsidRPr="00873F05" w:rsidTr="00117CA7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CD3185" w:rsidRPr="00873F05" w:rsidTr="00117CA7"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CD3185" w:rsidRPr="00873F05" w:rsidTr="00117CA7"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3. «Обеспечение реализации муниципальной программы Цимлянского района «Региональная политика»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7E7B5B">
            <w:pPr>
              <w:ind w:right="-108"/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z w:val="24"/>
                <w:szCs w:val="24"/>
              </w:rPr>
              <w:t>6704,9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7E7B5B">
            <w:pPr>
              <w:ind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z w:val="24"/>
                <w:szCs w:val="24"/>
                <w:lang w:eastAsia="en-US"/>
              </w:rPr>
              <w:t>792,0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7E7B5B">
            <w:pPr>
              <w:ind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z w:val="24"/>
                <w:szCs w:val="24"/>
                <w:lang w:eastAsia="en-US"/>
              </w:rPr>
              <w:t>778,5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7E7B5B">
            <w:pPr>
              <w:jc w:val="center"/>
              <w:rPr>
                <w:sz w:val="24"/>
                <w:szCs w:val="24"/>
              </w:rPr>
            </w:pPr>
            <w:r w:rsidRPr="00873F05">
              <w:rPr>
                <w:color w:val="000000"/>
                <w:sz w:val="24"/>
                <w:szCs w:val="24"/>
                <w:lang w:eastAsia="en-US"/>
              </w:rPr>
              <w:t>936,0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7E7B5B">
            <w:pPr>
              <w:jc w:val="center"/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</w:rPr>
              <w:t>1308,4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7E7B5B">
            <w:pPr>
              <w:jc w:val="center"/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  <w:lang w:eastAsia="en-US"/>
              </w:rPr>
              <w:t>970,0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7E7B5B">
            <w:pPr>
              <w:jc w:val="center"/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  <w:lang w:eastAsia="en-US"/>
              </w:rPr>
              <w:t>960,0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7E7B5B">
            <w:pPr>
              <w:jc w:val="center"/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</w:rPr>
              <w:t>960,0</w:t>
            </w:r>
          </w:p>
        </w:tc>
      </w:tr>
      <w:tr w:rsidR="00CD3185" w:rsidRPr="00873F05" w:rsidTr="00117CA7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ind w:right="-108"/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z w:val="24"/>
                <w:szCs w:val="24"/>
              </w:rPr>
              <w:t>6704,9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ind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z w:val="24"/>
                <w:szCs w:val="24"/>
                <w:lang w:eastAsia="en-US"/>
              </w:rPr>
              <w:t>792,0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ind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F05">
              <w:rPr>
                <w:color w:val="000000"/>
                <w:sz w:val="24"/>
                <w:szCs w:val="24"/>
                <w:lang w:eastAsia="en-US"/>
              </w:rPr>
              <w:t>778,5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sz w:val="24"/>
                <w:szCs w:val="24"/>
              </w:rPr>
            </w:pPr>
            <w:r w:rsidRPr="00873F05">
              <w:rPr>
                <w:color w:val="000000"/>
                <w:sz w:val="24"/>
                <w:szCs w:val="24"/>
                <w:lang w:eastAsia="en-US"/>
              </w:rPr>
              <w:t>936,0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</w:rPr>
              <w:t>1308,4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  <w:lang w:eastAsia="en-US"/>
              </w:rPr>
              <w:t>970,0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  <w:lang w:eastAsia="en-US"/>
              </w:rPr>
              <w:t>960,0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sz w:val="24"/>
                <w:szCs w:val="24"/>
              </w:rPr>
            </w:pPr>
            <w:r w:rsidRPr="00873F05">
              <w:rPr>
                <w:sz w:val="24"/>
                <w:szCs w:val="24"/>
              </w:rPr>
              <w:t>960,0</w:t>
            </w:r>
          </w:p>
        </w:tc>
      </w:tr>
      <w:tr w:rsidR="00CD3185" w:rsidRPr="00873F05" w:rsidTr="00117CA7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CD3185" w:rsidRPr="00873F05" w:rsidTr="00117CA7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CD3185" w:rsidRPr="00873F05" w:rsidTr="00117CA7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CD3185" w:rsidRPr="00873F05" w:rsidTr="00117CA7"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CD3185" w:rsidRPr="00873F05"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rPr>
                <w:color w:val="000000"/>
                <w:sz w:val="24"/>
                <w:szCs w:val="24"/>
              </w:rPr>
            </w:pPr>
            <w:r w:rsidRPr="00873F05">
              <w:rPr>
                <w:color w:val="000000"/>
                <w:sz w:val="24"/>
                <w:szCs w:val="24"/>
              </w:rPr>
              <w:t>Подпрограмма 4. </w:t>
            </w:r>
          </w:p>
          <w:p w:rsidR="00CD3185" w:rsidRPr="00873F05" w:rsidRDefault="00CD3185" w:rsidP="0056346F">
            <w:pPr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  <w:lang w:eastAsia="en-US"/>
              </w:rPr>
              <w:t>499,5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56346F">
            <w:pPr>
              <w:jc w:val="center"/>
              <w:rPr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  <w:lang w:eastAsia="en-US"/>
              </w:rPr>
              <w:t>110,0</w:t>
            </w:r>
          </w:p>
        </w:tc>
      </w:tr>
      <w:tr w:rsidR="00CD3185" w:rsidRPr="00873F05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  <w:lang w:eastAsia="en-US"/>
              </w:rPr>
              <w:t xml:space="preserve">   499,5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sz w:val="24"/>
                <w:szCs w:val="24"/>
                <w:lang w:eastAsia="en-US"/>
              </w:rPr>
              <w:t>110,0</w:t>
            </w:r>
          </w:p>
        </w:tc>
      </w:tr>
      <w:tr w:rsidR="00CD3185" w:rsidRPr="00873F05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CD3185" w:rsidRPr="00873F05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CD3185" w:rsidRPr="00873F05" w:rsidTr="00117CA7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CD3185" w:rsidRPr="00873F05"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623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</w:rPr>
            </w:pPr>
            <w:r w:rsidRPr="00873F0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85" w:rsidRPr="00873F05" w:rsidRDefault="00CD3185" w:rsidP="00117CA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73F05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</w:tbl>
    <w:p w:rsidR="005E1035" w:rsidRPr="00873F05" w:rsidRDefault="005E1035" w:rsidP="005E1035">
      <w:pPr>
        <w:jc w:val="center"/>
        <w:rPr>
          <w:color w:val="000000"/>
          <w:sz w:val="24"/>
          <w:szCs w:val="24"/>
        </w:rPr>
      </w:pPr>
    </w:p>
    <w:p w:rsidR="00F615B7" w:rsidRPr="00873F05" w:rsidRDefault="00F615B7" w:rsidP="005E1035">
      <w:pPr>
        <w:jc w:val="center"/>
        <w:rPr>
          <w:color w:val="000000"/>
          <w:sz w:val="24"/>
          <w:szCs w:val="24"/>
        </w:rPr>
      </w:pPr>
    </w:p>
    <w:p w:rsidR="001D4E08" w:rsidRPr="00873F05" w:rsidRDefault="001D4E08" w:rsidP="00A93111">
      <w:pPr>
        <w:tabs>
          <w:tab w:val="left" w:pos="1701"/>
          <w:tab w:val="left" w:pos="11907"/>
          <w:tab w:val="left" w:pos="12191"/>
        </w:tabs>
        <w:ind w:firstLine="1701"/>
        <w:rPr>
          <w:color w:val="000000"/>
          <w:sz w:val="24"/>
          <w:szCs w:val="24"/>
        </w:rPr>
      </w:pPr>
    </w:p>
    <w:p w:rsidR="001D4E08" w:rsidRPr="00C52A68" w:rsidRDefault="001D4E08" w:rsidP="001D4E08">
      <w:pPr>
        <w:tabs>
          <w:tab w:val="left" w:pos="21972"/>
        </w:tabs>
        <w:ind w:firstLine="1701"/>
        <w:rPr>
          <w:kern w:val="2"/>
          <w:sz w:val="28"/>
          <w:szCs w:val="28"/>
        </w:rPr>
      </w:pPr>
      <w:r w:rsidRPr="00C52A68">
        <w:rPr>
          <w:kern w:val="2"/>
          <w:sz w:val="28"/>
          <w:szCs w:val="28"/>
        </w:rPr>
        <w:t>Верно: исполняющий обязанности</w:t>
      </w:r>
    </w:p>
    <w:p w:rsidR="009706D6" w:rsidRPr="00C52A68" w:rsidRDefault="001D4E08" w:rsidP="00C52A68">
      <w:pPr>
        <w:tabs>
          <w:tab w:val="left" w:pos="11907"/>
          <w:tab w:val="left" w:pos="21972"/>
        </w:tabs>
        <w:ind w:firstLine="1701"/>
        <w:rPr>
          <w:kern w:val="2"/>
          <w:sz w:val="28"/>
          <w:szCs w:val="28"/>
        </w:rPr>
      </w:pPr>
      <w:r w:rsidRPr="00C52A68">
        <w:rPr>
          <w:kern w:val="2"/>
          <w:sz w:val="28"/>
          <w:szCs w:val="28"/>
        </w:rPr>
        <w:t xml:space="preserve">управляющего делами                                                                       </w:t>
      </w:r>
      <w:r w:rsidR="00A243F6" w:rsidRPr="00C52A68">
        <w:rPr>
          <w:kern w:val="2"/>
          <w:sz w:val="28"/>
          <w:szCs w:val="28"/>
        </w:rPr>
        <w:t xml:space="preserve">        </w:t>
      </w:r>
      <w:r w:rsidRPr="00C52A68">
        <w:rPr>
          <w:kern w:val="2"/>
          <w:sz w:val="28"/>
          <w:szCs w:val="28"/>
        </w:rPr>
        <w:t xml:space="preserve">   Н.К. Гетманова</w:t>
      </w:r>
    </w:p>
    <w:p w:rsidR="00083EBE" w:rsidRPr="00FE0ED5" w:rsidRDefault="00083EBE" w:rsidP="009706D6">
      <w:pPr>
        <w:tabs>
          <w:tab w:val="left" w:pos="21972"/>
        </w:tabs>
        <w:jc w:val="center"/>
        <w:rPr>
          <w:kern w:val="2"/>
          <w:sz w:val="28"/>
          <w:szCs w:val="28"/>
        </w:rPr>
      </w:pPr>
    </w:p>
    <w:sectPr w:rsidR="00083EBE" w:rsidRPr="00FE0ED5" w:rsidSect="005B3254">
      <w:pgSz w:w="16840" w:h="11907" w:orient="landscape" w:code="9"/>
      <w:pgMar w:top="567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D9" w:rsidRDefault="008E42D9">
      <w:r>
        <w:separator/>
      </w:r>
    </w:p>
  </w:endnote>
  <w:endnote w:type="continuationSeparator" w:id="0">
    <w:p w:rsidR="008E42D9" w:rsidRDefault="008E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D9" w:rsidRDefault="008E42D9">
      <w:r>
        <w:separator/>
      </w:r>
    </w:p>
  </w:footnote>
  <w:footnote w:type="continuationSeparator" w:id="0">
    <w:p w:rsidR="008E42D9" w:rsidRDefault="008E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6CF"/>
    <w:rsid w:val="00001B3C"/>
    <w:rsid w:val="00004C4D"/>
    <w:rsid w:val="00005CAC"/>
    <w:rsid w:val="00012707"/>
    <w:rsid w:val="0002087D"/>
    <w:rsid w:val="000239A9"/>
    <w:rsid w:val="00083EBE"/>
    <w:rsid w:val="00085E58"/>
    <w:rsid w:val="000A0E1E"/>
    <w:rsid w:val="000A2D99"/>
    <w:rsid w:val="000B7EC9"/>
    <w:rsid w:val="000C4C3E"/>
    <w:rsid w:val="000D5DAD"/>
    <w:rsid w:val="000E50F3"/>
    <w:rsid w:val="000F6680"/>
    <w:rsid w:val="00101A02"/>
    <w:rsid w:val="00117CA7"/>
    <w:rsid w:val="00127561"/>
    <w:rsid w:val="00134E72"/>
    <w:rsid w:val="001614BF"/>
    <w:rsid w:val="0016451B"/>
    <w:rsid w:val="00186FEA"/>
    <w:rsid w:val="00187E95"/>
    <w:rsid w:val="001B2296"/>
    <w:rsid w:val="001C0107"/>
    <w:rsid w:val="001C19A9"/>
    <w:rsid w:val="001D4E08"/>
    <w:rsid w:val="001D5695"/>
    <w:rsid w:val="001D6A91"/>
    <w:rsid w:val="001E6FD9"/>
    <w:rsid w:val="0021356B"/>
    <w:rsid w:val="00233CCB"/>
    <w:rsid w:val="002441BC"/>
    <w:rsid w:val="00246100"/>
    <w:rsid w:val="00262EDB"/>
    <w:rsid w:val="0027185E"/>
    <w:rsid w:val="00286F9C"/>
    <w:rsid w:val="002A5AA3"/>
    <w:rsid w:val="002B76AC"/>
    <w:rsid w:val="002D5C87"/>
    <w:rsid w:val="002F1CDB"/>
    <w:rsid w:val="00305006"/>
    <w:rsid w:val="00306815"/>
    <w:rsid w:val="0031111F"/>
    <w:rsid w:val="00312D4D"/>
    <w:rsid w:val="00394D3F"/>
    <w:rsid w:val="003A08BC"/>
    <w:rsid w:val="003C1926"/>
    <w:rsid w:val="003E1F59"/>
    <w:rsid w:val="003E6567"/>
    <w:rsid w:val="003E7FDC"/>
    <w:rsid w:val="003F57B2"/>
    <w:rsid w:val="00410A01"/>
    <w:rsid w:val="00416B9A"/>
    <w:rsid w:val="00423445"/>
    <w:rsid w:val="0043441C"/>
    <w:rsid w:val="004353CA"/>
    <w:rsid w:val="0045456B"/>
    <w:rsid w:val="004546EC"/>
    <w:rsid w:val="0045598B"/>
    <w:rsid w:val="00494232"/>
    <w:rsid w:val="004A6B3D"/>
    <w:rsid w:val="004A7D4D"/>
    <w:rsid w:val="004B790D"/>
    <w:rsid w:val="004D4CCD"/>
    <w:rsid w:val="004E2566"/>
    <w:rsid w:val="0050418F"/>
    <w:rsid w:val="00512B30"/>
    <w:rsid w:val="0051780E"/>
    <w:rsid w:val="005343EE"/>
    <w:rsid w:val="0053637F"/>
    <w:rsid w:val="0054767B"/>
    <w:rsid w:val="00552618"/>
    <w:rsid w:val="00553424"/>
    <w:rsid w:val="005562F7"/>
    <w:rsid w:val="005622FA"/>
    <w:rsid w:val="0056346F"/>
    <w:rsid w:val="00575162"/>
    <w:rsid w:val="00575E09"/>
    <w:rsid w:val="00583551"/>
    <w:rsid w:val="005852A1"/>
    <w:rsid w:val="00586997"/>
    <w:rsid w:val="00592816"/>
    <w:rsid w:val="005A1FA1"/>
    <w:rsid w:val="005B3254"/>
    <w:rsid w:val="005B693B"/>
    <w:rsid w:val="005C4653"/>
    <w:rsid w:val="005C5012"/>
    <w:rsid w:val="005D0175"/>
    <w:rsid w:val="005E035E"/>
    <w:rsid w:val="005E1035"/>
    <w:rsid w:val="00607471"/>
    <w:rsid w:val="006136AC"/>
    <w:rsid w:val="0062369E"/>
    <w:rsid w:val="00633388"/>
    <w:rsid w:val="00646D4B"/>
    <w:rsid w:val="006630DD"/>
    <w:rsid w:val="006633D6"/>
    <w:rsid w:val="00664843"/>
    <w:rsid w:val="00671A31"/>
    <w:rsid w:val="00684E7B"/>
    <w:rsid w:val="00697971"/>
    <w:rsid w:val="006B2F08"/>
    <w:rsid w:val="006C296E"/>
    <w:rsid w:val="006D4721"/>
    <w:rsid w:val="006F25E6"/>
    <w:rsid w:val="00742E47"/>
    <w:rsid w:val="007442ED"/>
    <w:rsid w:val="00754212"/>
    <w:rsid w:val="00773006"/>
    <w:rsid w:val="00784E60"/>
    <w:rsid w:val="00786163"/>
    <w:rsid w:val="0079542C"/>
    <w:rsid w:val="007A03C3"/>
    <w:rsid w:val="007A44C9"/>
    <w:rsid w:val="007D2B4C"/>
    <w:rsid w:val="007D3479"/>
    <w:rsid w:val="007D4AA1"/>
    <w:rsid w:val="007D646E"/>
    <w:rsid w:val="007E7B5B"/>
    <w:rsid w:val="00801A15"/>
    <w:rsid w:val="00806E57"/>
    <w:rsid w:val="00816F4E"/>
    <w:rsid w:val="008541AE"/>
    <w:rsid w:val="008557A4"/>
    <w:rsid w:val="00873BBF"/>
    <w:rsid w:val="00873F05"/>
    <w:rsid w:val="00876BC4"/>
    <w:rsid w:val="00882039"/>
    <w:rsid w:val="008A2556"/>
    <w:rsid w:val="008A6729"/>
    <w:rsid w:val="008C0079"/>
    <w:rsid w:val="008C57E3"/>
    <w:rsid w:val="008D2BAF"/>
    <w:rsid w:val="008E0812"/>
    <w:rsid w:val="008E42D9"/>
    <w:rsid w:val="008E4884"/>
    <w:rsid w:val="008F6201"/>
    <w:rsid w:val="0091322B"/>
    <w:rsid w:val="00913F02"/>
    <w:rsid w:val="0096232F"/>
    <w:rsid w:val="009706D6"/>
    <w:rsid w:val="00970BB1"/>
    <w:rsid w:val="00974BF4"/>
    <w:rsid w:val="0097798A"/>
    <w:rsid w:val="00991168"/>
    <w:rsid w:val="00996BFB"/>
    <w:rsid w:val="009C1DF5"/>
    <w:rsid w:val="009D6FBB"/>
    <w:rsid w:val="009D7B92"/>
    <w:rsid w:val="009F58B2"/>
    <w:rsid w:val="009F5E3B"/>
    <w:rsid w:val="00A00247"/>
    <w:rsid w:val="00A0385C"/>
    <w:rsid w:val="00A11FBE"/>
    <w:rsid w:val="00A243F6"/>
    <w:rsid w:val="00A3364B"/>
    <w:rsid w:val="00A3445C"/>
    <w:rsid w:val="00A47E5A"/>
    <w:rsid w:val="00A54285"/>
    <w:rsid w:val="00A5688B"/>
    <w:rsid w:val="00A6447A"/>
    <w:rsid w:val="00A64D53"/>
    <w:rsid w:val="00A72CFB"/>
    <w:rsid w:val="00A7573E"/>
    <w:rsid w:val="00A919DC"/>
    <w:rsid w:val="00A93111"/>
    <w:rsid w:val="00A950D2"/>
    <w:rsid w:val="00AA4720"/>
    <w:rsid w:val="00AA474F"/>
    <w:rsid w:val="00AD148B"/>
    <w:rsid w:val="00AD49F6"/>
    <w:rsid w:val="00AE5DAB"/>
    <w:rsid w:val="00B235AA"/>
    <w:rsid w:val="00B36D10"/>
    <w:rsid w:val="00B510AF"/>
    <w:rsid w:val="00B66120"/>
    <w:rsid w:val="00B72014"/>
    <w:rsid w:val="00B81B23"/>
    <w:rsid w:val="00B95FE3"/>
    <w:rsid w:val="00BB114A"/>
    <w:rsid w:val="00BB3AA4"/>
    <w:rsid w:val="00BB4971"/>
    <w:rsid w:val="00BC2687"/>
    <w:rsid w:val="00BD7681"/>
    <w:rsid w:val="00BE1E26"/>
    <w:rsid w:val="00BF1595"/>
    <w:rsid w:val="00BF1CE0"/>
    <w:rsid w:val="00BF568E"/>
    <w:rsid w:val="00BF6B69"/>
    <w:rsid w:val="00C12F71"/>
    <w:rsid w:val="00C132E2"/>
    <w:rsid w:val="00C13CDF"/>
    <w:rsid w:val="00C21E0A"/>
    <w:rsid w:val="00C26DF3"/>
    <w:rsid w:val="00C31005"/>
    <w:rsid w:val="00C43444"/>
    <w:rsid w:val="00C5216E"/>
    <w:rsid w:val="00C52A68"/>
    <w:rsid w:val="00C5404E"/>
    <w:rsid w:val="00C572E5"/>
    <w:rsid w:val="00C6434C"/>
    <w:rsid w:val="00C64C09"/>
    <w:rsid w:val="00C658F4"/>
    <w:rsid w:val="00C71E20"/>
    <w:rsid w:val="00C7305D"/>
    <w:rsid w:val="00CB26CF"/>
    <w:rsid w:val="00CC1683"/>
    <w:rsid w:val="00CD3185"/>
    <w:rsid w:val="00D217AB"/>
    <w:rsid w:val="00D23DA6"/>
    <w:rsid w:val="00D26514"/>
    <w:rsid w:val="00D43F9D"/>
    <w:rsid w:val="00D474A1"/>
    <w:rsid w:val="00D50184"/>
    <w:rsid w:val="00D54664"/>
    <w:rsid w:val="00D55C1A"/>
    <w:rsid w:val="00D62FCC"/>
    <w:rsid w:val="00D652F4"/>
    <w:rsid w:val="00D93D8F"/>
    <w:rsid w:val="00DA6E2B"/>
    <w:rsid w:val="00DB04A3"/>
    <w:rsid w:val="00DE027B"/>
    <w:rsid w:val="00DE6CAC"/>
    <w:rsid w:val="00DE75F7"/>
    <w:rsid w:val="00E273BA"/>
    <w:rsid w:val="00E6658D"/>
    <w:rsid w:val="00E83815"/>
    <w:rsid w:val="00EA5692"/>
    <w:rsid w:val="00EB680E"/>
    <w:rsid w:val="00ED2624"/>
    <w:rsid w:val="00ED36E3"/>
    <w:rsid w:val="00F0697B"/>
    <w:rsid w:val="00F145FD"/>
    <w:rsid w:val="00F17759"/>
    <w:rsid w:val="00F27BCD"/>
    <w:rsid w:val="00F30D04"/>
    <w:rsid w:val="00F42D4A"/>
    <w:rsid w:val="00F562DE"/>
    <w:rsid w:val="00F61415"/>
    <w:rsid w:val="00F615B7"/>
    <w:rsid w:val="00F65646"/>
    <w:rsid w:val="00F66B1A"/>
    <w:rsid w:val="00F778B3"/>
    <w:rsid w:val="00FC6D83"/>
    <w:rsid w:val="00FC76F9"/>
    <w:rsid w:val="00FD083C"/>
    <w:rsid w:val="00FD6449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ECE36-C96E-4F49-BD95-EE6C2B69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0697B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link w:val="a6"/>
    <w:rsid w:val="00697971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697971"/>
    <w:rPr>
      <w:sz w:val="28"/>
      <w:lang w:val="ru-RU" w:eastAsia="ru-RU" w:bidi="ar-SA"/>
    </w:rPr>
  </w:style>
  <w:style w:type="paragraph" w:customStyle="1" w:styleId="ConsPlusCell">
    <w:name w:val="ConsPlusCell"/>
    <w:uiPriority w:val="99"/>
    <w:rsid w:val="006979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Нормальный (таблица)"/>
    <w:basedOn w:val="a"/>
    <w:next w:val="a"/>
    <w:rsid w:val="00697971"/>
    <w:pPr>
      <w:jc w:val="both"/>
    </w:pPr>
    <w:rPr>
      <w:rFonts w:ascii="Arial" w:hAnsi="Arial" w:cs="Arial"/>
      <w:sz w:val="24"/>
      <w:szCs w:val="24"/>
    </w:rPr>
  </w:style>
  <w:style w:type="paragraph" w:customStyle="1" w:styleId="a8">
    <w:name w:val="Знак"/>
    <w:basedOn w:val="a"/>
    <w:autoRedefine/>
    <w:rsid w:val="00697971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9">
    <w:name w:val="Hyperlink"/>
    <w:uiPriority w:val="99"/>
    <w:rsid w:val="009706D6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6633D6"/>
    <w:rPr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6633D6"/>
    <w:pPr>
      <w:widowControl w:val="0"/>
      <w:autoSpaceDE w:val="0"/>
      <w:autoSpaceDN w:val="0"/>
      <w:adjustRightInd w:val="0"/>
    </w:pPr>
  </w:style>
  <w:style w:type="paragraph" w:styleId="aa">
    <w:name w:val="Body Text"/>
    <w:basedOn w:val="a"/>
    <w:link w:val="ab"/>
    <w:uiPriority w:val="99"/>
    <w:rsid w:val="007D2B4C"/>
    <w:pPr>
      <w:widowControl/>
      <w:autoSpaceDE/>
      <w:autoSpaceDN/>
      <w:adjustRightInd/>
    </w:pPr>
    <w:rPr>
      <w:sz w:val="28"/>
      <w:lang w:val="x-none" w:eastAsia="x-none"/>
    </w:rPr>
  </w:style>
  <w:style w:type="character" w:customStyle="1" w:styleId="ab">
    <w:name w:val="Основной текст Знак"/>
    <w:link w:val="aa"/>
    <w:uiPriority w:val="99"/>
    <w:rsid w:val="007D2B4C"/>
    <w:rPr>
      <w:sz w:val="28"/>
    </w:rPr>
  </w:style>
  <w:style w:type="character" w:customStyle="1" w:styleId="20">
    <w:name w:val="Заголовок 2 Знак"/>
    <w:link w:val="2"/>
    <w:rsid w:val="00F0697B"/>
    <w:rPr>
      <w:rFonts w:ascii="Arial" w:hAnsi="Arial" w:cs="Arial"/>
      <w:b/>
      <w:bCs/>
      <w:i/>
      <w:iCs/>
      <w:sz w:val="28"/>
      <w:szCs w:val="28"/>
    </w:rPr>
  </w:style>
  <w:style w:type="paragraph" w:styleId="ac">
    <w:name w:val="Balloon Text"/>
    <w:basedOn w:val="a"/>
    <w:link w:val="ad"/>
    <w:rsid w:val="005343E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5343E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F6B6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134E7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5383</Words>
  <Characters>30686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35998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Nadejda</dc:creator>
  <cp:keywords/>
  <cp:lastModifiedBy>User 08</cp:lastModifiedBy>
  <cp:revision>2</cp:revision>
  <cp:lastPrinted>2018-06-29T11:16:00Z</cp:lastPrinted>
  <dcterms:created xsi:type="dcterms:W3CDTF">2018-06-29T11:32:00Z</dcterms:created>
  <dcterms:modified xsi:type="dcterms:W3CDTF">2018-06-29T11:32:00Z</dcterms:modified>
</cp:coreProperties>
</file>