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C97" w:rsidRDefault="00533C97" w:rsidP="00533C97">
      <w:pPr>
        <w:pStyle w:val="aff5"/>
        <w:ind w:left="-540" w:right="-604"/>
        <w:jc w:val="center"/>
        <w:rPr>
          <w:b/>
          <w:u w:val="single"/>
        </w:rPr>
      </w:pPr>
      <w:r>
        <w:pict>
          <v:shape id="_x0000_i1025" type="#_x0000_t75" style="width:38.05pt;height:44.85pt" fillcolor="window">
            <v:imagedata r:id="rId8" o:title=""/>
          </v:shape>
        </w:pict>
      </w:r>
    </w:p>
    <w:p w:rsidR="00533C97" w:rsidRDefault="00533C97" w:rsidP="00533C97">
      <w:pPr>
        <w:pStyle w:val="aff5"/>
        <w:ind w:left="-540" w:right="-604"/>
        <w:jc w:val="center"/>
      </w:pPr>
    </w:p>
    <w:p w:rsidR="00533C97" w:rsidRDefault="00533C97" w:rsidP="00533C97">
      <w:pPr>
        <w:pStyle w:val="aff5"/>
        <w:ind w:left="-540" w:right="-604"/>
        <w:jc w:val="center"/>
        <w:rPr>
          <w:rFonts w:ascii="Times New Roman" w:hAnsi="Times New Roman"/>
          <w:b/>
          <w:caps/>
          <w:sz w:val="24"/>
        </w:rPr>
      </w:pPr>
      <w:r>
        <w:rPr>
          <w:rFonts w:ascii="Times New Roman" w:hAnsi="Times New Roman"/>
          <w:b/>
          <w:caps/>
          <w:sz w:val="24"/>
        </w:rPr>
        <w:t>администрациЯ Цимлянского района</w:t>
      </w:r>
    </w:p>
    <w:p w:rsidR="00533C97" w:rsidRDefault="00533C97" w:rsidP="00533C97">
      <w:pPr>
        <w:pStyle w:val="aff5"/>
        <w:ind w:left="-540" w:right="-604"/>
        <w:jc w:val="center"/>
        <w:rPr>
          <w:rFonts w:ascii="Times New Roman" w:hAnsi="Times New Roman"/>
          <w:b/>
          <w:sz w:val="28"/>
        </w:rPr>
      </w:pPr>
    </w:p>
    <w:p w:rsidR="00533C97" w:rsidRDefault="00533C97" w:rsidP="00533C97">
      <w:pPr>
        <w:pStyle w:val="aff5"/>
        <w:ind w:left="-540" w:right="-604"/>
        <w:jc w:val="center"/>
        <w:rPr>
          <w:rFonts w:ascii="Times New Roman" w:hAnsi="Times New Roman"/>
          <w:b/>
          <w:bCs/>
          <w:sz w:val="28"/>
        </w:rPr>
      </w:pPr>
      <w:r>
        <w:rPr>
          <w:rFonts w:ascii="Times New Roman" w:hAnsi="Times New Roman"/>
          <w:b/>
          <w:bCs/>
          <w:sz w:val="28"/>
        </w:rPr>
        <w:t>ПОСТАНОВЛЕНИЕ</w:t>
      </w:r>
    </w:p>
    <w:p w:rsidR="00533C97" w:rsidRDefault="00533C97" w:rsidP="00533C97">
      <w:pPr>
        <w:ind w:left="-540" w:right="-604"/>
        <w:jc w:val="center"/>
        <w:rPr>
          <w:sz w:val="28"/>
          <w:szCs w:val="28"/>
        </w:rPr>
      </w:pPr>
    </w:p>
    <w:p w:rsidR="00533C97" w:rsidRDefault="00004B67" w:rsidP="00533C97">
      <w:pPr>
        <w:rPr>
          <w:sz w:val="28"/>
          <w:szCs w:val="28"/>
        </w:rPr>
      </w:pPr>
      <w:r>
        <w:rPr>
          <w:sz w:val="28"/>
          <w:szCs w:val="28"/>
        </w:rPr>
        <w:t>26</w:t>
      </w:r>
      <w:r w:rsidR="00650A7D">
        <w:rPr>
          <w:sz w:val="28"/>
          <w:szCs w:val="28"/>
        </w:rPr>
        <w:t>.06</w:t>
      </w:r>
      <w:r w:rsidR="00533C97">
        <w:rPr>
          <w:sz w:val="28"/>
          <w:szCs w:val="28"/>
        </w:rPr>
        <w:t>.201</w:t>
      </w:r>
      <w:r w:rsidR="00650A7D">
        <w:rPr>
          <w:sz w:val="28"/>
          <w:szCs w:val="28"/>
        </w:rPr>
        <w:t>8</w:t>
      </w:r>
      <w:r w:rsidR="00533C97">
        <w:rPr>
          <w:sz w:val="28"/>
          <w:szCs w:val="28"/>
        </w:rPr>
        <w:t xml:space="preserve">   </w:t>
      </w:r>
      <w:r w:rsidR="00533C97">
        <w:rPr>
          <w:sz w:val="28"/>
          <w:szCs w:val="28"/>
        </w:rPr>
        <w:tab/>
        <w:t xml:space="preserve">          </w:t>
      </w:r>
      <w:r w:rsidR="00650A7D">
        <w:rPr>
          <w:sz w:val="28"/>
          <w:szCs w:val="28"/>
        </w:rPr>
        <w:t xml:space="preserve">           </w:t>
      </w:r>
      <w:r w:rsidR="006B7DA1">
        <w:rPr>
          <w:sz w:val="28"/>
          <w:szCs w:val="28"/>
        </w:rPr>
        <w:t xml:space="preserve">            </w:t>
      </w:r>
      <w:r w:rsidR="00650A7D">
        <w:rPr>
          <w:sz w:val="28"/>
          <w:szCs w:val="28"/>
        </w:rPr>
        <w:t xml:space="preserve">№ </w:t>
      </w:r>
      <w:r>
        <w:rPr>
          <w:sz w:val="28"/>
          <w:szCs w:val="28"/>
        </w:rPr>
        <w:t>358</w:t>
      </w:r>
      <w:r w:rsidR="00650A7D">
        <w:rPr>
          <w:sz w:val="28"/>
          <w:szCs w:val="28"/>
        </w:rPr>
        <w:t xml:space="preserve">  </w:t>
      </w:r>
      <w:r w:rsidR="00533C97">
        <w:rPr>
          <w:sz w:val="28"/>
          <w:szCs w:val="28"/>
        </w:rPr>
        <w:t xml:space="preserve">                                </w:t>
      </w:r>
      <w:r>
        <w:rPr>
          <w:sz w:val="28"/>
          <w:szCs w:val="28"/>
        </w:rPr>
        <w:t xml:space="preserve"> </w:t>
      </w:r>
      <w:r w:rsidR="00533C97">
        <w:rPr>
          <w:sz w:val="28"/>
          <w:szCs w:val="28"/>
        </w:rPr>
        <w:t xml:space="preserve">   г. Цимлянск</w:t>
      </w:r>
    </w:p>
    <w:p w:rsidR="00037FF8" w:rsidRPr="00650A7D" w:rsidRDefault="00037FF8" w:rsidP="00037FF8">
      <w:pPr>
        <w:jc w:val="center"/>
        <w:rPr>
          <w:sz w:val="28"/>
          <w:szCs w:val="28"/>
        </w:rPr>
      </w:pPr>
    </w:p>
    <w:p w:rsidR="00037FF8" w:rsidRDefault="00381F30" w:rsidP="00381F30">
      <w:pPr>
        <w:tabs>
          <w:tab w:val="left" w:pos="4500"/>
          <w:tab w:val="left" w:pos="5353"/>
        </w:tabs>
        <w:ind w:right="4535"/>
        <w:rPr>
          <w:sz w:val="28"/>
          <w:szCs w:val="28"/>
        </w:rPr>
      </w:pPr>
      <w:r>
        <w:rPr>
          <w:sz w:val="28"/>
          <w:szCs w:val="28"/>
        </w:rPr>
        <w:t xml:space="preserve">О внесении изменений в </w:t>
      </w:r>
      <w:r w:rsidR="00037FF8">
        <w:rPr>
          <w:sz w:val="28"/>
          <w:szCs w:val="28"/>
        </w:rPr>
        <w:t>постановление</w:t>
      </w:r>
    </w:p>
    <w:p w:rsidR="00533C97" w:rsidRDefault="00037FF8" w:rsidP="00381F30">
      <w:pPr>
        <w:tabs>
          <w:tab w:val="left" w:pos="4500"/>
          <w:tab w:val="left" w:pos="5353"/>
        </w:tabs>
        <w:ind w:right="4675"/>
        <w:rPr>
          <w:sz w:val="28"/>
          <w:szCs w:val="28"/>
        </w:rPr>
      </w:pPr>
      <w:r>
        <w:rPr>
          <w:sz w:val="28"/>
          <w:szCs w:val="28"/>
        </w:rPr>
        <w:t xml:space="preserve">Администрации Цимлянского района </w:t>
      </w:r>
    </w:p>
    <w:p w:rsidR="00037FF8" w:rsidRPr="008A012A" w:rsidRDefault="00BA49A8" w:rsidP="00381F30">
      <w:pPr>
        <w:tabs>
          <w:tab w:val="left" w:pos="4500"/>
          <w:tab w:val="left" w:pos="5353"/>
        </w:tabs>
        <w:ind w:right="4675"/>
        <w:rPr>
          <w:sz w:val="28"/>
          <w:szCs w:val="28"/>
        </w:rPr>
      </w:pPr>
      <w:r>
        <w:rPr>
          <w:sz w:val="28"/>
          <w:szCs w:val="28"/>
        </w:rPr>
        <w:t>от 15.10.2013</w:t>
      </w:r>
      <w:r w:rsidR="00533C97">
        <w:rPr>
          <w:sz w:val="28"/>
          <w:szCs w:val="28"/>
        </w:rPr>
        <w:t xml:space="preserve"> </w:t>
      </w:r>
      <w:r w:rsidR="00037FF8">
        <w:rPr>
          <w:sz w:val="28"/>
          <w:szCs w:val="28"/>
        </w:rPr>
        <w:t>№</w:t>
      </w:r>
      <w:r>
        <w:rPr>
          <w:sz w:val="28"/>
          <w:szCs w:val="28"/>
        </w:rPr>
        <w:t xml:space="preserve"> </w:t>
      </w:r>
      <w:r w:rsidR="00037FF8">
        <w:rPr>
          <w:sz w:val="28"/>
          <w:szCs w:val="28"/>
        </w:rPr>
        <w:t>1230 «</w:t>
      </w:r>
      <w:r w:rsidR="00E30805" w:rsidRPr="00071733">
        <w:rPr>
          <w:kern w:val="2"/>
          <w:sz w:val="28"/>
          <w:szCs w:val="28"/>
        </w:rPr>
        <w:t xml:space="preserve">Обеспечение </w:t>
      </w:r>
      <w:r w:rsidR="00E30805">
        <w:rPr>
          <w:kern w:val="2"/>
          <w:sz w:val="28"/>
          <w:szCs w:val="28"/>
        </w:rPr>
        <w:br/>
      </w:r>
      <w:r w:rsidR="00E30805" w:rsidRPr="00071733">
        <w:rPr>
          <w:kern w:val="2"/>
          <w:sz w:val="28"/>
          <w:szCs w:val="28"/>
        </w:rPr>
        <w:t>общественного</w:t>
      </w:r>
      <w:r w:rsidR="00E30805">
        <w:rPr>
          <w:kern w:val="2"/>
          <w:sz w:val="28"/>
          <w:szCs w:val="28"/>
        </w:rPr>
        <w:t xml:space="preserve"> </w:t>
      </w:r>
      <w:r w:rsidR="004E50E1">
        <w:rPr>
          <w:kern w:val="2"/>
          <w:sz w:val="28"/>
          <w:szCs w:val="28"/>
        </w:rPr>
        <w:t>порядка и противодействие преступности</w:t>
      </w:r>
      <w:r w:rsidR="00037FF8">
        <w:rPr>
          <w:sz w:val="28"/>
          <w:szCs w:val="28"/>
        </w:rPr>
        <w:t>»</w:t>
      </w:r>
    </w:p>
    <w:p w:rsidR="00037FF8" w:rsidRPr="008A012A" w:rsidRDefault="00037FF8" w:rsidP="00037FF8">
      <w:pPr>
        <w:ind w:firstLine="567"/>
        <w:jc w:val="both"/>
        <w:rPr>
          <w:sz w:val="28"/>
          <w:szCs w:val="28"/>
          <w:highlight w:val="yellow"/>
        </w:rPr>
      </w:pPr>
    </w:p>
    <w:p w:rsidR="006E3C66" w:rsidRDefault="00037FF8" w:rsidP="000E1616">
      <w:pPr>
        <w:pStyle w:val="ConsPlusTitle"/>
        <w:shd w:val="clear" w:color="auto" w:fill="FFFFFF"/>
        <w:ind w:firstLine="709"/>
        <w:jc w:val="both"/>
        <w:rPr>
          <w:color w:val="1F3864"/>
        </w:rPr>
      </w:pPr>
      <w:r w:rsidRPr="006E3C66">
        <w:rPr>
          <w:b w:val="0"/>
        </w:rPr>
        <w:t xml:space="preserve">В соответствии </w:t>
      </w:r>
      <w:r w:rsidR="000E6224" w:rsidRPr="006E3C66">
        <w:rPr>
          <w:b w:val="0"/>
        </w:rPr>
        <w:t xml:space="preserve">с постановлением Администрации Цимлянского района от 01.03.2018 </w:t>
      </w:r>
      <w:r w:rsidR="006B7DA1" w:rsidRPr="006E3C66">
        <w:rPr>
          <w:b w:val="0"/>
        </w:rPr>
        <w:t>№</w:t>
      </w:r>
      <w:r w:rsidR="006B7DA1">
        <w:rPr>
          <w:b w:val="0"/>
        </w:rPr>
        <w:t xml:space="preserve"> </w:t>
      </w:r>
      <w:r w:rsidR="006B7DA1" w:rsidRPr="006E3C66">
        <w:rPr>
          <w:b w:val="0"/>
        </w:rPr>
        <w:t xml:space="preserve">101 </w:t>
      </w:r>
      <w:r w:rsidR="00BA49A8">
        <w:t>«</w:t>
      </w:r>
      <w:r w:rsidR="006E3C66">
        <w:rPr>
          <w:b w:val="0"/>
        </w:rPr>
        <w:t xml:space="preserve">Об утверждении Порядка разработки, реализации и оценки эффективности муниципальных программ Цимлянского района», </w:t>
      </w:r>
      <w:r w:rsidR="00650A7D">
        <w:rPr>
          <w:b w:val="0"/>
        </w:rPr>
        <w:t>рас</w:t>
      </w:r>
      <w:r w:rsidR="006E3C66">
        <w:rPr>
          <w:b w:val="0"/>
        </w:rPr>
        <w:t>поряжением Администрации Цимлянского района</w:t>
      </w:r>
      <w:r w:rsidR="00650A7D">
        <w:rPr>
          <w:b w:val="0"/>
        </w:rPr>
        <w:t xml:space="preserve"> от 12.03.2018</w:t>
      </w:r>
      <w:r w:rsidR="006B7DA1">
        <w:rPr>
          <w:b w:val="0"/>
        </w:rPr>
        <w:t xml:space="preserve"> № 41 </w:t>
      </w:r>
      <w:r w:rsidR="00686AF4">
        <w:rPr>
          <w:b w:val="0"/>
        </w:rPr>
        <w:t>«Об утверждении Методических рекомендаций по разработке и реализации муниципальных программ Цимлянского района»,</w:t>
      </w:r>
      <w:r w:rsidR="007851E9">
        <w:rPr>
          <w:b w:val="0"/>
        </w:rPr>
        <w:t xml:space="preserve"> Администрация Цимлянского района,</w:t>
      </w:r>
    </w:p>
    <w:p w:rsidR="00037FF8" w:rsidRPr="008A012A" w:rsidRDefault="00037FF8" w:rsidP="00037FF8">
      <w:pPr>
        <w:ind w:firstLine="567"/>
        <w:jc w:val="both"/>
        <w:rPr>
          <w:sz w:val="28"/>
          <w:szCs w:val="28"/>
        </w:rPr>
      </w:pPr>
    </w:p>
    <w:p w:rsidR="00037FF8" w:rsidRDefault="00037FF8" w:rsidP="00037FF8">
      <w:pPr>
        <w:ind w:firstLine="567"/>
        <w:jc w:val="center"/>
        <w:rPr>
          <w:sz w:val="28"/>
          <w:szCs w:val="28"/>
        </w:rPr>
      </w:pPr>
      <w:r w:rsidRPr="008A012A">
        <w:rPr>
          <w:sz w:val="28"/>
          <w:szCs w:val="28"/>
        </w:rPr>
        <w:t>ПОСТАНОВЛЯ</w:t>
      </w:r>
      <w:r w:rsidR="007851E9">
        <w:rPr>
          <w:sz w:val="28"/>
          <w:szCs w:val="28"/>
        </w:rPr>
        <w:t>ЕТ</w:t>
      </w:r>
      <w:r w:rsidRPr="008A012A">
        <w:rPr>
          <w:sz w:val="28"/>
          <w:szCs w:val="28"/>
        </w:rPr>
        <w:t>:</w:t>
      </w:r>
    </w:p>
    <w:p w:rsidR="00533C97" w:rsidRPr="001132BE" w:rsidRDefault="00533C97" w:rsidP="00037FF8">
      <w:pPr>
        <w:ind w:firstLine="567"/>
        <w:jc w:val="center"/>
        <w:rPr>
          <w:b/>
          <w:sz w:val="28"/>
          <w:szCs w:val="28"/>
        </w:rPr>
      </w:pPr>
    </w:p>
    <w:p w:rsidR="00037FF8" w:rsidRPr="008A012A" w:rsidRDefault="00037FF8" w:rsidP="00533C97">
      <w:pPr>
        <w:ind w:firstLine="709"/>
        <w:jc w:val="both"/>
        <w:rPr>
          <w:sz w:val="28"/>
          <w:szCs w:val="28"/>
        </w:rPr>
      </w:pPr>
      <w:r w:rsidRPr="008A012A">
        <w:rPr>
          <w:sz w:val="28"/>
          <w:szCs w:val="28"/>
        </w:rPr>
        <w:t>1. </w:t>
      </w:r>
      <w:r>
        <w:rPr>
          <w:snapToGrid w:val="0"/>
          <w:sz w:val="28"/>
          <w:szCs w:val="28"/>
        </w:rPr>
        <w:t xml:space="preserve">Внести в постановление Администрации Цимлянского района </w:t>
      </w:r>
      <w:r w:rsidR="00004B67">
        <w:rPr>
          <w:snapToGrid w:val="0"/>
          <w:sz w:val="28"/>
          <w:szCs w:val="28"/>
        </w:rPr>
        <w:t xml:space="preserve">         </w:t>
      </w:r>
      <w:r>
        <w:rPr>
          <w:snapToGrid w:val="0"/>
          <w:sz w:val="28"/>
          <w:szCs w:val="28"/>
        </w:rPr>
        <w:t>от 15.10.2013</w:t>
      </w:r>
      <w:r w:rsidR="00686AF4">
        <w:rPr>
          <w:snapToGrid w:val="0"/>
          <w:sz w:val="28"/>
          <w:szCs w:val="28"/>
        </w:rPr>
        <w:t xml:space="preserve"> </w:t>
      </w:r>
      <w:r>
        <w:rPr>
          <w:snapToGrid w:val="0"/>
          <w:sz w:val="28"/>
          <w:szCs w:val="28"/>
        </w:rPr>
        <w:t>№</w:t>
      </w:r>
      <w:r w:rsidR="006B7DA1">
        <w:rPr>
          <w:snapToGrid w:val="0"/>
          <w:sz w:val="28"/>
          <w:szCs w:val="28"/>
        </w:rPr>
        <w:t xml:space="preserve"> </w:t>
      </w:r>
      <w:r>
        <w:rPr>
          <w:snapToGrid w:val="0"/>
          <w:sz w:val="28"/>
          <w:szCs w:val="28"/>
        </w:rPr>
        <w:t xml:space="preserve">1230 «Обеспечение общественного порядка и противодействия преступности» </w:t>
      </w:r>
      <w:r w:rsidR="00B25EEF">
        <w:rPr>
          <w:snapToGrid w:val="0"/>
          <w:sz w:val="28"/>
          <w:szCs w:val="28"/>
        </w:rPr>
        <w:t>изменения</w:t>
      </w:r>
      <w:r w:rsidR="00421FCD">
        <w:rPr>
          <w:snapToGrid w:val="0"/>
          <w:sz w:val="28"/>
          <w:szCs w:val="28"/>
        </w:rPr>
        <w:t>,</w:t>
      </w:r>
      <w:r w:rsidR="00B25EEF">
        <w:rPr>
          <w:snapToGrid w:val="0"/>
          <w:sz w:val="28"/>
          <w:szCs w:val="28"/>
        </w:rPr>
        <w:t xml:space="preserve"> </w:t>
      </w:r>
      <w:r>
        <w:rPr>
          <w:snapToGrid w:val="0"/>
          <w:sz w:val="28"/>
          <w:szCs w:val="28"/>
        </w:rPr>
        <w:t>изложив приложение в новой редакции</w:t>
      </w:r>
      <w:r w:rsidR="00421FCD">
        <w:rPr>
          <w:snapToGrid w:val="0"/>
          <w:sz w:val="28"/>
          <w:szCs w:val="28"/>
        </w:rPr>
        <w:t>,</w:t>
      </w:r>
      <w:r w:rsidR="00686AF4">
        <w:rPr>
          <w:snapToGrid w:val="0"/>
          <w:sz w:val="28"/>
          <w:szCs w:val="28"/>
        </w:rPr>
        <w:t xml:space="preserve"> согласно приложению.</w:t>
      </w:r>
    </w:p>
    <w:p w:rsidR="00037FF8" w:rsidRPr="00E77C28" w:rsidRDefault="00037FF8" w:rsidP="000E1616">
      <w:pPr>
        <w:pStyle w:val="a5"/>
        <w:widowControl w:val="0"/>
        <w:rPr>
          <w:szCs w:val="28"/>
          <w:lang w:val="ru-RU"/>
        </w:rPr>
      </w:pPr>
      <w:r>
        <w:rPr>
          <w:szCs w:val="28"/>
          <w:lang w:val="ru-RU"/>
        </w:rPr>
        <w:t>2</w:t>
      </w:r>
      <w:r w:rsidRPr="008A012A">
        <w:rPr>
          <w:szCs w:val="28"/>
        </w:rPr>
        <w:t xml:space="preserve">. Контроль за выполнением постановления возложить на заместителя </w:t>
      </w:r>
      <w:r w:rsidR="006B7DA1">
        <w:rPr>
          <w:szCs w:val="28"/>
          <w:lang w:val="ru-RU"/>
        </w:rPr>
        <w:t>г</w:t>
      </w:r>
      <w:r w:rsidRPr="008A012A">
        <w:rPr>
          <w:szCs w:val="28"/>
        </w:rPr>
        <w:t>лавы Администрации Цимлянского района</w:t>
      </w:r>
      <w:r w:rsidRPr="008A012A">
        <w:rPr>
          <w:szCs w:val="28"/>
          <w:lang w:val="ru-RU"/>
        </w:rPr>
        <w:t xml:space="preserve"> по социальной сфере</w:t>
      </w:r>
      <w:r w:rsidRPr="008A012A">
        <w:rPr>
          <w:szCs w:val="28"/>
        </w:rPr>
        <w:t xml:space="preserve"> </w:t>
      </w:r>
      <w:r w:rsidR="00B25EEF">
        <w:rPr>
          <w:szCs w:val="28"/>
          <w:lang w:val="ru-RU"/>
        </w:rPr>
        <w:t xml:space="preserve">                   </w:t>
      </w:r>
      <w:r w:rsidR="00E77C28">
        <w:rPr>
          <w:szCs w:val="28"/>
          <w:lang w:val="ru-RU"/>
        </w:rPr>
        <w:t>Кузину С.Н.</w:t>
      </w:r>
    </w:p>
    <w:p w:rsidR="00CB050C" w:rsidRDefault="00CB050C" w:rsidP="009A0616">
      <w:pPr>
        <w:tabs>
          <w:tab w:val="left" w:pos="7655"/>
        </w:tabs>
        <w:rPr>
          <w:sz w:val="28"/>
          <w:szCs w:val="28"/>
          <w:lang w:eastAsia="x-none"/>
        </w:rPr>
      </w:pPr>
    </w:p>
    <w:p w:rsidR="009A0616" w:rsidRPr="009A0616" w:rsidRDefault="009A0616" w:rsidP="009A0616">
      <w:pPr>
        <w:tabs>
          <w:tab w:val="left" w:pos="7655"/>
        </w:tabs>
        <w:rPr>
          <w:sz w:val="28"/>
          <w:szCs w:val="28"/>
        </w:rPr>
      </w:pPr>
    </w:p>
    <w:p w:rsidR="00CB050C" w:rsidRPr="00602EC6" w:rsidRDefault="00CB050C" w:rsidP="00CB050C">
      <w:pPr>
        <w:jc w:val="both"/>
        <w:rPr>
          <w:sz w:val="26"/>
          <w:szCs w:val="26"/>
        </w:rPr>
      </w:pPr>
    </w:p>
    <w:p w:rsidR="00650A7D" w:rsidRDefault="00690CC6" w:rsidP="009A0616">
      <w:pPr>
        <w:tabs>
          <w:tab w:val="left" w:pos="0"/>
        </w:tabs>
        <w:rPr>
          <w:sz w:val="28"/>
          <w:szCs w:val="28"/>
        </w:rPr>
      </w:pPr>
      <w:r>
        <w:rPr>
          <w:sz w:val="28"/>
          <w:szCs w:val="28"/>
        </w:rPr>
        <w:t>Глав</w:t>
      </w:r>
      <w:r w:rsidR="00650A7D">
        <w:rPr>
          <w:sz w:val="28"/>
          <w:szCs w:val="28"/>
        </w:rPr>
        <w:t>а Администрации</w:t>
      </w:r>
    </w:p>
    <w:p w:rsidR="00CB050C" w:rsidRPr="009A0616" w:rsidRDefault="00CB050C" w:rsidP="009A0616">
      <w:pPr>
        <w:tabs>
          <w:tab w:val="left" w:pos="0"/>
        </w:tabs>
        <w:rPr>
          <w:sz w:val="28"/>
          <w:szCs w:val="28"/>
        </w:rPr>
      </w:pPr>
      <w:r w:rsidRPr="009A0616">
        <w:rPr>
          <w:sz w:val="28"/>
          <w:szCs w:val="28"/>
        </w:rPr>
        <w:t xml:space="preserve">Цимлянского района                               </w:t>
      </w:r>
      <w:r w:rsidR="009A0616">
        <w:rPr>
          <w:sz w:val="28"/>
          <w:szCs w:val="28"/>
        </w:rPr>
        <w:t xml:space="preserve">                 </w:t>
      </w:r>
      <w:r w:rsidR="00650A7D">
        <w:rPr>
          <w:sz w:val="28"/>
          <w:szCs w:val="28"/>
        </w:rPr>
        <w:t xml:space="preserve">            </w:t>
      </w:r>
      <w:r w:rsidR="009A0616">
        <w:rPr>
          <w:sz w:val="28"/>
          <w:szCs w:val="28"/>
        </w:rPr>
        <w:t xml:space="preserve"> </w:t>
      </w:r>
      <w:r w:rsidR="006B7DA1">
        <w:rPr>
          <w:sz w:val="28"/>
          <w:szCs w:val="28"/>
        </w:rPr>
        <w:t xml:space="preserve">       </w:t>
      </w:r>
      <w:r w:rsidR="00650A7D">
        <w:rPr>
          <w:sz w:val="28"/>
          <w:szCs w:val="28"/>
        </w:rPr>
        <w:t>В.В.</w:t>
      </w:r>
      <w:r w:rsidR="002C4854">
        <w:rPr>
          <w:sz w:val="28"/>
          <w:szCs w:val="28"/>
        </w:rPr>
        <w:t xml:space="preserve"> </w:t>
      </w:r>
      <w:r w:rsidR="00650A7D">
        <w:rPr>
          <w:sz w:val="28"/>
          <w:szCs w:val="28"/>
        </w:rPr>
        <w:t>Светличный</w:t>
      </w:r>
    </w:p>
    <w:p w:rsidR="00CC66EF" w:rsidRPr="009A0616" w:rsidRDefault="00CC66EF" w:rsidP="00CB050C">
      <w:pPr>
        <w:pStyle w:val="ConsPlusNormal"/>
        <w:widowControl/>
        <w:tabs>
          <w:tab w:val="left" w:pos="1134"/>
        </w:tabs>
        <w:jc w:val="both"/>
        <w:rPr>
          <w:rFonts w:ascii="Times New Roman" w:hAnsi="Times New Roman" w:cs="Times New Roman"/>
          <w:sz w:val="28"/>
          <w:szCs w:val="28"/>
        </w:rPr>
      </w:pPr>
    </w:p>
    <w:p w:rsidR="00CC66EF" w:rsidRDefault="00CC66EF" w:rsidP="00CB050C">
      <w:pPr>
        <w:pStyle w:val="ConsPlusNormal"/>
        <w:widowControl/>
        <w:tabs>
          <w:tab w:val="left" w:pos="1134"/>
        </w:tabs>
        <w:jc w:val="both"/>
        <w:rPr>
          <w:rFonts w:ascii="Times New Roman" w:hAnsi="Times New Roman" w:cs="Times New Roman"/>
        </w:rPr>
      </w:pPr>
    </w:p>
    <w:p w:rsidR="00421FCD" w:rsidRDefault="00421FCD" w:rsidP="00CB050C">
      <w:pPr>
        <w:pStyle w:val="ConsPlusNormal"/>
        <w:widowControl/>
        <w:tabs>
          <w:tab w:val="left" w:pos="1134"/>
        </w:tabs>
        <w:jc w:val="both"/>
        <w:rPr>
          <w:rFonts w:ascii="Times New Roman" w:hAnsi="Times New Roman" w:cs="Times New Roman"/>
        </w:rPr>
      </w:pPr>
    </w:p>
    <w:p w:rsidR="009A0616" w:rsidRDefault="009A0616" w:rsidP="00CB050C">
      <w:pPr>
        <w:pStyle w:val="ConsPlusNormal"/>
        <w:widowControl/>
        <w:tabs>
          <w:tab w:val="left" w:pos="1134"/>
        </w:tabs>
        <w:jc w:val="both"/>
        <w:rPr>
          <w:rFonts w:ascii="Times New Roman" w:hAnsi="Times New Roman" w:cs="Times New Roman"/>
        </w:rPr>
      </w:pPr>
    </w:p>
    <w:p w:rsidR="00BA49A8" w:rsidRDefault="00BA49A8" w:rsidP="00CB050C">
      <w:pPr>
        <w:pStyle w:val="ConsPlusNormal"/>
        <w:widowControl/>
        <w:tabs>
          <w:tab w:val="left" w:pos="1134"/>
        </w:tabs>
        <w:jc w:val="both"/>
        <w:rPr>
          <w:rFonts w:ascii="Times New Roman" w:hAnsi="Times New Roman" w:cs="Times New Roman"/>
        </w:rPr>
      </w:pPr>
    </w:p>
    <w:p w:rsidR="000E1616" w:rsidRDefault="000E1616" w:rsidP="00CB050C">
      <w:pPr>
        <w:pStyle w:val="ConsPlusNormal"/>
        <w:widowControl/>
        <w:tabs>
          <w:tab w:val="left" w:pos="1134"/>
        </w:tabs>
        <w:jc w:val="both"/>
        <w:rPr>
          <w:rFonts w:ascii="Times New Roman" w:hAnsi="Times New Roman" w:cs="Times New Roman"/>
        </w:rPr>
      </w:pPr>
    </w:p>
    <w:p w:rsidR="00CB050C" w:rsidRPr="006B7DA1" w:rsidRDefault="00CB050C" w:rsidP="00CB050C">
      <w:pPr>
        <w:pStyle w:val="ConsPlusNormal"/>
        <w:widowControl/>
        <w:tabs>
          <w:tab w:val="left" w:pos="1134"/>
        </w:tabs>
        <w:jc w:val="both"/>
        <w:rPr>
          <w:rFonts w:ascii="Times New Roman" w:hAnsi="Times New Roman" w:cs="Times New Roman"/>
          <w:sz w:val="18"/>
          <w:szCs w:val="18"/>
        </w:rPr>
      </w:pPr>
      <w:r w:rsidRPr="006B7DA1">
        <w:rPr>
          <w:rFonts w:ascii="Times New Roman" w:hAnsi="Times New Roman" w:cs="Times New Roman"/>
          <w:sz w:val="18"/>
          <w:szCs w:val="18"/>
        </w:rPr>
        <w:t>Постановление вносит</w:t>
      </w:r>
    </w:p>
    <w:p w:rsidR="000E1616" w:rsidRPr="006B7DA1" w:rsidRDefault="00672CA1" w:rsidP="00CB050C">
      <w:pPr>
        <w:pStyle w:val="ConsPlusNormal"/>
        <w:widowControl/>
        <w:tabs>
          <w:tab w:val="left" w:pos="4822"/>
          <w:tab w:val="left" w:pos="7114"/>
        </w:tabs>
        <w:jc w:val="both"/>
        <w:rPr>
          <w:rFonts w:ascii="Times New Roman" w:hAnsi="Times New Roman" w:cs="Times New Roman"/>
          <w:sz w:val="18"/>
          <w:szCs w:val="18"/>
        </w:rPr>
      </w:pPr>
      <w:r w:rsidRPr="006B7DA1">
        <w:rPr>
          <w:rFonts w:ascii="Times New Roman" w:hAnsi="Times New Roman" w:cs="Times New Roman"/>
          <w:sz w:val="18"/>
          <w:szCs w:val="18"/>
        </w:rPr>
        <w:t>з</w:t>
      </w:r>
      <w:r w:rsidR="00DD3D72" w:rsidRPr="006B7DA1">
        <w:rPr>
          <w:rFonts w:ascii="Times New Roman" w:hAnsi="Times New Roman" w:cs="Times New Roman"/>
          <w:sz w:val="18"/>
          <w:szCs w:val="18"/>
        </w:rPr>
        <w:t>ам</w:t>
      </w:r>
      <w:r w:rsidR="007D1B4B" w:rsidRPr="006B7DA1">
        <w:rPr>
          <w:rFonts w:ascii="Times New Roman" w:hAnsi="Times New Roman" w:cs="Times New Roman"/>
          <w:sz w:val="18"/>
          <w:szCs w:val="18"/>
        </w:rPr>
        <w:t>еститель</w:t>
      </w:r>
      <w:r w:rsidR="00DD3D72" w:rsidRPr="006B7DA1">
        <w:rPr>
          <w:rFonts w:ascii="Times New Roman" w:hAnsi="Times New Roman" w:cs="Times New Roman"/>
          <w:sz w:val="18"/>
          <w:szCs w:val="18"/>
        </w:rPr>
        <w:t xml:space="preserve"> </w:t>
      </w:r>
      <w:r w:rsidR="006B7DA1">
        <w:rPr>
          <w:rFonts w:ascii="Times New Roman" w:hAnsi="Times New Roman" w:cs="Times New Roman"/>
          <w:sz w:val="18"/>
          <w:szCs w:val="18"/>
        </w:rPr>
        <w:t>г</w:t>
      </w:r>
      <w:r w:rsidR="00DD3D72" w:rsidRPr="006B7DA1">
        <w:rPr>
          <w:rFonts w:ascii="Times New Roman" w:hAnsi="Times New Roman" w:cs="Times New Roman"/>
          <w:sz w:val="18"/>
          <w:szCs w:val="18"/>
        </w:rPr>
        <w:t>лавы</w:t>
      </w:r>
      <w:r w:rsidR="009A0616" w:rsidRPr="006B7DA1">
        <w:rPr>
          <w:rFonts w:ascii="Times New Roman" w:hAnsi="Times New Roman" w:cs="Times New Roman"/>
          <w:sz w:val="18"/>
          <w:szCs w:val="18"/>
        </w:rPr>
        <w:t xml:space="preserve"> Администрации</w:t>
      </w:r>
    </w:p>
    <w:p w:rsidR="009A0616" w:rsidRPr="006B7DA1" w:rsidRDefault="000E1616" w:rsidP="00CB050C">
      <w:pPr>
        <w:pStyle w:val="ConsPlusNormal"/>
        <w:widowControl/>
        <w:tabs>
          <w:tab w:val="left" w:pos="4822"/>
          <w:tab w:val="left" w:pos="7114"/>
        </w:tabs>
        <w:jc w:val="both"/>
        <w:rPr>
          <w:rFonts w:ascii="Times New Roman" w:hAnsi="Times New Roman" w:cs="Times New Roman"/>
          <w:sz w:val="18"/>
          <w:szCs w:val="18"/>
        </w:rPr>
      </w:pPr>
      <w:r w:rsidRPr="006B7DA1">
        <w:rPr>
          <w:rFonts w:ascii="Times New Roman" w:hAnsi="Times New Roman" w:cs="Times New Roman"/>
          <w:sz w:val="18"/>
          <w:szCs w:val="18"/>
        </w:rPr>
        <w:t>Цимлянского</w:t>
      </w:r>
      <w:r w:rsidR="009A0616" w:rsidRPr="006B7DA1">
        <w:rPr>
          <w:rFonts w:ascii="Times New Roman" w:hAnsi="Times New Roman" w:cs="Times New Roman"/>
          <w:sz w:val="18"/>
          <w:szCs w:val="18"/>
        </w:rPr>
        <w:t xml:space="preserve"> района</w:t>
      </w:r>
    </w:p>
    <w:p w:rsidR="00DD3D72" w:rsidRPr="006B7DA1" w:rsidRDefault="00DD3D72" w:rsidP="00CB050C">
      <w:pPr>
        <w:pStyle w:val="ConsPlusNormal"/>
        <w:widowControl/>
        <w:tabs>
          <w:tab w:val="left" w:pos="4822"/>
          <w:tab w:val="left" w:pos="7114"/>
        </w:tabs>
        <w:jc w:val="both"/>
        <w:rPr>
          <w:rFonts w:ascii="Times New Roman" w:hAnsi="Times New Roman" w:cs="Times New Roman"/>
          <w:sz w:val="18"/>
          <w:szCs w:val="18"/>
        </w:rPr>
      </w:pPr>
      <w:r w:rsidRPr="006B7DA1">
        <w:rPr>
          <w:rFonts w:ascii="Times New Roman" w:hAnsi="Times New Roman" w:cs="Times New Roman"/>
          <w:sz w:val="18"/>
          <w:szCs w:val="18"/>
        </w:rPr>
        <w:t xml:space="preserve">по социальной </w:t>
      </w:r>
      <w:r w:rsidR="000E1616" w:rsidRPr="006B7DA1">
        <w:rPr>
          <w:rFonts w:ascii="Times New Roman" w:hAnsi="Times New Roman" w:cs="Times New Roman"/>
          <w:sz w:val="18"/>
          <w:szCs w:val="18"/>
        </w:rPr>
        <w:t>сфере Кузина</w:t>
      </w:r>
      <w:r w:rsidR="00E77C28" w:rsidRPr="006B7DA1">
        <w:rPr>
          <w:rFonts w:ascii="Times New Roman" w:hAnsi="Times New Roman" w:cs="Times New Roman"/>
          <w:sz w:val="18"/>
          <w:szCs w:val="18"/>
        </w:rPr>
        <w:t xml:space="preserve"> С.Н.</w:t>
      </w:r>
    </w:p>
    <w:p w:rsidR="000768DE" w:rsidRPr="006B7DA1" w:rsidRDefault="00B34E22" w:rsidP="006B7DA1">
      <w:pPr>
        <w:widowControl w:val="0"/>
        <w:autoSpaceDE w:val="0"/>
        <w:autoSpaceDN w:val="0"/>
        <w:adjustRightInd w:val="0"/>
        <w:jc w:val="right"/>
        <w:outlineLvl w:val="2"/>
        <w:rPr>
          <w:sz w:val="28"/>
          <w:szCs w:val="28"/>
        </w:rPr>
      </w:pPr>
      <w:r>
        <w:rPr>
          <w:sz w:val="28"/>
          <w:szCs w:val="28"/>
        </w:rPr>
        <w:lastRenderedPageBreak/>
        <w:tab/>
      </w:r>
      <w:r>
        <w:rPr>
          <w:sz w:val="28"/>
          <w:szCs w:val="28"/>
        </w:rPr>
        <w:tab/>
      </w:r>
      <w:r>
        <w:rPr>
          <w:sz w:val="28"/>
          <w:szCs w:val="28"/>
        </w:rPr>
        <w:tab/>
      </w:r>
      <w:r>
        <w:rPr>
          <w:sz w:val="28"/>
          <w:szCs w:val="28"/>
        </w:rPr>
        <w:tab/>
      </w:r>
      <w:r w:rsidRPr="006B7DA1">
        <w:rPr>
          <w:sz w:val="28"/>
          <w:szCs w:val="28"/>
        </w:rPr>
        <w:t xml:space="preserve">Приложение </w:t>
      </w:r>
    </w:p>
    <w:p w:rsidR="00B34E22" w:rsidRPr="006B7DA1" w:rsidRDefault="00B34E22" w:rsidP="006B7DA1">
      <w:pPr>
        <w:widowControl w:val="0"/>
        <w:autoSpaceDE w:val="0"/>
        <w:autoSpaceDN w:val="0"/>
        <w:adjustRightInd w:val="0"/>
        <w:jc w:val="right"/>
        <w:outlineLvl w:val="2"/>
        <w:rPr>
          <w:sz w:val="28"/>
          <w:szCs w:val="28"/>
        </w:rPr>
      </w:pPr>
      <w:r w:rsidRPr="006B7DA1">
        <w:rPr>
          <w:sz w:val="28"/>
          <w:szCs w:val="28"/>
        </w:rPr>
        <w:t>к постановлению</w:t>
      </w:r>
    </w:p>
    <w:p w:rsidR="006B7DA1" w:rsidRDefault="00B34E22" w:rsidP="006B7DA1">
      <w:pPr>
        <w:widowControl w:val="0"/>
        <w:autoSpaceDE w:val="0"/>
        <w:autoSpaceDN w:val="0"/>
        <w:adjustRightInd w:val="0"/>
        <w:jc w:val="right"/>
        <w:outlineLvl w:val="2"/>
        <w:rPr>
          <w:sz w:val="28"/>
          <w:szCs w:val="28"/>
        </w:rPr>
      </w:pPr>
      <w:r w:rsidRPr="006B7DA1">
        <w:rPr>
          <w:sz w:val="28"/>
          <w:szCs w:val="28"/>
        </w:rPr>
        <w:t xml:space="preserve">                                                                          Администрации </w:t>
      </w:r>
    </w:p>
    <w:p w:rsidR="00B34E22" w:rsidRPr="006B7DA1" w:rsidRDefault="00B34E22" w:rsidP="006B7DA1">
      <w:pPr>
        <w:widowControl w:val="0"/>
        <w:autoSpaceDE w:val="0"/>
        <w:autoSpaceDN w:val="0"/>
        <w:adjustRightInd w:val="0"/>
        <w:jc w:val="right"/>
        <w:outlineLvl w:val="2"/>
        <w:rPr>
          <w:sz w:val="28"/>
          <w:szCs w:val="28"/>
        </w:rPr>
      </w:pPr>
      <w:r w:rsidRPr="006B7DA1">
        <w:rPr>
          <w:sz w:val="28"/>
          <w:szCs w:val="28"/>
        </w:rPr>
        <w:t>Цимлянского</w:t>
      </w:r>
      <w:r w:rsidR="006B7DA1">
        <w:rPr>
          <w:sz w:val="28"/>
          <w:szCs w:val="28"/>
        </w:rPr>
        <w:t xml:space="preserve"> </w:t>
      </w:r>
      <w:r w:rsidR="000768DE" w:rsidRPr="006B7DA1">
        <w:rPr>
          <w:sz w:val="28"/>
          <w:szCs w:val="28"/>
        </w:rPr>
        <w:t xml:space="preserve">района </w:t>
      </w:r>
      <w:r w:rsidRPr="006B7DA1">
        <w:rPr>
          <w:sz w:val="28"/>
          <w:szCs w:val="28"/>
        </w:rPr>
        <w:t xml:space="preserve"> </w:t>
      </w:r>
    </w:p>
    <w:p w:rsidR="00B34E22" w:rsidRPr="006B7DA1" w:rsidRDefault="00B34E22" w:rsidP="006B7DA1">
      <w:pPr>
        <w:widowControl w:val="0"/>
        <w:autoSpaceDE w:val="0"/>
        <w:autoSpaceDN w:val="0"/>
        <w:adjustRightInd w:val="0"/>
        <w:jc w:val="right"/>
        <w:outlineLvl w:val="2"/>
        <w:rPr>
          <w:sz w:val="28"/>
          <w:szCs w:val="28"/>
        </w:rPr>
      </w:pPr>
      <w:r w:rsidRPr="006B7DA1">
        <w:rPr>
          <w:sz w:val="28"/>
          <w:szCs w:val="28"/>
        </w:rPr>
        <w:t xml:space="preserve">                                 </w:t>
      </w:r>
      <w:r w:rsidR="000768DE" w:rsidRPr="006B7DA1">
        <w:rPr>
          <w:sz w:val="28"/>
          <w:szCs w:val="28"/>
        </w:rPr>
        <w:t>от</w:t>
      </w:r>
      <w:r w:rsidR="00E77C28" w:rsidRPr="006B7DA1">
        <w:rPr>
          <w:sz w:val="28"/>
          <w:szCs w:val="28"/>
        </w:rPr>
        <w:t xml:space="preserve"> </w:t>
      </w:r>
      <w:r w:rsidR="00004B67">
        <w:rPr>
          <w:sz w:val="28"/>
          <w:szCs w:val="28"/>
        </w:rPr>
        <w:t>26</w:t>
      </w:r>
      <w:r w:rsidR="006B7DA1" w:rsidRPr="006B7DA1">
        <w:rPr>
          <w:sz w:val="28"/>
          <w:szCs w:val="28"/>
        </w:rPr>
        <w:t>.06.2018</w:t>
      </w:r>
      <w:r w:rsidR="000768DE" w:rsidRPr="006B7DA1">
        <w:rPr>
          <w:sz w:val="28"/>
          <w:szCs w:val="28"/>
        </w:rPr>
        <w:t xml:space="preserve"> № </w:t>
      </w:r>
      <w:r w:rsidR="00004B67">
        <w:rPr>
          <w:sz w:val="28"/>
          <w:szCs w:val="28"/>
        </w:rPr>
        <w:t>358</w:t>
      </w:r>
    </w:p>
    <w:p w:rsidR="00B34E22" w:rsidRPr="00B34E22" w:rsidRDefault="00B34E22" w:rsidP="002335F7">
      <w:pPr>
        <w:widowControl w:val="0"/>
        <w:autoSpaceDE w:val="0"/>
        <w:autoSpaceDN w:val="0"/>
        <w:adjustRightInd w:val="0"/>
        <w:jc w:val="right"/>
        <w:outlineLvl w:val="2"/>
        <w:rPr>
          <w:sz w:val="22"/>
          <w:szCs w:val="22"/>
        </w:rPr>
      </w:pPr>
    </w:p>
    <w:p w:rsidR="00B34E22" w:rsidRDefault="00B34E22" w:rsidP="0084457F">
      <w:pPr>
        <w:widowControl w:val="0"/>
        <w:autoSpaceDE w:val="0"/>
        <w:autoSpaceDN w:val="0"/>
        <w:adjustRightInd w:val="0"/>
        <w:jc w:val="center"/>
        <w:outlineLvl w:val="2"/>
        <w:rPr>
          <w:sz w:val="28"/>
          <w:szCs w:val="28"/>
        </w:rPr>
      </w:pPr>
    </w:p>
    <w:p w:rsidR="0084457F" w:rsidRDefault="0084457F" w:rsidP="0084457F">
      <w:pPr>
        <w:widowControl w:val="0"/>
        <w:autoSpaceDE w:val="0"/>
        <w:autoSpaceDN w:val="0"/>
        <w:adjustRightInd w:val="0"/>
        <w:jc w:val="center"/>
        <w:outlineLvl w:val="2"/>
        <w:rPr>
          <w:sz w:val="28"/>
          <w:szCs w:val="28"/>
        </w:rPr>
      </w:pPr>
      <w:r>
        <w:rPr>
          <w:sz w:val="28"/>
          <w:szCs w:val="28"/>
        </w:rPr>
        <w:t>ПАСПОРТ</w:t>
      </w:r>
    </w:p>
    <w:p w:rsidR="00650A7D" w:rsidRPr="00071733" w:rsidRDefault="004E0B09" w:rsidP="00650A7D">
      <w:pPr>
        <w:jc w:val="center"/>
        <w:rPr>
          <w:kern w:val="2"/>
          <w:sz w:val="28"/>
          <w:szCs w:val="28"/>
        </w:rPr>
      </w:pPr>
      <w:r>
        <w:rPr>
          <w:kern w:val="2"/>
          <w:sz w:val="28"/>
          <w:szCs w:val="28"/>
        </w:rPr>
        <w:t>муниципальной программы</w:t>
      </w:r>
      <w:r w:rsidR="00650A7D" w:rsidRPr="00071733">
        <w:rPr>
          <w:kern w:val="2"/>
          <w:sz w:val="28"/>
          <w:szCs w:val="28"/>
        </w:rPr>
        <w:t xml:space="preserve"> </w:t>
      </w:r>
      <w:r w:rsidR="00650A7D">
        <w:rPr>
          <w:kern w:val="2"/>
          <w:sz w:val="28"/>
          <w:szCs w:val="28"/>
        </w:rPr>
        <w:br/>
        <w:t xml:space="preserve">Цимлянского района </w:t>
      </w:r>
      <w:r w:rsidR="00650A7D" w:rsidRPr="00071733">
        <w:rPr>
          <w:kern w:val="2"/>
          <w:sz w:val="28"/>
          <w:szCs w:val="28"/>
        </w:rPr>
        <w:t xml:space="preserve">«Обеспечение </w:t>
      </w:r>
      <w:r w:rsidR="00650A7D">
        <w:rPr>
          <w:kern w:val="2"/>
          <w:sz w:val="28"/>
          <w:szCs w:val="28"/>
        </w:rPr>
        <w:br/>
      </w:r>
      <w:r w:rsidR="00650A7D" w:rsidRPr="00071733">
        <w:rPr>
          <w:kern w:val="2"/>
          <w:sz w:val="28"/>
          <w:szCs w:val="28"/>
        </w:rPr>
        <w:t>общественного</w:t>
      </w:r>
      <w:r w:rsidR="00650A7D">
        <w:rPr>
          <w:kern w:val="2"/>
          <w:sz w:val="28"/>
          <w:szCs w:val="28"/>
        </w:rPr>
        <w:t xml:space="preserve"> </w:t>
      </w:r>
      <w:r w:rsidR="00650A7D" w:rsidRPr="00071733">
        <w:rPr>
          <w:kern w:val="2"/>
          <w:sz w:val="28"/>
          <w:szCs w:val="28"/>
        </w:rPr>
        <w:t xml:space="preserve">порядка и </w:t>
      </w:r>
      <w:r w:rsidR="004E50E1">
        <w:rPr>
          <w:kern w:val="2"/>
          <w:sz w:val="28"/>
          <w:szCs w:val="28"/>
        </w:rPr>
        <w:t>противодействие преступности</w:t>
      </w:r>
      <w:r w:rsidR="00650A7D" w:rsidRPr="00071733">
        <w:rPr>
          <w:kern w:val="2"/>
          <w:sz w:val="28"/>
          <w:szCs w:val="28"/>
        </w:rPr>
        <w:t>»</w:t>
      </w:r>
    </w:p>
    <w:p w:rsidR="00650A7D" w:rsidRPr="00071733" w:rsidRDefault="00650A7D" w:rsidP="00650A7D">
      <w:pPr>
        <w:ind w:firstLine="709"/>
        <w:jc w:val="both"/>
        <w:rPr>
          <w:kern w:val="2"/>
          <w:sz w:val="28"/>
          <w:szCs w:val="28"/>
        </w:rPr>
      </w:pPr>
    </w:p>
    <w:p w:rsidR="0033125E" w:rsidRDefault="0033125E" w:rsidP="0084457F">
      <w:pPr>
        <w:widowControl w:val="0"/>
        <w:autoSpaceDE w:val="0"/>
        <w:autoSpaceDN w:val="0"/>
        <w:adjustRightInd w:val="0"/>
        <w:jc w:val="center"/>
        <w:outlineLvl w:val="2"/>
        <w:rPr>
          <w:sz w:val="28"/>
          <w:szCs w:val="28"/>
        </w:rPr>
      </w:pPr>
    </w:p>
    <w:tbl>
      <w:tblPr>
        <w:tblW w:w="5000" w:type="pct"/>
        <w:tblLook w:val="04A0" w:firstRow="1" w:lastRow="0" w:firstColumn="1" w:lastColumn="0" w:noHBand="0" w:noVBand="1"/>
      </w:tblPr>
      <w:tblGrid>
        <w:gridCol w:w="2738"/>
        <w:gridCol w:w="130"/>
        <w:gridCol w:w="416"/>
        <w:gridCol w:w="41"/>
        <w:gridCol w:w="6246"/>
      </w:tblGrid>
      <w:tr w:rsidR="0033125E" w:rsidTr="00017384">
        <w:tc>
          <w:tcPr>
            <w:tcW w:w="2940" w:type="dxa"/>
            <w:gridSpan w:val="2"/>
          </w:tcPr>
          <w:p w:rsidR="0033125E" w:rsidRDefault="0033125E" w:rsidP="00B4495C">
            <w:pPr>
              <w:widowControl w:val="0"/>
              <w:autoSpaceDE w:val="0"/>
              <w:autoSpaceDN w:val="0"/>
              <w:adjustRightInd w:val="0"/>
              <w:jc w:val="both"/>
              <w:rPr>
                <w:sz w:val="28"/>
                <w:szCs w:val="28"/>
                <w:lang w:eastAsia="en-US"/>
              </w:rPr>
            </w:pPr>
            <w:r>
              <w:rPr>
                <w:sz w:val="28"/>
                <w:szCs w:val="28"/>
              </w:rPr>
              <w:t>Наименование муниципальной программы Цимлянского района</w:t>
            </w:r>
          </w:p>
          <w:p w:rsidR="0033125E" w:rsidRDefault="0033125E" w:rsidP="00B4495C">
            <w:pPr>
              <w:widowControl w:val="0"/>
              <w:autoSpaceDE w:val="0"/>
              <w:autoSpaceDN w:val="0"/>
              <w:adjustRightInd w:val="0"/>
              <w:jc w:val="both"/>
              <w:rPr>
                <w:sz w:val="12"/>
                <w:szCs w:val="12"/>
                <w:lang w:eastAsia="en-US"/>
              </w:rPr>
            </w:pPr>
          </w:p>
        </w:tc>
        <w:tc>
          <w:tcPr>
            <w:tcW w:w="472" w:type="dxa"/>
            <w:gridSpan w:val="2"/>
          </w:tcPr>
          <w:p w:rsidR="0033125E" w:rsidRDefault="0033125E" w:rsidP="00B4495C">
            <w:pPr>
              <w:widowControl w:val="0"/>
              <w:ind w:left="-131" w:right="-108"/>
              <w:jc w:val="center"/>
              <w:rPr>
                <w:sz w:val="28"/>
                <w:szCs w:val="28"/>
                <w:lang w:eastAsia="en-US"/>
              </w:rPr>
            </w:pPr>
            <w:r>
              <w:rPr>
                <w:sz w:val="28"/>
                <w:szCs w:val="28"/>
                <w:lang w:eastAsia="en-US"/>
              </w:rPr>
              <w:t>_</w:t>
            </w:r>
          </w:p>
        </w:tc>
        <w:tc>
          <w:tcPr>
            <w:tcW w:w="6599" w:type="dxa"/>
          </w:tcPr>
          <w:p w:rsidR="00650A7D" w:rsidRPr="00071733" w:rsidRDefault="00650A7D" w:rsidP="00650A7D">
            <w:pPr>
              <w:jc w:val="both"/>
              <w:rPr>
                <w:sz w:val="28"/>
                <w:szCs w:val="28"/>
                <w:lang w:eastAsia="en-US"/>
              </w:rPr>
            </w:pPr>
            <w:r>
              <w:rPr>
                <w:sz w:val="28"/>
                <w:szCs w:val="28"/>
              </w:rPr>
              <w:t>муниципальная программа</w:t>
            </w:r>
            <w:r w:rsidRPr="00071733">
              <w:rPr>
                <w:sz w:val="28"/>
                <w:szCs w:val="28"/>
              </w:rPr>
              <w:t xml:space="preserve"> </w:t>
            </w:r>
            <w:r>
              <w:rPr>
                <w:sz w:val="28"/>
                <w:szCs w:val="28"/>
              </w:rPr>
              <w:t>Цимлянского района</w:t>
            </w:r>
            <w:r w:rsidRPr="00071733">
              <w:rPr>
                <w:sz w:val="28"/>
                <w:szCs w:val="28"/>
              </w:rPr>
              <w:t xml:space="preserve"> «Обеспечение общественного порядка и </w:t>
            </w:r>
            <w:r w:rsidR="001E0279">
              <w:rPr>
                <w:kern w:val="2"/>
                <w:sz w:val="28"/>
                <w:szCs w:val="28"/>
              </w:rPr>
              <w:t>противодействие преступности</w:t>
            </w:r>
            <w:r w:rsidRPr="00071733">
              <w:rPr>
                <w:sz w:val="28"/>
                <w:szCs w:val="28"/>
              </w:rPr>
              <w:t xml:space="preserve">» (далее – </w:t>
            </w:r>
            <w:r>
              <w:rPr>
                <w:sz w:val="28"/>
                <w:szCs w:val="28"/>
              </w:rPr>
              <w:t>муниципальная программ</w:t>
            </w:r>
            <w:r w:rsidR="00BA49A8">
              <w:rPr>
                <w:sz w:val="28"/>
                <w:szCs w:val="28"/>
              </w:rPr>
              <w:t>а</w:t>
            </w:r>
            <w:r w:rsidRPr="00071733">
              <w:rPr>
                <w:sz w:val="28"/>
                <w:szCs w:val="28"/>
              </w:rPr>
              <w:t>)</w:t>
            </w:r>
          </w:p>
          <w:p w:rsidR="0033125E" w:rsidRDefault="0033125E" w:rsidP="00B4495C">
            <w:pPr>
              <w:widowControl w:val="0"/>
              <w:jc w:val="both"/>
              <w:rPr>
                <w:sz w:val="28"/>
                <w:szCs w:val="28"/>
                <w:lang w:eastAsia="en-US"/>
              </w:rPr>
            </w:pPr>
          </w:p>
        </w:tc>
      </w:tr>
      <w:tr w:rsidR="0084457F" w:rsidTr="00017384">
        <w:tc>
          <w:tcPr>
            <w:tcW w:w="2802" w:type="dxa"/>
          </w:tcPr>
          <w:p w:rsidR="0084457F" w:rsidRPr="002335F7" w:rsidRDefault="0084457F">
            <w:pPr>
              <w:widowControl w:val="0"/>
              <w:autoSpaceDE w:val="0"/>
              <w:autoSpaceDN w:val="0"/>
              <w:adjustRightInd w:val="0"/>
              <w:rPr>
                <w:sz w:val="28"/>
                <w:szCs w:val="28"/>
              </w:rPr>
            </w:pPr>
            <w:r w:rsidRPr="002335F7">
              <w:rPr>
                <w:sz w:val="28"/>
                <w:szCs w:val="28"/>
              </w:rPr>
              <w:t xml:space="preserve">Ответственный исполнитель </w:t>
            </w:r>
            <w:r w:rsidR="00017384">
              <w:rPr>
                <w:sz w:val="28"/>
                <w:szCs w:val="28"/>
              </w:rPr>
              <w:t>муниципальной программы</w:t>
            </w:r>
          </w:p>
          <w:p w:rsidR="002335F7" w:rsidRPr="002335F7" w:rsidRDefault="002335F7">
            <w:pPr>
              <w:widowControl w:val="0"/>
              <w:autoSpaceDE w:val="0"/>
              <w:autoSpaceDN w:val="0"/>
              <w:adjustRightInd w:val="0"/>
              <w:rPr>
                <w:sz w:val="28"/>
                <w:szCs w:val="28"/>
                <w:lang w:eastAsia="en-US"/>
              </w:rPr>
            </w:pPr>
          </w:p>
          <w:p w:rsidR="0084457F" w:rsidRPr="002335F7" w:rsidRDefault="002335F7">
            <w:pPr>
              <w:widowControl w:val="0"/>
              <w:autoSpaceDE w:val="0"/>
              <w:autoSpaceDN w:val="0"/>
              <w:adjustRightInd w:val="0"/>
              <w:rPr>
                <w:sz w:val="28"/>
                <w:szCs w:val="28"/>
                <w:lang w:eastAsia="en-US"/>
              </w:rPr>
            </w:pPr>
            <w:r w:rsidRPr="002335F7">
              <w:rPr>
                <w:sz w:val="28"/>
                <w:szCs w:val="28"/>
                <w:lang w:eastAsia="en-US"/>
              </w:rPr>
              <w:t xml:space="preserve">Соисполнители </w:t>
            </w:r>
            <w:r>
              <w:rPr>
                <w:sz w:val="28"/>
                <w:szCs w:val="28"/>
                <w:lang w:eastAsia="en-US"/>
              </w:rPr>
              <w:t xml:space="preserve">       </w:t>
            </w:r>
            <w:r w:rsidRPr="002335F7">
              <w:rPr>
                <w:sz w:val="28"/>
                <w:szCs w:val="28"/>
                <w:lang w:eastAsia="en-US"/>
              </w:rPr>
              <w:t>программы</w:t>
            </w:r>
            <w:r>
              <w:rPr>
                <w:sz w:val="28"/>
                <w:szCs w:val="28"/>
                <w:lang w:eastAsia="en-US"/>
              </w:rPr>
              <w:t xml:space="preserve">                             </w:t>
            </w:r>
          </w:p>
        </w:tc>
        <w:tc>
          <w:tcPr>
            <w:tcW w:w="567" w:type="dxa"/>
            <w:gridSpan w:val="2"/>
          </w:tcPr>
          <w:p w:rsidR="0084457F" w:rsidRDefault="0084457F">
            <w:pPr>
              <w:widowControl w:val="0"/>
              <w:ind w:left="-131" w:right="-108"/>
              <w:jc w:val="both"/>
              <w:rPr>
                <w:sz w:val="28"/>
                <w:szCs w:val="28"/>
              </w:rPr>
            </w:pPr>
            <w:r>
              <w:rPr>
                <w:sz w:val="28"/>
                <w:szCs w:val="28"/>
              </w:rPr>
              <w:t>–</w:t>
            </w:r>
          </w:p>
          <w:p w:rsidR="00826B19" w:rsidRDefault="00826B19">
            <w:pPr>
              <w:widowControl w:val="0"/>
              <w:ind w:left="-131" w:right="-108"/>
              <w:jc w:val="both"/>
              <w:rPr>
                <w:sz w:val="28"/>
                <w:szCs w:val="28"/>
              </w:rPr>
            </w:pPr>
          </w:p>
          <w:p w:rsidR="00826B19" w:rsidRDefault="00826B19">
            <w:pPr>
              <w:widowControl w:val="0"/>
              <w:ind w:left="-131" w:right="-108"/>
              <w:jc w:val="both"/>
              <w:rPr>
                <w:sz w:val="28"/>
                <w:szCs w:val="28"/>
              </w:rPr>
            </w:pPr>
          </w:p>
          <w:p w:rsidR="00826B19" w:rsidRDefault="00826B19">
            <w:pPr>
              <w:widowControl w:val="0"/>
              <w:ind w:left="-131" w:right="-108"/>
              <w:jc w:val="both"/>
              <w:rPr>
                <w:sz w:val="28"/>
                <w:szCs w:val="28"/>
              </w:rPr>
            </w:pPr>
          </w:p>
          <w:p w:rsidR="00017384" w:rsidRDefault="00017384">
            <w:pPr>
              <w:widowControl w:val="0"/>
              <w:ind w:left="-131" w:right="-108"/>
              <w:jc w:val="both"/>
              <w:rPr>
                <w:sz w:val="28"/>
                <w:szCs w:val="28"/>
              </w:rPr>
            </w:pPr>
          </w:p>
          <w:p w:rsidR="00826B19" w:rsidRDefault="009D5166">
            <w:pPr>
              <w:widowControl w:val="0"/>
              <w:ind w:left="-131" w:right="-108"/>
              <w:jc w:val="both"/>
              <w:rPr>
                <w:sz w:val="28"/>
                <w:szCs w:val="28"/>
                <w:lang w:eastAsia="en-US"/>
              </w:rPr>
            </w:pPr>
            <w:r>
              <w:rPr>
                <w:sz w:val="28"/>
                <w:szCs w:val="28"/>
                <w:lang w:val="en-US"/>
              </w:rPr>
              <w:t>–</w:t>
            </w:r>
            <w:r w:rsidR="00826B19">
              <w:rPr>
                <w:sz w:val="28"/>
                <w:szCs w:val="28"/>
              </w:rPr>
              <w:t xml:space="preserve"> </w:t>
            </w:r>
          </w:p>
        </w:tc>
        <w:tc>
          <w:tcPr>
            <w:tcW w:w="6642" w:type="dxa"/>
            <w:gridSpan w:val="2"/>
          </w:tcPr>
          <w:p w:rsidR="00826B19" w:rsidRDefault="00A40A5C">
            <w:pPr>
              <w:widowControl w:val="0"/>
              <w:jc w:val="both"/>
              <w:rPr>
                <w:sz w:val="28"/>
                <w:szCs w:val="28"/>
                <w:lang w:eastAsia="en-US"/>
              </w:rPr>
            </w:pPr>
            <w:r>
              <w:rPr>
                <w:sz w:val="28"/>
                <w:szCs w:val="28"/>
              </w:rPr>
              <w:t>Администрация</w:t>
            </w:r>
            <w:r w:rsidR="002F3C50">
              <w:rPr>
                <w:sz w:val="28"/>
                <w:szCs w:val="28"/>
              </w:rPr>
              <w:t xml:space="preserve"> Цимлянского района</w:t>
            </w:r>
          </w:p>
          <w:p w:rsidR="00826B19" w:rsidRPr="00826B19" w:rsidRDefault="00826B19" w:rsidP="00826B19">
            <w:pPr>
              <w:rPr>
                <w:sz w:val="28"/>
                <w:szCs w:val="28"/>
                <w:lang w:eastAsia="en-US"/>
              </w:rPr>
            </w:pPr>
          </w:p>
          <w:p w:rsidR="00826B19" w:rsidRPr="00826B19" w:rsidRDefault="00826B19" w:rsidP="00826B19">
            <w:pPr>
              <w:rPr>
                <w:sz w:val="28"/>
                <w:szCs w:val="28"/>
                <w:lang w:eastAsia="en-US"/>
              </w:rPr>
            </w:pPr>
          </w:p>
          <w:p w:rsidR="00826B19" w:rsidRDefault="00826B19" w:rsidP="00826B19">
            <w:pPr>
              <w:rPr>
                <w:sz w:val="28"/>
                <w:szCs w:val="28"/>
                <w:lang w:eastAsia="en-US"/>
              </w:rPr>
            </w:pPr>
          </w:p>
          <w:p w:rsidR="00017384" w:rsidRDefault="00017384" w:rsidP="00826B19">
            <w:pPr>
              <w:rPr>
                <w:sz w:val="28"/>
                <w:szCs w:val="28"/>
                <w:lang w:eastAsia="en-US"/>
              </w:rPr>
            </w:pPr>
          </w:p>
          <w:p w:rsidR="0084457F" w:rsidRPr="00826B19" w:rsidRDefault="00826B19" w:rsidP="00826B19">
            <w:pPr>
              <w:rPr>
                <w:sz w:val="28"/>
                <w:szCs w:val="28"/>
                <w:lang w:eastAsia="en-US"/>
              </w:rPr>
            </w:pPr>
            <w:r>
              <w:rPr>
                <w:sz w:val="28"/>
                <w:szCs w:val="28"/>
                <w:lang w:eastAsia="en-US"/>
              </w:rPr>
              <w:t>отсутствуют</w:t>
            </w:r>
          </w:p>
        </w:tc>
      </w:tr>
      <w:tr w:rsidR="0084457F" w:rsidTr="00017384">
        <w:tc>
          <w:tcPr>
            <w:tcW w:w="2802" w:type="dxa"/>
          </w:tcPr>
          <w:p w:rsidR="0084457F" w:rsidRDefault="0084457F">
            <w:pPr>
              <w:widowControl w:val="0"/>
              <w:autoSpaceDE w:val="0"/>
              <w:autoSpaceDN w:val="0"/>
              <w:adjustRightInd w:val="0"/>
              <w:rPr>
                <w:sz w:val="22"/>
                <w:szCs w:val="22"/>
                <w:lang w:eastAsia="en-US"/>
              </w:rPr>
            </w:pPr>
          </w:p>
        </w:tc>
        <w:tc>
          <w:tcPr>
            <w:tcW w:w="567" w:type="dxa"/>
            <w:gridSpan w:val="2"/>
          </w:tcPr>
          <w:p w:rsidR="0084457F" w:rsidRDefault="0084457F">
            <w:pPr>
              <w:widowControl w:val="0"/>
              <w:ind w:left="-131" w:right="-108"/>
              <w:jc w:val="both"/>
              <w:rPr>
                <w:sz w:val="28"/>
                <w:szCs w:val="28"/>
                <w:lang w:eastAsia="en-US"/>
              </w:rPr>
            </w:pPr>
          </w:p>
        </w:tc>
        <w:tc>
          <w:tcPr>
            <w:tcW w:w="6642" w:type="dxa"/>
            <w:gridSpan w:val="2"/>
          </w:tcPr>
          <w:p w:rsidR="0084457F" w:rsidRDefault="0084457F">
            <w:pPr>
              <w:widowControl w:val="0"/>
              <w:jc w:val="both"/>
              <w:rPr>
                <w:sz w:val="28"/>
                <w:szCs w:val="28"/>
                <w:lang w:eastAsia="en-US"/>
              </w:rPr>
            </w:pPr>
          </w:p>
        </w:tc>
      </w:tr>
      <w:tr w:rsidR="0084457F" w:rsidTr="00017384">
        <w:tc>
          <w:tcPr>
            <w:tcW w:w="2802" w:type="dxa"/>
          </w:tcPr>
          <w:p w:rsidR="0084457F" w:rsidRDefault="0084457F" w:rsidP="00017384">
            <w:pPr>
              <w:widowControl w:val="0"/>
              <w:rPr>
                <w:sz w:val="28"/>
                <w:szCs w:val="28"/>
                <w:lang w:eastAsia="en-US"/>
              </w:rPr>
            </w:pPr>
            <w:r>
              <w:rPr>
                <w:sz w:val="28"/>
                <w:szCs w:val="28"/>
              </w:rPr>
              <w:t>Участники программы</w:t>
            </w:r>
          </w:p>
        </w:tc>
        <w:tc>
          <w:tcPr>
            <w:tcW w:w="567" w:type="dxa"/>
            <w:gridSpan w:val="2"/>
          </w:tcPr>
          <w:p w:rsidR="0084457F" w:rsidRDefault="0084457F">
            <w:pPr>
              <w:widowControl w:val="0"/>
              <w:ind w:left="-131" w:right="-108"/>
              <w:jc w:val="both"/>
              <w:rPr>
                <w:sz w:val="28"/>
                <w:szCs w:val="28"/>
              </w:rPr>
            </w:pPr>
            <w:r>
              <w:rPr>
                <w:sz w:val="28"/>
                <w:szCs w:val="28"/>
              </w:rPr>
              <w:t>–</w:t>
            </w:r>
          </w:p>
          <w:p w:rsidR="00826B19" w:rsidRDefault="00826B19" w:rsidP="00826B19">
            <w:pPr>
              <w:widowControl w:val="0"/>
              <w:ind w:left="-131" w:right="-108"/>
              <w:jc w:val="both"/>
              <w:rPr>
                <w:sz w:val="28"/>
                <w:szCs w:val="28"/>
              </w:rPr>
            </w:pPr>
          </w:p>
        </w:tc>
        <w:tc>
          <w:tcPr>
            <w:tcW w:w="6642" w:type="dxa"/>
            <w:gridSpan w:val="2"/>
          </w:tcPr>
          <w:p w:rsidR="00A73CED" w:rsidRPr="008815EB" w:rsidRDefault="006B7DA1" w:rsidP="00A73CED">
            <w:pPr>
              <w:pStyle w:val="6"/>
              <w:suppressAutoHyphens/>
              <w:spacing w:before="0" w:after="0"/>
              <w:jc w:val="both"/>
              <w:rPr>
                <w:rFonts w:ascii="Times New Roman" w:hAnsi="Times New Roman"/>
                <w:b w:val="0"/>
                <w:bCs w:val="0"/>
                <w:sz w:val="28"/>
                <w:szCs w:val="28"/>
                <w:lang w:val="ru-RU" w:eastAsia="ru-RU"/>
              </w:rPr>
            </w:pPr>
            <w:r w:rsidRPr="008815EB">
              <w:rPr>
                <w:rFonts w:ascii="Times New Roman" w:hAnsi="Times New Roman"/>
                <w:b w:val="0"/>
                <w:bCs w:val="0"/>
                <w:sz w:val="28"/>
                <w:szCs w:val="28"/>
                <w:lang w:val="ru-RU" w:eastAsia="ru-RU"/>
              </w:rPr>
              <w:t>у</w:t>
            </w:r>
            <w:r w:rsidR="00A73CED" w:rsidRPr="008815EB">
              <w:rPr>
                <w:rFonts w:ascii="Times New Roman" w:hAnsi="Times New Roman"/>
                <w:b w:val="0"/>
                <w:bCs w:val="0"/>
                <w:sz w:val="28"/>
                <w:szCs w:val="28"/>
                <w:lang w:val="ru-RU" w:eastAsia="ru-RU"/>
              </w:rPr>
              <w:t>правление социальной защиты населения</w:t>
            </w:r>
            <w:r w:rsidR="009D5166">
              <w:rPr>
                <w:rFonts w:ascii="Times New Roman" w:hAnsi="Times New Roman"/>
                <w:b w:val="0"/>
                <w:bCs w:val="0"/>
                <w:sz w:val="28"/>
                <w:szCs w:val="28"/>
                <w:lang w:val="ru-RU" w:eastAsia="ru-RU"/>
              </w:rPr>
              <w:t xml:space="preserve"> муниципального образования «Цимлянский район»</w:t>
            </w:r>
            <w:r w:rsidR="00A73CED" w:rsidRPr="008815EB">
              <w:rPr>
                <w:rFonts w:ascii="Times New Roman" w:hAnsi="Times New Roman"/>
                <w:b w:val="0"/>
                <w:bCs w:val="0"/>
                <w:sz w:val="28"/>
                <w:szCs w:val="28"/>
                <w:lang w:val="ru-RU" w:eastAsia="ru-RU"/>
              </w:rPr>
              <w:t xml:space="preserve"> (</w:t>
            </w:r>
            <w:r w:rsidR="00A73CED" w:rsidRPr="008815EB">
              <w:rPr>
                <w:rFonts w:ascii="Times New Roman" w:hAnsi="Times New Roman"/>
                <w:b w:val="0"/>
                <w:sz w:val="28"/>
                <w:szCs w:val="28"/>
                <w:lang w:val="ru-RU" w:eastAsia="ru-RU"/>
              </w:rPr>
              <w:t>далее УСЗН</w:t>
            </w:r>
            <w:r w:rsidR="00A73CED" w:rsidRPr="008815EB">
              <w:rPr>
                <w:rFonts w:ascii="Times New Roman" w:hAnsi="Times New Roman"/>
                <w:b w:val="0"/>
                <w:bCs w:val="0"/>
                <w:sz w:val="28"/>
                <w:szCs w:val="28"/>
                <w:lang w:val="ru-RU" w:eastAsia="ru-RU"/>
              </w:rPr>
              <w:t>);</w:t>
            </w:r>
          </w:p>
          <w:p w:rsidR="00A73CED" w:rsidRPr="008815EB" w:rsidRDefault="006B7DA1" w:rsidP="00A73CED">
            <w:pPr>
              <w:pStyle w:val="6"/>
              <w:suppressAutoHyphens/>
              <w:spacing w:before="0" w:after="0"/>
              <w:jc w:val="both"/>
              <w:rPr>
                <w:rFonts w:ascii="Times New Roman" w:hAnsi="Times New Roman"/>
                <w:b w:val="0"/>
                <w:bCs w:val="0"/>
                <w:sz w:val="28"/>
                <w:szCs w:val="28"/>
                <w:lang w:val="ru-RU" w:eastAsia="ru-RU"/>
              </w:rPr>
            </w:pPr>
            <w:r w:rsidRPr="008815EB">
              <w:rPr>
                <w:rFonts w:ascii="Times New Roman" w:hAnsi="Times New Roman"/>
                <w:b w:val="0"/>
                <w:bCs w:val="0"/>
                <w:sz w:val="28"/>
                <w:szCs w:val="28"/>
                <w:lang w:val="ru-RU" w:eastAsia="ru-RU"/>
              </w:rPr>
              <w:t>о</w:t>
            </w:r>
            <w:r w:rsidR="00A73CED" w:rsidRPr="008815EB">
              <w:rPr>
                <w:rFonts w:ascii="Times New Roman" w:hAnsi="Times New Roman"/>
                <w:b w:val="0"/>
                <w:bCs w:val="0"/>
                <w:sz w:val="28"/>
                <w:szCs w:val="28"/>
                <w:lang w:val="ru-RU" w:eastAsia="ru-RU"/>
              </w:rPr>
              <w:t>тдел образования</w:t>
            </w:r>
            <w:r w:rsidR="00E95AD9" w:rsidRPr="008815EB">
              <w:rPr>
                <w:rFonts w:ascii="Times New Roman" w:hAnsi="Times New Roman"/>
                <w:b w:val="0"/>
                <w:bCs w:val="0"/>
                <w:sz w:val="28"/>
                <w:szCs w:val="28"/>
                <w:lang w:val="ru-RU" w:eastAsia="ru-RU"/>
              </w:rPr>
              <w:t xml:space="preserve"> </w:t>
            </w:r>
            <w:r w:rsidR="00BA49A8" w:rsidRPr="008815EB">
              <w:rPr>
                <w:rFonts w:ascii="Times New Roman" w:hAnsi="Times New Roman"/>
                <w:b w:val="0"/>
                <w:bCs w:val="0"/>
                <w:sz w:val="28"/>
                <w:szCs w:val="28"/>
                <w:lang w:val="ru-RU" w:eastAsia="ru-RU"/>
              </w:rPr>
              <w:t>Администрации Цимлянского</w:t>
            </w:r>
            <w:r w:rsidR="00E95AD9" w:rsidRPr="008815EB">
              <w:rPr>
                <w:rFonts w:ascii="Times New Roman" w:hAnsi="Times New Roman"/>
                <w:b w:val="0"/>
                <w:bCs w:val="0"/>
                <w:sz w:val="28"/>
                <w:szCs w:val="28"/>
                <w:lang w:val="ru-RU" w:eastAsia="ru-RU"/>
              </w:rPr>
              <w:t xml:space="preserve"> </w:t>
            </w:r>
            <w:r w:rsidR="004E787A" w:rsidRPr="008815EB">
              <w:rPr>
                <w:rFonts w:ascii="Times New Roman" w:hAnsi="Times New Roman"/>
                <w:b w:val="0"/>
                <w:bCs w:val="0"/>
                <w:sz w:val="28"/>
                <w:szCs w:val="28"/>
                <w:lang w:val="ru-RU" w:eastAsia="ru-RU"/>
              </w:rPr>
              <w:t>района</w:t>
            </w:r>
            <w:r w:rsidR="00A73CED" w:rsidRPr="008815EB">
              <w:rPr>
                <w:rFonts w:ascii="Times New Roman" w:hAnsi="Times New Roman"/>
                <w:b w:val="0"/>
                <w:bCs w:val="0"/>
                <w:sz w:val="28"/>
                <w:szCs w:val="28"/>
                <w:lang w:val="ru-RU" w:eastAsia="ru-RU"/>
              </w:rPr>
              <w:t xml:space="preserve"> (</w:t>
            </w:r>
            <w:r w:rsidR="00A73CED" w:rsidRPr="008815EB">
              <w:rPr>
                <w:rFonts w:ascii="Times New Roman" w:hAnsi="Times New Roman"/>
                <w:b w:val="0"/>
                <w:sz w:val="28"/>
                <w:szCs w:val="28"/>
                <w:lang w:val="ru-RU" w:eastAsia="ru-RU"/>
              </w:rPr>
              <w:t xml:space="preserve">далее </w:t>
            </w:r>
            <w:r w:rsidR="00A73CED" w:rsidRPr="008815EB">
              <w:rPr>
                <w:rFonts w:ascii="Times New Roman" w:hAnsi="Times New Roman"/>
                <w:b w:val="0"/>
                <w:bCs w:val="0"/>
                <w:sz w:val="28"/>
                <w:szCs w:val="28"/>
                <w:lang w:val="ru-RU" w:eastAsia="ru-RU"/>
              </w:rPr>
              <w:t>ОО);</w:t>
            </w:r>
          </w:p>
          <w:p w:rsidR="00A73CED" w:rsidRPr="008815EB" w:rsidRDefault="00A73CED" w:rsidP="00A73CED">
            <w:pPr>
              <w:pStyle w:val="6"/>
              <w:suppressAutoHyphens/>
              <w:spacing w:before="0" w:after="0"/>
              <w:rPr>
                <w:rFonts w:ascii="Times New Roman" w:hAnsi="Times New Roman"/>
                <w:b w:val="0"/>
                <w:bCs w:val="0"/>
                <w:sz w:val="28"/>
                <w:szCs w:val="28"/>
                <w:lang w:val="ru-RU" w:eastAsia="ru-RU"/>
              </w:rPr>
            </w:pPr>
            <w:r w:rsidRPr="008815EB">
              <w:rPr>
                <w:rFonts w:ascii="Times New Roman" w:hAnsi="Times New Roman"/>
                <w:b w:val="0"/>
                <w:bCs w:val="0"/>
                <w:sz w:val="28"/>
                <w:szCs w:val="28"/>
                <w:lang w:val="ru-RU" w:eastAsia="ru-RU"/>
              </w:rPr>
              <w:t>М</w:t>
            </w:r>
            <w:r w:rsidR="00540147" w:rsidRPr="008815EB">
              <w:rPr>
                <w:rFonts w:ascii="Times New Roman" w:hAnsi="Times New Roman"/>
                <w:b w:val="0"/>
                <w:bCs w:val="0"/>
                <w:sz w:val="28"/>
                <w:szCs w:val="28"/>
                <w:lang w:val="ru-RU" w:eastAsia="ru-RU"/>
              </w:rPr>
              <w:t>Б</w:t>
            </w:r>
            <w:r w:rsidR="009D5166">
              <w:rPr>
                <w:rFonts w:ascii="Times New Roman" w:hAnsi="Times New Roman"/>
                <w:b w:val="0"/>
                <w:bCs w:val="0"/>
                <w:sz w:val="28"/>
                <w:szCs w:val="28"/>
                <w:lang w:val="ru-RU" w:eastAsia="ru-RU"/>
              </w:rPr>
              <w:t>УЗ «Центральная</w:t>
            </w:r>
            <w:r w:rsidRPr="008815EB">
              <w:rPr>
                <w:rFonts w:ascii="Times New Roman" w:hAnsi="Times New Roman"/>
                <w:b w:val="0"/>
                <w:bCs w:val="0"/>
                <w:sz w:val="28"/>
                <w:szCs w:val="28"/>
                <w:lang w:val="ru-RU" w:eastAsia="ru-RU"/>
              </w:rPr>
              <w:t xml:space="preserve"> районная больница» (</w:t>
            </w:r>
            <w:r w:rsidRPr="008815EB">
              <w:rPr>
                <w:rFonts w:ascii="Times New Roman" w:hAnsi="Times New Roman"/>
                <w:b w:val="0"/>
                <w:sz w:val="28"/>
                <w:szCs w:val="28"/>
                <w:lang w:val="ru-RU" w:eastAsia="ru-RU"/>
              </w:rPr>
              <w:t xml:space="preserve">далее </w:t>
            </w:r>
            <w:r w:rsidRPr="008815EB">
              <w:rPr>
                <w:rFonts w:ascii="Times New Roman" w:hAnsi="Times New Roman"/>
                <w:b w:val="0"/>
                <w:bCs w:val="0"/>
                <w:sz w:val="28"/>
                <w:szCs w:val="28"/>
                <w:lang w:val="ru-RU" w:eastAsia="ru-RU"/>
              </w:rPr>
              <w:t>М</w:t>
            </w:r>
            <w:r w:rsidR="00540147" w:rsidRPr="008815EB">
              <w:rPr>
                <w:rFonts w:ascii="Times New Roman" w:hAnsi="Times New Roman"/>
                <w:b w:val="0"/>
                <w:bCs w:val="0"/>
                <w:sz w:val="28"/>
                <w:szCs w:val="28"/>
                <w:lang w:val="ru-RU" w:eastAsia="ru-RU"/>
              </w:rPr>
              <w:t>Б</w:t>
            </w:r>
            <w:r w:rsidRPr="008815EB">
              <w:rPr>
                <w:rFonts w:ascii="Times New Roman" w:hAnsi="Times New Roman"/>
                <w:b w:val="0"/>
                <w:bCs w:val="0"/>
                <w:sz w:val="28"/>
                <w:szCs w:val="28"/>
                <w:lang w:val="ru-RU" w:eastAsia="ru-RU"/>
              </w:rPr>
              <w:t>УЗ «ЦРБ»);</w:t>
            </w:r>
          </w:p>
          <w:p w:rsidR="00A73CED" w:rsidRPr="008815EB" w:rsidRDefault="006B7DA1" w:rsidP="00A73CED">
            <w:pPr>
              <w:pStyle w:val="6"/>
              <w:suppressAutoHyphens/>
              <w:spacing w:before="0" w:after="0"/>
              <w:rPr>
                <w:rFonts w:ascii="Times New Roman" w:hAnsi="Times New Roman"/>
                <w:b w:val="0"/>
                <w:bCs w:val="0"/>
                <w:sz w:val="28"/>
                <w:szCs w:val="28"/>
                <w:lang w:val="ru-RU" w:eastAsia="ru-RU"/>
              </w:rPr>
            </w:pPr>
            <w:r w:rsidRPr="008815EB">
              <w:rPr>
                <w:rFonts w:ascii="Times New Roman" w:hAnsi="Times New Roman"/>
                <w:b w:val="0"/>
                <w:bCs w:val="0"/>
                <w:sz w:val="28"/>
                <w:szCs w:val="28"/>
                <w:lang w:val="ru-RU" w:eastAsia="ru-RU"/>
              </w:rPr>
              <w:t>о</w:t>
            </w:r>
            <w:r w:rsidR="00A73CED" w:rsidRPr="008815EB">
              <w:rPr>
                <w:rFonts w:ascii="Times New Roman" w:hAnsi="Times New Roman"/>
                <w:b w:val="0"/>
                <w:bCs w:val="0"/>
                <w:sz w:val="28"/>
                <w:szCs w:val="28"/>
                <w:lang w:val="ru-RU" w:eastAsia="ru-RU"/>
              </w:rPr>
              <w:t xml:space="preserve">тдел культуры </w:t>
            </w:r>
            <w:r w:rsidR="00251A36" w:rsidRPr="008815EB">
              <w:rPr>
                <w:rFonts w:ascii="Times New Roman" w:hAnsi="Times New Roman"/>
                <w:b w:val="0"/>
                <w:bCs w:val="0"/>
                <w:sz w:val="28"/>
                <w:szCs w:val="28"/>
                <w:lang w:val="ru-RU" w:eastAsia="ru-RU"/>
              </w:rPr>
              <w:t xml:space="preserve">Администрации Цимлянского района </w:t>
            </w:r>
            <w:r w:rsidR="00A73CED" w:rsidRPr="008815EB">
              <w:rPr>
                <w:rFonts w:ascii="Times New Roman" w:hAnsi="Times New Roman"/>
                <w:b w:val="0"/>
                <w:bCs w:val="0"/>
                <w:sz w:val="28"/>
                <w:szCs w:val="28"/>
                <w:lang w:val="ru-RU" w:eastAsia="ru-RU"/>
              </w:rPr>
              <w:t>(</w:t>
            </w:r>
            <w:r w:rsidR="00A73CED" w:rsidRPr="008815EB">
              <w:rPr>
                <w:rFonts w:ascii="Times New Roman" w:hAnsi="Times New Roman"/>
                <w:b w:val="0"/>
                <w:sz w:val="28"/>
                <w:szCs w:val="28"/>
                <w:lang w:val="ru-RU" w:eastAsia="ru-RU"/>
              </w:rPr>
              <w:t>далее ОК</w:t>
            </w:r>
            <w:r w:rsidR="00A73CED" w:rsidRPr="008815EB">
              <w:rPr>
                <w:rFonts w:ascii="Times New Roman" w:hAnsi="Times New Roman"/>
                <w:b w:val="0"/>
                <w:bCs w:val="0"/>
                <w:sz w:val="28"/>
                <w:szCs w:val="28"/>
                <w:lang w:val="ru-RU" w:eastAsia="ru-RU"/>
              </w:rPr>
              <w:t>);</w:t>
            </w:r>
          </w:p>
          <w:p w:rsidR="00BA49A8" w:rsidRDefault="00A73CED" w:rsidP="00A73CED">
            <w:pPr>
              <w:jc w:val="both"/>
              <w:rPr>
                <w:sz w:val="28"/>
                <w:szCs w:val="28"/>
              </w:rPr>
            </w:pPr>
            <w:r>
              <w:rPr>
                <w:sz w:val="28"/>
                <w:szCs w:val="28"/>
              </w:rPr>
              <w:t xml:space="preserve">МУП ИИЦ «Придонье» (по согласованию);  </w:t>
            </w:r>
          </w:p>
          <w:p w:rsidR="00A73CED" w:rsidRPr="004B3523" w:rsidRDefault="004B3523" w:rsidP="004B3523">
            <w:pPr>
              <w:pStyle w:val="6"/>
              <w:suppressAutoHyphens/>
              <w:spacing w:before="0" w:after="0"/>
              <w:jc w:val="both"/>
              <w:rPr>
                <w:rFonts w:ascii="Times New Roman" w:hAnsi="Times New Roman"/>
                <w:b w:val="0"/>
                <w:sz w:val="28"/>
                <w:szCs w:val="28"/>
                <w:lang w:val="ru-RU" w:eastAsia="ru-RU"/>
              </w:rPr>
            </w:pPr>
            <w:r w:rsidRPr="008815EB">
              <w:rPr>
                <w:rFonts w:ascii="Times New Roman" w:hAnsi="Times New Roman"/>
                <w:b w:val="0"/>
                <w:sz w:val="28"/>
                <w:szCs w:val="28"/>
                <w:lang w:val="ru-RU" w:eastAsia="ru-RU"/>
              </w:rPr>
              <w:t>Г</w:t>
            </w:r>
            <w:r>
              <w:rPr>
                <w:rFonts w:ascii="Times New Roman" w:hAnsi="Times New Roman"/>
                <w:b w:val="0"/>
                <w:sz w:val="28"/>
                <w:szCs w:val="28"/>
                <w:lang w:val="ru-RU" w:eastAsia="ru-RU"/>
              </w:rPr>
              <w:t>К</w:t>
            </w:r>
            <w:r w:rsidRPr="008815EB">
              <w:rPr>
                <w:rFonts w:ascii="Times New Roman" w:hAnsi="Times New Roman"/>
                <w:b w:val="0"/>
                <w:sz w:val="28"/>
                <w:szCs w:val="28"/>
                <w:lang w:val="ru-RU" w:eastAsia="ru-RU"/>
              </w:rPr>
              <w:t>У</w:t>
            </w:r>
            <w:r>
              <w:rPr>
                <w:rFonts w:ascii="Times New Roman" w:hAnsi="Times New Roman"/>
                <w:b w:val="0"/>
                <w:sz w:val="28"/>
                <w:szCs w:val="28"/>
                <w:lang w:val="ru-RU" w:eastAsia="ru-RU"/>
              </w:rPr>
              <w:t xml:space="preserve"> РО «Ц</w:t>
            </w:r>
            <w:r w:rsidRPr="008815EB">
              <w:rPr>
                <w:rFonts w:ascii="Times New Roman" w:hAnsi="Times New Roman"/>
                <w:b w:val="0"/>
                <w:sz w:val="28"/>
                <w:szCs w:val="28"/>
                <w:lang w:val="ru-RU" w:eastAsia="ru-RU"/>
              </w:rPr>
              <w:t>ентр занятости населения</w:t>
            </w:r>
            <w:r>
              <w:rPr>
                <w:rFonts w:ascii="Times New Roman" w:hAnsi="Times New Roman"/>
                <w:b w:val="0"/>
                <w:sz w:val="28"/>
                <w:szCs w:val="28"/>
                <w:lang w:val="ru-RU" w:eastAsia="ru-RU"/>
              </w:rPr>
              <w:t xml:space="preserve"> Цимлянского района</w:t>
            </w:r>
            <w:r w:rsidRPr="004B3523">
              <w:rPr>
                <w:rFonts w:ascii="Times New Roman" w:hAnsi="Times New Roman"/>
                <w:b w:val="0"/>
                <w:sz w:val="28"/>
                <w:szCs w:val="28"/>
                <w:lang w:val="ru-RU" w:eastAsia="ru-RU"/>
              </w:rPr>
              <w:t>»</w:t>
            </w:r>
            <w:r w:rsidRPr="004B3523">
              <w:rPr>
                <w:rFonts w:ascii="Times New Roman" w:hAnsi="Times New Roman"/>
                <w:b w:val="0"/>
                <w:sz w:val="28"/>
                <w:szCs w:val="28"/>
              </w:rPr>
              <w:t xml:space="preserve"> (далее Г</w:t>
            </w:r>
            <w:r w:rsidR="009D5166">
              <w:rPr>
                <w:rFonts w:ascii="Times New Roman" w:hAnsi="Times New Roman"/>
                <w:b w:val="0"/>
                <w:sz w:val="28"/>
                <w:szCs w:val="28"/>
                <w:lang w:val="ru-RU"/>
              </w:rPr>
              <w:t>К</w:t>
            </w:r>
            <w:r w:rsidRPr="004B3523">
              <w:rPr>
                <w:rFonts w:ascii="Times New Roman" w:hAnsi="Times New Roman"/>
                <w:b w:val="0"/>
                <w:sz w:val="28"/>
                <w:szCs w:val="28"/>
              </w:rPr>
              <w:t>У</w:t>
            </w:r>
            <w:r w:rsidR="009D5166">
              <w:rPr>
                <w:rFonts w:ascii="Times New Roman" w:hAnsi="Times New Roman"/>
                <w:b w:val="0"/>
                <w:sz w:val="28"/>
                <w:szCs w:val="28"/>
                <w:lang w:val="ru-RU"/>
              </w:rPr>
              <w:t xml:space="preserve"> РО</w:t>
            </w:r>
            <w:r w:rsidRPr="004B3523">
              <w:rPr>
                <w:rFonts w:ascii="Times New Roman" w:hAnsi="Times New Roman"/>
                <w:b w:val="0"/>
                <w:sz w:val="28"/>
                <w:szCs w:val="28"/>
              </w:rPr>
              <w:t xml:space="preserve"> «ЦЗН»)</w:t>
            </w:r>
            <w:r w:rsidRPr="008815EB">
              <w:rPr>
                <w:rFonts w:ascii="Times New Roman" w:hAnsi="Times New Roman"/>
                <w:b w:val="0"/>
                <w:sz w:val="28"/>
                <w:szCs w:val="28"/>
                <w:lang w:val="ru-RU" w:eastAsia="ru-RU"/>
              </w:rPr>
              <w:t xml:space="preserve"> (по согласованию); </w:t>
            </w:r>
          </w:p>
          <w:p w:rsidR="00A73CED" w:rsidRDefault="004B3523" w:rsidP="00A73CED">
            <w:pPr>
              <w:rPr>
                <w:sz w:val="28"/>
                <w:szCs w:val="28"/>
              </w:rPr>
            </w:pPr>
            <w:r>
              <w:rPr>
                <w:sz w:val="28"/>
                <w:szCs w:val="28"/>
              </w:rPr>
              <w:t>р</w:t>
            </w:r>
            <w:r w:rsidRPr="004B3523">
              <w:rPr>
                <w:sz w:val="28"/>
                <w:szCs w:val="28"/>
              </w:rPr>
              <w:t>айонная</w:t>
            </w:r>
            <w:r>
              <w:rPr>
                <w:sz w:val="28"/>
                <w:szCs w:val="28"/>
              </w:rPr>
              <w:t xml:space="preserve"> общественная организация</w:t>
            </w:r>
            <w:r w:rsidR="00A73CED">
              <w:rPr>
                <w:sz w:val="28"/>
                <w:szCs w:val="28"/>
              </w:rPr>
              <w:t xml:space="preserve"> «Цимлянский юрт» (по согласованию);</w:t>
            </w:r>
          </w:p>
          <w:p w:rsidR="00A73CED" w:rsidRDefault="006B7DA1" w:rsidP="00A73CED">
            <w:pPr>
              <w:jc w:val="both"/>
              <w:rPr>
                <w:sz w:val="28"/>
                <w:szCs w:val="28"/>
              </w:rPr>
            </w:pPr>
            <w:r>
              <w:rPr>
                <w:sz w:val="28"/>
                <w:szCs w:val="28"/>
              </w:rPr>
              <w:t>к</w:t>
            </w:r>
            <w:r w:rsidR="00A73CED">
              <w:rPr>
                <w:sz w:val="28"/>
                <w:szCs w:val="28"/>
              </w:rPr>
              <w:t xml:space="preserve">омиссия по делам несовершеннолетних и защите их прав </w:t>
            </w:r>
            <w:r w:rsidR="00251A36">
              <w:rPr>
                <w:sz w:val="28"/>
                <w:szCs w:val="28"/>
              </w:rPr>
              <w:t xml:space="preserve">Администрации Цимлянского района </w:t>
            </w:r>
            <w:r w:rsidR="00A73CED">
              <w:rPr>
                <w:sz w:val="28"/>
                <w:szCs w:val="28"/>
              </w:rPr>
              <w:t>(далее КДН и ЗП);</w:t>
            </w:r>
          </w:p>
          <w:p w:rsidR="004E50E1" w:rsidRDefault="006B7DA1" w:rsidP="00686AF4">
            <w:pPr>
              <w:jc w:val="both"/>
              <w:rPr>
                <w:sz w:val="28"/>
                <w:szCs w:val="28"/>
              </w:rPr>
            </w:pPr>
            <w:r>
              <w:rPr>
                <w:sz w:val="28"/>
                <w:szCs w:val="28"/>
              </w:rPr>
              <w:t>у</w:t>
            </w:r>
            <w:r w:rsidR="00A73CED">
              <w:rPr>
                <w:sz w:val="28"/>
                <w:szCs w:val="28"/>
              </w:rPr>
              <w:t>голо</w:t>
            </w:r>
            <w:r w:rsidR="008B0EB3">
              <w:rPr>
                <w:sz w:val="28"/>
                <w:szCs w:val="28"/>
              </w:rPr>
              <w:t xml:space="preserve">вно - </w:t>
            </w:r>
            <w:r w:rsidR="000768DE">
              <w:rPr>
                <w:sz w:val="28"/>
                <w:szCs w:val="28"/>
              </w:rPr>
              <w:t>исполнительная инспекция №</w:t>
            </w:r>
            <w:r w:rsidR="008B0EB3">
              <w:rPr>
                <w:sz w:val="28"/>
                <w:szCs w:val="28"/>
              </w:rPr>
              <w:t xml:space="preserve"> </w:t>
            </w:r>
            <w:r w:rsidR="00A73CED">
              <w:rPr>
                <w:sz w:val="28"/>
                <w:szCs w:val="28"/>
              </w:rPr>
              <w:t xml:space="preserve">50 </w:t>
            </w:r>
            <w:r w:rsidR="00A73CED">
              <w:rPr>
                <w:sz w:val="28"/>
                <w:szCs w:val="28"/>
              </w:rPr>
              <w:lastRenderedPageBreak/>
              <w:t>ГУФСИН России по Ростовской области (по согласованию);</w:t>
            </w:r>
            <w:r w:rsidR="00686AF4">
              <w:rPr>
                <w:sz w:val="28"/>
                <w:szCs w:val="28"/>
              </w:rPr>
              <w:t xml:space="preserve"> </w:t>
            </w:r>
          </w:p>
          <w:p w:rsidR="004E50E1" w:rsidRDefault="00A73CED" w:rsidP="00686AF4">
            <w:pPr>
              <w:jc w:val="both"/>
              <w:rPr>
                <w:sz w:val="28"/>
                <w:szCs w:val="28"/>
              </w:rPr>
            </w:pPr>
            <w:r>
              <w:rPr>
                <w:sz w:val="28"/>
                <w:szCs w:val="28"/>
              </w:rPr>
              <w:t>Государственное учреждение Ростовской области «Социально- реабилитационный центр для несовершеннолетних Цимлянск</w:t>
            </w:r>
            <w:r w:rsidR="00686AF4">
              <w:rPr>
                <w:sz w:val="28"/>
                <w:szCs w:val="28"/>
              </w:rPr>
              <w:t xml:space="preserve">ого района» </w:t>
            </w:r>
            <w:r>
              <w:rPr>
                <w:sz w:val="28"/>
                <w:szCs w:val="28"/>
              </w:rPr>
              <w:t>по согласованию);</w:t>
            </w:r>
            <w:r w:rsidR="00686AF4">
              <w:rPr>
                <w:sz w:val="28"/>
                <w:szCs w:val="28"/>
              </w:rPr>
              <w:t xml:space="preserve">  </w:t>
            </w:r>
          </w:p>
          <w:p w:rsidR="004E50E1" w:rsidRDefault="006B7DA1" w:rsidP="00686AF4">
            <w:pPr>
              <w:jc w:val="both"/>
              <w:rPr>
                <w:sz w:val="28"/>
                <w:szCs w:val="28"/>
              </w:rPr>
            </w:pPr>
            <w:r>
              <w:rPr>
                <w:sz w:val="28"/>
                <w:szCs w:val="28"/>
              </w:rPr>
              <w:t>о</w:t>
            </w:r>
            <w:r w:rsidR="00A73CED">
              <w:rPr>
                <w:sz w:val="28"/>
                <w:szCs w:val="28"/>
              </w:rPr>
              <w:t>тдел имущественных и земельных отношений (далее ОИ и ЗО);</w:t>
            </w:r>
            <w:r w:rsidR="00686AF4">
              <w:rPr>
                <w:sz w:val="28"/>
                <w:szCs w:val="28"/>
              </w:rPr>
              <w:t xml:space="preserve"> </w:t>
            </w:r>
          </w:p>
          <w:p w:rsidR="004E50E1" w:rsidRDefault="00A73CED" w:rsidP="00686AF4">
            <w:pPr>
              <w:jc w:val="both"/>
              <w:rPr>
                <w:sz w:val="28"/>
                <w:szCs w:val="28"/>
              </w:rPr>
            </w:pPr>
            <w:r>
              <w:rPr>
                <w:sz w:val="28"/>
                <w:szCs w:val="28"/>
              </w:rPr>
              <w:t>специалист по молодёжной политике;</w:t>
            </w:r>
            <w:r w:rsidR="00686AF4">
              <w:rPr>
                <w:sz w:val="28"/>
                <w:szCs w:val="28"/>
              </w:rPr>
              <w:t xml:space="preserve"> </w:t>
            </w:r>
          </w:p>
          <w:p w:rsidR="004E50E1" w:rsidRDefault="00A73CED" w:rsidP="00686AF4">
            <w:pPr>
              <w:jc w:val="both"/>
              <w:rPr>
                <w:sz w:val="28"/>
                <w:szCs w:val="28"/>
              </w:rPr>
            </w:pPr>
            <w:r>
              <w:rPr>
                <w:sz w:val="28"/>
                <w:szCs w:val="28"/>
              </w:rPr>
              <w:t>главный специалист</w:t>
            </w:r>
            <w:r w:rsidR="009D5166">
              <w:rPr>
                <w:sz w:val="28"/>
                <w:szCs w:val="28"/>
              </w:rPr>
              <w:t xml:space="preserve"> по физической культуре и спорту;</w:t>
            </w:r>
            <w:r w:rsidR="00BB73CF">
              <w:rPr>
                <w:sz w:val="28"/>
                <w:szCs w:val="28"/>
              </w:rPr>
              <w:t xml:space="preserve"> </w:t>
            </w:r>
          </w:p>
          <w:p w:rsidR="004E50E1" w:rsidRDefault="006B7DA1" w:rsidP="00686AF4">
            <w:pPr>
              <w:jc w:val="both"/>
              <w:rPr>
                <w:sz w:val="28"/>
                <w:szCs w:val="28"/>
              </w:rPr>
            </w:pPr>
            <w:r>
              <w:rPr>
                <w:sz w:val="28"/>
                <w:szCs w:val="28"/>
              </w:rPr>
              <w:t>с</w:t>
            </w:r>
            <w:r w:rsidR="00BB73CF">
              <w:rPr>
                <w:sz w:val="28"/>
                <w:szCs w:val="28"/>
              </w:rPr>
              <w:t xml:space="preserve">ектор по гражданской обороне </w:t>
            </w:r>
            <w:r w:rsidR="009D5166">
              <w:rPr>
                <w:sz w:val="28"/>
                <w:szCs w:val="28"/>
              </w:rPr>
              <w:t xml:space="preserve">и </w:t>
            </w:r>
            <w:r w:rsidR="00BB73CF">
              <w:rPr>
                <w:sz w:val="28"/>
                <w:szCs w:val="28"/>
              </w:rPr>
              <w:t>чрезвычайным ситуациям Администрации Ц</w:t>
            </w:r>
            <w:r w:rsidR="001407F4">
              <w:rPr>
                <w:sz w:val="28"/>
                <w:szCs w:val="28"/>
              </w:rPr>
              <w:t>имлянского района</w:t>
            </w:r>
            <w:r w:rsidR="00BB73CF" w:rsidRPr="002705CD">
              <w:rPr>
                <w:sz w:val="28"/>
                <w:szCs w:val="28"/>
              </w:rPr>
              <w:t>;</w:t>
            </w:r>
            <w:r w:rsidR="00BB73CF">
              <w:rPr>
                <w:sz w:val="28"/>
                <w:szCs w:val="28"/>
              </w:rPr>
              <w:t xml:space="preserve"> </w:t>
            </w:r>
          </w:p>
          <w:p w:rsidR="00BB73CF" w:rsidRDefault="00BB73CF" w:rsidP="00686AF4">
            <w:pPr>
              <w:jc w:val="both"/>
              <w:rPr>
                <w:sz w:val="28"/>
                <w:szCs w:val="28"/>
              </w:rPr>
            </w:pPr>
            <w:r>
              <w:rPr>
                <w:sz w:val="28"/>
                <w:szCs w:val="28"/>
              </w:rPr>
              <w:t>отдел полиции №</w:t>
            </w:r>
            <w:r w:rsidR="00251A36">
              <w:rPr>
                <w:sz w:val="28"/>
                <w:szCs w:val="28"/>
              </w:rPr>
              <w:t xml:space="preserve"> </w:t>
            </w:r>
            <w:r>
              <w:rPr>
                <w:sz w:val="28"/>
                <w:szCs w:val="28"/>
              </w:rPr>
              <w:t>5 МУ МВД России «Волгодонское»</w:t>
            </w:r>
            <w:r w:rsidR="00251A36">
              <w:rPr>
                <w:sz w:val="28"/>
                <w:szCs w:val="28"/>
              </w:rPr>
              <w:t xml:space="preserve"> (далее – отдел полиции)</w:t>
            </w:r>
            <w:r w:rsidR="00686AF4">
              <w:rPr>
                <w:sz w:val="28"/>
                <w:szCs w:val="28"/>
              </w:rPr>
              <w:t>;</w:t>
            </w:r>
          </w:p>
          <w:p w:rsidR="0084457F" w:rsidRDefault="00BB73CF" w:rsidP="00686AF4">
            <w:pPr>
              <w:rPr>
                <w:sz w:val="22"/>
                <w:szCs w:val="22"/>
                <w:lang w:eastAsia="en-US"/>
              </w:rPr>
            </w:pPr>
            <w:r w:rsidRPr="00E6351F">
              <w:rPr>
                <w:sz w:val="28"/>
                <w:szCs w:val="28"/>
              </w:rPr>
              <w:t xml:space="preserve"> </w:t>
            </w:r>
          </w:p>
        </w:tc>
      </w:tr>
      <w:tr w:rsidR="0084457F" w:rsidTr="00017384">
        <w:tc>
          <w:tcPr>
            <w:tcW w:w="2802" w:type="dxa"/>
          </w:tcPr>
          <w:p w:rsidR="0084457F" w:rsidRDefault="0084457F">
            <w:pPr>
              <w:widowControl w:val="0"/>
              <w:autoSpaceDE w:val="0"/>
              <w:autoSpaceDN w:val="0"/>
              <w:adjustRightInd w:val="0"/>
              <w:rPr>
                <w:sz w:val="28"/>
                <w:szCs w:val="28"/>
              </w:rPr>
            </w:pPr>
            <w:r>
              <w:rPr>
                <w:sz w:val="28"/>
                <w:szCs w:val="28"/>
              </w:rPr>
              <w:lastRenderedPageBreak/>
              <w:t>Программно-целевые инструменты</w:t>
            </w:r>
          </w:p>
          <w:p w:rsidR="00F348FB" w:rsidRDefault="00F348FB">
            <w:pPr>
              <w:widowControl w:val="0"/>
              <w:autoSpaceDE w:val="0"/>
              <w:autoSpaceDN w:val="0"/>
              <w:adjustRightInd w:val="0"/>
              <w:rPr>
                <w:sz w:val="28"/>
                <w:szCs w:val="28"/>
              </w:rPr>
            </w:pPr>
          </w:p>
          <w:p w:rsidR="001F2D26" w:rsidRDefault="001F2D26">
            <w:pPr>
              <w:widowControl w:val="0"/>
              <w:autoSpaceDE w:val="0"/>
              <w:autoSpaceDN w:val="0"/>
              <w:adjustRightInd w:val="0"/>
              <w:rPr>
                <w:sz w:val="28"/>
                <w:szCs w:val="28"/>
              </w:rPr>
            </w:pPr>
            <w:r>
              <w:rPr>
                <w:sz w:val="28"/>
                <w:szCs w:val="28"/>
              </w:rPr>
              <w:t xml:space="preserve">Муниципальная программа </w:t>
            </w:r>
            <w:r w:rsidR="00BA49A8">
              <w:rPr>
                <w:sz w:val="28"/>
                <w:szCs w:val="28"/>
              </w:rPr>
              <w:t>Цимлянского района</w:t>
            </w:r>
          </w:p>
          <w:p w:rsidR="001F2D26" w:rsidRDefault="001F2D26">
            <w:pPr>
              <w:widowControl w:val="0"/>
              <w:autoSpaceDE w:val="0"/>
              <w:autoSpaceDN w:val="0"/>
              <w:adjustRightInd w:val="0"/>
              <w:rPr>
                <w:sz w:val="28"/>
                <w:szCs w:val="28"/>
                <w:lang w:eastAsia="en-US"/>
              </w:rPr>
            </w:pPr>
          </w:p>
          <w:p w:rsidR="0084457F" w:rsidRDefault="0084457F">
            <w:pPr>
              <w:widowControl w:val="0"/>
              <w:rPr>
                <w:sz w:val="28"/>
                <w:szCs w:val="28"/>
              </w:rPr>
            </w:pPr>
            <w:r>
              <w:rPr>
                <w:sz w:val="28"/>
                <w:szCs w:val="28"/>
              </w:rPr>
              <w:t>Подпрограммы</w:t>
            </w:r>
            <w:r w:rsidR="008F7F14">
              <w:rPr>
                <w:sz w:val="28"/>
                <w:szCs w:val="28"/>
              </w:rPr>
              <w:t xml:space="preserve">           </w:t>
            </w:r>
            <w:r w:rsidR="00017384">
              <w:rPr>
                <w:sz w:val="28"/>
                <w:szCs w:val="28"/>
              </w:rPr>
              <w:t xml:space="preserve">   </w:t>
            </w:r>
          </w:p>
          <w:p w:rsidR="0084457F" w:rsidRDefault="0084457F">
            <w:pPr>
              <w:widowControl w:val="0"/>
              <w:rPr>
                <w:sz w:val="22"/>
                <w:szCs w:val="22"/>
                <w:lang w:eastAsia="en-US"/>
              </w:rPr>
            </w:pPr>
          </w:p>
        </w:tc>
        <w:tc>
          <w:tcPr>
            <w:tcW w:w="567" w:type="dxa"/>
            <w:gridSpan w:val="2"/>
          </w:tcPr>
          <w:p w:rsidR="00017384" w:rsidRDefault="0084457F">
            <w:pPr>
              <w:widowControl w:val="0"/>
              <w:ind w:left="-131" w:right="-108"/>
              <w:jc w:val="both"/>
              <w:rPr>
                <w:sz w:val="28"/>
                <w:szCs w:val="28"/>
                <w:lang w:eastAsia="en-US"/>
              </w:rPr>
            </w:pPr>
            <w:r>
              <w:rPr>
                <w:sz w:val="28"/>
                <w:szCs w:val="28"/>
              </w:rPr>
              <w:t>–</w:t>
            </w:r>
          </w:p>
          <w:p w:rsidR="00017384" w:rsidRPr="00017384" w:rsidRDefault="00017384" w:rsidP="00017384">
            <w:pPr>
              <w:rPr>
                <w:sz w:val="28"/>
                <w:szCs w:val="28"/>
                <w:lang w:eastAsia="en-US"/>
              </w:rPr>
            </w:pPr>
          </w:p>
          <w:p w:rsidR="00017384" w:rsidRPr="00017384" w:rsidRDefault="00017384" w:rsidP="00017384">
            <w:pPr>
              <w:rPr>
                <w:sz w:val="28"/>
                <w:szCs w:val="28"/>
                <w:lang w:eastAsia="en-US"/>
              </w:rPr>
            </w:pPr>
          </w:p>
          <w:p w:rsidR="00017384" w:rsidRPr="00017384" w:rsidRDefault="00017384" w:rsidP="00017384">
            <w:pPr>
              <w:rPr>
                <w:sz w:val="28"/>
                <w:szCs w:val="28"/>
                <w:lang w:eastAsia="en-US"/>
              </w:rPr>
            </w:pPr>
          </w:p>
          <w:p w:rsidR="00017384" w:rsidRPr="00017384" w:rsidRDefault="00017384" w:rsidP="00017384">
            <w:pPr>
              <w:rPr>
                <w:sz w:val="28"/>
                <w:szCs w:val="28"/>
                <w:lang w:eastAsia="en-US"/>
              </w:rPr>
            </w:pPr>
          </w:p>
          <w:p w:rsidR="00017384" w:rsidRPr="00017384" w:rsidRDefault="00017384" w:rsidP="00017384">
            <w:pPr>
              <w:rPr>
                <w:sz w:val="28"/>
                <w:szCs w:val="28"/>
                <w:lang w:eastAsia="en-US"/>
              </w:rPr>
            </w:pPr>
          </w:p>
          <w:p w:rsidR="00017384" w:rsidRPr="00017384" w:rsidRDefault="00017384" w:rsidP="00017384">
            <w:pPr>
              <w:rPr>
                <w:sz w:val="28"/>
                <w:szCs w:val="28"/>
                <w:lang w:eastAsia="en-US"/>
              </w:rPr>
            </w:pPr>
          </w:p>
          <w:p w:rsidR="00017384" w:rsidRDefault="00017384" w:rsidP="00017384">
            <w:pPr>
              <w:rPr>
                <w:sz w:val="28"/>
                <w:szCs w:val="28"/>
                <w:lang w:eastAsia="en-US"/>
              </w:rPr>
            </w:pPr>
          </w:p>
          <w:p w:rsidR="0084457F" w:rsidRPr="00017384" w:rsidRDefault="009D5166" w:rsidP="00017384">
            <w:pPr>
              <w:rPr>
                <w:sz w:val="28"/>
                <w:szCs w:val="28"/>
                <w:lang w:eastAsia="en-US"/>
              </w:rPr>
            </w:pPr>
            <w:r>
              <w:rPr>
                <w:sz w:val="28"/>
                <w:szCs w:val="28"/>
                <w:lang w:val="en-US"/>
              </w:rPr>
              <w:t>–</w:t>
            </w:r>
          </w:p>
        </w:tc>
        <w:tc>
          <w:tcPr>
            <w:tcW w:w="6642" w:type="dxa"/>
            <w:gridSpan w:val="2"/>
          </w:tcPr>
          <w:p w:rsidR="008F7F14" w:rsidRDefault="0084457F">
            <w:pPr>
              <w:widowControl w:val="0"/>
              <w:jc w:val="both"/>
              <w:rPr>
                <w:sz w:val="28"/>
                <w:szCs w:val="28"/>
              </w:rPr>
            </w:pPr>
            <w:r>
              <w:rPr>
                <w:sz w:val="28"/>
                <w:szCs w:val="28"/>
              </w:rPr>
              <w:t>отсутствуют.</w:t>
            </w:r>
          </w:p>
          <w:p w:rsidR="001F2D26" w:rsidRDefault="001F2D26">
            <w:pPr>
              <w:widowControl w:val="0"/>
              <w:jc w:val="both"/>
              <w:rPr>
                <w:sz w:val="28"/>
                <w:szCs w:val="28"/>
              </w:rPr>
            </w:pPr>
          </w:p>
          <w:p w:rsidR="001F2D26" w:rsidRDefault="001F2D26">
            <w:pPr>
              <w:widowControl w:val="0"/>
              <w:jc w:val="both"/>
              <w:rPr>
                <w:sz w:val="28"/>
                <w:szCs w:val="28"/>
                <w:lang w:eastAsia="en-US"/>
              </w:rPr>
            </w:pPr>
          </w:p>
          <w:p w:rsidR="00BA49A8" w:rsidRDefault="00BA49A8" w:rsidP="008F7F14">
            <w:pPr>
              <w:rPr>
                <w:sz w:val="28"/>
                <w:szCs w:val="28"/>
              </w:rPr>
            </w:pPr>
          </w:p>
          <w:p w:rsidR="008F7F14" w:rsidRDefault="00F348FB" w:rsidP="008F7F14">
            <w:pPr>
              <w:rPr>
                <w:sz w:val="28"/>
                <w:szCs w:val="28"/>
                <w:lang w:eastAsia="en-US"/>
              </w:rPr>
            </w:pPr>
            <w:r>
              <w:rPr>
                <w:sz w:val="28"/>
                <w:szCs w:val="28"/>
              </w:rPr>
              <w:t>«</w:t>
            </w:r>
            <w:r w:rsidR="00017384" w:rsidRPr="00071733">
              <w:rPr>
                <w:sz w:val="28"/>
                <w:szCs w:val="28"/>
              </w:rPr>
              <w:t xml:space="preserve">Обеспечение общественного порядка и </w:t>
            </w:r>
            <w:r w:rsidR="004E50E1">
              <w:rPr>
                <w:kern w:val="2"/>
                <w:sz w:val="28"/>
                <w:szCs w:val="28"/>
              </w:rPr>
              <w:t>противодействие преступности</w:t>
            </w:r>
            <w:r w:rsidR="00017384" w:rsidRPr="00071733">
              <w:rPr>
                <w:sz w:val="28"/>
                <w:szCs w:val="28"/>
              </w:rPr>
              <w:t>»</w:t>
            </w:r>
          </w:p>
          <w:tbl>
            <w:tblPr>
              <w:tblW w:w="5000" w:type="pct"/>
              <w:tblLook w:val="04A0" w:firstRow="1" w:lastRow="0" w:firstColumn="1" w:lastColumn="0" w:noHBand="0" w:noVBand="1"/>
            </w:tblPr>
            <w:tblGrid>
              <w:gridCol w:w="6071"/>
            </w:tblGrid>
            <w:tr w:rsidR="008F7F14">
              <w:trPr>
                <w:trHeight w:val="68"/>
              </w:trPr>
              <w:tc>
                <w:tcPr>
                  <w:tcW w:w="6456" w:type="dxa"/>
                </w:tcPr>
                <w:p w:rsidR="001F2D26" w:rsidRDefault="001F2D26" w:rsidP="00B4495C">
                  <w:pPr>
                    <w:widowControl w:val="0"/>
                    <w:jc w:val="both"/>
                    <w:rPr>
                      <w:sz w:val="28"/>
                      <w:szCs w:val="28"/>
                    </w:rPr>
                  </w:pPr>
                </w:p>
                <w:p w:rsidR="00F348FB" w:rsidRDefault="00F348FB" w:rsidP="00B4495C">
                  <w:pPr>
                    <w:widowControl w:val="0"/>
                    <w:jc w:val="both"/>
                    <w:rPr>
                      <w:sz w:val="28"/>
                      <w:szCs w:val="28"/>
                    </w:rPr>
                  </w:pPr>
                </w:p>
                <w:p w:rsidR="008F7F14" w:rsidRDefault="008F7F14" w:rsidP="00B4495C">
                  <w:pPr>
                    <w:widowControl w:val="0"/>
                    <w:jc w:val="both"/>
                    <w:rPr>
                      <w:sz w:val="28"/>
                      <w:szCs w:val="28"/>
                      <w:lang w:eastAsia="en-US"/>
                    </w:rPr>
                  </w:pPr>
                  <w:r>
                    <w:rPr>
                      <w:sz w:val="28"/>
                      <w:szCs w:val="28"/>
                    </w:rPr>
                    <w:t xml:space="preserve">«Противодействие коррупции в </w:t>
                  </w:r>
                  <w:r w:rsidR="00476D8A">
                    <w:rPr>
                      <w:sz w:val="28"/>
                      <w:szCs w:val="28"/>
                    </w:rPr>
                    <w:t>Цимлянском районе</w:t>
                  </w:r>
                  <w:r>
                    <w:rPr>
                      <w:sz w:val="28"/>
                      <w:szCs w:val="28"/>
                    </w:rPr>
                    <w:t>»;</w:t>
                  </w:r>
                </w:p>
                <w:p w:rsidR="008F7F14" w:rsidRDefault="008F7F14" w:rsidP="00B4495C">
                  <w:pPr>
                    <w:widowControl w:val="0"/>
                    <w:jc w:val="both"/>
                    <w:rPr>
                      <w:sz w:val="28"/>
                      <w:szCs w:val="28"/>
                    </w:rPr>
                  </w:pPr>
                  <w:r>
                    <w:rPr>
                      <w:sz w:val="28"/>
                      <w:szCs w:val="28"/>
                    </w:rPr>
                    <w:t xml:space="preserve">«Профилактика экстремизма и терроризма </w:t>
                  </w:r>
                  <w:r w:rsidR="004E50E1">
                    <w:rPr>
                      <w:sz w:val="28"/>
                      <w:szCs w:val="28"/>
                    </w:rPr>
                    <w:t>на территории</w:t>
                  </w:r>
                  <w:r>
                    <w:rPr>
                      <w:sz w:val="28"/>
                      <w:szCs w:val="28"/>
                    </w:rPr>
                    <w:t xml:space="preserve"> </w:t>
                  </w:r>
                  <w:r w:rsidR="004E50E1">
                    <w:rPr>
                      <w:sz w:val="28"/>
                      <w:szCs w:val="28"/>
                    </w:rPr>
                    <w:t>Цимлянского района</w:t>
                  </w:r>
                  <w:r>
                    <w:rPr>
                      <w:sz w:val="28"/>
                      <w:szCs w:val="28"/>
                    </w:rPr>
                    <w:t>»;</w:t>
                  </w:r>
                </w:p>
                <w:p w:rsidR="008F7F14" w:rsidRDefault="008F7F14" w:rsidP="00B4495C">
                  <w:pPr>
                    <w:widowControl w:val="0"/>
                    <w:jc w:val="both"/>
                    <w:rPr>
                      <w:sz w:val="12"/>
                      <w:szCs w:val="12"/>
                      <w:lang w:eastAsia="en-US"/>
                    </w:rPr>
                  </w:pPr>
                  <w:r>
                    <w:rPr>
                      <w:sz w:val="28"/>
                      <w:szCs w:val="28"/>
                    </w:rPr>
                    <w:t>«Комплексные меры противодействия злоупотреблению наркотиками и их незаконному обороту».</w:t>
                  </w:r>
                </w:p>
              </w:tc>
            </w:tr>
          </w:tbl>
          <w:p w:rsidR="0084457F" w:rsidRPr="008F7F14" w:rsidRDefault="0084457F" w:rsidP="008F7F14">
            <w:pPr>
              <w:rPr>
                <w:sz w:val="28"/>
                <w:szCs w:val="28"/>
                <w:lang w:eastAsia="en-US"/>
              </w:rPr>
            </w:pPr>
          </w:p>
        </w:tc>
      </w:tr>
      <w:tr w:rsidR="0084457F" w:rsidTr="00017384">
        <w:tc>
          <w:tcPr>
            <w:tcW w:w="2802" w:type="dxa"/>
          </w:tcPr>
          <w:p w:rsidR="0084457F" w:rsidRDefault="0084457F">
            <w:pPr>
              <w:widowControl w:val="0"/>
              <w:rPr>
                <w:sz w:val="28"/>
                <w:szCs w:val="28"/>
                <w:lang w:eastAsia="en-US"/>
              </w:rPr>
            </w:pPr>
            <w:r>
              <w:rPr>
                <w:sz w:val="28"/>
                <w:szCs w:val="28"/>
              </w:rPr>
              <w:t>Цели программы</w:t>
            </w:r>
          </w:p>
          <w:p w:rsidR="0084457F" w:rsidRDefault="0084457F">
            <w:pPr>
              <w:widowControl w:val="0"/>
              <w:rPr>
                <w:sz w:val="28"/>
                <w:szCs w:val="28"/>
                <w:lang w:eastAsia="en-US"/>
              </w:rPr>
            </w:pPr>
          </w:p>
        </w:tc>
        <w:tc>
          <w:tcPr>
            <w:tcW w:w="567" w:type="dxa"/>
            <w:gridSpan w:val="2"/>
          </w:tcPr>
          <w:p w:rsidR="0084457F" w:rsidRDefault="0084457F">
            <w:pPr>
              <w:widowControl w:val="0"/>
              <w:ind w:left="-131" w:right="-108"/>
              <w:jc w:val="both"/>
              <w:rPr>
                <w:sz w:val="28"/>
                <w:szCs w:val="28"/>
                <w:lang w:eastAsia="en-US"/>
              </w:rPr>
            </w:pPr>
            <w:r>
              <w:rPr>
                <w:sz w:val="28"/>
                <w:szCs w:val="28"/>
              </w:rPr>
              <w:t>–</w:t>
            </w:r>
          </w:p>
        </w:tc>
        <w:tc>
          <w:tcPr>
            <w:tcW w:w="6642" w:type="dxa"/>
            <w:gridSpan w:val="2"/>
          </w:tcPr>
          <w:p w:rsidR="0084457F" w:rsidRDefault="00017384" w:rsidP="00BA49A8">
            <w:pPr>
              <w:widowControl w:val="0"/>
              <w:ind w:left="119"/>
              <w:jc w:val="both"/>
              <w:rPr>
                <w:sz w:val="28"/>
                <w:szCs w:val="28"/>
                <w:lang w:eastAsia="en-US"/>
              </w:rPr>
            </w:pPr>
            <w:r w:rsidRPr="00071733">
              <w:rPr>
                <w:sz w:val="28"/>
                <w:szCs w:val="28"/>
              </w:rPr>
              <w:t>повышение качества и результативности реализуемых мер по охране общественного порядка, противодействию терроризму и экстремизму, борьбе с преступностью</w:t>
            </w:r>
            <w:r w:rsidR="0084457F">
              <w:rPr>
                <w:sz w:val="28"/>
                <w:szCs w:val="28"/>
              </w:rPr>
              <w:t xml:space="preserve">. </w:t>
            </w:r>
          </w:p>
        </w:tc>
      </w:tr>
      <w:tr w:rsidR="0084457F" w:rsidTr="00017384">
        <w:tc>
          <w:tcPr>
            <w:tcW w:w="2802" w:type="dxa"/>
          </w:tcPr>
          <w:p w:rsidR="0084457F" w:rsidRDefault="0084457F">
            <w:pPr>
              <w:widowControl w:val="0"/>
              <w:rPr>
                <w:sz w:val="28"/>
                <w:szCs w:val="28"/>
                <w:lang w:eastAsia="en-US"/>
              </w:rPr>
            </w:pPr>
            <w:r>
              <w:rPr>
                <w:sz w:val="28"/>
                <w:szCs w:val="28"/>
              </w:rPr>
              <w:t>Задачи программы</w:t>
            </w:r>
          </w:p>
          <w:p w:rsidR="0084457F" w:rsidRDefault="0084457F">
            <w:pPr>
              <w:widowControl w:val="0"/>
              <w:rPr>
                <w:sz w:val="28"/>
                <w:szCs w:val="28"/>
                <w:lang w:eastAsia="en-US"/>
              </w:rPr>
            </w:pPr>
          </w:p>
        </w:tc>
        <w:tc>
          <w:tcPr>
            <w:tcW w:w="567" w:type="dxa"/>
            <w:gridSpan w:val="2"/>
          </w:tcPr>
          <w:p w:rsidR="0084457F" w:rsidRDefault="0084457F">
            <w:pPr>
              <w:widowControl w:val="0"/>
              <w:ind w:left="-131" w:right="-108"/>
              <w:jc w:val="both"/>
              <w:rPr>
                <w:sz w:val="28"/>
                <w:szCs w:val="28"/>
                <w:lang w:eastAsia="en-US"/>
              </w:rPr>
            </w:pPr>
            <w:r>
              <w:rPr>
                <w:sz w:val="28"/>
                <w:szCs w:val="28"/>
              </w:rPr>
              <w:t>–</w:t>
            </w:r>
          </w:p>
        </w:tc>
        <w:tc>
          <w:tcPr>
            <w:tcW w:w="6642" w:type="dxa"/>
            <w:gridSpan w:val="2"/>
          </w:tcPr>
          <w:p w:rsidR="00017384" w:rsidRPr="00071733" w:rsidRDefault="00017384" w:rsidP="00BA49A8">
            <w:pPr>
              <w:ind w:left="119"/>
              <w:jc w:val="both"/>
              <w:rPr>
                <w:color w:val="33CCCC"/>
                <w:sz w:val="28"/>
                <w:szCs w:val="28"/>
                <w:lang w:eastAsia="en-US"/>
              </w:rPr>
            </w:pPr>
            <w:r w:rsidRPr="00071733">
              <w:rPr>
                <w:sz w:val="28"/>
                <w:szCs w:val="28"/>
              </w:rPr>
              <w:t>повышение эффективности обеспечения общественной безопасности, создание условий для благоприятной и максимально безопасной для населения обстановки;</w:t>
            </w:r>
          </w:p>
          <w:p w:rsidR="00017384" w:rsidRPr="00071733" w:rsidRDefault="00017384" w:rsidP="00BA49A8">
            <w:pPr>
              <w:ind w:left="119"/>
              <w:jc w:val="both"/>
              <w:rPr>
                <w:sz w:val="28"/>
                <w:szCs w:val="28"/>
              </w:rPr>
            </w:pPr>
            <w:r w:rsidRPr="00071733">
              <w:rPr>
                <w:sz w:val="28"/>
                <w:szCs w:val="28"/>
              </w:rPr>
              <w:t>воспитание гражданской ответственности и   толерантности, противодействие любым проявлениям экстремизма и ксенофобии;</w:t>
            </w:r>
          </w:p>
          <w:p w:rsidR="00017384" w:rsidRPr="00071733" w:rsidRDefault="00017384" w:rsidP="00017384">
            <w:pPr>
              <w:ind w:left="119"/>
              <w:jc w:val="both"/>
              <w:rPr>
                <w:sz w:val="28"/>
                <w:szCs w:val="28"/>
              </w:rPr>
            </w:pPr>
            <w:r w:rsidRPr="00071733">
              <w:rPr>
                <w:sz w:val="28"/>
                <w:szCs w:val="28"/>
              </w:rPr>
              <w:t>обеспечение антитеррористической защищенности населения;</w:t>
            </w:r>
          </w:p>
          <w:p w:rsidR="00017384" w:rsidRPr="00071733" w:rsidRDefault="00017384" w:rsidP="00BA49A8">
            <w:pPr>
              <w:ind w:left="122"/>
              <w:jc w:val="both"/>
              <w:rPr>
                <w:sz w:val="28"/>
                <w:szCs w:val="28"/>
              </w:rPr>
            </w:pPr>
            <w:r w:rsidRPr="00071733">
              <w:rPr>
                <w:sz w:val="28"/>
                <w:szCs w:val="28"/>
              </w:rPr>
              <w:t xml:space="preserve">сокращение спроса на наркотики и ограничение </w:t>
            </w:r>
            <w:r w:rsidRPr="00071733">
              <w:rPr>
                <w:sz w:val="28"/>
                <w:szCs w:val="28"/>
              </w:rPr>
              <w:lastRenderedPageBreak/>
              <w:t>их доступности;</w:t>
            </w:r>
          </w:p>
          <w:p w:rsidR="00017384" w:rsidRPr="00071733" w:rsidRDefault="00017384" w:rsidP="00BA49A8">
            <w:pPr>
              <w:ind w:left="122"/>
              <w:jc w:val="both"/>
              <w:rPr>
                <w:sz w:val="28"/>
                <w:szCs w:val="28"/>
              </w:rPr>
            </w:pPr>
            <w:r w:rsidRPr="00071733">
              <w:rPr>
                <w:sz w:val="28"/>
                <w:szCs w:val="28"/>
              </w:rPr>
              <w:t>оптимизация функционирования системы противодействия коррупционным проявлениям</w:t>
            </w:r>
          </w:p>
          <w:p w:rsidR="0084457F" w:rsidRDefault="0084457F" w:rsidP="00017384">
            <w:pPr>
              <w:widowControl w:val="0"/>
              <w:jc w:val="both"/>
              <w:rPr>
                <w:sz w:val="22"/>
                <w:szCs w:val="22"/>
                <w:lang w:eastAsia="en-US"/>
              </w:rPr>
            </w:pPr>
          </w:p>
        </w:tc>
      </w:tr>
      <w:tr w:rsidR="0084457F" w:rsidTr="00017384">
        <w:tc>
          <w:tcPr>
            <w:tcW w:w="2802" w:type="dxa"/>
          </w:tcPr>
          <w:p w:rsidR="0084457F" w:rsidRDefault="0084457F">
            <w:pPr>
              <w:widowControl w:val="0"/>
              <w:autoSpaceDE w:val="0"/>
              <w:autoSpaceDN w:val="0"/>
              <w:adjustRightInd w:val="0"/>
              <w:rPr>
                <w:sz w:val="28"/>
                <w:szCs w:val="28"/>
                <w:lang w:eastAsia="en-US"/>
              </w:rPr>
            </w:pPr>
            <w:r>
              <w:rPr>
                <w:sz w:val="28"/>
                <w:szCs w:val="28"/>
              </w:rPr>
              <w:lastRenderedPageBreak/>
              <w:t>Целевые индикаторы и показатели программы</w:t>
            </w:r>
          </w:p>
          <w:p w:rsidR="0084457F" w:rsidRDefault="0084457F">
            <w:pPr>
              <w:widowControl w:val="0"/>
              <w:autoSpaceDE w:val="0"/>
              <w:autoSpaceDN w:val="0"/>
              <w:adjustRightInd w:val="0"/>
              <w:rPr>
                <w:sz w:val="28"/>
                <w:szCs w:val="28"/>
                <w:lang w:eastAsia="en-US"/>
              </w:rPr>
            </w:pPr>
          </w:p>
        </w:tc>
        <w:tc>
          <w:tcPr>
            <w:tcW w:w="567" w:type="dxa"/>
            <w:gridSpan w:val="2"/>
          </w:tcPr>
          <w:p w:rsidR="0084457F" w:rsidRDefault="0084457F">
            <w:pPr>
              <w:widowControl w:val="0"/>
              <w:ind w:left="-131" w:right="-108"/>
              <w:jc w:val="both"/>
              <w:rPr>
                <w:sz w:val="28"/>
                <w:szCs w:val="28"/>
                <w:lang w:eastAsia="en-US"/>
              </w:rPr>
            </w:pPr>
            <w:r>
              <w:rPr>
                <w:sz w:val="28"/>
                <w:szCs w:val="28"/>
              </w:rPr>
              <w:t>–</w:t>
            </w:r>
          </w:p>
        </w:tc>
        <w:tc>
          <w:tcPr>
            <w:tcW w:w="6642" w:type="dxa"/>
            <w:gridSpan w:val="2"/>
          </w:tcPr>
          <w:p w:rsidR="002B6B94" w:rsidRPr="00071733" w:rsidRDefault="002B6B94" w:rsidP="00BA49A8">
            <w:pPr>
              <w:ind w:left="122"/>
              <w:jc w:val="both"/>
              <w:rPr>
                <w:kern w:val="2"/>
                <w:sz w:val="28"/>
                <w:szCs w:val="28"/>
              </w:rPr>
            </w:pPr>
            <w:r w:rsidRPr="00071733">
              <w:rPr>
                <w:kern w:val="2"/>
                <w:sz w:val="28"/>
                <w:szCs w:val="28"/>
              </w:rPr>
              <w:t>доля граждан, опрошенных в ходе мониторинга общественного мнения, которые лично сталкивались за последний год с проявлениями коррупции в Ростовской области;</w:t>
            </w:r>
          </w:p>
          <w:p w:rsidR="002B6B94" w:rsidRPr="00071733" w:rsidRDefault="002B6B94" w:rsidP="00BA49A8">
            <w:pPr>
              <w:ind w:left="122"/>
              <w:jc w:val="both"/>
              <w:rPr>
                <w:kern w:val="2"/>
                <w:sz w:val="28"/>
                <w:szCs w:val="28"/>
              </w:rPr>
            </w:pPr>
            <w:r w:rsidRPr="00071733">
              <w:rPr>
                <w:kern w:val="2"/>
                <w:sz w:val="28"/>
                <w:szCs w:val="28"/>
              </w:rPr>
              <w:t>доля граждан, опрошенных в ходе мониторинга общественного мнения, которые лично сталкивались с конфликтами на межнациональной почве;</w:t>
            </w:r>
          </w:p>
          <w:p w:rsidR="0084457F" w:rsidRDefault="002B6B94" w:rsidP="00BA49A8">
            <w:pPr>
              <w:widowControl w:val="0"/>
              <w:ind w:left="122"/>
              <w:jc w:val="both"/>
              <w:rPr>
                <w:sz w:val="28"/>
                <w:szCs w:val="28"/>
              </w:rPr>
            </w:pPr>
            <w:r w:rsidRPr="00071733">
              <w:rPr>
                <w:kern w:val="2"/>
                <w:sz w:val="28"/>
                <w:szCs w:val="28"/>
              </w:rPr>
              <w:t xml:space="preserve">численность пациентов, состоящих на учете </w:t>
            </w:r>
            <w:r>
              <w:rPr>
                <w:kern w:val="2"/>
                <w:sz w:val="28"/>
                <w:szCs w:val="28"/>
              </w:rPr>
              <w:br/>
            </w:r>
            <w:r w:rsidRPr="00071733">
              <w:rPr>
                <w:kern w:val="2"/>
                <w:sz w:val="28"/>
                <w:szCs w:val="28"/>
              </w:rPr>
              <w:t>в лечебно-профилактических организациях с диагнозом наркомания, в расчете на 100 тыс. населения</w:t>
            </w:r>
            <w:r w:rsidR="0084457F">
              <w:rPr>
                <w:sz w:val="28"/>
                <w:szCs w:val="28"/>
              </w:rPr>
              <w:t>.</w:t>
            </w:r>
          </w:p>
          <w:p w:rsidR="0084457F" w:rsidRDefault="0084457F">
            <w:pPr>
              <w:widowControl w:val="0"/>
              <w:jc w:val="both"/>
              <w:rPr>
                <w:sz w:val="22"/>
                <w:szCs w:val="22"/>
                <w:lang w:eastAsia="en-US"/>
              </w:rPr>
            </w:pPr>
          </w:p>
        </w:tc>
      </w:tr>
      <w:tr w:rsidR="0084457F" w:rsidTr="00017384">
        <w:tc>
          <w:tcPr>
            <w:tcW w:w="2802" w:type="dxa"/>
          </w:tcPr>
          <w:p w:rsidR="0084457F" w:rsidRDefault="0084457F">
            <w:pPr>
              <w:widowControl w:val="0"/>
              <w:autoSpaceDE w:val="0"/>
              <w:autoSpaceDN w:val="0"/>
              <w:adjustRightInd w:val="0"/>
              <w:rPr>
                <w:sz w:val="28"/>
                <w:szCs w:val="28"/>
                <w:lang w:eastAsia="en-US"/>
              </w:rPr>
            </w:pPr>
            <w:r>
              <w:rPr>
                <w:sz w:val="28"/>
                <w:szCs w:val="28"/>
              </w:rPr>
              <w:t>Этапы и сроки реализации программы</w:t>
            </w:r>
          </w:p>
          <w:p w:rsidR="0084457F" w:rsidRDefault="0084457F">
            <w:pPr>
              <w:widowControl w:val="0"/>
              <w:autoSpaceDE w:val="0"/>
              <w:autoSpaceDN w:val="0"/>
              <w:adjustRightInd w:val="0"/>
              <w:rPr>
                <w:sz w:val="22"/>
                <w:szCs w:val="22"/>
                <w:lang w:eastAsia="en-US"/>
              </w:rPr>
            </w:pPr>
          </w:p>
        </w:tc>
        <w:tc>
          <w:tcPr>
            <w:tcW w:w="567" w:type="dxa"/>
            <w:gridSpan w:val="2"/>
          </w:tcPr>
          <w:p w:rsidR="0084457F" w:rsidRDefault="0084457F">
            <w:pPr>
              <w:widowControl w:val="0"/>
              <w:ind w:left="-131" w:right="-108"/>
              <w:jc w:val="both"/>
              <w:rPr>
                <w:sz w:val="28"/>
                <w:szCs w:val="28"/>
                <w:lang w:eastAsia="en-US"/>
              </w:rPr>
            </w:pPr>
            <w:r>
              <w:rPr>
                <w:sz w:val="28"/>
                <w:szCs w:val="28"/>
              </w:rPr>
              <w:t>–</w:t>
            </w:r>
          </w:p>
        </w:tc>
        <w:tc>
          <w:tcPr>
            <w:tcW w:w="6642" w:type="dxa"/>
            <w:gridSpan w:val="2"/>
          </w:tcPr>
          <w:p w:rsidR="0084457F" w:rsidRDefault="0084457F" w:rsidP="00BA49A8">
            <w:pPr>
              <w:widowControl w:val="0"/>
              <w:ind w:left="122"/>
              <w:jc w:val="both"/>
              <w:rPr>
                <w:sz w:val="28"/>
                <w:szCs w:val="28"/>
                <w:lang w:eastAsia="en-US"/>
              </w:rPr>
            </w:pPr>
            <w:r>
              <w:rPr>
                <w:sz w:val="28"/>
                <w:szCs w:val="28"/>
              </w:rPr>
              <w:t xml:space="preserve">реализуется без выделения этапов в 2014 </w:t>
            </w:r>
            <w:r w:rsidR="00080394">
              <w:rPr>
                <w:sz w:val="28"/>
                <w:szCs w:val="28"/>
              </w:rPr>
              <w:t>–</w:t>
            </w:r>
            <w:r>
              <w:rPr>
                <w:sz w:val="28"/>
                <w:szCs w:val="28"/>
              </w:rPr>
              <w:t xml:space="preserve"> 2020 годах.</w:t>
            </w:r>
          </w:p>
        </w:tc>
      </w:tr>
      <w:tr w:rsidR="0084457F" w:rsidTr="00017384">
        <w:tc>
          <w:tcPr>
            <w:tcW w:w="2802" w:type="dxa"/>
          </w:tcPr>
          <w:p w:rsidR="0084457F" w:rsidRDefault="0084457F">
            <w:pPr>
              <w:widowControl w:val="0"/>
              <w:autoSpaceDE w:val="0"/>
              <w:autoSpaceDN w:val="0"/>
              <w:adjustRightInd w:val="0"/>
              <w:rPr>
                <w:sz w:val="28"/>
                <w:szCs w:val="28"/>
                <w:lang w:eastAsia="en-US"/>
              </w:rPr>
            </w:pPr>
            <w:r>
              <w:rPr>
                <w:sz w:val="28"/>
                <w:szCs w:val="28"/>
              </w:rPr>
              <w:t>Ресурсное обеспечение программы</w:t>
            </w:r>
          </w:p>
          <w:p w:rsidR="0084457F" w:rsidRDefault="0084457F">
            <w:pPr>
              <w:widowControl w:val="0"/>
              <w:autoSpaceDE w:val="0"/>
              <w:autoSpaceDN w:val="0"/>
              <w:adjustRightInd w:val="0"/>
              <w:rPr>
                <w:sz w:val="28"/>
                <w:szCs w:val="28"/>
                <w:lang w:eastAsia="en-US"/>
              </w:rPr>
            </w:pPr>
          </w:p>
        </w:tc>
        <w:tc>
          <w:tcPr>
            <w:tcW w:w="567" w:type="dxa"/>
            <w:gridSpan w:val="2"/>
          </w:tcPr>
          <w:p w:rsidR="0084457F" w:rsidRDefault="0084457F">
            <w:pPr>
              <w:widowControl w:val="0"/>
              <w:ind w:left="-131" w:right="-108"/>
              <w:jc w:val="both"/>
              <w:rPr>
                <w:sz w:val="28"/>
                <w:szCs w:val="28"/>
                <w:lang w:eastAsia="en-US"/>
              </w:rPr>
            </w:pPr>
            <w:r>
              <w:rPr>
                <w:sz w:val="28"/>
                <w:szCs w:val="28"/>
              </w:rPr>
              <w:t>–</w:t>
            </w:r>
          </w:p>
        </w:tc>
        <w:tc>
          <w:tcPr>
            <w:tcW w:w="6642" w:type="dxa"/>
            <w:gridSpan w:val="2"/>
          </w:tcPr>
          <w:p w:rsidR="0084457F" w:rsidRDefault="00DF4ED5" w:rsidP="00BA49A8">
            <w:pPr>
              <w:widowControl w:val="0"/>
              <w:ind w:left="122"/>
              <w:jc w:val="both"/>
              <w:rPr>
                <w:sz w:val="28"/>
                <w:szCs w:val="28"/>
              </w:rPr>
            </w:pPr>
            <w:r>
              <w:rPr>
                <w:sz w:val="28"/>
                <w:szCs w:val="28"/>
              </w:rPr>
              <w:t>о</w:t>
            </w:r>
            <w:r w:rsidR="001E0279">
              <w:rPr>
                <w:sz w:val="28"/>
                <w:szCs w:val="28"/>
              </w:rPr>
              <w:t>бщий объем финансирования муниципальной програ</w:t>
            </w:r>
            <w:r w:rsidR="00C701C1">
              <w:rPr>
                <w:sz w:val="28"/>
                <w:szCs w:val="28"/>
              </w:rPr>
              <w:t>ммы составляет</w:t>
            </w:r>
            <w:r w:rsidR="006E3251">
              <w:rPr>
                <w:sz w:val="28"/>
                <w:szCs w:val="28"/>
              </w:rPr>
              <w:t xml:space="preserve"> 5530,4</w:t>
            </w:r>
            <w:r w:rsidR="003621E5">
              <w:rPr>
                <w:sz w:val="28"/>
                <w:szCs w:val="28"/>
              </w:rPr>
              <w:t xml:space="preserve"> в том числе 3326,6 тыс. рублей - из средств областного бюджета и 2203,8 тыс. рублей -</w:t>
            </w:r>
            <w:r w:rsidR="00C701C1" w:rsidRPr="006C220B">
              <w:rPr>
                <w:sz w:val="28"/>
                <w:szCs w:val="28"/>
              </w:rPr>
              <w:t xml:space="preserve"> </w:t>
            </w:r>
            <w:r w:rsidR="001E0279">
              <w:rPr>
                <w:sz w:val="28"/>
                <w:szCs w:val="28"/>
              </w:rPr>
              <w:t xml:space="preserve"> </w:t>
            </w:r>
            <w:r w:rsidR="0084457F">
              <w:rPr>
                <w:sz w:val="28"/>
                <w:szCs w:val="28"/>
              </w:rPr>
              <w:t xml:space="preserve">из средств </w:t>
            </w:r>
            <w:r w:rsidR="00DD39B3">
              <w:rPr>
                <w:sz w:val="28"/>
                <w:szCs w:val="28"/>
              </w:rPr>
              <w:t>местного</w:t>
            </w:r>
            <w:r w:rsidR="0084457F">
              <w:rPr>
                <w:sz w:val="28"/>
                <w:szCs w:val="28"/>
              </w:rPr>
              <w:t xml:space="preserve"> бюджета:</w:t>
            </w:r>
          </w:p>
          <w:p w:rsidR="0084457F" w:rsidRDefault="0084457F" w:rsidP="00BA49A8">
            <w:pPr>
              <w:widowControl w:val="0"/>
              <w:ind w:left="264"/>
              <w:jc w:val="both"/>
              <w:rPr>
                <w:sz w:val="28"/>
                <w:szCs w:val="28"/>
              </w:rPr>
            </w:pPr>
            <w:r>
              <w:rPr>
                <w:sz w:val="28"/>
                <w:szCs w:val="28"/>
              </w:rPr>
              <w:t>2014 год –</w:t>
            </w:r>
            <w:r w:rsidR="001E0279">
              <w:rPr>
                <w:sz w:val="28"/>
                <w:szCs w:val="28"/>
              </w:rPr>
              <w:t xml:space="preserve"> </w:t>
            </w:r>
            <w:r w:rsidR="00586438">
              <w:rPr>
                <w:sz w:val="28"/>
                <w:szCs w:val="28"/>
              </w:rPr>
              <w:t xml:space="preserve">3780,1 </w:t>
            </w:r>
            <w:r w:rsidR="003621E5">
              <w:rPr>
                <w:sz w:val="28"/>
                <w:szCs w:val="28"/>
              </w:rPr>
              <w:t xml:space="preserve">тыс. </w:t>
            </w:r>
            <w:r>
              <w:rPr>
                <w:sz w:val="28"/>
                <w:szCs w:val="28"/>
              </w:rPr>
              <w:t>рублей</w:t>
            </w:r>
            <w:r w:rsidR="003621E5">
              <w:rPr>
                <w:sz w:val="28"/>
                <w:szCs w:val="28"/>
              </w:rPr>
              <w:t>, в том числе 3326,6 – областной бюджет, 453,5 тыс. рублей – местный бюджет</w:t>
            </w:r>
            <w:r>
              <w:rPr>
                <w:sz w:val="28"/>
                <w:szCs w:val="28"/>
              </w:rPr>
              <w:t>;</w:t>
            </w:r>
          </w:p>
          <w:p w:rsidR="0084457F" w:rsidRDefault="00080394" w:rsidP="00BA49A8">
            <w:pPr>
              <w:widowControl w:val="0"/>
              <w:ind w:left="264"/>
              <w:jc w:val="both"/>
              <w:rPr>
                <w:sz w:val="28"/>
                <w:szCs w:val="28"/>
              </w:rPr>
            </w:pPr>
            <w:r>
              <w:rPr>
                <w:sz w:val="28"/>
                <w:szCs w:val="28"/>
              </w:rPr>
              <w:t>2015 год –</w:t>
            </w:r>
            <w:r w:rsidR="001E0279">
              <w:rPr>
                <w:sz w:val="28"/>
                <w:szCs w:val="28"/>
              </w:rPr>
              <w:t xml:space="preserve"> </w:t>
            </w:r>
            <w:r w:rsidR="00586438">
              <w:rPr>
                <w:sz w:val="28"/>
                <w:szCs w:val="28"/>
              </w:rPr>
              <w:t>214,6</w:t>
            </w:r>
            <w:r w:rsidR="006E3251">
              <w:rPr>
                <w:sz w:val="28"/>
                <w:szCs w:val="28"/>
              </w:rPr>
              <w:t xml:space="preserve"> </w:t>
            </w:r>
            <w:r w:rsidR="001C40FC">
              <w:rPr>
                <w:sz w:val="28"/>
                <w:szCs w:val="28"/>
              </w:rPr>
              <w:t xml:space="preserve">тыс. </w:t>
            </w:r>
            <w:r w:rsidR="0084457F">
              <w:rPr>
                <w:sz w:val="28"/>
                <w:szCs w:val="28"/>
              </w:rPr>
              <w:t>рублей;</w:t>
            </w:r>
          </w:p>
          <w:p w:rsidR="0084457F" w:rsidRDefault="00080394" w:rsidP="00BA49A8">
            <w:pPr>
              <w:widowControl w:val="0"/>
              <w:ind w:left="264"/>
              <w:jc w:val="both"/>
              <w:rPr>
                <w:sz w:val="28"/>
                <w:szCs w:val="28"/>
              </w:rPr>
            </w:pPr>
            <w:r>
              <w:rPr>
                <w:sz w:val="28"/>
                <w:szCs w:val="28"/>
              </w:rPr>
              <w:t>2016 год –</w:t>
            </w:r>
            <w:r w:rsidR="0084457F">
              <w:rPr>
                <w:sz w:val="28"/>
                <w:szCs w:val="28"/>
              </w:rPr>
              <w:t xml:space="preserve"> </w:t>
            </w:r>
            <w:r w:rsidR="006E3251">
              <w:rPr>
                <w:sz w:val="28"/>
                <w:szCs w:val="28"/>
              </w:rPr>
              <w:t xml:space="preserve">264,6 </w:t>
            </w:r>
            <w:r w:rsidR="001C40FC">
              <w:rPr>
                <w:sz w:val="28"/>
                <w:szCs w:val="28"/>
              </w:rPr>
              <w:t xml:space="preserve">тыс. </w:t>
            </w:r>
            <w:r w:rsidR="0084457F">
              <w:rPr>
                <w:sz w:val="28"/>
                <w:szCs w:val="28"/>
              </w:rPr>
              <w:t>рублей;</w:t>
            </w:r>
          </w:p>
          <w:p w:rsidR="0084457F" w:rsidRDefault="00080394" w:rsidP="00BA49A8">
            <w:pPr>
              <w:widowControl w:val="0"/>
              <w:ind w:left="264"/>
              <w:jc w:val="both"/>
              <w:rPr>
                <w:sz w:val="28"/>
                <w:szCs w:val="28"/>
              </w:rPr>
            </w:pPr>
            <w:r>
              <w:rPr>
                <w:sz w:val="28"/>
                <w:szCs w:val="28"/>
              </w:rPr>
              <w:t>2017 год –</w:t>
            </w:r>
            <w:r w:rsidR="001E0279">
              <w:rPr>
                <w:sz w:val="28"/>
                <w:szCs w:val="28"/>
              </w:rPr>
              <w:t xml:space="preserve"> </w:t>
            </w:r>
            <w:r w:rsidR="006E3251">
              <w:rPr>
                <w:sz w:val="28"/>
                <w:szCs w:val="28"/>
              </w:rPr>
              <w:t xml:space="preserve">264,6 </w:t>
            </w:r>
            <w:r w:rsidR="001C40FC">
              <w:rPr>
                <w:sz w:val="28"/>
                <w:szCs w:val="28"/>
              </w:rPr>
              <w:t xml:space="preserve">тыс. </w:t>
            </w:r>
            <w:r w:rsidR="0084457F">
              <w:rPr>
                <w:sz w:val="28"/>
                <w:szCs w:val="28"/>
              </w:rPr>
              <w:t>рублей;</w:t>
            </w:r>
          </w:p>
          <w:p w:rsidR="0084457F" w:rsidRDefault="00080394" w:rsidP="00BA49A8">
            <w:pPr>
              <w:widowControl w:val="0"/>
              <w:ind w:left="264"/>
              <w:jc w:val="both"/>
              <w:rPr>
                <w:sz w:val="28"/>
                <w:szCs w:val="28"/>
              </w:rPr>
            </w:pPr>
            <w:r>
              <w:rPr>
                <w:sz w:val="28"/>
                <w:szCs w:val="28"/>
              </w:rPr>
              <w:t>2018 год –</w:t>
            </w:r>
            <w:r w:rsidR="00FB04FD">
              <w:rPr>
                <w:sz w:val="28"/>
                <w:szCs w:val="28"/>
              </w:rPr>
              <w:t xml:space="preserve"> </w:t>
            </w:r>
            <w:r w:rsidR="001E0279">
              <w:rPr>
                <w:sz w:val="28"/>
                <w:szCs w:val="28"/>
              </w:rPr>
              <w:t>577,3</w:t>
            </w:r>
            <w:r w:rsidR="009A143C">
              <w:rPr>
                <w:sz w:val="28"/>
                <w:szCs w:val="28"/>
              </w:rPr>
              <w:t xml:space="preserve"> </w:t>
            </w:r>
            <w:r w:rsidR="001C40FC">
              <w:rPr>
                <w:sz w:val="28"/>
                <w:szCs w:val="28"/>
              </w:rPr>
              <w:t xml:space="preserve">тыс. </w:t>
            </w:r>
            <w:r w:rsidR="0084457F">
              <w:rPr>
                <w:sz w:val="28"/>
                <w:szCs w:val="28"/>
              </w:rPr>
              <w:t>рублей;</w:t>
            </w:r>
          </w:p>
          <w:p w:rsidR="0084457F" w:rsidRDefault="00080394" w:rsidP="00BA49A8">
            <w:pPr>
              <w:widowControl w:val="0"/>
              <w:ind w:left="264"/>
              <w:jc w:val="both"/>
              <w:rPr>
                <w:sz w:val="28"/>
                <w:szCs w:val="28"/>
              </w:rPr>
            </w:pPr>
            <w:r>
              <w:rPr>
                <w:sz w:val="28"/>
                <w:szCs w:val="28"/>
              </w:rPr>
              <w:t>2019 год –</w:t>
            </w:r>
            <w:r w:rsidR="00FB04FD">
              <w:rPr>
                <w:sz w:val="28"/>
                <w:szCs w:val="28"/>
              </w:rPr>
              <w:t xml:space="preserve"> </w:t>
            </w:r>
            <w:r w:rsidR="001E0279">
              <w:rPr>
                <w:sz w:val="28"/>
                <w:szCs w:val="28"/>
              </w:rPr>
              <w:t>214,6</w:t>
            </w:r>
            <w:r w:rsidR="009A143C">
              <w:rPr>
                <w:sz w:val="28"/>
                <w:szCs w:val="28"/>
              </w:rPr>
              <w:t xml:space="preserve"> </w:t>
            </w:r>
            <w:r w:rsidR="001C40FC">
              <w:rPr>
                <w:sz w:val="28"/>
                <w:szCs w:val="28"/>
              </w:rPr>
              <w:t xml:space="preserve">тыс. </w:t>
            </w:r>
            <w:r w:rsidR="0084457F">
              <w:rPr>
                <w:sz w:val="28"/>
                <w:szCs w:val="28"/>
              </w:rPr>
              <w:t>рублей;</w:t>
            </w:r>
          </w:p>
          <w:p w:rsidR="0084457F" w:rsidRDefault="00080394" w:rsidP="00BA49A8">
            <w:pPr>
              <w:widowControl w:val="0"/>
              <w:ind w:left="264"/>
              <w:jc w:val="both"/>
              <w:rPr>
                <w:sz w:val="28"/>
                <w:szCs w:val="28"/>
              </w:rPr>
            </w:pPr>
            <w:r>
              <w:rPr>
                <w:sz w:val="28"/>
                <w:szCs w:val="28"/>
              </w:rPr>
              <w:t>2020 год –</w:t>
            </w:r>
            <w:r w:rsidR="00FB04FD">
              <w:rPr>
                <w:sz w:val="28"/>
                <w:szCs w:val="28"/>
              </w:rPr>
              <w:t xml:space="preserve"> </w:t>
            </w:r>
            <w:r w:rsidR="001E0279">
              <w:rPr>
                <w:sz w:val="28"/>
                <w:szCs w:val="28"/>
              </w:rPr>
              <w:t>21</w:t>
            </w:r>
            <w:r w:rsidR="00D671AB">
              <w:rPr>
                <w:sz w:val="28"/>
                <w:szCs w:val="28"/>
              </w:rPr>
              <w:t>4,6</w:t>
            </w:r>
            <w:r w:rsidR="009A143C">
              <w:rPr>
                <w:sz w:val="28"/>
                <w:szCs w:val="28"/>
              </w:rPr>
              <w:t xml:space="preserve"> </w:t>
            </w:r>
            <w:r w:rsidR="001C40FC">
              <w:rPr>
                <w:sz w:val="28"/>
                <w:szCs w:val="28"/>
              </w:rPr>
              <w:t xml:space="preserve">тыс. </w:t>
            </w:r>
            <w:r w:rsidR="0084457F">
              <w:rPr>
                <w:sz w:val="28"/>
                <w:szCs w:val="28"/>
              </w:rPr>
              <w:t>рублей.</w:t>
            </w:r>
          </w:p>
          <w:p w:rsidR="0084457F" w:rsidRDefault="0084457F">
            <w:pPr>
              <w:widowControl w:val="0"/>
              <w:jc w:val="both"/>
              <w:rPr>
                <w:sz w:val="22"/>
                <w:szCs w:val="22"/>
                <w:lang w:eastAsia="en-US"/>
              </w:rPr>
            </w:pPr>
          </w:p>
        </w:tc>
      </w:tr>
      <w:tr w:rsidR="0084457F" w:rsidTr="00017384">
        <w:tc>
          <w:tcPr>
            <w:tcW w:w="2802" w:type="dxa"/>
          </w:tcPr>
          <w:p w:rsidR="0084457F" w:rsidRDefault="0084457F">
            <w:pPr>
              <w:widowControl w:val="0"/>
              <w:autoSpaceDE w:val="0"/>
              <w:autoSpaceDN w:val="0"/>
              <w:adjustRightInd w:val="0"/>
              <w:rPr>
                <w:sz w:val="28"/>
                <w:szCs w:val="28"/>
                <w:lang w:eastAsia="en-US"/>
              </w:rPr>
            </w:pPr>
            <w:r>
              <w:rPr>
                <w:sz w:val="28"/>
                <w:szCs w:val="28"/>
              </w:rPr>
              <w:t>Ожидаемые результаты реализации</w:t>
            </w:r>
          </w:p>
          <w:p w:rsidR="0084457F" w:rsidRDefault="0084457F">
            <w:pPr>
              <w:widowControl w:val="0"/>
              <w:autoSpaceDE w:val="0"/>
              <w:autoSpaceDN w:val="0"/>
              <w:adjustRightInd w:val="0"/>
              <w:rPr>
                <w:sz w:val="28"/>
                <w:szCs w:val="28"/>
                <w:lang w:eastAsia="en-US"/>
              </w:rPr>
            </w:pPr>
            <w:r>
              <w:rPr>
                <w:sz w:val="28"/>
                <w:szCs w:val="28"/>
              </w:rPr>
              <w:t>подпрограммы</w:t>
            </w:r>
          </w:p>
        </w:tc>
        <w:tc>
          <w:tcPr>
            <w:tcW w:w="567" w:type="dxa"/>
            <w:gridSpan w:val="2"/>
          </w:tcPr>
          <w:p w:rsidR="0084457F" w:rsidRDefault="0084457F">
            <w:pPr>
              <w:widowControl w:val="0"/>
              <w:ind w:left="-131" w:right="-108"/>
              <w:rPr>
                <w:sz w:val="28"/>
                <w:szCs w:val="28"/>
                <w:lang w:eastAsia="en-US"/>
              </w:rPr>
            </w:pPr>
            <w:r>
              <w:rPr>
                <w:sz w:val="28"/>
                <w:szCs w:val="28"/>
              </w:rPr>
              <w:t>–</w:t>
            </w:r>
          </w:p>
          <w:p w:rsidR="0084457F" w:rsidRDefault="0084457F">
            <w:pPr>
              <w:widowControl w:val="0"/>
              <w:ind w:left="-131" w:right="-108"/>
              <w:rPr>
                <w:sz w:val="28"/>
                <w:szCs w:val="28"/>
              </w:rPr>
            </w:pPr>
          </w:p>
          <w:p w:rsidR="0084457F" w:rsidRDefault="0084457F">
            <w:pPr>
              <w:widowControl w:val="0"/>
              <w:ind w:left="-131" w:right="-108"/>
              <w:rPr>
                <w:sz w:val="28"/>
                <w:szCs w:val="28"/>
              </w:rPr>
            </w:pPr>
          </w:p>
          <w:p w:rsidR="0084457F" w:rsidRDefault="0084457F">
            <w:pPr>
              <w:widowControl w:val="0"/>
              <w:ind w:left="-131" w:right="-108"/>
              <w:rPr>
                <w:sz w:val="28"/>
                <w:szCs w:val="28"/>
              </w:rPr>
            </w:pPr>
          </w:p>
          <w:p w:rsidR="0084457F" w:rsidRDefault="0084457F">
            <w:pPr>
              <w:widowControl w:val="0"/>
              <w:ind w:left="-131" w:right="-108"/>
              <w:rPr>
                <w:sz w:val="28"/>
                <w:szCs w:val="28"/>
                <w:lang w:eastAsia="en-US"/>
              </w:rPr>
            </w:pPr>
          </w:p>
        </w:tc>
        <w:tc>
          <w:tcPr>
            <w:tcW w:w="6642" w:type="dxa"/>
            <w:gridSpan w:val="2"/>
          </w:tcPr>
          <w:p w:rsidR="002B6B94" w:rsidRPr="00071733" w:rsidRDefault="002B6B94" w:rsidP="00BA49A8">
            <w:pPr>
              <w:ind w:left="122"/>
              <w:jc w:val="both"/>
              <w:rPr>
                <w:sz w:val="28"/>
                <w:szCs w:val="28"/>
                <w:lang w:eastAsia="en-US"/>
              </w:rPr>
            </w:pPr>
            <w:r w:rsidRPr="00071733">
              <w:rPr>
                <w:sz w:val="28"/>
                <w:szCs w:val="28"/>
              </w:rPr>
              <w:t xml:space="preserve">в результате реализации </w:t>
            </w:r>
            <w:r>
              <w:rPr>
                <w:sz w:val="28"/>
                <w:szCs w:val="28"/>
              </w:rPr>
              <w:t>муниципальной</w:t>
            </w:r>
            <w:r w:rsidRPr="00071733">
              <w:rPr>
                <w:sz w:val="28"/>
                <w:szCs w:val="28"/>
              </w:rPr>
              <w:t xml:space="preserve"> программы к 2020 году предполагается:</w:t>
            </w:r>
          </w:p>
          <w:p w:rsidR="002B6B94" w:rsidRPr="00071733" w:rsidRDefault="002B6B94" w:rsidP="00BA49A8">
            <w:pPr>
              <w:ind w:left="122"/>
              <w:jc w:val="both"/>
              <w:rPr>
                <w:sz w:val="28"/>
                <w:szCs w:val="28"/>
              </w:rPr>
            </w:pPr>
            <w:r w:rsidRPr="00071733">
              <w:rPr>
                <w:sz w:val="28"/>
                <w:szCs w:val="28"/>
              </w:rPr>
              <w:t>обеспечение подавляющего большинства учреждений социальной сферы системами технической защиты объектов;</w:t>
            </w:r>
          </w:p>
          <w:p w:rsidR="002B6B94" w:rsidRPr="00071733" w:rsidRDefault="002B6B94" w:rsidP="00BA49A8">
            <w:pPr>
              <w:tabs>
                <w:tab w:val="left" w:pos="7380"/>
              </w:tabs>
              <w:autoSpaceDE w:val="0"/>
              <w:autoSpaceDN w:val="0"/>
              <w:adjustRightInd w:val="0"/>
              <w:ind w:left="122"/>
              <w:jc w:val="both"/>
              <w:rPr>
                <w:sz w:val="28"/>
                <w:szCs w:val="28"/>
              </w:rPr>
            </w:pPr>
            <w:r w:rsidRPr="00071733">
              <w:rPr>
                <w:sz w:val="28"/>
                <w:szCs w:val="28"/>
              </w:rPr>
              <w:t xml:space="preserve">снижение количества граждан, лично сталкивавшихся за последний год с проявлениями коррупции в </w:t>
            </w:r>
            <w:r>
              <w:rPr>
                <w:sz w:val="28"/>
                <w:szCs w:val="28"/>
              </w:rPr>
              <w:t>Цимлянском районе</w:t>
            </w:r>
            <w:r w:rsidRPr="00071733">
              <w:rPr>
                <w:sz w:val="28"/>
                <w:szCs w:val="28"/>
              </w:rPr>
              <w:t>;</w:t>
            </w:r>
          </w:p>
          <w:p w:rsidR="002B6B94" w:rsidRPr="00071733" w:rsidRDefault="002B6B94" w:rsidP="00BA49A8">
            <w:pPr>
              <w:ind w:left="122"/>
              <w:jc w:val="both"/>
              <w:rPr>
                <w:sz w:val="28"/>
                <w:szCs w:val="28"/>
              </w:rPr>
            </w:pPr>
            <w:r w:rsidRPr="00071733">
              <w:rPr>
                <w:sz w:val="28"/>
                <w:szCs w:val="28"/>
              </w:rPr>
              <w:t>недопущение распространения незаконного потребления наркотиков;</w:t>
            </w:r>
          </w:p>
          <w:p w:rsidR="002B6B94" w:rsidRPr="00071733" w:rsidRDefault="002B6B94" w:rsidP="00BA49A8">
            <w:pPr>
              <w:ind w:left="122"/>
              <w:jc w:val="both"/>
              <w:rPr>
                <w:spacing w:val="-6"/>
                <w:sz w:val="28"/>
                <w:szCs w:val="28"/>
              </w:rPr>
            </w:pPr>
            <w:r w:rsidRPr="00071733">
              <w:rPr>
                <w:spacing w:val="-6"/>
                <w:sz w:val="28"/>
                <w:szCs w:val="28"/>
              </w:rPr>
              <w:lastRenderedPageBreak/>
              <w:t>увеличение количества больных наркоманией, прошедших лечение и реабилитацию, длительность ремиссии у которых составляет не менее 2 лет;</w:t>
            </w:r>
          </w:p>
          <w:p w:rsidR="0084457F" w:rsidRDefault="002B6B94" w:rsidP="00BA49A8">
            <w:pPr>
              <w:widowControl w:val="0"/>
              <w:ind w:left="122"/>
              <w:jc w:val="both"/>
              <w:rPr>
                <w:sz w:val="28"/>
                <w:szCs w:val="28"/>
                <w:lang w:eastAsia="en-US"/>
              </w:rPr>
            </w:pPr>
            <w:r w:rsidRPr="00071733">
              <w:rPr>
                <w:sz w:val="28"/>
                <w:szCs w:val="28"/>
              </w:rPr>
              <w:t>увеличение обучающихся и воспитанников, прошедших обучение по образовательным программам профилактической (антинаркоти</w:t>
            </w:r>
            <w:r w:rsidRPr="00071733">
              <w:rPr>
                <w:sz w:val="28"/>
                <w:szCs w:val="28"/>
              </w:rPr>
              <w:softHyphen/>
              <w:t>ческой) направленности</w:t>
            </w:r>
          </w:p>
        </w:tc>
      </w:tr>
    </w:tbl>
    <w:p w:rsidR="00A45063" w:rsidRDefault="00A45063" w:rsidP="00C07773">
      <w:pPr>
        <w:widowControl w:val="0"/>
        <w:autoSpaceDE w:val="0"/>
        <w:autoSpaceDN w:val="0"/>
        <w:adjustRightInd w:val="0"/>
        <w:jc w:val="center"/>
        <w:rPr>
          <w:sz w:val="28"/>
          <w:szCs w:val="28"/>
        </w:rPr>
      </w:pPr>
    </w:p>
    <w:p w:rsidR="00A45063" w:rsidRDefault="00A45063" w:rsidP="00C07773">
      <w:pPr>
        <w:widowControl w:val="0"/>
        <w:autoSpaceDE w:val="0"/>
        <w:autoSpaceDN w:val="0"/>
        <w:adjustRightInd w:val="0"/>
        <w:jc w:val="center"/>
        <w:rPr>
          <w:sz w:val="28"/>
          <w:szCs w:val="28"/>
        </w:rPr>
      </w:pPr>
    </w:p>
    <w:p w:rsidR="002B6B94" w:rsidRDefault="004E0B09" w:rsidP="00C07773">
      <w:pPr>
        <w:widowControl w:val="0"/>
        <w:autoSpaceDE w:val="0"/>
        <w:autoSpaceDN w:val="0"/>
        <w:adjustRightInd w:val="0"/>
        <w:jc w:val="center"/>
        <w:rPr>
          <w:sz w:val="28"/>
          <w:szCs w:val="28"/>
        </w:rPr>
      </w:pPr>
      <w:r>
        <w:rPr>
          <w:sz w:val="28"/>
          <w:szCs w:val="28"/>
        </w:rPr>
        <w:t>ПАСПОРТ</w:t>
      </w:r>
      <w:r w:rsidR="002B6B94">
        <w:rPr>
          <w:sz w:val="28"/>
          <w:szCs w:val="28"/>
        </w:rPr>
        <w:t xml:space="preserve"> </w:t>
      </w:r>
    </w:p>
    <w:p w:rsidR="00C07773" w:rsidRDefault="004E0B09" w:rsidP="004E0B09">
      <w:pPr>
        <w:widowControl w:val="0"/>
        <w:autoSpaceDE w:val="0"/>
        <w:autoSpaceDN w:val="0"/>
        <w:adjustRightInd w:val="0"/>
        <w:jc w:val="center"/>
        <w:rPr>
          <w:sz w:val="28"/>
          <w:szCs w:val="28"/>
        </w:rPr>
      </w:pPr>
      <w:r>
        <w:rPr>
          <w:sz w:val="28"/>
          <w:szCs w:val="28"/>
        </w:rPr>
        <w:t>П</w:t>
      </w:r>
      <w:r w:rsidR="002B6B94">
        <w:rPr>
          <w:sz w:val="28"/>
          <w:szCs w:val="28"/>
        </w:rPr>
        <w:t>одпрограммы</w:t>
      </w:r>
      <w:r>
        <w:rPr>
          <w:sz w:val="28"/>
          <w:szCs w:val="28"/>
        </w:rPr>
        <w:t xml:space="preserve"> </w:t>
      </w:r>
      <w:r w:rsidR="00C07773">
        <w:rPr>
          <w:sz w:val="28"/>
          <w:szCs w:val="28"/>
        </w:rPr>
        <w:t xml:space="preserve">«Противодействие коррупции в </w:t>
      </w:r>
      <w:r w:rsidR="00917BBB">
        <w:rPr>
          <w:sz w:val="28"/>
          <w:szCs w:val="28"/>
        </w:rPr>
        <w:t>Цимлянском районе</w:t>
      </w:r>
      <w:r w:rsidR="00C07773">
        <w:rPr>
          <w:sz w:val="28"/>
          <w:szCs w:val="28"/>
        </w:rPr>
        <w:t>»</w:t>
      </w:r>
    </w:p>
    <w:p w:rsidR="00D6761E" w:rsidRDefault="00D6761E" w:rsidP="00F1360C">
      <w:pPr>
        <w:widowControl w:val="0"/>
        <w:tabs>
          <w:tab w:val="left" w:pos="555"/>
          <w:tab w:val="center" w:pos="4876"/>
        </w:tabs>
        <w:autoSpaceDE w:val="0"/>
        <w:autoSpaceDN w:val="0"/>
        <w:adjustRightInd w:val="0"/>
        <w:rPr>
          <w:caps/>
          <w:sz w:val="28"/>
          <w:szCs w:val="28"/>
        </w:rPr>
      </w:pPr>
    </w:p>
    <w:tbl>
      <w:tblPr>
        <w:tblW w:w="5000" w:type="pct"/>
        <w:tblLayout w:type="fixed"/>
        <w:tblCellMar>
          <w:left w:w="57" w:type="dxa"/>
          <w:right w:w="57" w:type="dxa"/>
        </w:tblCellMar>
        <w:tblLook w:val="00A0" w:firstRow="1" w:lastRow="0" w:firstColumn="1" w:lastColumn="0" w:noHBand="0" w:noVBand="0"/>
      </w:tblPr>
      <w:tblGrid>
        <w:gridCol w:w="2890"/>
        <w:gridCol w:w="381"/>
        <w:gridCol w:w="6198"/>
      </w:tblGrid>
      <w:tr w:rsidR="002B6B94" w:rsidRPr="00071733" w:rsidTr="00871C8F">
        <w:trPr>
          <w:trHeight w:val="27"/>
        </w:trPr>
        <w:tc>
          <w:tcPr>
            <w:tcW w:w="2916" w:type="dxa"/>
            <w:shd w:val="clear" w:color="auto" w:fill="FFFFFF"/>
          </w:tcPr>
          <w:p w:rsidR="002B6B94" w:rsidRPr="00071733" w:rsidRDefault="002B6B94" w:rsidP="00632D98">
            <w:pPr>
              <w:autoSpaceDE w:val="0"/>
              <w:autoSpaceDN w:val="0"/>
              <w:adjustRightInd w:val="0"/>
              <w:rPr>
                <w:kern w:val="2"/>
                <w:sz w:val="28"/>
                <w:szCs w:val="28"/>
              </w:rPr>
            </w:pPr>
            <w:r w:rsidRPr="00071733">
              <w:rPr>
                <w:kern w:val="2"/>
                <w:sz w:val="28"/>
                <w:szCs w:val="28"/>
              </w:rPr>
              <w:t>Наименование подпрограммы</w:t>
            </w:r>
          </w:p>
        </w:tc>
        <w:tc>
          <w:tcPr>
            <w:tcW w:w="383" w:type="dxa"/>
            <w:shd w:val="clear" w:color="auto" w:fill="FFFFFF"/>
          </w:tcPr>
          <w:p w:rsidR="002B6B94" w:rsidRPr="00071733" w:rsidRDefault="002B6B94" w:rsidP="00632D98">
            <w:pPr>
              <w:autoSpaceDE w:val="0"/>
              <w:autoSpaceDN w:val="0"/>
              <w:adjustRightInd w:val="0"/>
              <w:jc w:val="center"/>
              <w:rPr>
                <w:kern w:val="2"/>
                <w:sz w:val="28"/>
                <w:szCs w:val="28"/>
              </w:rPr>
            </w:pPr>
            <w:r w:rsidRPr="00071733">
              <w:rPr>
                <w:kern w:val="2"/>
                <w:sz w:val="28"/>
                <w:szCs w:val="28"/>
              </w:rPr>
              <w:t>–</w:t>
            </w:r>
          </w:p>
        </w:tc>
        <w:tc>
          <w:tcPr>
            <w:tcW w:w="6256" w:type="dxa"/>
            <w:shd w:val="clear" w:color="auto" w:fill="FFFFFF"/>
          </w:tcPr>
          <w:p w:rsidR="002B6B94" w:rsidRPr="00071733" w:rsidRDefault="00BA49A8" w:rsidP="00632D98">
            <w:pPr>
              <w:autoSpaceDE w:val="0"/>
              <w:autoSpaceDN w:val="0"/>
              <w:adjustRightInd w:val="0"/>
              <w:jc w:val="both"/>
              <w:rPr>
                <w:kern w:val="2"/>
                <w:sz w:val="28"/>
                <w:szCs w:val="28"/>
              </w:rPr>
            </w:pPr>
            <w:r w:rsidRPr="00071733">
              <w:rPr>
                <w:kern w:val="2"/>
                <w:sz w:val="28"/>
                <w:szCs w:val="28"/>
              </w:rPr>
              <w:t>подпрограмма</w:t>
            </w:r>
            <w:r>
              <w:rPr>
                <w:kern w:val="2"/>
                <w:sz w:val="28"/>
                <w:szCs w:val="28"/>
              </w:rPr>
              <w:t xml:space="preserve"> </w:t>
            </w:r>
            <w:r w:rsidRPr="00071733">
              <w:rPr>
                <w:kern w:val="2"/>
                <w:sz w:val="28"/>
                <w:szCs w:val="28"/>
              </w:rPr>
              <w:t>«</w:t>
            </w:r>
            <w:r w:rsidR="002B6B94" w:rsidRPr="00071733">
              <w:rPr>
                <w:kern w:val="2"/>
                <w:sz w:val="28"/>
                <w:szCs w:val="28"/>
              </w:rPr>
              <w:t xml:space="preserve">Противодействие коррупции </w:t>
            </w:r>
            <w:r w:rsidR="002B6B94">
              <w:rPr>
                <w:kern w:val="2"/>
                <w:sz w:val="28"/>
                <w:szCs w:val="28"/>
              </w:rPr>
              <w:br/>
            </w:r>
            <w:r w:rsidR="002B6B94" w:rsidRPr="00071733">
              <w:rPr>
                <w:kern w:val="2"/>
                <w:sz w:val="28"/>
                <w:szCs w:val="28"/>
              </w:rPr>
              <w:t xml:space="preserve">в </w:t>
            </w:r>
            <w:r w:rsidR="002B6B94">
              <w:rPr>
                <w:kern w:val="2"/>
                <w:sz w:val="28"/>
                <w:szCs w:val="28"/>
              </w:rPr>
              <w:t>Цимлянском районе</w:t>
            </w:r>
            <w:r w:rsidR="002B6B94" w:rsidRPr="00071733">
              <w:rPr>
                <w:kern w:val="2"/>
                <w:sz w:val="28"/>
                <w:szCs w:val="28"/>
              </w:rPr>
              <w:t>»</w:t>
            </w:r>
            <w:r w:rsidR="00686AF4">
              <w:rPr>
                <w:kern w:val="2"/>
                <w:sz w:val="28"/>
                <w:szCs w:val="28"/>
              </w:rPr>
              <w:t xml:space="preserve"> (дале</w:t>
            </w:r>
            <w:r w:rsidR="00A45063">
              <w:rPr>
                <w:kern w:val="2"/>
                <w:sz w:val="28"/>
                <w:szCs w:val="28"/>
              </w:rPr>
              <w:t>е -</w:t>
            </w:r>
            <w:r w:rsidR="00686AF4">
              <w:rPr>
                <w:kern w:val="2"/>
                <w:sz w:val="28"/>
                <w:szCs w:val="28"/>
              </w:rPr>
              <w:t xml:space="preserve"> подпрограмма 1)</w:t>
            </w:r>
          </w:p>
          <w:p w:rsidR="002B6B94" w:rsidRPr="00071733" w:rsidRDefault="002B6B94" w:rsidP="00632D98">
            <w:pPr>
              <w:autoSpaceDE w:val="0"/>
              <w:autoSpaceDN w:val="0"/>
              <w:adjustRightInd w:val="0"/>
              <w:jc w:val="both"/>
              <w:rPr>
                <w:kern w:val="2"/>
                <w:sz w:val="28"/>
                <w:szCs w:val="28"/>
              </w:rPr>
            </w:pPr>
          </w:p>
        </w:tc>
      </w:tr>
      <w:tr w:rsidR="002B6B94" w:rsidRPr="00071733" w:rsidTr="00871C8F">
        <w:trPr>
          <w:trHeight w:val="27"/>
        </w:trPr>
        <w:tc>
          <w:tcPr>
            <w:tcW w:w="2916" w:type="dxa"/>
            <w:shd w:val="clear" w:color="auto" w:fill="FFFFFF"/>
          </w:tcPr>
          <w:p w:rsidR="002B6B94" w:rsidRDefault="002B6B94" w:rsidP="00632D98">
            <w:pPr>
              <w:autoSpaceDE w:val="0"/>
              <w:autoSpaceDN w:val="0"/>
              <w:adjustRightInd w:val="0"/>
              <w:rPr>
                <w:kern w:val="2"/>
                <w:sz w:val="28"/>
                <w:szCs w:val="28"/>
              </w:rPr>
            </w:pPr>
            <w:r w:rsidRPr="00071733">
              <w:rPr>
                <w:kern w:val="2"/>
                <w:sz w:val="28"/>
                <w:szCs w:val="28"/>
              </w:rPr>
              <w:t>Ответственный исполнитель подпрограммы</w:t>
            </w:r>
          </w:p>
          <w:p w:rsidR="000E1616" w:rsidRPr="00FD5694" w:rsidRDefault="000E1616" w:rsidP="00632D98">
            <w:pPr>
              <w:autoSpaceDE w:val="0"/>
              <w:autoSpaceDN w:val="0"/>
              <w:adjustRightInd w:val="0"/>
              <w:rPr>
                <w:kern w:val="2"/>
                <w:sz w:val="28"/>
                <w:szCs w:val="28"/>
                <w:lang w:eastAsia="en-US"/>
              </w:rPr>
            </w:pPr>
          </w:p>
        </w:tc>
        <w:tc>
          <w:tcPr>
            <w:tcW w:w="383" w:type="dxa"/>
            <w:shd w:val="clear" w:color="auto" w:fill="FFFFFF"/>
          </w:tcPr>
          <w:p w:rsidR="002B6B94" w:rsidRPr="00FD5694" w:rsidRDefault="002B6B94" w:rsidP="00632D98">
            <w:pPr>
              <w:autoSpaceDE w:val="0"/>
              <w:autoSpaceDN w:val="0"/>
              <w:adjustRightInd w:val="0"/>
              <w:jc w:val="center"/>
              <w:rPr>
                <w:kern w:val="2"/>
                <w:sz w:val="28"/>
                <w:szCs w:val="28"/>
                <w:lang w:eastAsia="en-US"/>
              </w:rPr>
            </w:pPr>
            <w:r w:rsidRPr="00FD5694">
              <w:rPr>
                <w:kern w:val="2"/>
                <w:sz w:val="28"/>
                <w:szCs w:val="28"/>
              </w:rPr>
              <w:t>–</w:t>
            </w:r>
          </w:p>
        </w:tc>
        <w:tc>
          <w:tcPr>
            <w:tcW w:w="6256" w:type="dxa"/>
            <w:shd w:val="clear" w:color="auto" w:fill="FFFFFF"/>
          </w:tcPr>
          <w:p w:rsidR="002B6B94" w:rsidRPr="00071733" w:rsidRDefault="002B6B94" w:rsidP="00632D98">
            <w:pPr>
              <w:autoSpaceDE w:val="0"/>
              <w:autoSpaceDN w:val="0"/>
              <w:adjustRightInd w:val="0"/>
              <w:jc w:val="both"/>
              <w:rPr>
                <w:kern w:val="2"/>
                <w:sz w:val="28"/>
                <w:szCs w:val="28"/>
                <w:lang w:eastAsia="en-US"/>
              </w:rPr>
            </w:pPr>
            <w:r>
              <w:rPr>
                <w:sz w:val="28"/>
                <w:szCs w:val="28"/>
                <w:lang w:eastAsia="en-US"/>
              </w:rPr>
              <w:t>Администрация Цимлянского района</w:t>
            </w:r>
          </w:p>
        </w:tc>
      </w:tr>
      <w:tr w:rsidR="002B6B94" w:rsidRPr="00071733" w:rsidTr="00871C8F">
        <w:trPr>
          <w:trHeight w:val="27"/>
        </w:trPr>
        <w:tc>
          <w:tcPr>
            <w:tcW w:w="2916" w:type="dxa"/>
            <w:shd w:val="clear" w:color="auto" w:fill="FFFFFF"/>
          </w:tcPr>
          <w:p w:rsidR="002B6B94" w:rsidRPr="00071733" w:rsidRDefault="002B6B94" w:rsidP="00632D98">
            <w:pPr>
              <w:autoSpaceDE w:val="0"/>
              <w:autoSpaceDN w:val="0"/>
              <w:adjustRightInd w:val="0"/>
              <w:jc w:val="both"/>
              <w:rPr>
                <w:kern w:val="2"/>
                <w:sz w:val="28"/>
                <w:szCs w:val="28"/>
              </w:rPr>
            </w:pPr>
            <w:r w:rsidRPr="00071733">
              <w:rPr>
                <w:kern w:val="2"/>
                <w:sz w:val="28"/>
                <w:szCs w:val="28"/>
              </w:rPr>
              <w:t xml:space="preserve">Участники </w:t>
            </w:r>
          </w:p>
          <w:p w:rsidR="002B6B94" w:rsidRPr="003B3EF2" w:rsidRDefault="002B6B94" w:rsidP="00632D98">
            <w:pPr>
              <w:autoSpaceDE w:val="0"/>
              <w:autoSpaceDN w:val="0"/>
              <w:adjustRightInd w:val="0"/>
              <w:jc w:val="both"/>
              <w:rPr>
                <w:kern w:val="2"/>
                <w:sz w:val="28"/>
                <w:szCs w:val="28"/>
                <w:lang w:eastAsia="en-US"/>
              </w:rPr>
            </w:pPr>
            <w:r w:rsidRPr="00071733">
              <w:rPr>
                <w:kern w:val="2"/>
                <w:sz w:val="28"/>
                <w:szCs w:val="28"/>
              </w:rPr>
              <w:t xml:space="preserve">подпрограммы </w:t>
            </w:r>
          </w:p>
        </w:tc>
        <w:tc>
          <w:tcPr>
            <w:tcW w:w="383" w:type="dxa"/>
            <w:shd w:val="clear" w:color="auto" w:fill="FFFFFF"/>
          </w:tcPr>
          <w:p w:rsidR="002B6B94" w:rsidRPr="003B3EF2" w:rsidRDefault="002B6B94" w:rsidP="00632D98">
            <w:pPr>
              <w:autoSpaceDE w:val="0"/>
              <w:autoSpaceDN w:val="0"/>
              <w:adjustRightInd w:val="0"/>
              <w:jc w:val="center"/>
              <w:rPr>
                <w:kern w:val="2"/>
                <w:sz w:val="28"/>
                <w:szCs w:val="28"/>
                <w:lang w:eastAsia="en-US"/>
              </w:rPr>
            </w:pPr>
            <w:r w:rsidRPr="003B3EF2">
              <w:rPr>
                <w:kern w:val="2"/>
                <w:sz w:val="28"/>
                <w:szCs w:val="28"/>
              </w:rPr>
              <w:t>–</w:t>
            </w:r>
          </w:p>
        </w:tc>
        <w:tc>
          <w:tcPr>
            <w:tcW w:w="6256" w:type="dxa"/>
            <w:shd w:val="clear" w:color="auto" w:fill="FFFFFF"/>
          </w:tcPr>
          <w:p w:rsidR="009D5166" w:rsidRPr="008815EB" w:rsidRDefault="009D5166" w:rsidP="009D5166">
            <w:pPr>
              <w:pStyle w:val="6"/>
              <w:suppressAutoHyphens/>
              <w:spacing w:before="0" w:after="0"/>
              <w:jc w:val="both"/>
              <w:rPr>
                <w:rFonts w:ascii="Times New Roman" w:hAnsi="Times New Roman"/>
                <w:b w:val="0"/>
                <w:bCs w:val="0"/>
                <w:sz w:val="28"/>
                <w:szCs w:val="28"/>
                <w:lang w:val="ru-RU" w:eastAsia="ru-RU"/>
              </w:rPr>
            </w:pPr>
            <w:r w:rsidRPr="008815EB">
              <w:rPr>
                <w:rFonts w:ascii="Times New Roman" w:hAnsi="Times New Roman"/>
                <w:b w:val="0"/>
                <w:bCs w:val="0"/>
                <w:sz w:val="28"/>
                <w:szCs w:val="28"/>
                <w:lang w:val="ru-RU" w:eastAsia="ru-RU"/>
              </w:rPr>
              <w:t>управление социальной защиты населения</w:t>
            </w:r>
            <w:r>
              <w:rPr>
                <w:rFonts w:ascii="Times New Roman" w:hAnsi="Times New Roman"/>
                <w:b w:val="0"/>
                <w:bCs w:val="0"/>
                <w:sz w:val="28"/>
                <w:szCs w:val="28"/>
                <w:lang w:val="ru-RU" w:eastAsia="ru-RU"/>
              </w:rPr>
              <w:t xml:space="preserve"> муниципального образования «Цимлянский район»</w:t>
            </w:r>
            <w:r w:rsidRPr="008815EB">
              <w:rPr>
                <w:rFonts w:ascii="Times New Roman" w:hAnsi="Times New Roman"/>
                <w:b w:val="0"/>
                <w:bCs w:val="0"/>
                <w:sz w:val="28"/>
                <w:szCs w:val="28"/>
                <w:lang w:val="ru-RU" w:eastAsia="ru-RU"/>
              </w:rPr>
              <w:t>;</w:t>
            </w:r>
          </w:p>
          <w:p w:rsidR="008B0EB3" w:rsidRPr="008815EB" w:rsidRDefault="009D5166" w:rsidP="002B6B94">
            <w:pPr>
              <w:pStyle w:val="6"/>
              <w:suppressAutoHyphens/>
              <w:spacing w:before="0" w:after="0"/>
              <w:jc w:val="both"/>
              <w:rPr>
                <w:rFonts w:ascii="Times New Roman" w:hAnsi="Times New Roman"/>
                <w:b w:val="0"/>
                <w:bCs w:val="0"/>
                <w:sz w:val="28"/>
                <w:szCs w:val="28"/>
                <w:lang w:val="ru-RU" w:eastAsia="ru-RU"/>
              </w:rPr>
            </w:pPr>
            <w:r>
              <w:rPr>
                <w:rFonts w:ascii="Times New Roman" w:hAnsi="Times New Roman"/>
                <w:b w:val="0"/>
                <w:bCs w:val="0"/>
                <w:sz w:val="28"/>
                <w:szCs w:val="28"/>
                <w:lang w:val="ru-RU" w:eastAsia="ru-RU"/>
              </w:rPr>
              <w:t>МБУЗ «Центральная</w:t>
            </w:r>
            <w:r w:rsidR="002B6B94" w:rsidRPr="008815EB">
              <w:rPr>
                <w:rFonts w:ascii="Times New Roman" w:hAnsi="Times New Roman"/>
                <w:b w:val="0"/>
                <w:bCs w:val="0"/>
                <w:sz w:val="28"/>
                <w:szCs w:val="28"/>
                <w:lang w:val="ru-RU" w:eastAsia="ru-RU"/>
              </w:rPr>
              <w:t xml:space="preserve"> районная больница»</w:t>
            </w:r>
            <w:r w:rsidR="00871C8F">
              <w:rPr>
                <w:rFonts w:ascii="Times New Roman" w:hAnsi="Times New Roman"/>
                <w:b w:val="0"/>
                <w:bCs w:val="0"/>
                <w:sz w:val="28"/>
                <w:szCs w:val="28"/>
                <w:lang w:val="ru-RU" w:eastAsia="ru-RU"/>
              </w:rPr>
              <w:t xml:space="preserve"> Цимлянского района</w:t>
            </w:r>
            <w:r w:rsidR="002B6B94" w:rsidRPr="008815EB">
              <w:rPr>
                <w:rFonts w:ascii="Times New Roman" w:hAnsi="Times New Roman"/>
                <w:b w:val="0"/>
                <w:bCs w:val="0"/>
                <w:sz w:val="28"/>
                <w:szCs w:val="28"/>
                <w:lang w:val="ru-RU" w:eastAsia="ru-RU"/>
              </w:rPr>
              <w:t>;</w:t>
            </w:r>
            <w:r w:rsidR="00686AF4" w:rsidRPr="008815EB">
              <w:rPr>
                <w:rFonts w:ascii="Times New Roman" w:hAnsi="Times New Roman"/>
                <w:b w:val="0"/>
                <w:bCs w:val="0"/>
                <w:sz w:val="28"/>
                <w:szCs w:val="28"/>
                <w:lang w:val="ru-RU" w:eastAsia="ru-RU"/>
              </w:rPr>
              <w:t xml:space="preserve"> </w:t>
            </w:r>
          </w:p>
          <w:p w:rsidR="001E0279" w:rsidRPr="008815EB" w:rsidRDefault="000F1B32" w:rsidP="002B6B94">
            <w:pPr>
              <w:pStyle w:val="6"/>
              <w:suppressAutoHyphens/>
              <w:spacing w:before="0" w:after="0"/>
              <w:jc w:val="both"/>
              <w:rPr>
                <w:rFonts w:ascii="Times New Roman" w:hAnsi="Times New Roman"/>
                <w:b w:val="0"/>
                <w:sz w:val="28"/>
                <w:szCs w:val="28"/>
                <w:lang w:val="ru-RU" w:eastAsia="ru-RU"/>
              </w:rPr>
            </w:pPr>
            <w:r>
              <w:rPr>
                <w:rFonts w:ascii="Times New Roman" w:hAnsi="Times New Roman"/>
                <w:b w:val="0"/>
                <w:bCs w:val="0"/>
                <w:sz w:val="28"/>
                <w:szCs w:val="28"/>
                <w:lang w:val="ru-RU" w:eastAsia="ru-RU"/>
              </w:rPr>
              <w:t>о</w:t>
            </w:r>
            <w:r w:rsidR="002B6B94" w:rsidRPr="008815EB">
              <w:rPr>
                <w:rFonts w:ascii="Times New Roman" w:hAnsi="Times New Roman"/>
                <w:b w:val="0"/>
                <w:bCs w:val="0"/>
                <w:sz w:val="28"/>
                <w:szCs w:val="28"/>
                <w:lang w:val="ru-RU" w:eastAsia="ru-RU"/>
              </w:rPr>
              <w:t>тдел культуры</w:t>
            </w:r>
            <w:r w:rsidR="00871C8F" w:rsidRPr="000F1B32">
              <w:rPr>
                <w:rFonts w:ascii="Times New Roman" w:hAnsi="Times New Roman"/>
                <w:b w:val="0"/>
                <w:bCs w:val="0"/>
                <w:sz w:val="28"/>
                <w:szCs w:val="28"/>
                <w:lang w:val="ru-RU" w:eastAsia="ru-RU"/>
              </w:rPr>
              <w:t xml:space="preserve"> Администрации Цимлянского</w:t>
            </w:r>
            <w:r w:rsidR="00871C8F" w:rsidRPr="008815EB">
              <w:rPr>
                <w:rFonts w:ascii="Times New Roman" w:hAnsi="Times New Roman"/>
                <w:b w:val="0"/>
                <w:bCs w:val="0"/>
                <w:sz w:val="28"/>
                <w:szCs w:val="28"/>
                <w:lang w:val="ru-RU" w:eastAsia="ru-RU"/>
              </w:rPr>
              <w:t xml:space="preserve"> района</w:t>
            </w:r>
            <w:r w:rsidR="002B6B94" w:rsidRPr="008815EB">
              <w:rPr>
                <w:rFonts w:ascii="Times New Roman" w:hAnsi="Times New Roman"/>
                <w:b w:val="0"/>
                <w:bCs w:val="0"/>
                <w:sz w:val="28"/>
                <w:szCs w:val="28"/>
                <w:lang w:val="ru-RU" w:eastAsia="ru-RU"/>
              </w:rPr>
              <w:t xml:space="preserve">; </w:t>
            </w:r>
          </w:p>
          <w:p w:rsidR="001E0279" w:rsidRPr="008815EB" w:rsidRDefault="002B6B94" w:rsidP="002B6B94">
            <w:pPr>
              <w:pStyle w:val="6"/>
              <w:suppressAutoHyphens/>
              <w:spacing w:before="0" w:after="0"/>
              <w:jc w:val="both"/>
              <w:rPr>
                <w:rFonts w:ascii="Times New Roman" w:hAnsi="Times New Roman"/>
                <w:b w:val="0"/>
                <w:sz w:val="28"/>
                <w:szCs w:val="28"/>
                <w:lang w:val="ru-RU" w:eastAsia="ru-RU"/>
              </w:rPr>
            </w:pPr>
            <w:r w:rsidRPr="008815EB">
              <w:rPr>
                <w:rFonts w:ascii="Times New Roman" w:hAnsi="Times New Roman"/>
                <w:b w:val="0"/>
                <w:sz w:val="28"/>
                <w:szCs w:val="28"/>
                <w:lang w:val="ru-RU" w:eastAsia="ru-RU"/>
              </w:rPr>
              <w:t xml:space="preserve">МУП ИИЦ «Придонье» (по согласованию);   </w:t>
            </w:r>
          </w:p>
          <w:p w:rsidR="001E0279" w:rsidRPr="008815EB" w:rsidRDefault="002B6B94" w:rsidP="002B6B94">
            <w:pPr>
              <w:pStyle w:val="6"/>
              <w:suppressAutoHyphens/>
              <w:spacing w:before="0" w:after="0"/>
              <w:jc w:val="both"/>
              <w:rPr>
                <w:rFonts w:ascii="Times New Roman" w:hAnsi="Times New Roman"/>
                <w:b w:val="0"/>
                <w:sz w:val="28"/>
                <w:szCs w:val="28"/>
                <w:lang w:val="ru-RU" w:eastAsia="ru-RU"/>
              </w:rPr>
            </w:pPr>
            <w:r w:rsidRPr="008815EB">
              <w:rPr>
                <w:rFonts w:ascii="Times New Roman" w:hAnsi="Times New Roman"/>
                <w:b w:val="0"/>
                <w:sz w:val="28"/>
                <w:szCs w:val="28"/>
                <w:lang w:val="ru-RU" w:eastAsia="ru-RU"/>
              </w:rPr>
              <w:t>Г</w:t>
            </w:r>
            <w:r w:rsidR="004B3523">
              <w:rPr>
                <w:rFonts w:ascii="Times New Roman" w:hAnsi="Times New Roman"/>
                <w:b w:val="0"/>
                <w:sz w:val="28"/>
                <w:szCs w:val="28"/>
                <w:lang w:val="ru-RU" w:eastAsia="ru-RU"/>
              </w:rPr>
              <w:t>К</w:t>
            </w:r>
            <w:r w:rsidRPr="008815EB">
              <w:rPr>
                <w:rFonts w:ascii="Times New Roman" w:hAnsi="Times New Roman"/>
                <w:b w:val="0"/>
                <w:sz w:val="28"/>
                <w:szCs w:val="28"/>
                <w:lang w:val="ru-RU" w:eastAsia="ru-RU"/>
              </w:rPr>
              <w:t>У</w:t>
            </w:r>
            <w:r w:rsidR="004B3523">
              <w:rPr>
                <w:rFonts w:ascii="Times New Roman" w:hAnsi="Times New Roman"/>
                <w:b w:val="0"/>
                <w:sz w:val="28"/>
                <w:szCs w:val="28"/>
                <w:lang w:val="ru-RU" w:eastAsia="ru-RU"/>
              </w:rPr>
              <w:t xml:space="preserve"> РО «Ц</w:t>
            </w:r>
            <w:r w:rsidRPr="008815EB">
              <w:rPr>
                <w:rFonts w:ascii="Times New Roman" w:hAnsi="Times New Roman"/>
                <w:b w:val="0"/>
                <w:sz w:val="28"/>
                <w:szCs w:val="28"/>
                <w:lang w:val="ru-RU" w:eastAsia="ru-RU"/>
              </w:rPr>
              <w:t>ентр занятости населения</w:t>
            </w:r>
            <w:r w:rsidR="004B3523">
              <w:rPr>
                <w:rFonts w:ascii="Times New Roman" w:hAnsi="Times New Roman"/>
                <w:b w:val="0"/>
                <w:sz w:val="28"/>
                <w:szCs w:val="28"/>
                <w:lang w:val="ru-RU" w:eastAsia="ru-RU"/>
              </w:rPr>
              <w:t xml:space="preserve"> Цимлянского района</w:t>
            </w:r>
            <w:r w:rsidRPr="008815EB">
              <w:rPr>
                <w:rFonts w:ascii="Times New Roman" w:hAnsi="Times New Roman"/>
                <w:b w:val="0"/>
                <w:sz w:val="28"/>
                <w:szCs w:val="28"/>
                <w:lang w:val="ru-RU" w:eastAsia="ru-RU"/>
              </w:rPr>
              <w:t>» (по согласованию);</w:t>
            </w:r>
            <w:r w:rsidR="00686AF4" w:rsidRPr="008815EB">
              <w:rPr>
                <w:rFonts w:ascii="Times New Roman" w:hAnsi="Times New Roman"/>
                <w:b w:val="0"/>
                <w:sz w:val="28"/>
                <w:szCs w:val="28"/>
                <w:lang w:val="ru-RU" w:eastAsia="ru-RU"/>
              </w:rPr>
              <w:t xml:space="preserve"> </w:t>
            </w:r>
          </w:p>
          <w:p w:rsidR="004B3523" w:rsidRDefault="004B3523" w:rsidP="004B3523">
            <w:pPr>
              <w:rPr>
                <w:sz w:val="28"/>
                <w:szCs w:val="28"/>
              </w:rPr>
            </w:pPr>
            <w:r>
              <w:rPr>
                <w:sz w:val="28"/>
                <w:szCs w:val="28"/>
              </w:rPr>
              <w:t>р</w:t>
            </w:r>
            <w:r w:rsidRPr="004B3523">
              <w:rPr>
                <w:sz w:val="28"/>
                <w:szCs w:val="28"/>
              </w:rPr>
              <w:t>айонная</w:t>
            </w:r>
            <w:r>
              <w:rPr>
                <w:sz w:val="28"/>
                <w:szCs w:val="28"/>
              </w:rPr>
              <w:t xml:space="preserve"> общественная организация «Цимлянский юрт» (по согласованию);</w:t>
            </w:r>
          </w:p>
          <w:p w:rsidR="001E0279" w:rsidRPr="009D5166" w:rsidRDefault="000F1B32" w:rsidP="009D5166">
            <w:pPr>
              <w:pStyle w:val="6"/>
              <w:suppressAutoHyphens/>
              <w:spacing w:before="0" w:after="0"/>
              <w:jc w:val="both"/>
              <w:rPr>
                <w:rFonts w:ascii="Times New Roman" w:hAnsi="Times New Roman"/>
                <w:b w:val="0"/>
                <w:sz w:val="28"/>
                <w:szCs w:val="28"/>
                <w:lang w:val="ru-RU" w:eastAsia="ru-RU"/>
              </w:rPr>
            </w:pPr>
            <w:r w:rsidRPr="009D5166">
              <w:rPr>
                <w:rFonts w:ascii="Times New Roman" w:hAnsi="Times New Roman"/>
                <w:b w:val="0"/>
                <w:sz w:val="28"/>
                <w:szCs w:val="28"/>
              </w:rPr>
              <w:t>к</w:t>
            </w:r>
            <w:r w:rsidR="002B6B94" w:rsidRPr="009D5166">
              <w:rPr>
                <w:rFonts w:ascii="Times New Roman" w:hAnsi="Times New Roman"/>
                <w:b w:val="0"/>
                <w:sz w:val="28"/>
                <w:szCs w:val="28"/>
              </w:rPr>
              <w:t>омиссия по делам несовершеннолетних и защите их прав</w:t>
            </w:r>
            <w:r w:rsidR="009D5166" w:rsidRPr="000F1B32">
              <w:rPr>
                <w:rFonts w:ascii="Times New Roman" w:hAnsi="Times New Roman"/>
                <w:b w:val="0"/>
                <w:bCs w:val="0"/>
                <w:sz w:val="28"/>
                <w:szCs w:val="28"/>
                <w:lang w:val="ru-RU" w:eastAsia="ru-RU"/>
              </w:rPr>
              <w:t xml:space="preserve"> Администрации Цимлянского</w:t>
            </w:r>
            <w:r w:rsidR="009D5166" w:rsidRPr="008815EB">
              <w:rPr>
                <w:rFonts w:ascii="Times New Roman" w:hAnsi="Times New Roman"/>
                <w:b w:val="0"/>
                <w:bCs w:val="0"/>
                <w:sz w:val="28"/>
                <w:szCs w:val="28"/>
                <w:lang w:val="ru-RU" w:eastAsia="ru-RU"/>
              </w:rPr>
              <w:t xml:space="preserve"> района; </w:t>
            </w:r>
          </w:p>
          <w:p w:rsidR="001E0279" w:rsidRDefault="000F1B32" w:rsidP="002B6B94">
            <w:pPr>
              <w:jc w:val="both"/>
              <w:rPr>
                <w:sz w:val="28"/>
                <w:szCs w:val="28"/>
              </w:rPr>
            </w:pPr>
            <w:r>
              <w:rPr>
                <w:sz w:val="28"/>
                <w:szCs w:val="28"/>
              </w:rPr>
              <w:t>у</w:t>
            </w:r>
            <w:r w:rsidR="002B6B94">
              <w:rPr>
                <w:sz w:val="28"/>
                <w:szCs w:val="28"/>
              </w:rPr>
              <w:t>головно</w:t>
            </w:r>
            <w:r w:rsidR="008B0EB3">
              <w:rPr>
                <w:sz w:val="28"/>
                <w:szCs w:val="28"/>
              </w:rPr>
              <w:t xml:space="preserve"> </w:t>
            </w:r>
            <w:r w:rsidR="002B6B94">
              <w:rPr>
                <w:sz w:val="28"/>
                <w:szCs w:val="28"/>
              </w:rPr>
              <w:t>- исполнительная инспекция №</w:t>
            </w:r>
            <w:r w:rsidR="008B0EB3">
              <w:rPr>
                <w:sz w:val="28"/>
                <w:szCs w:val="28"/>
              </w:rPr>
              <w:t xml:space="preserve"> </w:t>
            </w:r>
            <w:r w:rsidR="002B6B94">
              <w:rPr>
                <w:sz w:val="28"/>
                <w:szCs w:val="28"/>
              </w:rPr>
              <w:t>50 ГУФСИ</w:t>
            </w:r>
            <w:r w:rsidR="00251A36">
              <w:rPr>
                <w:sz w:val="28"/>
                <w:szCs w:val="28"/>
              </w:rPr>
              <w:t>Н России по Ростовской области</w:t>
            </w:r>
            <w:r w:rsidR="002B6B94">
              <w:rPr>
                <w:sz w:val="28"/>
                <w:szCs w:val="28"/>
              </w:rPr>
              <w:t xml:space="preserve"> (по согласованию); </w:t>
            </w:r>
          </w:p>
          <w:p w:rsidR="002B6B94" w:rsidRDefault="002B6B94" w:rsidP="002B6B94">
            <w:pPr>
              <w:jc w:val="both"/>
              <w:rPr>
                <w:sz w:val="28"/>
                <w:szCs w:val="28"/>
              </w:rPr>
            </w:pPr>
            <w:r>
              <w:rPr>
                <w:sz w:val="28"/>
                <w:szCs w:val="28"/>
              </w:rPr>
              <w:t>Государственное учреждение Ростовской области «Социально- реабилитационный центр для несовершеннолетних Цимлянского района» (по согласованию);</w:t>
            </w:r>
          </w:p>
          <w:p w:rsidR="001E0279" w:rsidRDefault="000F1B32" w:rsidP="002B6B94">
            <w:pPr>
              <w:jc w:val="both"/>
              <w:rPr>
                <w:sz w:val="28"/>
                <w:szCs w:val="28"/>
              </w:rPr>
            </w:pPr>
            <w:r>
              <w:rPr>
                <w:sz w:val="28"/>
                <w:szCs w:val="28"/>
              </w:rPr>
              <w:t>о</w:t>
            </w:r>
            <w:r w:rsidR="002B6B94">
              <w:rPr>
                <w:sz w:val="28"/>
                <w:szCs w:val="28"/>
              </w:rPr>
              <w:t>тдел имуще</w:t>
            </w:r>
            <w:r w:rsidR="00686AF4">
              <w:rPr>
                <w:sz w:val="28"/>
                <w:szCs w:val="28"/>
              </w:rPr>
              <w:t xml:space="preserve">ственных и земельных отношений; </w:t>
            </w:r>
            <w:r w:rsidR="002B6B94">
              <w:rPr>
                <w:sz w:val="28"/>
                <w:szCs w:val="28"/>
              </w:rPr>
              <w:t xml:space="preserve">специалист по молодёжной политике; </w:t>
            </w:r>
          </w:p>
          <w:p w:rsidR="00871C8F" w:rsidRDefault="002B6B94" w:rsidP="002B6B94">
            <w:pPr>
              <w:jc w:val="both"/>
              <w:rPr>
                <w:sz w:val="28"/>
                <w:szCs w:val="28"/>
              </w:rPr>
            </w:pPr>
            <w:r>
              <w:rPr>
                <w:sz w:val="28"/>
                <w:szCs w:val="28"/>
              </w:rPr>
              <w:t>главный специалист по физической культур</w:t>
            </w:r>
            <w:r w:rsidR="00871C8F">
              <w:rPr>
                <w:sz w:val="28"/>
                <w:szCs w:val="28"/>
              </w:rPr>
              <w:t>е и</w:t>
            </w:r>
            <w:r w:rsidR="004B3523">
              <w:rPr>
                <w:sz w:val="28"/>
                <w:szCs w:val="28"/>
              </w:rPr>
              <w:t xml:space="preserve"> спорту;</w:t>
            </w:r>
            <w:r>
              <w:rPr>
                <w:sz w:val="28"/>
                <w:szCs w:val="28"/>
              </w:rPr>
              <w:t xml:space="preserve"> </w:t>
            </w:r>
          </w:p>
          <w:p w:rsidR="002B6B94" w:rsidRPr="002705CD" w:rsidRDefault="00871C8F" w:rsidP="002B6B94">
            <w:pPr>
              <w:jc w:val="both"/>
              <w:rPr>
                <w:sz w:val="28"/>
                <w:szCs w:val="28"/>
              </w:rPr>
            </w:pPr>
            <w:r>
              <w:rPr>
                <w:sz w:val="28"/>
                <w:szCs w:val="28"/>
              </w:rPr>
              <w:t>с</w:t>
            </w:r>
            <w:r w:rsidR="002B6B94">
              <w:rPr>
                <w:sz w:val="28"/>
                <w:szCs w:val="28"/>
              </w:rPr>
              <w:t xml:space="preserve">ектор по гражданской обороне </w:t>
            </w:r>
            <w:r>
              <w:rPr>
                <w:sz w:val="28"/>
                <w:szCs w:val="28"/>
              </w:rPr>
              <w:t xml:space="preserve">и </w:t>
            </w:r>
            <w:r w:rsidR="002B6B94">
              <w:rPr>
                <w:sz w:val="28"/>
                <w:szCs w:val="28"/>
              </w:rPr>
              <w:t xml:space="preserve">чрезвычайным </w:t>
            </w:r>
            <w:r w:rsidR="002B6B94">
              <w:rPr>
                <w:sz w:val="28"/>
                <w:szCs w:val="28"/>
              </w:rPr>
              <w:lastRenderedPageBreak/>
              <w:t>ситуациям Администрации Цимлянского района</w:t>
            </w:r>
            <w:r w:rsidR="002B6B94" w:rsidRPr="002705CD">
              <w:rPr>
                <w:sz w:val="28"/>
                <w:szCs w:val="28"/>
              </w:rPr>
              <w:t>;</w:t>
            </w:r>
          </w:p>
          <w:p w:rsidR="001E0279" w:rsidRDefault="002B6B94" w:rsidP="002B6B94">
            <w:pPr>
              <w:widowControl w:val="0"/>
              <w:autoSpaceDE w:val="0"/>
              <w:snapToGrid w:val="0"/>
              <w:ind w:right="-108"/>
              <w:jc w:val="both"/>
              <w:rPr>
                <w:sz w:val="28"/>
                <w:szCs w:val="28"/>
              </w:rPr>
            </w:pPr>
            <w:r w:rsidRPr="002705CD">
              <w:rPr>
                <w:sz w:val="28"/>
                <w:szCs w:val="28"/>
              </w:rPr>
              <w:t xml:space="preserve">Администрация </w:t>
            </w:r>
            <w:r w:rsidR="00686AF4">
              <w:rPr>
                <w:sz w:val="28"/>
                <w:szCs w:val="28"/>
              </w:rPr>
              <w:t>Цимлянского района</w:t>
            </w:r>
            <w:r w:rsidR="008B0EB3">
              <w:rPr>
                <w:sz w:val="28"/>
                <w:szCs w:val="28"/>
              </w:rPr>
              <w:t>:</w:t>
            </w:r>
          </w:p>
          <w:p w:rsidR="002B6B94" w:rsidRDefault="002B6B94" w:rsidP="00871C8F">
            <w:pPr>
              <w:widowControl w:val="0"/>
              <w:autoSpaceDE w:val="0"/>
              <w:snapToGrid w:val="0"/>
              <w:jc w:val="both"/>
              <w:rPr>
                <w:sz w:val="28"/>
                <w:szCs w:val="28"/>
              </w:rPr>
            </w:pPr>
            <w:r>
              <w:rPr>
                <w:sz w:val="28"/>
                <w:szCs w:val="28"/>
              </w:rPr>
              <w:t>отдел полиции №</w:t>
            </w:r>
            <w:r w:rsidR="006B7DA1">
              <w:rPr>
                <w:sz w:val="28"/>
                <w:szCs w:val="28"/>
              </w:rPr>
              <w:t xml:space="preserve"> </w:t>
            </w:r>
            <w:r>
              <w:rPr>
                <w:sz w:val="28"/>
                <w:szCs w:val="28"/>
              </w:rPr>
              <w:t>5 МУ МВД России Волгодонское»</w:t>
            </w:r>
            <w:r w:rsidR="006B7DA1">
              <w:rPr>
                <w:sz w:val="28"/>
                <w:szCs w:val="28"/>
              </w:rPr>
              <w:t>.</w:t>
            </w:r>
          </w:p>
          <w:p w:rsidR="002B6B94" w:rsidRDefault="002B6B94" w:rsidP="002B6B94">
            <w:pPr>
              <w:jc w:val="both"/>
              <w:rPr>
                <w:sz w:val="28"/>
                <w:szCs w:val="28"/>
              </w:rPr>
            </w:pPr>
            <w:r w:rsidRPr="00E6351F">
              <w:rPr>
                <w:sz w:val="28"/>
                <w:szCs w:val="28"/>
              </w:rPr>
              <w:t xml:space="preserve"> </w:t>
            </w:r>
          </w:p>
          <w:p w:rsidR="002B6B94" w:rsidRPr="00071733" w:rsidRDefault="002B6B94" w:rsidP="00632D98">
            <w:pPr>
              <w:autoSpaceDE w:val="0"/>
              <w:autoSpaceDN w:val="0"/>
              <w:adjustRightInd w:val="0"/>
              <w:jc w:val="both"/>
              <w:rPr>
                <w:kern w:val="2"/>
                <w:sz w:val="28"/>
                <w:szCs w:val="28"/>
                <w:lang w:eastAsia="en-US"/>
              </w:rPr>
            </w:pPr>
          </w:p>
        </w:tc>
      </w:tr>
      <w:tr w:rsidR="002B6B94" w:rsidRPr="00071733" w:rsidTr="00871C8F">
        <w:trPr>
          <w:trHeight w:val="27"/>
        </w:trPr>
        <w:tc>
          <w:tcPr>
            <w:tcW w:w="2916" w:type="dxa"/>
            <w:shd w:val="clear" w:color="auto" w:fill="FFFFFF"/>
          </w:tcPr>
          <w:p w:rsidR="002B6B94" w:rsidRPr="00071733" w:rsidRDefault="002B6B94" w:rsidP="00632D98">
            <w:pPr>
              <w:autoSpaceDE w:val="0"/>
              <w:autoSpaceDN w:val="0"/>
              <w:adjustRightInd w:val="0"/>
              <w:rPr>
                <w:kern w:val="2"/>
                <w:sz w:val="28"/>
                <w:szCs w:val="28"/>
                <w:lang w:eastAsia="en-US"/>
              </w:rPr>
            </w:pPr>
            <w:r w:rsidRPr="00071733">
              <w:rPr>
                <w:kern w:val="2"/>
                <w:sz w:val="28"/>
                <w:szCs w:val="28"/>
              </w:rPr>
              <w:lastRenderedPageBreak/>
              <w:t>Программно-целевые инструменты</w:t>
            </w:r>
          </w:p>
          <w:p w:rsidR="002B6B94" w:rsidRPr="00071733" w:rsidRDefault="002B6B94" w:rsidP="00632D98">
            <w:pPr>
              <w:autoSpaceDE w:val="0"/>
              <w:autoSpaceDN w:val="0"/>
              <w:adjustRightInd w:val="0"/>
              <w:rPr>
                <w:kern w:val="2"/>
                <w:sz w:val="28"/>
                <w:szCs w:val="28"/>
                <w:lang w:val="en-US" w:eastAsia="en-US"/>
              </w:rPr>
            </w:pPr>
            <w:r w:rsidRPr="00071733">
              <w:rPr>
                <w:kern w:val="2"/>
                <w:sz w:val="28"/>
                <w:szCs w:val="28"/>
              </w:rPr>
              <w:t>подпрограммы</w:t>
            </w:r>
          </w:p>
        </w:tc>
        <w:tc>
          <w:tcPr>
            <w:tcW w:w="383" w:type="dxa"/>
            <w:shd w:val="clear" w:color="auto" w:fill="FFFFFF"/>
          </w:tcPr>
          <w:p w:rsidR="002B6B94" w:rsidRPr="00071733" w:rsidRDefault="002B6B94" w:rsidP="00632D98">
            <w:pPr>
              <w:autoSpaceDE w:val="0"/>
              <w:autoSpaceDN w:val="0"/>
              <w:adjustRightInd w:val="0"/>
              <w:jc w:val="center"/>
              <w:rPr>
                <w:kern w:val="2"/>
                <w:sz w:val="28"/>
                <w:szCs w:val="28"/>
                <w:lang w:val="en-US" w:eastAsia="en-US"/>
              </w:rPr>
            </w:pPr>
            <w:r w:rsidRPr="00071733">
              <w:rPr>
                <w:kern w:val="2"/>
                <w:sz w:val="28"/>
                <w:szCs w:val="28"/>
                <w:lang w:val="en-US"/>
              </w:rPr>
              <w:t>–</w:t>
            </w:r>
          </w:p>
        </w:tc>
        <w:tc>
          <w:tcPr>
            <w:tcW w:w="6256" w:type="dxa"/>
            <w:shd w:val="clear" w:color="auto" w:fill="FFFFFF"/>
          </w:tcPr>
          <w:p w:rsidR="002B6B94" w:rsidRPr="00071733" w:rsidRDefault="002B6B94" w:rsidP="00632D98">
            <w:pPr>
              <w:autoSpaceDE w:val="0"/>
              <w:autoSpaceDN w:val="0"/>
              <w:adjustRightInd w:val="0"/>
              <w:jc w:val="both"/>
              <w:rPr>
                <w:kern w:val="2"/>
                <w:sz w:val="28"/>
                <w:szCs w:val="28"/>
                <w:lang w:val="en-US" w:eastAsia="en-US"/>
              </w:rPr>
            </w:pPr>
            <w:r w:rsidRPr="00071733">
              <w:rPr>
                <w:kern w:val="2"/>
                <w:sz w:val="28"/>
                <w:szCs w:val="28"/>
              </w:rPr>
              <w:t>отсутствуют</w:t>
            </w:r>
          </w:p>
        </w:tc>
      </w:tr>
      <w:tr w:rsidR="002B6B94" w:rsidRPr="00071733" w:rsidTr="00871C8F">
        <w:trPr>
          <w:trHeight w:val="27"/>
        </w:trPr>
        <w:tc>
          <w:tcPr>
            <w:tcW w:w="2916" w:type="dxa"/>
            <w:shd w:val="clear" w:color="auto" w:fill="FFFFFF"/>
          </w:tcPr>
          <w:p w:rsidR="002B6B94" w:rsidRPr="00071733" w:rsidRDefault="002B6B94" w:rsidP="00632D98">
            <w:pPr>
              <w:autoSpaceDE w:val="0"/>
              <w:autoSpaceDN w:val="0"/>
              <w:adjustRightInd w:val="0"/>
              <w:rPr>
                <w:kern w:val="2"/>
                <w:sz w:val="28"/>
                <w:szCs w:val="28"/>
                <w:lang w:eastAsia="en-US"/>
              </w:rPr>
            </w:pPr>
            <w:r w:rsidRPr="00071733">
              <w:rPr>
                <w:kern w:val="2"/>
                <w:sz w:val="28"/>
                <w:szCs w:val="28"/>
              </w:rPr>
              <w:t>Цели подпрограммы</w:t>
            </w:r>
          </w:p>
          <w:p w:rsidR="002B6B94" w:rsidRPr="00071733" w:rsidRDefault="002B6B94" w:rsidP="00632D98">
            <w:pPr>
              <w:autoSpaceDE w:val="0"/>
              <w:autoSpaceDN w:val="0"/>
              <w:adjustRightInd w:val="0"/>
              <w:rPr>
                <w:kern w:val="2"/>
                <w:sz w:val="28"/>
                <w:szCs w:val="28"/>
                <w:lang w:val="en-US" w:eastAsia="en-US"/>
              </w:rPr>
            </w:pPr>
          </w:p>
        </w:tc>
        <w:tc>
          <w:tcPr>
            <w:tcW w:w="383" w:type="dxa"/>
            <w:shd w:val="clear" w:color="auto" w:fill="FFFFFF"/>
          </w:tcPr>
          <w:p w:rsidR="002B6B94" w:rsidRPr="00071733" w:rsidRDefault="002B6B94" w:rsidP="00632D98">
            <w:pPr>
              <w:autoSpaceDE w:val="0"/>
              <w:autoSpaceDN w:val="0"/>
              <w:adjustRightInd w:val="0"/>
              <w:jc w:val="center"/>
              <w:rPr>
                <w:kern w:val="2"/>
                <w:sz w:val="28"/>
                <w:szCs w:val="28"/>
                <w:lang w:val="en-US" w:eastAsia="en-US"/>
              </w:rPr>
            </w:pPr>
            <w:r w:rsidRPr="00071733">
              <w:rPr>
                <w:kern w:val="2"/>
                <w:sz w:val="28"/>
                <w:szCs w:val="28"/>
                <w:lang w:val="en-US"/>
              </w:rPr>
              <w:t>–</w:t>
            </w:r>
          </w:p>
        </w:tc>
        <w:tc>
          <w:tcPr>
            <w:tcW w:w="6256" w:type="dxa"/>
            <w:shd w:val="clear" w:color="auto" w:fill="FFFFFF"/>
          </w:tcPr>
          <w:p w:rsidR="002B6B94" w:rsidRPr="00071733" w:rsidRDefault="002B6B94" w:rsidP="00457ADF">
            <w:pPr>
              <w:autoSpaceDE w:val="0"/>
              <w:autoSpaceDN w:val="0"/>
              <w:adjustRightInd w:val="0"/>
              <w:jc w:val="both"/>
              <w:rPr>
                <w:kern w:val="2"/>
                <w:sz w:val="28"/>
                <w:szCs w:val="28"/>
                <w:lang w:eastAsia="en-US"/>
              </w:rPr>
            </w:pPr>
            <w:r w:rsidRPr="00071733">
              <w:rPr>
                <w:kern w:val="2"/>
                <w:sz w:val="28"/>
                <w:szCs w:val="28"/>
              </w:rPr>
              <w:t xml:space="preserve">обеспечение защиты прав и законных интересов жителей </w:t>
            </w:r>
            <w:r w:rsidR="00457ADF">
              <w:rPr>
                <w:kern w:val="2"/>
                <w:sz w:val="28"/>
                <w:szCs w:val="28"/>
              </w:rPr>
              <w:t>Цимлянского района</w:t>
            </w:r>
            <w:r w:rsidRPr="00071733">
              <w:rPr>
                <w:kern w:val="2"/>
                <w:sz w:val="28"/>
                <w:szCs w:val="28"/>
              </w:rPr>
              <w:t xml:space="preserve"> </w:t>
            </w:r>
          </w:p>
        </w:tc>
      </w:tr>
      <w:tr w:rsidR="002B6B94" w:rsidRPr="00071733" w:rsidTr="00871C8F">
        <w:trPr>
          <w:trHeight w:val="27"/>
        </w:trPr>
        <w:tc>
          <w:tcPr>
            <w:tcW w:w="2916" w:type="dxa"/>
            <w:shd w:val="clear" w:color="auto" w:fill="FFFFFF"/>
          </w:tcPr>
          <w:p w:rsidR="002B6B94" w:rsidRPr="00071733" w:rsidRDefault="002B6B94" w:rsidP="00632D98">
            <w:pPr>
              <w:autoSpaceDE w:val="0"/>
              <w:autoSpaceDN w:val="0"/>
              <w:adjustRightInd w:val="0"/>
              <w:rPr>
                <w:kern w:val="2"/>
                <w:sz w:val="28"/>
                <w:szCs w:val="28"/>
                <w:lang w:eastAsia="en-US"/>
              </w:rPr>
            </w:pPr>
            <w:r w:rsidRPr="00071733">
              <w:rPr>
                <w:kern w:val="2"/>
                <w:sz w:val="28"/>
                <w:szCs w:val="28"/>
              </w:rPr>
              <w:t>Задачи подпрограммы</w:t>
            </w:r>
          </w:p>
          <w:p w:rsidR="002B6B94" w:rsidRPr="00071733" w:rsidRDefault="002B6B94" w:rsidP="00632D98">
            <w:pPr>
              <w:autoSpaceDE w:val="0"/>
              <w:autoSpaceDN w:val="0"/>
              <w:adjustRightInd w:val="0"/>
              <w:rPr>
                <w:kern w:val="2"/>
                <w:sz w:val="28"/>
                <w:szCs w:val="28"/>
                <w:lang w:val="en-US" w:eastAsia="en-US"/>
              </w:rPr>
            </w:pPr>
          </w:p>
        </w:tc>
        <w:tc>
          <w:tcPr>
            <w:tcW w:w="383" w:type="dxa"/>
            <w:shd w:val="clear" w:color="auto" w:fill="FFFFFF"/>
          </w:tcPr>
          <w:p w:rsidR="002B6B94" w:rsidRPr="00071733" w:rsidRDefault="002B6B94" w:rsidP="00632D98">
            <w:pPr>
              <w:autoSpaceDE w:val="0"/>
              <w:autoSpaceDN w:val="0"/>
              <w:adjustRightInd w:val="0"/>
              <w:jc w:val="center"/>
              <w:rPr>
                <w:kern w:val="2"/>
                <w:sz w:val="28"/>
                <w:szCs w:val="28"/>
                <w:lang w:val="en-US" w:eastAsia="en-US"/>
              </w:rPr>
            </w:pPr>
            <w:r w:rsidRPr="00071733">
              <w:rPr>
                <w:kern w:val="2"/>
                <w:sz w:val="28"/>
                <w:szCs w:val="28"/>
                <w:lang w:val="en-US"/>
              </w:rPr>
              <w:t>–</w:t>
            </w:r>
          </w:p>
        </w:tc>
        <w:tc>
          <w:tcPr>
            <w:tcW w:w="6256" w:type="dxa"/>
            <w:shd w:val="clear" w:color="auto" w:fill="FFFFFF"/>
          </w:tcPr>
          <w:p w:rsidR="00457ADF" w:rsidRPr="00071733" w:rsidRDefault="00457ADF" w:rsidP="00457ADF">
            <w:pPr>
              <w:tabs>
                <w:tab w:val="left" w:pos="7380"/>
              </w:tabs>
              <w:autoSpaceDE w:val="0"/>
              <w:autoSpaceDN w:val="0"/>
              <w:adjustRightInd w:val="0"/>
              <w:jc w:val="both"/>
              <w:rPr>
                <w:kern w:val="2"/>
                <w:sz w:val="28"/>
                <w:szCs w:val="28"/>
                <w:lang w:eastAsia="en-US"/>
              </w:rPr>
            </w:pPr>
            <w:r w:rsidRPr="00071733">
              <w:rPr>
                <w:kern w:val="2"/>
                <w:sz w:val="28"/>
                <w:szCs w:val="28"/>
              </w:rPr>
              <w:t xml:space="preserve">совершенствование правового регулирования в сфере противодействия коррупции на территории </w:t>
            </w:r>
            <w:r>
              <w:rPr>
                <w:kern w:val="2"/>
                <w:sz w:val="28"/>
                <w:szCs w:val="28"/>
              </w:rPr>
              <w:t>Цимлянского района</w:t>
            </w:r>
            <w:r w:rsidRPr="00071733">
              <w:rPr>
                <w:kern w:val="2"/>
                <w:sz w:val="28"/>
                <w:szCs w:val="28"/>
              </w:rPr>
              <w:t>;</w:t>
            </w:r>
          </w:p>
          <w:p w:rsidR="00457ADF" w:rsidRPr="00071733" w:rsidRDefault="00457ADF" w:rsidP="00457ADF">
            <w:pPr>
              <w:autoSpaceDE w:val="0"/>
              <w:autoSpaceDN w:val="0"/>
              <w:adjustRightInd w:val="0"/>
              <w:jc w:val="both"/>
              <w:rPr>
                <w:kern w:val="2"/>
                <w:sz w:val="28"/>
                <w:szCs w:val="28"/>
              </w:rPr>
            </w:pPr>
            <w:r w:rsidRPr="00071733">
              <w:rPr>
                <w:kern w:val="2"/>
                <w:sz w:val="28"/>
                <w:szCs w:val="28"/>
              </w:rPr>
              <w:t xml:space="preserve">совершенствование условий для снижения </w:t>
            </w:r>
            <w:r>
              <w:rPr>
                <w:kern w:val="2"/>
                <w:sz w:val="28"/>
                <w:szCs w:val="28"/>
              </w:rPr>
              <w:br/>
            </w:r>
            <w:r w:rsidRPr="00071733">
              <w:rPr>
                <w:kern w:val="2"/>
                <w:sz w:val="28"/>
                <w:szCs w:val="28"/>
              </w:rPr>
              <w:t>правового нигилизма населения, формирование антикоррупционного общественного мнения и нетерпимости к коррупционному поведению;</w:t>
            </w:r>
          </w:p>
          <w:p w:rsidR="00457ADF" w:rsidRPr="00071733" w:rsidRDefault="00457ADF" w:rsidP="00457ADF">
            <w:pPr>
              <w:autoSpaceDE w:val="0"/>
              <w:autoSpaceDN w:val="0"/>
              <w:adjustRightInd w:val="0"/>
              <w:jc w:val="both"/>
              <w:rPr>
                <w:kern w:val="2"/>
                <w:sz w:val="28"/>
                <w:szCs w:val="28"/>
              </w:rPr>
            </w:pPr>
            <w:r w:rsidRPr="00071733">
              <w:rPr>
                <w:kern w:val="2"/>
                <w:sz w:val="28"/>
                <w:szCs w:val="28"/>
              </w:rPr>
              <w:t>организация антикоррупционного мониторинга, просвещения и пропаганды;</w:t>
            </w:r>
          </w:p>
          <w:p w:rsidR="00457ADF" w:rsidRPr="00071733" w:rsidRDefault="00457ADF" w:rsidP="00457ADF">
            <w:pPr>
              <w:autoSpaceDE w:val="0"/>
              <w:autoSpaceDN w:val="0"/>
              <w:adjustRightInd w:val="0"/>
              <w:jc w:val="both"/>
              <w:rPr>
                <w:kern w:val="2"/>
                <w:sz w:val="28"/>
                <w:szCs w:val="28"/>
              </w:rPr>
            </w:pPr>
            <w:r w:rsidRPr="00071733">
              <w:rPr>
                <w:kern w:val="2"/>
                <w:sz w:val="28"/>
                <w:szCs w:val="28"/>
              </w:rPr>
              <w:t>привлечение граждан, общественных объединений и средств массовой информации к деятельности по противодействию коррупции;</w:t>
            </w:r>
          </w:p>
          <w:p w:rsidR="002B6B94" w:rsidRDefault="00457ADF" w:rsidP="00793466">
            <w:pPr>
              <w:autoSpaceDE w:val="0"/>
              <w:autoSpaceDN w:val="0"/>
              <w:adjustRightInd w:val="0"/>
              <w:jc w:val="both"/>
              <w:rPr>
                <w:kern w:val="2"/>
                <w:sz w:val="28"/>
                <w:szCs w:val="28"/>
              </w:rPr>
            </w:pPr>
            <w:r w:rsidRPr="00071733">
              <w:rPr>
                <w:kern w:val="2"/>
                <w:sz w:val="28"/>
                <w:szCs w:val="28"/>
              </w:rPr>
              <w:t xml:space="preserve">обеспечение прозрачности деятельности органов </w:t>
            </w:r>
            <w:r w:rsidR="00793466">
              <w:rPr>
                <w:kern w:val="2"/>
                <w:sz w:val="28"/>
                <w:szCs w:val="28"/>
              </w:rPr>
              <w:t>муниципальной</w:t>
            </w:r>
            <w:r w:rsidRPr="00071733">
              <w:rPr>
                <w:kern w:val="2"/>
                <w:sz w:val="28"/>
                <w:szCs w:val="28"/>
              </w:rPr>
              <w:t xml:space="preserve"> власти </w:t>
            </w:r>
            <w:r>
              <w:rPr>
                <w:kern w:val="2"/>
                <w:sz w:val="28"/>
                <w:szCs w:val="28"/>
              </w:rPr>
              <w:t>Цимлянского района</w:t>
            </w:r>
            <w:r w:rsidRPr="00071733">
              <w:rPr>
                <w:kern w:val="2"/>
                <w:sz w:val="28"/>
                <w:szCs w:val="28"/>
              </w:rPr>
              <w:t xml:space="preserve"> и органов местного самоуправления </w:t>
            </w:r>
            <w:r w:rsidR="00793466">
              <w:rPr>
                <w:kern w:val="2"/>
                <w:sz w:val="28"/>
                <w:szCs w:val="28"/>
              </w:rPr>
              <w:t>Цимлянского района;</w:t>
            </w:r>
          </w:p>
          <w:p w:rsidR="00DF4ED5" w:rsidRPr="00071733" w:rsidRDefault="00DF4ED5" w:rsidP="00793466">
            <w:pPr>
              <w:autoSpaceDE w:val="0"/>
              <w:autoSpaceDN w:val="0"/>
              <w:adjustRightInd w:val="0"/>
              <w:jc w:val="both"/>
              <w:rPr>
                <w:kern w:val="2"/>
                <w:sz w:val="28"/>
                <w:szCs w:val="28"/>
                <w:lang w:eastAsia="en-US"/>
              </w:rPr>
            </w:pPr>
          </w:p>
        </w:tc>
      </w:tr>
      <w:tr w:rsidR="002B6B94" w:rsidRPr="00071733" w:rsidTr="00871C8F">
        <w:trPr>
          <w:trHeight w:val="27"/>
        </w:trPr>
        <w:tc>
          <w:tcPr>
            <w:tcW w:w="2916" w:type="dxa"/>
            <w:shd w:val="clear" w:color="auto" w:fill="FFFFFF"/>
          </w:tcPr>
          <w:p w:rsidR="002B6B94" w:rsidRPr="00071733" w:rsidRDefault="002B6B94" w:rsidP="00632D98">
            <w:pPr>
              <w:autoSpaceDE w:val="0"/>
              <w:autoSpaceDN w:val="0"/>
              <w:adjustRightInd w:val="0"/>
              <w:rPr>
                <w:kern w:val="2"/>
                <w:sz w:val="28"/>
                <w:szCs w:val="28"/>
              </w:rPr>
            </w:pPr>
            <w:r w:rsidRPr="00071733">
              <w:rPr>
                <w:kern w:val="2"/>
                <w:sz w:val="28"/>
                <w:szCs w:val="28"/>
              </w:rPr>
              <w:t xml:space="preserve">Целевые индикаторы </w:t>
            </w:r>
            <w:r>
              <w:rPr>
                <w:kern w:val="2"/>
                <w:sz w:val="28"/>
                <w:szCs w:val="28"/>
              </w:rPr>
              <w:br/>
            </w:r>
            <w:r w:rsidRPr="00071733">
              <w:rPr>
                <w:kern w:val="2"/>
                <w:sz w:val="28"/>
                <w:szCs w:val="28"/>
              </w:rPr>
              <w:t>и показатели подпрограммы</w:t>
            </w:r>
          </w:p>
        </w:tc>
        <w:tc>
          <w:tcPr>
            <w:tcW w:w="383" w:type="dxa"/>
            <w:shd w:val="clear" w:color="auto" w:fill="FFFFFF"/>
          </w:tcPr>
          <w:p w:rsidR="002B6B94" w:rsidRPr="00FD5694" w:rsidRDefault="002B6B94" w:rsidP="00632D98">
            <w:pPr>
              <w:autoSpaceDE w:val="0"/>
              <w:autoSpaceDN w:val="0"/>
              <w:adjustRightInd w:val="0"/>
              <w:jc w:val="center"/>
              <w:rPr>
                <w:kern w:val="2"/>
                <w:sz w:val="28"/>
                <w:szCs w:val="28"/>
                <w:lang w:eastAsia="en-US"/>
              </w:rPr>
            </w:pPr>
            <w:r w:rsidRPr="00FD5694">
              <w:rPr>
                <w:kern w:val="2"/>
                <w:sz w:val="28"/>
                <w:szCs w:val="28"/>
              </w:rPr>
              <w:t>–</w:t>
            </w:r>
          </w:p>
        </w:tc>
        <w:tc>
          <w:tcPr>
            <w:tcW w:w="6256" w:type="dxa"/>
            <w:shd w:val="clear" w:color="auto" w:fill="FFFFFF"/>
          </w:tcPr>
          <w:p w:rsidR="002B6B94" w:rsidRPr="00071733" w:rsidRDefault="002B6B94" w:rsidP="00632D98">
            <w:pPr>
              <w:autoSpaceDE w:val="0"/>
              <w:autoSpaceDN w:val="0"/>
              <w:adjustRightInd w:val="0"/>
              <w:ind w:hanging="37"/>
              <w:jc w:val="both"/>
              <w:rPr>
                <w:kern w:val="2"/>
                <w:sz w:val="28"/>
                <w:szCs w:val="28"/>
              </w:rPr>
            </w:pPr>
            <w:r w:rsidRPr="00071733">
              <w:rPr>
                <w:kern w:val="2"/>
                <w:sz w:val="28"/>
                <w:szCs w:val="28"/>
              </w:rPr>
              <w:t>количество государственных гражданских служащих и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2B6B94" w:rsidRPr="00071733" w:rsidRDefault="002B6B94" w:rsidP="00632D98">
            <w:pPr>
              <w:autoSpaceDE w:val="0"/>
              <w:autoSpaceDN w:val="0"/>
              <w:adjustRightInd w:val="0"/>
              <w:ind w:hanging="37"/>
              <w:jc w:val="both"/>
              <w:rPr>
                <w:kern w:val="2"/>
                <w:sz w:val="28"/>
                <w:szCs w:val="28"/>
              </w:rPr>
            </w:pPr>
            <w:r w:rsidRPr="00071733">
              <w:rPr>
                <w:kern w:val="2"/>
                <w:sz w:val="28"/>
                <w:szCs w:val="28"/>
              </w:rPr>
              <w:t>количество педагогических работников, реализующих мероприятия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p w:rsidR="002B6B94" w:rsidRPr="00071733" w:rsidRDefault="002B6B94" w:rsidP="00632D98">
            <w:pPr>
              <w:autoSpaceDE w:val="0"/>
              <w:autoSpaceDN w:val="0"/>
              <w:adjustRightInd w:val="0"/>
              <w:ind w:hanging="37"/>
              <w:jc w:val="both"/>
              <w:rPr>
                <w:kern w:val="2"/>
                <w:sz w:val="28"/>
                <w:szCs w:val="28"/>
              </w:rPr>
            </w:pPr>
            <w:r w:rsidRPr="00071733">
              <w:rPr>
                <w:kern w:val="2"/>
                <w:sz w:val="28"/>
                <w:szCs w:val="28"/>
              </w:rPr>
              <w:t>количество руководителей и заместителей руководителей образовательных организаций, прошедших обучение по реализации мероприятий а</w:t>
            </w:r>
            <w:r w:rsidR="006B7DA1">
              <w:rPr>
                <w:kern w:val="2"/>
                <w:sz w:val="28"/>
                <w:szCs w:val="28"/>
              </w:rPr>
              <w:t xml:space="preserve">нтикоррупционного просвещения и </w:t>
            </w:r>
            <w:r w:rsidRPr="00071733">
              <w:rPr>
                <w:kern w:val="2"/>
                <w:sz w:val="28"/>
                <w:szCs w:val="28"/>
              </w:rPr>
              <w:t xml:space="preserve">воспитания в образовательных организациях (элективные, факультативные курсы, модули в рамках </w:t>
            </w:r>
            <w:r w:rsidRPr="00071733">
              <w:rPr>
                <w:kern w:val="2"/>
                <w:sz w:val="28"/>
                <w:szCs w:val="28"/>
              </w:rPr>
              <w:lastRenderedPageBreak/>
              <w:t>предметов, дисциплин правовой направленности);</w:t>
            </w:r>
          </w:p>
          <w:p w:rsidR="002B6B94" w:rsidRPr="00071733" w:rsidRDefault="002B6B94" w:rsidP="00632D98">
            <w:pPr>
              <w:autoSpaceDE w:val="0"/>
              <w:autoSpaceDN w:val="0"/>
              <w:adjustRightInd w:val="0"/>
              <w:ind w:hanging="37"/>
              <w:jc w:val="both"/>
              <w:rPr>
                <w:kern w:val="2"/>
                <w:sz w:val="28"/>
                <w:szCs w:val="28"/>
              </w:rPr>
            </w:pPr>
            <w:r w:rsidRPr="00071733">
              <w:rPr>
                <w:kern w:val="2"/>
                <w:sz w:val="28"/>
                <w:szCs w:val="28"/>
              </w:rPr>
              <w:t>доля обучающихся и воспитанников, прошедших обучение по образовательным программам профилактической направленности: общеобразовательные школы (от общего количества обучающихся III ступени);</w:t>
            </w:r>
          </w:p>
          <w:p w:rsidR="002B6B94" w:rsidRPr="00071733" w:rsidRDefault="002B6B94" w:rsidP="00632D98">
            <w:pPr>
              <w:autoSpaceDE w:val="0"/>
              <w:autoSpaceDN w:val="0"/>
              <w:adjustRightInd w:val="0"/>
              <w:ind w:hanging="37"/>
              <w:jc w:val="both"/>
              <w:rPr>
                <w:kern w:val="2"/>
                <w:sz w:val="28"/>
                <w:szCs w:val="28"/>
              </w:rPr>
            </w:pPr>
            <w:r w:rsidRPr="00071733">
              <w:rPr>
                <w:kern w:val="2"/>
                <w:sz w:val="28"/>
                <w:szCs w:val="28"/>
              </w:rPr>
              <w:t>доля обучающихся и студентов профессиональных образовательных организаций,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p>
          <w:p w:rsidR="002B6B94" w:rsidRDefault="002B6B94" w:rsidP="00793466">
            <w:pPr>
              <w:autoSpaceDE w:val="0"/>
              <w:autoSpaceDN w:val="0"/>
              <w:adjustRightInd w:val="0"/>
              <w:ind w:hanging="37"/>
              <w:jc w:val="both"/>
              <w:rPr>
                <w:kern w:val="2"/>
                <w:sz w:val="28"/>
                <w:szCs w:val="28"/>
              </w:rPr>
            </w:pPr>
            <w:r w:rsidRPr="00071733">
              <w:rPr>
                <w:kern w:val="2"/>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исполнительной </w:t>
            </w:r>
            <w:r w:rsidR="00793466">
              <w:rPr>
                <w:kern w:val="2"/>
                <w:sz w:val="28"/>
                <w:szCs w:val="28"/>
              </w:rPr>
              <w:t>Цимлянского района</w:t>
            </w:r>
            <w:r w:rsidRPr="00071733">
              <w:rPr>
                <w:kern w:val="2"/>
                <w:sz w:val="28"/>
                <w:szCs w:val="28"/>
              </w:rPr>
              <w:t xml:space="preserve"> и органов местного самоуправления </w:t>
            </w:r>
            <w:r w:rsidR="00793466">
              <w:rPr>
                <w:kern w:val="2"/>
                <w:sz w:val="28"/>
                <w:szCs w:val="28"/>
              </w:rPr>
              <w:t>Цимлянского района</w:t>
            </w:r>
            <w:r w:rsidRPr="00071733">
              <w:rPr>
                <w:kern w:val="2"/>
                <w:sz w:val="28"/>
                <w:szCs w:val="28"/>
              </w:rPr>
              <w:t>».</w:t>
            </w:r>
          </w:p>
          <w:p w:rsidR="00DF4ED5" w:rsidRPr="00071733" w:rsidRDefault="00DF4ED5" w:rsidP="00793466">
            <w:pPr>
              <w:autoSpaceDE w:val="0"/>
              <w:autoSpaceDN w:val="0"/>
              <w:adjustRightInd w:val="0"/>
              <w:ind w:hanging="37"/>
              <w:jc w:val="both"/>
              <w:rPr>
                <w:kern w:val="2"/>
                <w:sz w:val="28"/>
                <w:szCs w:val="28"/>
              </w:rPr>
            </w:pPr>
          </w:p>
        </w:tc>
      </w:tr>
      <w:tr w:rsidR="002B6B94" w:rsidRPr="00071733" w:rsidTr="00871C8F">
        <w:trPr>
          <w:trHeight w:val="27"/>
        </w:trPr>
        <w:tc>
          <w:tcPr>
            <w:tcW w:w="2916" w:type="dxa"/>
            <w:shd w:val="clear" w:color="auto" w:fill="FFFFFF"/>
          </w:tcPr>
          <w:p w:rsidR="002B6B94" w:rsidRPr="00071733" w:rsidRDefault="002B6B94" w:rsidP="00632D98">
            <w:pPr>
              <w:autoSpaceDE w:val="0"/>
              <w:autoSpaceDN w:val="0"/>
              <w:adjustRightInd w:val="0"/>
              <w:rPr>
                <w:kern w:val="2"/>
                <w:sz w:val="28"/>
                <w:szCs w:val="28"/>
                <w:lang w:eastAsia="en-US"/>
              </w:rPr>
            </w:pPr>
            <w:r w:rsidRPr="00071733">
              <w:rPr>
                <w:kern w:val="2"/>
                <w:sz w:val="28"/>
                <w:szCs w:val="28"/>
              </w:rPr>
              <w:lastRenderedPageBreak/>
              <w:t>Этапы и сроки реализации подпрограммы</w:t>
            </w:r>
          </w:p>
        </w:tc>
        <w:tc>
          <w:tcPr>
            <w:tcW w:w="383" w:type="dxa"/>
            <w:shd w:val="clear" w:color="auto" w:fill="FFFFFF"/>
          </w:tcPr>
          <w:p w:rsidR="002B6B94" w:rsidRPr="00071733" w:rsidRDefault="002B6B94" w:rsidP="00632D98">
            <w:pPr>
              <w:autoSpaceDE w:val="0"/>
              <w:autoSpaceDN w:val="0"/>
              <w:adjustRightInd w:val="0"/>
              <w:jc w:val="center"/>
              <w:rPr>
                <w:kern w:val="2"/>
                <w:sz w:val="28"/>
                <w:szCs w:val="28"/>
                <w:lang w:val="en-US" w:eastAsia="en-US"/>
              </w:rPr>
            </w:pPr>
            <w:r w:rsidRPr="00071733">
              <w:rPr>
                <w:kern w:val="2"/>
                <w:sz w:val="28"/>
                <w:szCs w:val="28"/>
                <w:lang w:val="en-US"/>
              </w:rPr>
              <w:t>–</w:t>
            </w:r>
          </w:p>
        </w:tc>
        <w:tc>
          <w:tcPr>
            <w:tcW w:w="6256" w:type="dxa"/>
            <w:shd w:val="clear" w:color="auto" w:fill="FFFFFF"/>
          </w:tcPr>
          <w:p w:rsidR="002B6B94" w:rsidRPr="00071733" w:rsidRDefault="002B6B94" w:rsidP="00632D98">
            <w:pPr>
              <w:autoSpaceDE w:val="0"/>
              <w:autoSpaceDN w:val="0"/>
              <w:adjustRightInd w:val="0"/>
              <w:jc w:val="both"/>
              <w:rPr>
                <w:kern w:val="2"/>
                <w:sz w:val="28"/>
                <w:szCs w:val="28"/>
              </w:rPr>
            </w:pPr>
            <w:r w:rsidRPr="00071733">
              <w:rPr>
                <w:kern w:val="2"/>
                <w:sz w:val="28"/>
                <w:szCs w:val="28"/>
              </w:rPr>
              <w:t>реализуется без выделения этапов в 2014 –</w:t>
            </w:r>
            <w:r w:rsidRPr="00071733">
              <w:rPr>
                <w:kern w:val="2"/>
                <w:sz w:val="28"/>
                <w:szCs w:val="28"/>
              </w:rPr>
              <w:br/>
              <w:t>2020 годах</w:t>
            </w:r>
          </w:p>
          <w:p w:rsidR="002B6B94" w:rsidRPr="00071733" w:rsidRDefault="002B6B94" w:rsidP="00632D98">
            <w:pPr>
              <w:autoSpaceDE w:val="0"/>
              <w:autoSpaceDN w:val="0"/>
              <w:adjustRightInd w:val="0"/>
              <w:jc w:val="both"/>
              <w:rPr>
                <w:kern w:val="2"/>
                <w:sz w:val="28"/>
                <w:szCs w:val="28"/>
                <w:lang w:eastAsia="en-US"/>
              </w:rPr>
            </w:pPr>
          </w:p>
        </w:tc>
      </w:tr>
      <w:tr w:rsidR="002B6B94" w:rsidRPr="00071733" w:rsidTr="00871C8F">
        <w:trPr>
          <w:trHeight w:val="1280"/>
        </w:trPr>
        <w:tc>
          <w:tcPr>
            <w:tcW w:w="2916" w:type="dxa"/>
            <w:shd w:val="clear" w:color="auto" w:fill="FFFFFF"/>
          </w:tcPr>
          <w:p w:rsidR="002B6B94" w:rsidRPr="00071733" w:rsidRDefault="002B6B94" w:rsidP="00632D98">
            <w:pPr>
              <w:autoSpaceDE w:val="0"/>
              <w:autoSpaceDN w:val="0"/>
              <w:adjustRightInd w:val="0"/>
              <w:rPr>
                <w:kern w:val="2"/>
                <w:sz w:val="28"/>
                <w:szCs w:val="28"/>
                <w:lang w:eastAsia="en-US"/>
              </w:rPr>
            </w:pPr>
            <w:r w:rsidRPr="00071733">
              <w:rPr>
                <w:kern w:val="2"/>
                <w:sz w:val="28"/>
                <w:szCs w:val="28"/>
              </w:rPr>
              <w:t>Ресурсное обеспечение подпрограммы</w:t>
            </w:r>
          </w:p>
          <w:p w:rsidR="00793466" w:rsidRDefault="00793466" w:rsidP="00632D98">
            <w:pPr>
              <w:autoSpaceDE w:val="0"/>
              <w:autoSpaceDN w:val="0"/>
              <w:adjustRightInd w:val="0"/>
              <w:rPr>
                <w:kern w:val="2"/>
                <w:sz w:val="28"/>
                <w:szCs w:val="28"/>
                <w:lang w:eastAsia="en-US"/>
              </w:rPr>
            </w:pPr>
          </w:p>
          <w:p w:rsidR="00793466" w:rsidRPr="00793466" w:rsidRDefault="00793466" w:rsidP="00793466">
            <w:pPr>
              <w:rPr>
                <w:sz w:val="28"/>
                <w:szCs w:val="28"/>
                <w:lang w:eastAsia="en-US"/>
              </w:rPr>
            </w:pPr>
          </w:p>
          <w:p w:rsidR="00793466" w:rsidRPr="00793466" w:rsidRDefault="00793466" w:rsidP="00793466">
            <w:pPr>
              <w:rPr>
                <w:sz w:val="28"/>
                <w:szCs w:val="28"/>
                <w:lang w:eastAsia="en-US"/>
              </w:rPr>
            </w:pPr>
          </w:p>
          <w:p w:rsidR="00793466" w:rsidRPr="00793466" w:rsidRDefault="00793466" w:rsidP="00793466">
            <w:pPr>
              <w:rPr>
                <w:sz w:val="28"/>
                <w:szCs w:val="28"/>
                <w:lang w:eastAsia="en-US"/>
              </w:rPr>
            </w:pPr>
          </w:p>
          <w:p w:rsidR="00793466" w:rsidRPr="00793466" w:rsidRDefault="00793466" w:rsidP="00793466">
            <w:pPr>
              <w:rPr>
                <w:sz w:val="28"/>
                <w:szCs w:val="28"/>
                <w:lang w:eastAsia="en-US"/>
              </w:rPr>
            </w:pPr>
          </w:p>
          <w:p w:rsidR="00793466" w:rsidRPr="00793466" w:rsidRDefault="00793466" w:rsidP="00793466">
            <w:pPr>
              <w:rPr>
                <w:sz w:val="28"/>
                <w:szCs w:val="28"/>
                <w:lang w:eastAsia="en-US"/>
              </w:rPr>
            </w:pPr>
          </w:p>
          <w:p w:rsidR="00793466" w:rsidRPr="00793466" w:rsidRDefault="00793466" w:rsidP="00793466">
            <w:pPr>
              <w:rPr>
                <w:sz w:val="28"/>
                <w:szCs w:val="28"/>
                <w:lang w:eastAsia="en-US"/>
              </w:rPr>
            </w:pPr>
          </w:p>
          <w:p w:rsidR="00793466" w:rsidRPr="00793466" w:rsidRDefault="00793466" w:rsidP="00793466">
            <w:pPr>
              <w:rPr>
                <w:sz w:val="28"/>
                <w:szCs w:val="28"/>
                <w:lang w:eastAsia="en-US"/>
              </w:rPr>
            </w:pPr>
          </w:p>
          <w:p w:rsidR="00793466" w:rsidRDefault="00793466" w:rsidP="00793466">
            <w:pPr>
              <w:rPr>
                <w:sz w:val="28"/>
                <w:szCs w:val="28"/>
                <w:lang w:eastAsia="en-US"/>
              </w:rPr>
            </w:pPr>
          </w:p>
          <w:p w:rsidR="00A418CC" w:rsidRPr="00071733" w:rsidRDefault="00A418CC" w:rsidP="00A418CC">
            <w:pPr>
              <w:pageBreakBefore/>
              <w:autoSpaceDE w:val="0"/>
              <w:autoSpaceDN w:val="0"/>
              <w:adjustRightInd w:val="0"/>
              <w:rPr>
                <w:kern w:val="2"/>
                <w:sz w:val="28"/>
                <w:szCs w:val="28"/>
                <w:lang w:eastAsia="en-US"/>
              </w:rPr>
            </w:pPr>
            <w:r w:rsidRPr="00071733">
              <w:rPr>
                <w:kern w:val="2"/>
                <w:sz w:val="28"/>
                <w:szCs w:val="28"/>
              </w:rPr>
              <w:t>Ожидаемые результаты реализации</w:t>
            </w:r>
          </w:p>
          <w:p w:rsidR="002B6B94" w:rsidRPr="00793466" w:rsidRDefault="00A418CC" w:rsidP="00A418CC">
            <w:pPr>
              <w:rPr>
                <w:sz w:val="28"/>
                <w:szCs w:val="28"/>
                <w:lang w:eastAsia="en-US"/>
              </w:rPr>
            </w:pPr>
            <w:r w:rsidRPr="00071733">
              <w:rPr>
                <w:kern w:val="2"/>
                <w:sz w:val="28"/>
                <w:szCs w:val="28"/>
              </w:rPr>
              <w:t>подпрограммы</w:t>
            </w:r>
          </w:p>
        </w:tc>
        <w:tc>
          <w:tcPr>
            <w:tcW w:w="383" w:type="dxa"/>
            <w:shd w:val="clear" w:color="auto" w:fill="FFFFFF"/>
          </w:tcPr>
          <w:p w:rsidR="00A418CC" w:rsidRDefault="002B6B94" w:rsidP="00632D98">
            <w:pPr>
              <w:autoSpaceDE w:val="0"/>
              <w:autoSpaceDN w:val="0"/>
              <w:adjustRightInd w:val="0"/>
              <w:jc w:val="center"/>
              <w:rPr>
                <w:kern w:val="2"/>
                <w:sz w:val="28"/>
                <w:szCs w:val="28"/>
                <w:lang w:eastAsia="en-US"/>
              </w:rPr>
            </w:pPr>
            <w:r w:rsidRPr="00071733">
              <w:rPr>
                <w:kern w:val="2"/>
                <w:sz w:val="28"/>
                <w:szCs w:val="28"/>
              </w:rPr>
              <w:t>–</w:t>
            </w:r>
          </w:p>
          <w:p w:rsidR="00A418CC" w:rsidRPr="00A418CC" w:rsidRDefault="00A418CC" w:rsidP="00A418CC">
            <w:pPr>
              <w:rPr>
                <w:sz w:val="28"/>
                <w:szCs w:val="28"/>
                <w:lang w:eastAsia="en-US"/>
              </w:rPr>
            </w:pPr>
          </w:p>
          <w:p w:rsidR="00A418CC" w:rsidRPr="00A418CC" w:rsidRDefault="00A418CC" w:rsidP="00A418CC">
            <w:pPr>
              <w:rPr>
                <w:sz w:val="28"/>
                <w:szCs w:val="28"/>
                <w:lang w:eastAsia="en-US"/>
              </w:rPr>
            </w:pPr>
          </w:p>
          <w:p w:rsidR="00A418CC" w:rsidRPr="00A418CC" w:rsidRDefault="00A418CC" w:rsidP="00A418CC">
            <w:pPr>
              <w:rPr>
                <w:sz w:val="28"/>
                <w:szCs w:val="28"/>
                <w:lang w:eastAsia="en-US"/>
              </w:rPr>
            </w:pPr>
          </w:p>
          <w:p w:rsidR="00A418CC" w:rsidRPr="00A418CC" w:rsidRDefault="00A418CC" w:rsidP="00A418CC">
            <w:pPr>
              <w:rPr>
                <w:sz w:val="28"/>
                <w:szCs w:val="28"/>
                <w:lang w:eastAsia="en-US"/>
              </w:rPr>
            </w:pPr>
          </w:p>
          <w:p w:rsidR="00A418CC" w:rsidRPr="00A418CC" w:rsidRDefault="00A418CC" w:rsidP="00A418CC">
            <w:pPr>
              <w:rPr>
                <w:sz w:val="28"/>
                <w:szCs w:val="28"/>
                <w:lang w:eastAsia="en-US"/>
              </w:rPr>
            </w:pPr>
          </w:p>
          <w:p w:rsidR="00A418CC" w:rsidRPr="00A418CC" w:rsidRDefault="00A418CC" w:rsidP="00A418CC">
            <w:pPr>
              <w:rPr>
                <w:sz w:val="28"/>
                <w:szCs w:val="28"/>
                <w:lang w:eastAsia="en-US"/>
              </w:rPr>
            </w:pPr>
          </w:p>
          <w:p w:rsidR="00A418CC" w:rsidRPr="00A418CC" w:rsidRDefault="00A418CC" w:rsidP="00A418CC">
            <w:pPr>
              <w:rPr>
                <w:sz w:val="28"/>
                <w:szCs w:val="28"/>
                <w:lang w:eastAsia="en-US"/>
              </w:rPr>
            </w:pPr>
          </w:p>
          <w:p w:rsidR="00A418CC" w:rsidRPr="00A418CC" w:rsidRDefault="00A418CC" w:rsidP="00A418CC">
            <w:pPr>
              <w:rPr>
                <w:sz w:val="28"/>
                <w:szCs w:val="28"/>
                <w:lang w:eastAsia="en-US"/>
              </w:rPr>
            </w:pPr>
          </w:p>
          <w:p w:rsidR="00A418CC" w:rsidRPr="00A418CC" w:rsidRDefault="00A418CC" w:rsidP="00A418CC">
            <w:pPr>
              <w:rPr>
                <w:sz w:val="28"/>
                <w:szCs w:val="28"/>
                <w:lang w:eastAsia="en-US"/>
              </w:rPr>
            </w:pPr>
          </w:p>
          <w:p w:rsidR="00A418CC" w:rsidRPr="00A418CC" w:rsidRDefault="00A418CC" w:rsidP="00A418CC">
            <w:pPr>
              <w:rPr>
                <w:sz w:val="28"/>
                <w:szCs w:val="28"/>
                <w:lang w:eastAsia="en-US"/>
              </w:rPr>
            </w:pPr>
          </w:p>
          <w:p w:rsidR="00A418CC" w:rsidRDefault="00A418CC" w:rsidP="00A418CC">
            <w:pPr>
              <w:rPr>
                <w:sz w:val="28"/>
                <w:szCs w:val="28"/>
                <w:lang w:eastAsia="en-US"/>
              </w:rPr>
            </w:pPr>
          </w:p>
          <w:p w:rsidR="002B6B94" w:rsidRPr="00A418CC" w:rsidRDefault="009D5166" w:rsidP="00A418CC">
            <w:pPr>
              <w:rPr>
                <w:sz w:val="28"/>
                <w:szCs w:val="28"/>
                <w:lang w:eastAsia="en-US"/>
              </w:rPr>
            </w:pPr>
            <w:r>
              <w:rPr>
                <w:sz w:val="28"/>
                <w:szCs w:val="28"/>
                <w:lang w:val="en-US"/>
              </w:rPr>
              <w:t>–</w:t>
            </w:r>
          </w:p>
        </w:tc>
        <w:tc>
          <w:tcPr>
            <w:tcW w:w="6256" w:type="dxa"/>
            <w:shd w:val="clear" w:color="auto" w:fill="FFFFFF"/>
          </w:tcPr>
          <w:p w:rsidR="00BA49A8" w:rsidRDefault="00DF4ED5" w:rsidP="00BA49A8">
            <w:pPr>
              <w:widowControl w:val="0"/>
              <w:jc w:val="both"/>
              <w:rPr>
                <w:sz w:val="28"/>
                <w:szCs w:val="28"/>
              </w:rPr>
            </w:pPr>
            <w:r>
              <w:rPr>
                <w:sz w:val="28"/>
                <w:szCs w:val="28"/>
              </w:rPr>
              <w:t>о</w:t>
            </w:r>
            <w:r w:rsidR="00BA49A8">
              <w:rPr>
                <w:sz w:val="28"/>
                <w:szCs w:val="28"/>
              </w:rPr>
              <w:t>бщий объем финансирования мун</w:t>
            </w:r>
            <w:r w:rsidR="00C701C1">
              <w:rPr>
                <w:sz w:val="28"/>
                <w:szCs w:val="28"/>
              </w:rPr>
              <w:t>иципальной подпрограммы составляет</w:t>
            </w:r>
            <w:r w:rsidR="006E3251">
              <w:rPr>
                <w:sz w:val="28"/>
                <w:szCs w:val="28"/>
              </w:rPr>
              <w:t xml:space="preserve"> 280,0</w:t>
            </w:r>
            <w:r>
              <w:rPr>
                <w:sz w:val="28"/>
                <w:szCs w:val="28"/>
              </w:rPr>
              <w:t xml:space="preserve"> тыс. рублей</w:t>
            </w:r>
            <w:r w:rsidR="00C701C1" w:rsidRPr="006C220B">
              <w:rPr>
                <w:sz w:val="28"/>
                <w:szCs w:val="28"/>
              </w:rPr>
              <w:t xml:space="preserve"> в том числе: </w:t>
            </w:r>
            <w:r w:rsidR="00C701C1">
              <w:rPr>
                <w:sz w:val="28"/>
                <w:szCs w:val="28"/>
              </w:rPr>
              <w:t>из</w:t>
            </w:r>
            <w:r w:rsidR="00BA49A8">
              <w:rPr>
                <w:sz w:val="28"/>
                <w:szCs w:val="28"/>
              </w:rPr>
              <w:t xml:space="preserve"> средств местного бюджета:</w:t>
            </w:r>
          </w:p>
          <w:p w:rsidR="002B6B94" w:rsidRPr="00071733" w:rsidRDefault="002B6B94" w:rsidP="00632D98">
            <w:pPr>
              <w:jc w:val="both"/>
              <w:rPr>
                <w:kern w:val="2"/>
                <w:sz w:val="28"/>
                <w:szCs w:val="28"/>
              </w:rPr>
            </w:pPr>
            <w:r w:rsidRPr="00071733">
              <w:rPr>
                <w:kern w:val="2"/>
                <w:sz w:val="28"/>
                <w:szCs w:val="28"/>
              </w:rPr>
              <w:t>в 2014 году –</w:t>
            </w:r>
            <w:r w:rsidR="006E3251">
              <w:rPr>
                <w:kern w:val="2"/>
                <w:sz w:val="28"/>
                <w:szCs w:val="28"/>
              </w:rPr>
              <w:t xml:space="preserve">40,0 </w:t>
            </w:r>
            <w:r w:rsidRPr="00071733">
              <w:rPr>
                <w:kern w:val="2"/>
                <w:sz w:val="28"/>
                <w:szCs w:val="28"/>
              </w:rPr>
              <w:t>тыс. рублей;</w:t>
            </w:r>
          </w:p>
          <w:p w:rsidR="002B6B94" w:rsidRPr="00071733" w:rsidRDefault="002B6B94" w:rsidP="00632D98">
            <w:pPr>
              <w:jc w:val="both"/>
              <w:rPr>
                <w:kern w:val="2"/>
                <w:sz w:val="28"/>
                <w:szCs w:val="28"/>
              </w:rPr>
            </w:pPr>
            <w:r w:rsidRPr="00071733">
              <w:rPr>
                <w:kern w:val="2"/>
                <w:sz w:val="28"/>
                <w:szCs w:val="28"/>
              </w:rPr>
              <w:t>в 2015 году –</w:t>
            </w:r>
            <w:r w:rsidR="006E3251">
              <w:rPr>
                <w:kern w:val="2"/>
                <w:sz w:val="28"/>
                <w:szCs w:val="28"/>
              </w:rPr>
              <w:t xml:space="preserve">40,0 </w:t>
            </w:r>
            <w:r w:rsidRPr="00071733">
              <w:rPr>
                <w:kern w:val="2"/>
                <w:sz w:val="28"/>
                <w:szCs w:val="28"/>
              </w:rPr>
              <w:t>тыс. рублей;</w:t>
            </w:r>
          </w:p>
          <w:p w:rsidR="002B6B94" w:rsidRPr="00071733" w:rsidRDefault="002B6B94" w:rsidP="00632D98">
            <w:pPr>
              <w:jc w:val="both"/>
              <w:rPr>
                <w:kern w:val="2"/>
                <w:sz w:val="28"/>
                <w:szCs w:val="28"/>
              </w:rPr>
            </w:pPr>
            <w:r w:rsidRPr="00071733">
              <w:rPr>
                <w:kern w:val="2"/>
                <w:sz w:val="28"/>
                <w:szCs w:val="28"/>
              </w:rPr>
              <w:t>в 2016 году –</w:t>
            </w:r>
            <w:r w:rsidR="006E3251">
              <w:rPr>
                <w:kern w:val="2"/>
                <w:sz w:val="28"/>
                <w:szCs w:val="28"/>
              </w:rPr>
              <w:t xml:space="preserve">40,0 </w:t>
            </w:r>
            <w:r w:rsidRPr="00071733">
              <w:rPr>
                <w:kern w:val="2"/>
                <w:sz w:val="28"/>
                <w:szCs w:val="28"/>
              </w:rPr>
              <w:t>тыс. рублей;</w:t>
            </w:r>
          </w:p>
          <w:p w:rsidR="002B6B94" w:rsidRPr="00071733" w:rsidRDefault="002B6B94" w:rsidP="00632D98">
            <w:pPr>
              <w:jc w:val="both"/>
              <w:rPr>
                <w:kern w:val="2"/>
                <w:sz w:val="28"/>
                <w:szCs w:val="28"/>
              </w:rPr>
            </w:pPr>
            <w:r w:rsidRPr="00071733">
              <w:rPr>
                <w:kern w:val="2"/>
                <w:sz w:val="28"/>
                <w:szCs w:val="28"/>
              </w:rPr>
              <w:t>в 2017 году –</w:t>
            </w:r>
            <w:r w:rsidR="006E3251">
              <w:rPr>
                <w:kern w:val="2"/>
                <w:sz w:val="28"/>
                <w:szCs w:val="28"/>
              </w:rPr>
              <w:t xml:space="preserve">40,0 </w:t>
            </w:r>
            <w:r w:rsidRPr="00071733">
              <w:rPr>
                <w:kern w:val="2"/>
                <w:sz w:val="28"/>
                <w:szCs w:val="28"/>
              </w:rPr>
              <w:t>тыс. рублей;</w:t>
            </w:r>
          </w:p>
          <w:p w:rsidR="002B6B94" w:rsidRPr="00071733" w:rsidRDefault="002B6B94" w:rsidP="00632D98">
            <w:pPr>
              <w:jc w:val="both"/>
              <w:rPr>
                <w:kern w:val="2"/>
                <w:sz w:val="28"/>
                <w:szCs w:val="28"/>
              </w:rPr>
            </w:pPr>
            <w:r w:rsidRPr="00071733">
              <w:rPr>
                <w:kern w:val="2"/>
                <w:sz w:val="28"/>
                <w:szCs w:val="28"/>
              </w:rPr>
              <w:t xml:space="preserve">в 2018 году – </w:t>
            </w:r>
            <w:r w:rsidR="001E0279">
              <w:rPr>
                <w:kern w:val="2"/>
                <w:sz w:val="28"/>
                <w:szCs w:val="28"/>
              </w:rPr>
              <w:t>40,0</w:t>
            </w:r>
            <w:r w:rsidRPr="00071733">
              <w:rPr>
                <w:kern w:val="2"/>
                <w:sz w:val="28"/>
                <w:szCs w:val="28"/>
              </w:rPr>
              <w:t xml:space="preserve"> тыс. рублей;</w:t>
            </w:r>
          </w:p>
          <w:p w:rsidR="002B6B94" w:rsidRPr="00071733" w:rsidRDefault="002B6B94" w:rsidP="00632D98">
            <w:pPr>
              <w:jc w:val="both"/>
              <w:rPr>
                <w:kern w:val="2"/>
                <w:sz w:val="28"/>
                <w:szCs w:val="28"/>
              </w:rPr>
            </w:pPr>
            <w:r w:rsidRPr="00071733">
              <w:rPr>
                <w:kern w:val="2"/>
                <w:sz w:val="28"/>
                <w:szCs w:val="28"/>
              </w:rPr>
              <w:t xml:space="preserve">в 2019 году – </w:t>
            </w:r>
            <w:r w:rsidR="001E0279">
              <w:rPr>
                <w:kern w:val="2"/>
                <w:sz w:val="28"/>
                <w:szCs w:val="28"/>
              </w:rPr>
              <w:t>40,0</w:t>
            </w:r>
            <w:r w:rsidRPr="00071733">
              <w:rPr>
                <w:kern w:val="2"/>
                <w:sz w:val="28"/>
                <w:szCs w:val="28"/>
              </w:rPr>
              <w:t xml:space="preserve"> тыс. рублей;</w:t>
            </w:r>
          </w:p>
          <w:p w:rsidR="002B6B94" w:rsidRDefault="002B6B94" w:rsidP="00632D98">
            <w:pPr>
              <w:autoSpaceDE w:val="0"/>
              <w:autoSpaceDN w:val="0"/>
              <w:adjustRightInd w:val="0"/>
              <w:jc w:val="both"/>
              <w:rPr>
                <w:kern w:val="2"/>
                <w:sz w:val="28"/>
                <w:szCs w:val="28"/>
              </w:rPr>
            </w:pPr>
            <w:r w:rsidRPr="00071733">
              <w:rPr>
                <w:kern w:val="2"/>
                <w:sz w:val="28"/>
                <w:szCs w:val="28"/>
              </w:rPr>
              <w:t xml:space="preserve">в 2020 году – </w:t>
            </w:r>
            <w:r w:rsidR="001E0279">
              <w:rPr>
                <w:kern w:val="2"/>
                <w:sz w:val="28"/>
                <w:szCs w:val="28"/>
              </w:rPr>
              <w:t>40,0</w:t>
            </w:r>
            <w:r w:rsidRPr="00071733">
              <w:rPr>
                <w:kern w:val="2"/>
                <w:sz w:val="28"/>
                <w:szCs w:val="28"/>
              </w:rPr>
              <w:t xml:space="preserve"> тыс. рублей</w:t>
            </w:r>
          </w:p>
          <w:p w:rsidR="00BA49A8" w:rsidRDefault="00BA49A8" w:rsidP="00793466">
            <w:pPr>
              <w:autoSpaceDE w:val="0"/>
              <w:autoSpaceDN w:val="0"/>
              <w:adjustRightInd w:val="0"/>
              <w:ind w:firstLine="20"/>
              <w:jc w:val="both"/>
              <w:rPr>
                <w:kern w:val="2"/>
                <w:sz w:val="28"/>
                <w:szCs w:val="28"/>
              </w:rPr>
            </w:pPr>
          </w:p>
          <w:p w:rsidR="009D5166" w:rsidRDefault="009D5166" w:rsidP="00793466">
            <w:pPr>
              <w:autoSpaceDE w:val="0"/>
              <w:autoSpaceDN w:val="0"/>
              <w:adjustRightInd w:val="0"/>
              <w:ind w:firstLine="20"/>
              <w:jc w:val="both"/>
              <w:rPr>
                <w:kern w:val="2"/>
                <w:sz w:val="28"/>
                <w:szCs w:val="28"/>
              </w:rPr>
            </w:pPr>
          </w:p>
          <w:p w:rsidR="00793466" w:rsidRPr="00071733" w:rsidRDefault="00793466" w:rsidP="00793466">
            <w:pPr>
              <w:autoSpaceDE w:val="0"/>
              <w:autoSpaceDN w:val="0"/>
              <w:adjustRightInd w:val="0"/>
              <w:ind w:firstLine="20"/>
              <w:jc w:val="both"/>
              <w:rPr>
                <w:kern w:val="2"/>
                <w:sz w:val="28"/>
                <w:szCs w:val="28"/>
              </w:rPr>
            </w:pPr>
            <w:r w:rsidRPr="00071733">
              <w:rPr>
                <w:kern w:val="2"/>
                <w:sz w:val="28"/>
                <w:szCs w:val="28"/>
              </w:rPr>
              <w:t>в результате реализации подпрограммы к 2020 году предполагается:</w:t>
            </w:r>
          </w:p>
          <w:p w:rsidR="00793466" w:rsidRPr="00071733" w:rsidRDefault="00793466" w:rsidP="00793466">
            <w:pPr>
              <w:autoSpaceDE w:val="0"/>
              <w:autoSpaceDN w:val="0"/>
              <w:adjustRightInd w:val="0"/>
              <w:ind w:firstLine="20"/>
              <w:jc w:val="both"/>
              <w:rPr>
                <w:kern w:val="2"/>
                <w:sz w:val="28"/>
                <w:szCs w:val="28"/>
              </w:rPr>
            </w:pPr>
            <w:r w:rsidRPr="00071733">
              <w:rPr>
                <w:kern w:val="2"/>
                <w:sz w:val="28"/>
                <w:szCs w:val="28"/>
              </w:rPr>
              <w:t xml:space="preserve">повышение уровня доверия населения к органам государственной власти, органам местного самоуправления; </w:t>
            </w:r>
          </w:p>
          <w:p w:rsidR="00793466" w:rsidRPr="00071733" w:rsidRDefault="00793466" w:rsidP="00793466">
            <w:pPr>
              <w:autoSpaceDE w:val="0"/>
              <w:autoSpaceDN w:val="0"/>
              <w:adjustRightInd w:val="0"/>
              <w:ind w:firstLine="20"/>
              <w:jc w:val="both"/>
              <w:rPr>
                <w:kern w:val="2"/>
                <w:sz w:val="28"/>
                <w:szCs w:val="28"/>
              </w:rPr>
            </w:pPr>
            <w:r w:rsidRPr="00071733">
              <w:rPr>
                <w:kern w:val="2"/>
                <w:sz w:val="28"/>
                <w:szCs w:val="28"/>
              </w:rPr>
              <w:t xml:space="preserve">повышение качества и эффективности антикоррупционной деятельности; </w:t>
            </w:r>
          </w:p>
          <w:p w:rsidR="00793466" w:rsidRPr="00071733" w:rsidRDefault="00793466" w:rsidP="00793466">
            <w:pPr>
              <w:autoSpaceDE w:val="0"/>
              <w:autoSpaceDN w:val="0"/>
              <w:adjustRightInd w:val="0"/>
              <w:ind w:firstLine="20"/>
              <w:jc w:val="both"/>
              <w:rPr>
                <w:kern w:val="2"/>
                <w:sz w:val="28"/>
                <w:szCs w:val="28"/>
              </w:rPr>
            </w:pPr>
            <w:r w:rsidRPr="00071733">
              <w:rPr>
                <w:kern w:val="2"/>
                <w:sz w:val="28"/>
                <w:szCs w:val="28"/>
              </w:rPr>
              <w:t xml:space="preserve">повышение уровня информационной открытости к органам государственной власти, органам местного самоуправления по всем аспектам их деятельности, в том числе по обеспечению </w:t>
            </w:r>
            <w:r w:rsidRPr="00071733">
              <w:rPr>
                <w:kern w:val="2"/>
                <w:sz w:val="28"/>
                <w:szCs w:val="28"/>
              </w:rPr>
              <w:lastRenderedPageBreak/>
              <w:t>реализации государственной антикоррупционной политики;</w:t>
            </w:r>
          </w:p>
          <w:p w:rsidR="00793466" w:rsidRPr="00071733" w:rsidRDefault="00793466" w:rsidP="00793466">
            <w:pPr>
              <w:autoSpaceDE w:val="0"/>
              <w:autoSpaceDN w:val="0"/>
              <w:adjustRightInd w:val="0"/>
              <w:ind w:firstLine="20"/>
              <w:jc w:val="both"/>
              <w:rPr>
                <w:kern w:val="2"/>
                <w:sz w:val="28"/>
                <w:szCs w:val="28"/>
              </w:rPr>
            </w:pPr>
            <w:r w:rsidRPr="00071733">
              <w:rPr>
                <w:kern w:val="2"/>
                <w:sz w:val="28"/>
                <w:szCs w:val="28"/>
              </w:rPr>
              <w:t xml:space="preserve">повышение правового сознания и правовой культуры населения </w:t>
            </w:r>
            <w:r w:rsidR="00A418CC">
              <w:rPr>
                <w:kern w:val="2"/>
                <w:sz w:val="28"/>
                <w:szCs w:val="28"/>
              </w:rPr>
              <w:t>Цимлянского района</w:t>
            </w:r>
            <w:r w:rsidRPr="00071733">
              <w:rPr>
                <w:kern w:val="2"/>
                <w:sz w:val="28"/>
                <w:szCs w:val="28"/>
              </w:rPr>
              <w:t>;</w:t>
            </w:r>
          </w:p>
          <w:p w:rsidR="00793466" w:rsidRPr="00071733" w:rsidRDefault="00793466" w:rsidP="00793466">
            <w:pPr>
              <w:autoSpaceDE w:val="0"/>
              <w:autoSpaceDN w:val="0"/>
              <w:adjustRightInd w:val="0"/>
              <w:ind w:firstLine="20"/>
              <w:jc w:val="both"/>
              <w:rPr>
                <w:kern w:val="2"/>
                <w:sz w:val="28"/>
                <w:szCs w:val="28"/>
              </w:rPr>
            </w:pPr>
            <w:r w:rsidRPr="00071733">
              <w:rPr>
                <w:kern w:val="2"/>
                <w:sz w:val="28"/>
                <w:szCs w:val="28"/>
              </w:rPr>
              <w:t>расширение использовани</w:t>
            </w:r>
            <w:r>
              <w:rPr>
                <w:kern w:val="2"/>
                <w:sz w:val="28"/>
                <w:szCs w:val="28"/>
              </w:rPr>
              <w:t>я</w:t>
            </w:r>
            <w:r w:rsidRPr="00071733">
              <w:rPr>
                <w:kern w:val="2"/>
                <w:sz w:val="28"/>
                <w:szCs w:val="28"/>
              </w:rPr>
              <w:t xml:space="preserve"> механизмов участия институтов гражданского общества, средств массовой информации в реализации государственной политики противодействия коррупции;</w:t>
            </w:r>
          </w:p>
          <w:p w:rsidR="00793466" w:rsidRPr="00071733" w:rsidRDefault="00793466" w:rsidP="00793466">
            <w:pPr>
              <w:autoSpaceDE w:val="0"/>
              <w:autoSpaceDN w:val="0"/>
              <w:adjustRightInd w:val="0"/>
              <w:ind w:firstLine="20"/>
              <w:jc w:val="both"/>
              <w:rPr>
                <w:kern w:val="2"/>
                <w:sz w:val="28"/>
                <w:szCs w:val="28"/>
              </w:rPr>
            </w:pPr>
            <w:r w:rsidRPr="00071733">
              <w:rPr>
                <w:kern w:val="2"/>
                <w:sz w:val="28"/>
                <w:szCs w:val="28"/>
              </w:rPr>
              <w:t>усиление общественной нетерпимости к проявлениям коррупции, привлечение широких слоев сообщества к деятельности по противодействию коррупции;</w:t>
            </w:r>
          </w:p>
          <w:p w:rsidR="00793466" w:rsidRPr="00071733" w:rsidRDefault="00793466" w:rsidP="00793466">
            <w:pPr>
              <w:autoSpaceDE w:val="0"/>
              <w:autoSpaceDN w:val="0"/>
              <w:adjustRightInd w:val="0"/>
              <w:ind w:firstLine="20"/>
              <w:jc w:val="both"/>
              <w:rPr>
                <w:kern w:val="2"/>
                <w:sz w:val="28"/>
                <w:szCs w:val="28"/>
              </w:rPr>
            </w:pPr>
            <w:r w:rsidRPr="00071733">
              <w:rPr>
                <w:kern w:val="2"/>
                <w:sz w:val="28"/>
                <w:szCs w:val="28"/>
              </w:rPr>
              <w:t xml:space="preserve">снижение уровня коррупции при предоставлении муниципальных услуг; </w:t>
            </w:r>
          </w:p>
          <w:p w:rsidR="00793466" w:rsidRDefault="00793466" w:rsidP="00793466">
            <w:pPr>
              <w:autoSpaceDE w:val="0"/>
              <w:autoSpaceDN w:val="0"/>
              <w:adjustRightInd w:val="0"/>
              <w:jc w:val="both"/>
              <w:rPr>
                <w:kern w:val="2"/>
                <w:sz w:val="28"/>
                <w:szCs w:val="28"/>
              </w:rPr>
            </w:pPr>
            <w:r w:rsidRPr="00071733">
              <w:rPr>
                <w:kern w:val="2"/>
                <w:sz w:val="28"/>
                <w:szCs w:val="28"/>
              </w:rPr>
              <w:t>усовершенствование системы антикоррупционного контроля, мониторинга, просвещения и пропаганды</w:t>
            </w:r>
          </w:p>
          <w:p w:rsidR="00793466" w:rsidRDefault="00793466" w:rsidP="00632D98">
            <w:pPr>
              <w:autoSpaceDE w:val="0"/>
              <w:autoSpaceDN w:val="0"/>
              <w:adjustRightInd w:val="0"/>
              <w:jc w:val="both"/>
              <w:rPr>
                <w:kern w:val="2"/>
                <w:sz w:val="28"/>
                <w:szCs w:val="28"/>
              </w:rPr>
            </w:pPr>
          </w:p>
          <w:p w:rsidR="00793466" w:rsidRDefault="00793466" w:rsidP="00632D98">
            <w:pPr>
              <w:autoSpaceDE w:val="0"/>
              <w:autoSpaceDN w:val="0"/>
              <w:adjustRightInd w:val="0"/>
              <w:jc w:val="both"/>
              <w:rPr>
                <w:kern w:val="2"/>
                <w:sz w:val="28"/>
                <w:szCs w:val="28"/>
              </w:rPr>
            </w:pPr>
          </w:p>
          <w:p w:rsidR="00793466" w:rsidRPr="00071733" w:rsidRDefault="00793466" w:rsidP="00632D98">
            <w:pPr>
              <w:autoSpaceDE w:val="0"/>
              <w:autoSpaceDN w:val="0"/>
              <w:adjustRightInd w:val="0"/>
              <w:jc w:val="both"/>
              <w:rPr>
                <w:kern w:val="2"/>
                <w:sz w:val="28"/>
                <w:szCs w:val="28"/>
                <w:lang w:eastAsia="en-US"/>
              </w:rPr>
            </w:pPr>
          </w:p>
        </w:tc>
      </w:tr>
      <w:tr w:rsidR="002B6B94" w:rsidRPr="00071733" w:rsidTr="00871C8F">
        <w:trPr>
          <w:trHeight w:val="88"/>
        </w:trPr>
        <w:tc>
          <w:tcPr>
            <w:tcW w:w="2916" w:type="dxa"/>
            <w:shd w:val="clear" w:color="auto" w:fill="FFFFFF"/>
          </w:tcPr>
          <w:p w:rsidR="002B6B94" w:rsidRPr="00071733" w:rsidRDefault="002B6B94" w:rsidP="00632D98">
            <w:pPr>
              <w:autoSpaceDE w:val="0"/>
              <w:autoSpaceDN w:val="0"/>
              <w:adjustRightInd w:val="0"/>
              <w:rPr>
                <w:kern w:val="2"/>
                <w:sz w:val="28"/>
                <w:szCs w:val="28"/>
                <w:lang w:val="en-US" w:eastAsia="en-US"/>
              </w:rPr>
            </w:pPr>
          </w:p>
        </w:tc>
        <w:tc>
          <w:tcPr>
            <w:tcW w:w="383" w:type="dxa"/>
            <w:shd w:val="clear" w:color="auto" w:fill="FFFFFF"/>
          </w:tcPr>
          <w:p w:rsidR="002B6B94" w:rsidRPr="00071733" w:rsidRDefault="002B6B94" w:rsidP="00632D98">
            <w:pPr>
              <w:autoSpaceDE w:val="0"/>
              <w:autoSpaceDN w:val="0"/>
              <w:adjustRightInd w:val="0"/>
              <w:jc w:val="center"/>
              <w:rPr>
                <w:kern w:val="2"/>
                <w:sz w:val="28"/>
                <w:szCs w:val="28"/>
                <w:lang w:val="en-US" w:eastAsia="en-US"/>
              </w:rPr>
            </w:pPr>
          </w:p>
        </w:tc>
        <w:tc>
          <w:tcPr>
            <w:tcW w:w="6256" w:type="dxa"/>
            <w:shd w:val="clear" w:color="auto" w:fill="FFFFFF"/>
          </w:tcPr>
          <w:p w:rsidR="002B6B94" w:rsidRPr="00071733" w:rsidRDefault="002B6B94" w:rsidP="00632D98">
            <w:pPr>
              <w:autoSpaceDE w:val="0"/>
              <w:autoSpaceDN w:val="0"/>
              <w:adjustRightInd w:val="0"/>
              <w:ind w:firstLine="20"/>
              <w:jc w:val="both"/>
              <w:rPr>
                <w:kern w:val="2"/>
                <w:sz w:val="28"/>
                <w:szCs w:val="28"/>
              </w:rPr>
            </w:pPr>
          </w:p>
        </w:tc>
      </w:tr>
    </w:tbl>
    <w:p w:rsidR="000024FF" w:rsidRDefault="004E0B09" w:rsidP="000024FF">
      <w:pPr>
        <w:jc w:val="center"/>
        <w:rPr>
          <w:bCs/>
          <w:sz w:val="28"/>
          <w:szCs w:val="28"/>
        </w:rPr>
      </w:pPr>
      <w:r>
        <w:rPr>
          <w:bCs/>
          <w:sz w:val="28"/>
          <w:szCs w:val="28"/>
        </w:rPr>
        <w:t>ПАСПОРТ</w:t>
      </w:r>
      <w:r w:rsidR="000024FF" w:rsidRPr="00B4645C">
        <w:rPr>
          <w:bCs/>
          <w:sz w:val="28"/>
          <w:szCs w:val="28"/>
        </w:rPr>
        <w:t> </w:t>
      </w:r>
    </w:p>
    <w:p w:rsidR="00686AF4" w:rsidRDefault="00D205C1" w:rsidP="00A418CC">
      <w:pPr>
        <w:jc w:val="center"/>
        <w:rPr>
          <w:sz w:val="28"/>
          <w:szCs w:val="28"/>
        </w:rPr>
      </w:pPr>
      <w:r>
        <w:rPr>
          <w:bCs/>
          <w:sz w:val="28"/>
          <w:szCs w:val="28"/>
        </w:rPr>
        <w:t>под</w:t>
      </w:r>
      <w:r w:rsidRPr="00B4645C">
        <w:rPr>
          <w:bCs/>
          <w:sz w:val="28"/>
          <w:szCs w:val="28"/>
        </w:rPr>
        <w:t>программы</w:t>
      </w:r>
      <w:r>
        <w:rPr>
          <w:bCs/>
          <w:sz w:val="28"/>
          <w:szCs w:val="28"/>
        </w:rPr>
        <w:t xml:space="preserve"> </w:t>
      </w:r>
      <w:r w:rsidRPr="000E6A94">
        <w:rPr>
          <w:sz w:val="28"/>
          <w:szCs w:val="28"/>
        </w:rPr>
        <w:t>«</w:t>
      </w:r>
      <w:r w:rsidR="000024FF">
        <w:rPr>
          <w:sz w:val="28"/>
          <w:szCs w:val="28"/>
        </w:rPr>
        <w:t xml:space="preserve">Профилактика экстремизма и </w:t>
      </w:r>
    </w:p>
    <w:p w:rsidR="000024FF" w:rsidRDefault="000024FF" w:rsidP="00A418CC">
      <w:pPr>
        <w:jc w:val="center"/>
        <w:rPr>
          <w:sz w:val="28"/>
          <w:szCs w:val="28"/>
        </w:rPr>
      </w:pPr>
      <w:r>
        <w:rPr>
          <w:sz w:val="28"/>
          <w:szCs w:val="28"/>
        </w:rPr>
        <w:t xml:space="preserve">терроризма </w:t>
      </w:r>
      <w:r w:rsidR="00A418CC">
        <w:rPr>
          <w:sz w:val="28"/>
          <w:szCs w:val="28"/>
        </w:rPr>
        <w:t>в Цимлянском районе»</w:t>
      </w:r>
      <w:r>
        <w:rPr>
          <w:sz w:val="28"/>
          <w:szCs w:val="28"/>
        </w:rPr>
        <w:t xml:space="preserve">  </w:t>
      </w:r>
    </w:p>
    <w:p w:rsidR="00BA49A8" w:rsidRDefault="00BA49A8" w:rsidP="00A418CC">
      <w:pPr>
        <w:jc w:val="center"/>
        <w:rPr>
          <w:sz w:val="28"/>
          <w:szCs w:val="28"/>
        </w:rPr>
      </w:pPr>
    </w:p>
    <w:p w:rsidR="004E0B09" w:rsidRDefault="004E0B09" w:rsidP="004E0B09">
      <w:pPr>
        <w:widowControl w:val="0"/>
        <w:tabs>
          <w:tab w:val="left" w:pos="555"/>
          <w:tab w:val="center" w:pos="4876"/>
        </w:tabs>
        <w:autoSpaceDE w:val="0"/>
        <w:autoSpaceDN w:val="0"/>
        <w:adjustRightInd w:val="0"/>
        <w:rPr>
          <w:caps/>
          <w:sz w:val="28"/>
          <w:szCs w:val="28"/>
        </w:rPr>
      </w:pPr>
    </w:p>
    <w:tbl>
      <w:tblPr>
        <w:tblW w:w="5130" w:type="pct"/>
        <w:tblLayout w:type="fixed"/>
        <w:tblCellMar>
          <w:left w:w="57" w:type="dxa"/>
          <w:right w:w="57" w:type="dxa"/>
        </w:tblCellMar>
        <w:tblLook w:val="00A0" w:firstRow="1" w:lastRow="0" w:firstColumn="1" w:lastColumn="0" w:noHBand="0" w:noVBand="0"/>
      </w:tblPr>
      <w:tblGrid>
        <w:gridCol w:w="2916"/>
        <w:gridCol w:w="383"/>
        <w:gridCol w:w="6416"/>
      </w:tblGrid>
      <w:tr w:rsidR="004E0B09" w:rsidRPr="00071733" w:rsidTr="000D6C78">
        <w:trPr>
          <w:trHeight w:val="27"/>
        </w:trPr>
        <w:tc>
          <w:tcPr>
            <w:tcW w:w="3037" w:type="dxa"/>
            <w:shd w:val="clear" w:color="auto" w:fill="FFFFFF"/>
          </w:tcPr>
          <w:p w:rsidR="004E0B09" w:rsidRPr="00071733" w:rsidRDefault="004E0B09" w:rsidP="000D6C78">
            <w:pPr>
              <w:autoSpaceDE w:val="0"/>
              <w:autoSpaceDN w:val="0"/>
              <w:adjustRightInd w:val="0"/>
              <w:rPr>
                <w:kern w:val="2"/>
                <w:sz w:val="28"/>
                <w:szCs w:val="28"/>
              </w:rPr>
            </w:pPr>
            <w:r w:rsidRPr="00071733">
              <w:rPr>
                <w:kern w:val="2"/>
                <w:sz w:val="28"/>
                <w:szCs w:val="28"/>
              </w:rPr>
              <w:t>Наименование подпрограммы</w:t>
            </w:r>
          </w:p>
        </w:tc>
        <w:tc>
          <w:tcPr>
            <w:tcW w:w="394" w:type="dxa"/>
            <w:shd w:val="clear" w:color="auto" w:fill="FFFFFF"/>
          </w:tcPr>
          <w:p w:rsidR="004E0B09" w:rsidRPr="00071733" w:rsidRDefault="004E0B09" w:rsidP="000D6C78">
            <w:pPr>
              <w:autoSpaceDE w:val="0"/>
              <w:autoSpaceDN w:val="0"/>
              <w:adjustRightInd w:val="0"/>
              <w:jc w:val="center"/>
              <w:rPr>
                <w:kern w:val="2"/>
                <w:sz w:val="28"/>
                <w:szCs w:val="28"/>
              </w:rPr>
            </w:pPr>
            <w:r w:rsidRPr="00071733">
              <w:rPr>
                <w:kern w:val="2"/>
                <w:sz w:val="28"/>
                <w:szCs w:val="28"/>
              </w:rPr>
              <w:t>–</w:t>
            </w:r>
          </w:p>
        </w:tc>
        <w:tc>
          <w:tcPr>
            <w:tcW w:w="6691" w:type="dxa"/>
            <w:shd w:val="clear" w:color="auto" w:fill="FFFFFF"/>
          </w:tcPr>
          <w:p w:rsidR="004E0B09" w:rsidRPr="00071733" w:rsidRDefault="004E0B09" w:rsidP="000D6C78">
            <w:pPr>
              <w:autoSpaceDE w:val="0"/>
              <w:autoSpaceDN w:val="0"/>
              <w:adjustRightInd w:val="0"/>
              <w:jc w:val="both"/>
              <w:rPr>
                <w:kern w:val="2"/>
                <w:sz w:val="28"/>
                <w:szCs w:val="28"/>
              </w:rPr>
            </w:pPr>
            <w:r w:rsidRPr="00071733">
              <w:rPr>
                <w:kern w:val="2"/>
                <w:sz w:val="28"/>
                <w:szCs w:val="28"/>
              </w:rPr>
              <w:t>подпрограмма</w:t>
            </w:r>
            <w:r>
              <w:rPr>
                <w:kern w:val="2"/>
                <w:sz w:val="28"/>
                <w:szCs w:val="28"/>
              </w:rPr>
              <w:t xml:space="preserve"> </w:t>
            </w:r>
            <w:r w:rsidRPr="00071733">
              <w:rPr>
                <w:kern w:val="2"/>
                <w:sz w:val="28"/>
                <w:szCs w:val="28"/>
              </w:rPr>
              <w:t>«</w:t>
            </w:r>
            <w:r>
              <w:rPr>
                <w:kern w:val="2"/>
                <w:sz w:val="28"/>
                <w:szCs w:val="28"/>
              </w:rPr>
              <w:t xml:space="preserve">Профилактика экстремизма и терроризма </w:t>
            </w:r>
            <w:r w:rsidRPr="00071733">
              <w:rPr>
                <w:kern w:val="2"/>
                <w:sz w:val="28"/>
                <w:szCs w:val="28"/>
              </w:rPr>
              <w:t xml:space="preserve">в </w:t>
            </w:r>
            <w:r>
              <w:rPr>
                <w:kern w:val="2"/>
                <w:sz w:val="28"/>
                <w:szCs w:val="28"/>
              </w:rPr>
              <w:t>Цимлянском районе</w:t>
            </w:r>
            <w:r w:rsidRPr="00071733">
              <w:rPr>
                <w:kern w:val="2"/>
                <w:sz w:val="28"/>
                <w:szCs w:val="28"/>
              </w:rPr>
              <w:t>»</w:t>
            </w:r>
            <w:r>
              <w:rPr>
                <w:kern w:val="2"/>
                <w:sz w:val="28"/>
                <w:szCs w:val="28"/>
              </w:rPr>
              <w:t xml:space="preserve"> (далее - подпрограмма 2)</w:t>
            </w:r>
          </w:p>
          <w:p w:rsidR="004E0B09" w:rsidRPr="00071733" w:rsidRDefault="004E0B09" w:rsidP="000D6C78">
            <w:pPr>
              <w:autoSpaceDE w:val="0"/>
              <w:autoSpaceDN w:val="0"/>
              <w:adjustRightInd w:val="0"/>
              <w:jc w:val="both"/>
              <w:rPr>
                <w:kern w:val="2"/>
                <w:sz w:val="28"/>
                <w:szCs w:val="28"/>
              </w:rPr>
            </w:pPr>
          </w:p>
        </w:tc>
      </w:tr>
      <w:tr w:rsidR="004E0B09" w:rsidRPr="00071733" w:rsidTr="000D6C78">
        <w:trPr>
          <w:trHeight w:val="27"/>
        </w:trPr>
        <w:tc>
          <w:tcPr>
            <w:tcW w:w="3037" w:type="dxa"/>
            <w:shd w:val="clear" w:color="auto" w:fill="FFFFFF"/>
          </w:tcPr>
          <w:p w:rsidR="004E0B09" w:rsidRPr="00FD5694" w:rsidRDefault="004E0B09" w:rsidP="000D6C78">
            <w:pPr>
              <w:autoSpaceDE w:val="0"/>
              <w:autoSpaceDN w:val="0"/>
              <w:adjustRightInd w:val="0"/>
              <w:rPr>
                <w:kern w:val="2"/>
                <w:sz w:val="28"/>
                <w:szCs w:val="28"/>
                <w:lang w:eastAsia="en-US"/>
              </w:rPr>
            </w:pPr>
            <w:r w:rsidRPr="00071733">
              <w:rPr>
                <w:kern w:val="2"/>
                <w:sz w:val="28"/>
                <w:szCs w:val="28"/>
              </w:rPr>
              <w:t>Ответственный исполнитель подпрограммы</w:t>
            </w:r>
          </w:p>
        </w:tc>
        <w:tc>
          <w:tcPr>
            <w:tcW w:w="394" w:type="dxa"/>
            <w:shd w:val="clear" w:color="auto" w:fill="FFFFFF"/>
          </w:tcPr>
          <w:p w:rsidR="004E0B09" w:rsidRPr="00FD5694" w:rsidRDefault="004E0B09" w:rsidP="000D6C78">
            <w:pPr>
              <w:autoSpaceDE w:val="0"/>
              <w:autoSpaceDN w:val="0"/>
              <w:adjustRightInd w:val="0"/>
              <w:jc w:val="center"/>
              <w:rPr>
                <w:kern w:val="2"/>
                <w:sz w:val="28"/>
                <w:szCs w:val="28"/>
                <w:lang w:eastAsia="en-US"/>
              </w:rPr>
            </w:pPr>
            <w:r w:rsidRPr="00FD5694">
              <w:rPr>
                <w:kern w:val="2"/>
                <w:sz w:val="28"/>
                <w:szCs w:val="28"/>
              </w:rPr>
              <w:t>–</w:t>
            </w:r>
          </w:p>
        </w:tc>
        <w:tc>
          <w:tcPr>
            <w:tcW w:w="6691" w:type="dxa"/>
            <w:shd w:val="clear" w:color="auto" w:fill="FFFFFF"/>
          </w:tcPr>
          <w:p w:rsidR="004E0B09" w:rsidRPr="00071733" w:rsidRDefault="004E0B09" w:rsidP="000D6C78">
            <w:pPr>
              <w:autoSpaceDE w:val="0"/>
              <w:autoSpaceDN w:val="0"/>
              <w:adjustRightInd w:val="0"/>
              <w:jc w:val="both"/>
              <w:rPr>
                <w:kern w:val="2"/>
                <w:sz w:val="28"/>
                <w:szCs w:val="28"/>
                <w:lang w:eastAsia="en-US"/>
              </w:rPr>
            </w:pPr>
            <w:r>
              <w:rPr>
                <w:sz w:val="28"/>
                <w:szCs w:val="28"/>
                <w:lang w:eastAsia="en-US"/>
              </w:rPr>
              <w:t>Администрация Цимлянского района</w:t>
            </w:r>
          </w:p>
        </w:tc>
      </w:tr>
      <w:tr w:rsidR="004E0B09" w:rsidRPr="00071733" w:rsidTr="000D6C78">
        <w:trPr>
          <w:trHeight w:val="27"/>
        </w:trPr>
        <w:tc>
          <w:tcPr>
            <w:tcW w:w="3037" w:type="dxa"/>
            <w:shd w:val="clear" w:color="auto" w:fill="FFFFFF"/>
          </w:tcPr>
          <w:p w:rsidR="004E0B09" w:rsidRPr="00071733" w:rsidRDefault="004E0B09" w:rsidP="000D6C78">
            <w:pPr>
              <w:autoSpaceDE w:val="0"/>
              <w:autoSpaceDN w:val="0"/>
              <w:adjustRightInd w:val="0"/>
              <w:jc w:val="both"/>
              <w:rPr>
                <w:kern w:val="2"/>
                <w:sz w:val="28"/>
                <w:szCs w:val="28"/>
              </w:rPr>
            </w:pPr>
            <w:r w:rsidRPr="00071733">
              <w:rPr>
                <w:kern w:val="2"/>
                <w:sz w:val="28"/>
                <w:szCs w:val="28"/>
              </w:rPr>
              <w:t xml:space="preserve">Участники </w:t>
            </w:r>
          </w:p>
          <w:p w:rsidR="004E0B09" w:rsidRPr="003B3EF2" w:rsidRDefault="004E0B09" w:rsidP="000D6C78">
            <w:pPr>
              <w:autoSpaceDE w:val="0"/>
              <w:autoSpaceDN w:val="0"/>
              <w:adjustRightInd w:val="0"/>
              <w:jc w:val="both"/>
              <w:rPr>
                <w:kern w:val="2"/>
                <w:sz w:val="28"/>
                <w:szCs w:val="28"/>
                <w:lang w:eastAsia="en-US"/>
              </w:rPr>
            </w:pPr>
            <w:r w:rsidRPr="00071733">
              <w:rPr>
                <w:kern w:val="2"/>
                <w:sz w:val="28"/>
                <w:szCs w:val="28"/>
              </w:rPr>
              <w:t xml:space="preserve">подпрограммы </w:t>
            </w:r>
          </w:p>
        </w:tc>
        <w:tc>
          <w:tcPr>
            <w:tcW w:w="394" w:type="dxa"/>
            <w:shd w:val="clear" w:color="auto" w:fill="FFFFFF"/>
          </w:tcPr>
          <w:p w:rsidR="004E0B09" w:rsidRPr="003B3EF2" w:rsidRDefault="004E0B09" w:rsidP="000D6C78">
            <w:pPr>
              <w:autoSpaceDE w:val="0"/>
              <w:autoSpaceDN w:val="0"/>
              <w:adjustRightInd w:val="0"/>
              <w:jc w:val="center"/>
              <w:rPr>
                <w:kern w:val="2"/>
                <w:sz w:val="28"/>
                <w:szCs w:val="28"/>
                <w:lang w:eastAsia="en-US"/>
              </w:rPr>
            </w:pPr>
            <w:r w:rsidRPr="003B3EF2">
              <w:rPr>
                <w:kern w:val="2"/>
                <w:sz w:val="28"/>
                <w:szCs w:val="28"/>
              </w:rPr>
              <w:t>–</w:t>
            </w:r>
          </w:p>
        </w:tc>
        <w:tc>
          <w:tcPr>
            <w:tcW w:w="6691" w:type="dxa"/>
            <w:shd w:val="clear" w:color="auto" w:fill="FFFFFF"/>
          </w:tcPr>
          <w:p w:rsidR="009D5166" w:rsidRPr="008815EB" w:rsidRDefault="009D5166" w:rsidP="009D5166">
            <w:pPr>
              <w:pStyle w:val="6"/>
              <w:suppressAutoHyphens/>
              <w:spacing w:before="0" w:after="0"/>
              <w:jc w:val="both"/>
              <w:rPr>
                <w:rFonts w:ascii="Times New Roman" w:hAnsi="Times New Roman"/>
                <w:b w:val="0"/>
                <w:bCs w:val="0"/>
                <w:sz w:val="28"/>
                <w:szCs w:val="28"/>
                <w:lang w:val="ru-RU" w:eastAsia="ru-RU"/>
              </w:rPr>
            </w:pPr>
            <w:r w:rsidRPr="008815EB">
              <w:rPr>
                <w:rFonts w:ascii="Times New Roman" w:hAnsi="Times New Roman"/>
                <w:b w:val="0"/>
                <w:bCs w:val="0"/>
                <w:sz w:val="28"/>
                <w:szCs w:val="28"/>
                <w:lang w:val="ru-RU" w:eastAsia="ru-RU"/>
              </w:rPr>
              <w:t>управление социальной защиты населения</w:t>
            </w:r>
            <w:r>
              <w:rPr>
                <w:rFonts w:ascii="Times New Roman" w:hAnsi="Times New Roman"/>
                <w:b w:val="0"/>
                <w:bCs w:val="0"/>
                <w:sz w:val="28"/>
                <w:szCs w:val="28"/>
                <w:lang w:val="ru-RU" w:eastAsia="ru-RU"/>
              </w:rPr>
              <w:t xml:space="preserve"> муниципального образования «Цимлянский район»</w:t>
            </w:r>
            <w:r w:rsidRPr="008815EB">
              <w:rPr>
                <w:rFonts w:ascii="Times New Roman" w:hAnsi="Times New Roman"/>
                <w:b w:val="0"/>
                <w:bCs w:val="0"/>
                <w:sz w:val="28"/>
                <w:szCs w:val="28"/>
                <w:lang w:val="ru-RU" w:eastAsia="ru-RU"/>
              </w:rPr>
              <w:t>;</w:t>
            </w:r>
          </w:p>
          <w:p w:rsidR="004E0B09" w:rsidRPr="008815EB" w:rsidRDefault="000F1B32" w:rsidP="000D6C78">
            <w:pPr>
              <w:pStyle w:val="6"/>
              <w:suppressAutoHyphens/>
              <w:spacing w:before="0" w:after="0"/>
              <w:jc w:val="both"/>
              <w:rPr>
                <w:rFonts w:ascii="Times New Roman" w:hAnsi="Times New Roman"/>
                <w:b w:val="0"/>
                <w:bCs w:val="0"/>
                <w:sz w:val="28"/>
                <w:szCs w:val="28"/>
                <w:lang w:val="ru-RU" w:eastAsia="ru-RU"/>
              </w:rPr>
            </w:pPr>
            <w:r>
              <w:rPr>
                <w:rFonts w:ascii="Times New Roman" w:hAnsi="Times New Roman"/>
                <w:b w:val="0"/>
                <w:bCs w:val="0"/>
                <w:sz w:val="28"/>
                <w:szCs w:val="28"/>
                <w:lang w:val="ru-RU" w:eastAsia="ru-RU"/>
              </w:rPr>
              <w:t>о</w:t>
            </w:r>
            <w:r w:rsidR="004E0B09" w:rsidRPr="008815EB">
              <w:rPr>
                <w:rFonts w:ascii="Times New Roman" w:hAnsi="Times New Roman"/>
                <w:b w:val="0"/>
                <w:bCs w:val="0"/>
                <w:sz w:val="28"/>
                <w:szCs w:val="28"/>
                <w:lang w:val="ru-RU" w:eastAsia="ru-RU"/>
              </w:rPr>
              <w:t xml:space="preserve">тдел образования Администрации Цимлянского района; </w:t>
            </w:r>
          </w:p>
          <w:p w:rsidR="004E0B09" w:rsidRPr="008815EB" w:rsidRDefault="00871C8F" w:rsidP="000D6C78">
            <w:pPr>
              <w:pStyle w:val="6"/>
              <w:suppressAutoHyphens/>
              <w:spacing w:before="0" w:after="0"/>
              <w:jc w:val="both"/>
              <w:rPr>
                <w:rFonts w:ascii="Times New Roman" w:hAnsi="Times New Roman"/>
                <w:b w:val="0"/>
                <w:bCs w:val="0"/>
                <w:sz w:val="28"/>
                <w:szCs w:val="28"/>
                <w:lang w:val="ru-RU" w:eastAsia="ru-RU"/>
              </w:rPr>
            </w:pPr>
            <w:r>
              <w:rPr>
                <w:rFonts w:ascii="Times New Roman" w:hAnsi="Times New Roman"/>
                <w:b w:val="0"/>
                <w:bCs w:val="0"/>
                <w:sz w:val="28"/>
                <w:szCs w:val="28"/>
                <w:lang w:val="ru-RU" w:eastAsia="ru-RU"/>
              </w:rPr>
              <w:t>МБУЗ «Центральная</w:t>
            </w:r>
            <w:r w:rsidR="004E0B09" w:rsidRPr="008815EB">
              <w:rPr>
                <w:rFonts w:ascii="Times New Roman" w:hAnsi="Times New Roman"/>
                <w:b w:val="0"/>
                <w:bCs w:val="0"/>
                <w:sz w:val="28"/>
                <w:szCs w:val="28"/>
                <w:lang w:val="ru-RU" w:eastAsia="ru-RU"/>
              </w:rPr>
              <w:t xml:space="preserve"> районная больница»</w:t>
            </w:r>
            <w:r w:rsidRPr="008815EB">
              <w:rPr>
                <w:rFonts w:ascii="Times New Roman" w:hAnsi="Times New Roman"/>
                <w:b w:val="0"/>
                <w:bCs w:val="0"/>
                <w:sz w:val="28"/>
                <w:szCs w:val="28"/>
                <w:lang w:val="ru-RU" w:eastAsia="ru-RU"/>
              </w:rPr>
              <w:t xml:space="preserve"> Цимлянского района; </w:t>
            </w:r>
            <w:r w:rsidR="004E0B09" w:rsidRPr="008815EB">
              <w:rPr>
                <w:rFonts w:ascii="Times New Roman" w:hAnsi="Times New Roman"/>
                <w:b w:val="0"/>
                <w:bCs w:val="0"/>
                <w:sz w:val="28"/>
                <w:szCs w:val="28"/>
                <w:lang w:val="ru-RU" w:eastAsia="ru-RU"/>
              </w:rPr>
              <w:t xml:space="preserve"> </w:t>
            </w:r>
          </w:p>
          <w:p w:rsidR="004E0B09" w:rsidRPr="00871C8F" w:rsidRDefault="000F1B32" w:rsidP="000D6C78">
            <w:pPr>
              <w:pStyle w:val="6"/>
              <w:suppressAutoHyphens/>
              <w:spacing w:before="0" w:after="0"/>
              <w:jc w:val="both"/>
              <w:rPr>
                <w:rFonts w:ascii="Times New Roman" w:hAnsi="Times New Roman"/>
                <w:b w:val="0"/>
                <w:bCs w:val="0"/>
                <w:sz w:val="28"/>
                <w:szCs w:val="28"/>
                <w:lang w:val="ru-RU" w:eastAsia="ru-RU"/>
              </w:rPr>
            </w:pPr>
            <w:r>
              <w:rPr>
                <w:rFonts w:ascii="Times New Roman" w:hAnsi="Times New Roman"/>
                <w:b w:val="0"/>
                <w:bCs w:val="0"/>
                <w:sz w:val="28"/>
                <w:szCs w:val="28"/>
                <w:lang w:val="ru-RU" w:eastAsia="ru-RU"/>
              </w:rPr>
              <w:t>о</w:t>
            </w:r>
            <w:r w:rsidR="004E0B09" w:rsidRPr="008815EB">
              <w:rPr>
                <w:rFonts w:ascii="Times New Roman" w:hAnsi="Times New Roman"/>
                <w:b w:val="0"/>
                <w:bCs w:val="0"/>
                <w:sz w:val="28"/>
                <w:szCs w:val="28"/>
                <w:lang w:val="ru-RU" w:eastAsia="ru-RU"/>
              </w:rPr>
              <w:t>тдел культуры</w:t>
            </w:r>
            <w:r w:rsidR="00871C8F">
              <w:rPr>
                <w:rFonts w:ascii="Times New Roman" w:hAnsi="Times New Roman"/>
                <w:b w:val="0"/>
                <w:bCs w:val="0"/>
                <w:sz w:val="28"/>
                <w:szCs w:val="28"/>
                <w:lang w:val="ru-RU" w:eastAsia="ru-RU"/>
              </w:rPr>
              <w:t xml:space="preserve"> </w:t>
            </w:r>
            <w:r w:rsidR="00871C8F" w:rsidRPr="008815EB">
              <w:rPr>
                <w:rFonts w:ascii="Times New Roman" w:hAnsi="Times New Roman"/>
                <w:b w:val="0"/>
                <w:bCs w:val="0"/>
                <w:sz w:val="28"/>
                <w:szCs w:val="28"/>
                <w:lang w:val="ru-RU" w:eastAsia="ru-RU"/>
              </w:rPr>
              <w:t>Адм</w:t>
            </w:r>
            <w:r w:rsidR="00871C8F">
              <w:rPr>
                <w:rFonts w:ascii="Times New Roman" w:hAnsi="Times New Roman"/>
                <w:b w:val="0"/>
                <w:bCs w:val="0"/>
                <w:sz w:val="28"/>
                <w:szCs w:val="28"/>
                <w:lang w:val="ru-RU" w:eastAsia="ru-RU"/>
              </w:rPr>
              <w:t xml:space="preserve">инистрации Цимлянского района; </w:t>
            </w:r>
            <w:r w:rsidR="004E0B09" w:rsidRPr="008815EB">
              <w:rPr>
                <w:rFonts w:ascii="Times New Roman" w:hAnsi="Times New Roman"/>
                <w:b w:val="0"/>
                <w:bCs w:val="0"/>
                <w:sz w:val="28"/>
                <w:szCs w:val="28"/>
                <w:lang w:val="ru-RU" w:eastAsia="ru-RU"/>
              </w:rPr>
              <w:t xml:space="preserve"> </w:t>
            </w:r>
          </w:p>
          <w:p w:rsidR="004E0B09" w:rsidRPr="008815EB" w:rsidRDefault="004E0B09" w:rsidP="000D6C78">
            <w:pPr>
              <w:pStyle w:val="6"/>
              <w:suppressAutoHyphens/>
              <w:spacing w:before="0" w:after="0"/>
              <w:jc w:val="both"/>
              <w:rPr>
                <w:rFonts w:ascii="Times New Roman" w:hAnsi="Times New Roman"/>
                <w:b w:val="0"/>
                <w:sz w:val="28"/>
                <w:szCs w:val="28"/>
                <w:lang w:val="ru-RU" w:eastAsia="ru-RU"/>
              </w:rPr>
            </w:pPr>
            <w:r w:rsidRPr="008815EB">
              <w:rPr>
                <w:rFonts w:ascii="Times New Roman" w:hAnsi="Times New Roman"/>
                <w:b w:val="0"/>
                <w:sz w:val="28"/>
                <w:szCs w:val="28"/>
                <w:lang w:val="ru-RU" w:eastAsia="ru-RU"/>
              </w:rPr>
              <w:t xml:space="preserve">МУП ИИЦ «Придонье» (по согласованию);   </w:t>
            </w:r>
          </w:p>
          <w:p w:rsidR="009D5166" w:rsidRPr="008815EB" w:rsidRDefault="009D5166" w:rsidP="009D5166">
            <w:pPr>
              <w:pStyle w:val="6"/>
              <w:suppressAutoHyphens/>
              <w:spacing w:before="0" w:after="0"/>
              <w:jc w:val="both"/>
              <w:rPr>
                <w:rFonts w:ascii="Times New Roman" w:hAnsi="Times New Roman"/>
                <w:b w:val="0"/>
                <w:sz w:val="28"/>
                <w:szCs w:val="28"/>
                <w:lang w:val="ru-RU" w:eastAsia="ru-RU"/>
              </w:rPr>
            </w:pPr>
            <w:r w:rsidRPr="008815EB">
              <w:rPr>
                <w:rFonts w:ascii="Times New Roman" w:hAnsi="Times New Roman"/>
                <w:b w:val="0"/>
                <w:sz w:val="28"/>
                <w:szCs w:val="28"/>
                <w:lang w:val="ru-RU" w:eastAsia="ru-RU"/>
              </w:rPr>
              <w:t>Г</w:t>
            </w:r>
            <w:r>
              <w:rPr>
                <w:rFonts w:ascii="Times New Roman" w:hAnsi="Times New Roman"/>
                <w:b w:val="0"/>
                <w:sz w:val="28"/>
                <w:szCs w:val="28"/>
                <w:lang w:val="ru-RU" w:eastAsia="ru-RU"/>
              </w:rPr>
              <w:t>К</w:t>
            </w:r>
            <w:r w:rsidRPr="008815EB">
              <w:rPr>
                <w:rFonts w:ascii="Times New Roman" w:hAnsi="Times New Roman"/>
                <w:b w:val="0"/>
                <w:sz w:val="28"/>
                <w:szCs w:val="28"/>
                <w:lang w:val="ru-RU" w:eastAsia="ru-RU"/>
              </w:rPr>
              <w:t>У</w:t>
            </w:r>
            <w:r>
              <w:rPr>
                <w:rFonts w:ascii="Times New Roman" w:hAnsi="Times New Roman"/>
                <w:b w:val="0"/>
                <w:sz w:val="28"/>
                <w:szCs w:val="28"/>
                <w:lang w:val="ru-RU" w:eastAsia="ru-RU"/>
              </w:rPr>
              <w:t xml:space="preserve"> РО «Ц</w:t>
            </w:r>
            <w:r w:rsidRPr="008815EB">
              <w:rPr>
                <w:rFonts w:ascii="Times New Roman" w:hAnsi="Times New Roman"/>
                <w:b w:val="0"/>
                <w:sz w:val="28"/>
                <w:szCs w:val="28"/>
                <w:lang w:val="ru-RU" w:eastAsia="ru-RU"/>
              </w:rPr>
              <w:t>ентр занятости населения</w:t>
            </w:r>
            <w:r>
              <w:rPr>
                <w:rFonts w:ascii="Times New Roman" w:hAnsi="Times New Roman"/>
                <w:b w:val="0"/>
                <w:sz w:val="28"/>
                <w:szCs w:val="28"/>
                <w:lang w:val="ru-RU" w:eastAsia="ru-RU"/>
              </w:rPr>
              <w:t xml:space="preserve"> Цимлянского района</w:t>
            </w:r>
            <w:r w:rsidRPr="008815EB">
              <w:rPr>
                <w:rFonts w:ascii="Times New Roman" w:hAnsi="Times New Roman"/>
                <w:b w:val="0"/>
                <w:sz w:val="28"/>
                <w:szCs w:val="28"/>
                <w:lang w:val="ru-RU" w:eastAsia="ru-RU"/>
              </w:rPr>
              <w:t xml:space="preserve">» (по согласованию); </w:t>
            </w:r>
          </w:p>
          <w:p w:rsidR="004B3523" w:rsidRDefault="004B3523" w:rsidP="004B3523">
            <w:pPr>
              <w:rPr>
                <w:sz w:val="28"/>
                <w:szCs w:val="28"/>
              </w:rPr>
            </w:pPr>
            <w:r>
              <w:rPr>
                <w:sz w:val="28"/>
                <w:szCs w:val="28"/>
              </w:rPr>
              <w:lastRenderedPageBreak/>
              <w:t>р</w:t>
            </w:r>
            <w:r w:rsidRPr="004B3523">
              <w:rPr>
                <w:sz w:val="28"/>
                <w:szCs w:val="28"/>
              </w:rPr>
              <w:t>айонная</w:t>
            </w:r>
            <w:r>
              <w:rPr>
                <w:sz w:val="28"/>
                <w:szCs w:val="28"/>
              </w:rPr>
              <w:t xml:space="preserve"> общественная организация «Цимлянский юрт» (по согласованию);</w:t>
            </w:r>
          </w:p>
          <w:p w:rsidR="004E0B09" w:rsidRPr="00871C8F" w:rsidRDefault="000F1B32" w:rsidP="00871C8F">
            <w:pPr>
              <w:pStyle w:val="6"/>
              <w:suppressAutoHyphens/>
              <w:spacing w:before="0" w:after="0"/>
              <w:jc w:val="both"/>
              <w:rPr>
                <w:rFonts w:ascii="Times New Roman" w:hAnsi="Times New Roman"/>
                <w:b w:val="0"/>
                <w:bCs w:val="0"/>
                <w:sz w:val="28"/>
                <w:szCs w:val="28"/>
                <w:lang w:val="ru-RU" w:eastAsia="ru-RU"/>
              </w:rPr>
            </w:pPr>
            <w:r w:rsidRPr="00871C8F">
              <w:rPr>
                <w:rFonts w:ascii="Times New Roman" w:hAnsi="Times New Roman"/>
                <w:b w:val="0"/>
                <w:sz w:val="28"/>
                <w:szCs w:val="28"/>
              </w:rPr>
              <w:t>к</w:t>
            </w:r>
            <w:r w:rsidR="004E0B09" w:rsidRPr="00871C8F">
              <w:rPr>
                <w:rFonts w:ascii="Times New Roman" w:hAnsi="Times New Roman"/>
                <w:b w:val="0"/>
                <w:sz w:val="28"/>
                <w:szCs w:val="28"/>
              </w:rPr>
              <w:t>омиссия по делам несовершеннолетних и защите их прав</w:t>
            </w:r>
            <w:r w:rsidR="00871C8F">
              <w:rPr>
                <w:sz w:val="28"/>
                <w:szCs w:val="28"/>
              </w:rPr>
              <w:t xml:space="preserve"> </w:t>
            </w:r>
            <w:r w:rsidR="004E0B09">
              <w:rPr>
                <w:sz w:val="28"/>
                <w:szCs w:val="28"/>
              </w:rPr>
              <w:t xml:space="preserve"> </w:t>
            </w:r>
            <w:r w:rsidR="00871C8F" w:rsidRPr="008815EB">
              <w:rPr>
                <w:rFonts w:ascii="Times New Roman" w:hAnsi="Times New Roman"/>
                <w:b w:val="0"/>
                <w:bCs w:val="0"/>
                <w:sz w:val="28"/>
                <w:szCs w:val="28"/>
                <w:lang w:val="ru-RU" w:eastAsia="ru-RU"/>
              </w:rPr>
              <w:t xml:space="preserve">Администрации Цимлянского района; </w:t>
            </w:r>
          </w:p>
          <w:p w:rsidR="004E0B09" w:rsidRDefault="000F1B32" w:rsidP="000D6C78">
            <w:pPr>
              <w:jc w:val="both"/>
              <w:rPr>
                <w:sz w:val="28"/>
                <w:szCs w:val="28"/>
              </w:rPr>
            </w:pPr>
            <w:r>
              <w:rPr>
                <w:sz w:val="28"/>
                <w:szCs w:val="28"/>
              </w:rPr>
              <w:t>у</w:t>
            </w:r>
            <w:r w:rsidR="004E0B09">
              <w:rPr>
                <w:sz w:val="28"/>
                <w:szCs w:val="28"/>
              </w:rPr>
              <w:t>головно</w:t>
            </w:r>
            <w:r w:rsidR="008B0EB3">
              <w:rPr>
                <w:sz w:val="28"/>
                <w:szCs w:val="28"/>
              </w:rPr>
              <w:t xml:space="preserve"> </w:t>
            </w:r>
            <w:r w:rsidR="004E0B09">
              <w:rPr>
                <w:sz w:val="28"/>
                <w:szCs w:val="28"/>
              </w:rPr>
              <w:t>- исполнительная инспекция №</w:t>
            </w:r>
            <w:r w:rsidR="008B0EB3">
              <w:rPr>
                <w:sz w:val="28"/>
                <w:szCs w:val="28"/>
              </w:rPr>
              <w:t xml:space="preserve"> </w:t>
            </w:r>
            <w:r w:rsidR="004E0B09">
              <w:rPr>
                <w:sz w:val="28"/>
                <w:szCs w:val="28"/>
              </w:rPr>
              <w:t>50 ГУФСИ</w:t>
            </w:r>
            <w:r w:rsidR="00871C8F">
              <w:rPr>
                <w:sz w:val="28"/>
                <w:szCs w:val="28"/>
              </w:rPr>
              <w:t xml:space="preserve">Н России по Ростовской области </w:t>
            </w:r>
            <w:r w:rsidR="004E0B09">
              <w:rPr>
                <w:sz w:val="28"/>
                <w:szCs w:val="28"/>
              </w:rPr>
              <w:t xml:space="preserve">(по согласованию); </w:t>
            </w:r>
          </w:p>
          <w:p w:rsidR="004E0B09" w:rsidRDefault="004E0B09" w:rsidP="000D6C78">
            <w:pPr>
              <w:jc w:val="both"/>
              <w:rPr>
                <w:sz w:val="28"/>
                <w:szCs w:val="28"/>
              </w:rPr>
            </w:pPr>
            <w:r>
              <w:rPr>
                <w:sz w:val="28"/>
                <w:szCs w:val="28"/>
              </w:rPr>
              <w:t>Государственное учреждение Ростовской области «Социально- реабилитационный центр для несовершеннолетних Цимлянского района» (по согласованию);</w:t>
            </w:r>
          </w:p>
          <w:p w:rsidR="004E0B09" w:rsidRDefault="000F1B32" w:rsidP="000D6C78">
            <w:pPr>
              <w:jc w:val="both"/>
              <w:rPr>
                <w:sz w:val="28"/>
                <w:szCs w:val="28"/>
              </w:rPr>
            </w:pPr>
            <w:r>
              <w:rPr>
                <w:sz w:val="28"/>
                <w:szCs w:val="28"/>
              </w:rPr>
              <w:t>о</w:t>
            </w:r>
            <w:r w:rsidR="004E0B09">
              <w:rPr>
                <w:sz w:val="28"/>
                <w:szCs w:val="28"/>
              </w:rPr>
              <w:t xml:space="preserve">тдел имущественных и земельных отношений; специалист по молодёжной политике; </w:t>
            </w:r>
          </w:p>
          <w:p w:rsidR="004E0B09" w:rsidRDefault="004E0B09" w:rsidP="000D6C78">
            <w:pPr>
              <w:jc w:val="both"/>
              <w:rPr>
                <w:sz w:val="28"/>
                <w:szCs w:val="28"/>
              </w:rPr>
            </w:pPr>
            <w:r>
              <w:rPr>
                <w:sz w:val="28"/>
                <w:szCs w:val="28"/>
              </w:rPr>
              <w:t>главный сп</w:t>
            </w:r>
            <w:r w:rsidR="00871C8F">
              <w:rPr>
                <w:sz w:val="28"/>
                <w:szCs w:val="28"/>
              </w:rPr>
              <w:t>ециалист по физической культуре и</w:t>
            </w:r>
            <w:r>
              <w:rPr>
                <w:sz w:val="28"/>
                <w:szCs w:val="28"/>
              </w:rPr>
              <w:t xml:space="preserve"> спорту;</w:t>
            </w:r>
          </w:p>
          <w:p w:rsidR="004E0B09" w:rsidRPr="002705CD" w:rsidRDefault="000F1B32" w:rsidP="000D6C78">
            <w:pPr>
              <w:jc w:val="both"/>
              <w:rPr>
                <w:sz w:val="28"/>
                <w:szCs w:val="28"/>
              </w:rPr>
            </w:pPr>
            <w:r>
              <w:rPr>
                <w:sz w:val="28"/>
                <w:szCs w:val="28"/>
              </w:rPr>
              <w:t>с</w:t>
            </w:r>
            <w:r w:rsidR="004E0B09">
              <w:rPr>
                <w:sz w:val="28"/>
                <w:szCs w:val="28"/>
              </w:rPr>
              <w:t xml:space="preserve">ектор по гражданской обороне </w:t>
            </w:r>
            <w:r w:rsidR="00871C8F">
              <w:rPr>
                <w:sz w:val="28"/>
                <w:szCs w:val="28"/>
              </w:rPr>
              <w:t xml:space="preserve">и </w:t>
            </w:r>
            <w:r w:rsidR="004E0B09">
              <w:rPr>
                <w:sz w:val="28"/>
                <w:szCs w:val="28"/>
              </w:rPr>
              <w:t>чрезвычайным ситуациям Администрации Цимлянского района</w:t>
            </w:r>
            <w:r w:rsidR="004E0B09" w:rsidRPr="002705CD">
              <w:rPr>
                <w:sz w:val="28"/>
                <w:szCs w:val="28"/>
              </w:rPr>
              <w:t>;</w:t>
            </w:r>
          </w:p>
          <w:p w:rsidR="004E0B09" w:rsidRDefault="004E0B09" w:rsidP="000D6C78">
            <w:pPr>
              <w:widowControl w:val="0"/>
              <w:autoSpaceDE w:val="0"/>
              <w:snapToGrid w:val="0"/>
              <w:ind w:right="-108"/>
              <w:jc w:val="both"/>
              <w:rPr>
                <w:sz w:val="28"/>
                <w:szCs w:val="28"/>
              </w:rPr>
            </w:pPr>
            <w:r w:rsidRPr="002705CD">
              <w:rPr>
                <w:sz w:val="28"/>
                <w:szCs w:val="28"/>
              </w:rPr>
              <w:t xml:space="preserve">Администрация </w:t>
            </w:r>
            <w:r>
              <w:rPr>
                <w:sz w:val="28"/>
                <w:szCs w:val="28"/>
              </w:rPr>
              <w:t>Цимлянского района;</w:t>
            </w:r>
          </w:p>
          <w:p w:rsidR="004E0B09" w:rsidRDefault="004E0B09" w:rsidP="000D6C78">
            <w:pPr>
              <w:widowControl w:val="0"/>
              <w:autoSpaceDE w:val="0"/>
              <w:snapToGrid w:val="0"/>
              <w:ind w:right="-108"/>
              <w:jc w:val="both"/>
              <w:rPr>
                <w:sz w:val="28"/>
                <w:szCs w:val="28"/>
              </w:rPr>
            </w:pPr>
            <w:r>
              <w:rPr>
                <w:sz w:val="28"/>
                <w:szCs w:val="28"/>
              </w:rPr>
              <w:t>отдел полиции №</w:t>
            </w:r>
            <w:r w:rsidR="00871C8F">
              <w:rPr>
                <w:sz w:val="28"/>
                <w:szCs w:val="28"/>
              </w:rPr>
              <w:t xml:space="preserve"> </w:t>
            </w:r>
            <w:r>
              <w:rPr>
                <w:sz w:val="28"/>
                <w:szCs w:val="28"/>
              </w:rPr>
              <w:t>5 МУ МВД России Волгодонское»</w:t>
            </w:r>
          </w:p>
          <w:p w:rsidR="004E0B09" w:rsidRDefault="004E0B09" w:rsidP="000D6C78">
            <w:pPr>
              <w:jc w:val="both"/>
              <w:rPr>
                <w:sz w:val="28"/>
                <w:szCs w:val="28"/>
              </w:rPr>
            </w:pPr>
            <w:r w:rsidRPr="00E6351F">
              <w:rPr>
                <w:sz w:val="28"/>
                <w:szCs w:val="28"/>
              </w:rPr>
              <w:t xml:space="preserve"> </w:t>
            </w:r>
          </w:p>
          <w:p w:rsidR="004E0B09" w:rsidRPr="00071733" w:rsidRDefault="004E0B09" w:rsidP="000D6C78">
            <w:pPr>
              <w:autoSpaceDE w:val="0"/>
              <w:autoSpaceDN w:val="0"/>
              <w:adjustRightInd w:val="0"/>
              <w:jc w:val="both"/>
              <w:rPr>
                <w:kern w:val="2"/>
                <w:sz w:val="28"/>
                <w:szCs w:val="28"/>
                <w:lang w:eastAsia="en-US"/>
              </w:rPr>
            </w:pPr>
          </w:p>
        </w:tc>
      </w:tr>
      <w:tr w:rsidR="004E0B09" w:rsidRPr="00071733" w:rsidTr="000D6C78">
        <w:trPr>
          <w:trHeight w:val="27"/>
        </w:trPr>
        <w:tc>
          <w:tcPr>
            <w:tcW w:w="3037" w:type="dxa"/>
            <w:shd w:val="clear" w:color="auto" w:fill="FFFFFF"/>
          </w:tcPr>
          <w:p w:rsidR="004E0B09" w:rsidRPr="00071733" w:rsidRDefault="004E0B09" w:rsidP="000D6C78">
            <w:pPr>
              <w:autoSpaceDE w:val="0"/>
              <w:autoSpaceDN w:val="0"/>
              <w:adjustRightInd w:val="0"/>
              <w:rPr>
                <w:kern w:val="2"/>
                <w:sz w:val="28"/>
                <w:szCs w:val="28"/>
                <w:lang w:eastAsia="en-US"/>
              </w:rPr>
            </w:pPr>
            <w:r w:rsidRPr="00071733">
              <w:rPr>
                <w:kern w:val="2"/>
                <w:sz w:val="28"/>
                <w:szCs w:val="28"/>
              </w:rPr>
              <w:lastRenderedPageBreak/>
              <w:t>Программно-целевые инструменты</w:t>
            </w:r>
          </w:p>
          <w:p w:rsidR="004E0B09" w:rsidRPr="00071733" w:rsidRDefault="004E0B09" w:rsidP="000D6C78">
            <w:pPr>
              <w:autoSpaceDE w:val="0"/>
              <w:autoSpaceDN w:val="0"/>
              <w:adjustRightInd w:val="0"/>
              <w:rPr>
                <w:kern w:val="2"/>
                <w:sz w:val="28"/>
                <w:szCs w:val="28"/>
                <w:lang w:val="en-US" w:eastAsia="en-US"/>
              </w:rPr>
            </w:pPr>
            <w:r w:rsidRPr="00071733">
              <w:rPr>
                <w:kern w:val="2"/>
                <w:sz w:val="28"/>
                <w:szCs w:val="28"/>
              </w:rPr>
              <w:t>подпрограммы</w:t>
            </w:r>
          </w:p>
        </w:tc>
        <w:tc>
          <w:tcPr>
            <w:tcW w:w="394" w:type="dxa"/>
            <w:shd w:val="clear" w:color="auto" w:fill="FFFFFF"/>
          </w:tcPr>
          <w:p w:rsidR="004E0B09" w:rsidRPr="00071733" w:rsidRDefault="004E0B09" w:rsidP="000D6C78">
            <w:pPr>
              <w:autoSpaceDE w:val="0"/>
              <w:autoSpaceDN w:val="0"/>
              <w:adjustRightInd w:val="0"/>
              <w:jc w:val="center"/>
              <w:rPr>
                <w:kern w:val="2"/>
                <w:sz w:val="28"/>
                <w:szCs w:val="28"/>
                <w:lang w:val="en-US" w:eastAsia="en-US"/>
              </w:rPr>
            </w:pPr>
            <w:r w:rsidRPr="00071733">
              <w:rPr>
                <w:kern w:val="2"/>
                <w:sz w:val="28"/>
                <w:szCs w:val="28"/>
                <w:lang w:val="en-US"/>
              </w:rPr>
              <w:t>–</w:t>
            </w:r>
          </w:p>
        </w:tc>
        <w:tc>
          <w:tcPr>
            <w:tcW w:w="6691" w:type="dxa"/>
            <w:shd w:val="clear" w:color="auto" w:fill="FFFFFF"/>
          </w:tcPr>
          <w:p w:rsidR="004E0B09" w:rsidRPr="00071733" w:rsidRDefault="004E0B09" w:rsidP="000D6C78">
            <w:pPr>
              <w:autoSpaceDE w:val="0"/>
              <w:autoSpaceDN w:val="0"/>
              <w:adjustRightInd w:val="0"/>
              <w:jc w:val="both"/>
              <w:rPr>
                <w:kern w:val="2"/>
                <w:sz w:val="28"/>
                <w:szCs w:val="28"/>
                <w:lang w:val="en-US" w:eastAsia="en-US"/>
              </w:rPr>
            </w:pPr>
            <w:r w:rsidRPr="00071733">
              <w:rPr>
                <w:kern w:val="2"/>
                <w:sz w:val="28"/>
                <w:szCs w:val="28"/>
              </w:rPr>
              <w:t>отсутствуют</w:t>
            </w:r>
          </w:p>
        </w:tc>
      </w:tr>
      <w:tr w:rsidR="004E0B09" w:rsidRPr="00071733" w:rsidTr="000D6C78">
        <w:trPr>
          <w:trHeight w:val="27"/>
        </w:trPr>
        <w:tc>
          <w:tcPr>
            <w:tcW w:w="3037" w:type="dxa"/>
            <w:shd w:val="clear" w:color="auto" w:fill="FFFFFF"/>
          </w:tcPr>
          <w:p w:rsidR="004E0B09" w:rsidRPr="00071733" w:rsidRDefault="004E0B09" w:rsidP="000D6C78">
            <w:pPr>
              <w:autoSpaceDE w:val="0"/>
              <w:autoSpaceDN w:val="0"/>
              <w:adjustRightInd w:val="0"/>
              <w:rPr>
                <w:kern w:val="2"/>
                <w:sz w:val="28"/>
                <w:szCs w:val="28"/>
                <w:lang w:eastAsia="en-US"/>
              </w:rPr>
            </w:pPr>
            <w:r w:rsidRPr="00071733">
              <w:rPr>
                <w:kern w:val="2"/>
                <w:sz w:val="28"/>
                <w:szCs w:val="28"/>
              </w:rPr>
              <w:t>Цели подпрограммы</w:t>
            </w:r>
          </w:p>
          <w:p w:rsidR="004E0B09" w:rsidRPr="00071733" w:rsidRDefault="004E0B09" w:rsidP="000D6C78">
            <w:pPr>
              <w:autoSpaceDE w:val="0"/>
              <w:autoSpaceDN w:val="0"/>
              <w:adjustRightInd w:val="0"/>
              <w:rPr>
                <w:kern w:val="2"/>
                <w:sz w:val="28"/>
                <w:szCs w:val="28"/>
                <w:lang w:val="en-US" w:eastAsia="en-US"/>
              </w:rPr>
            </w:pPr>
          </w:p>
        </w:tc>
        <w:tc>
          <w:tcPr>
            <w:tcW w:w="394" w:type="dxa"/>
            <w:shd w:val="clear" w:color="auto" w:fill="FFFFFF"/>
          </w:tcPr>
          <w:p w:rsidR="004E0B09" w:rsidRPr="00071733" w:rsidRDefault="004E0B09" w:rsidP="000D6C78">
            <w:pPr>
              <w:autoSpaceDE w:val="0"/>
              <w:autoSpaceDN w:val="0"/>
              <w:adjustRightInd w:val="0"/>
              <w:jc w:val="center"/>
              <w:rPr>
                <w:kern w:val="2"/>
                <w:sz w:val="28"/>
                <w:szCs w:val="28"/>
                <w:lang w:val="en-US" w:eastAsia="en-US"/>
              </w:rPr>
            </w:pPr>
            <w:r w:rsidRPr="00071733">
              <w:rPr>
                <w:kern w:val="2"/>
                <w:sz w:val="28"/>
                <w:szCs w:val="28"/>
                <w:lang w:val="en-US"/>
              </w:rPr>
              <w:t>–</w:t>
            </w:r>
          </w:p>
        </w:tc>
        <w:tc>
          <w:tcPr>
            <w:tcW w:w="6691" w:type="dxa"/>
            <w:shd w:val="clear" w:color="auto" w:fill="FFFFFF"/>
          </w:tcPr>
          <w:p w:rsidR="004E0B09" w:rsidRDefault="004E0B09" w:rsidP="000D6C78">
            <w:pPr>
              <w:autoSpaceDE w:val="0"/>
              <w:autoSpaceDN w:val="0"/>
              <w:adjustRightInd w:val="0"/>
              <w:jc w:val="both"/>
              <w:rPr>
                <w:sz w:val="28"/>
                <w:szCs w:val="28"/>
              </w:rPr>
            </w:pPr>
            <w:r w:rsidRPr="00071733">
              <w:rPr>
                <w:sz w:val="28"/>
                <w:szCs w:val="28"/>
              </w:rPr>
              <w:t>предупреждение террористических и экстремистских проявлений</w:t>
            </w:r>
          </w:p>
          <w:p w:rsidR="00DF4ED5" w:rsidRPr="00071733" w:rsidRDefault="00DF4ED5" w:rsidP="000D6C78">
            <w:pPr>
              <w:autoSpaceDE w:val="0"/>
              <w:autoSpaceDN w:val="0"/>
              <w:adjustRightInd w:val="0"/>
              <w:jc w:val="both"/>
              <w:rPr>
                <w:kern w:val="2"/>
                <w:sz w:val="28"/>
                <w:szCs w:val="28"/>
                <w:lang w:eastAsia="en-US"/>
              </w:rPr>
            </w:pPr>
          </w:p>
        </w:tc>
      </w:tr>
      <w:tr w:rsidR="004E0B09" w:rsidRPr="00071733" w:rsidTr="000D6C78">
        <w:trPr>
          <w:trHeight w:val="27"/>
        </w:trPr>
        <w:tc>
          <w:tcPr>
            <w:tcW w:w="3037" w:type="dxa"/>
            <w:shd w:val="clear" w:color="auto" w:fill="FFFFFF"/>
          </w:tcPr>
          <w:p w:rsidR="004E0B09" w:rsidRPr="00071733" w:rsidRDefault="004E0B09" w:rsidP="000D6C78">
            <w:pPr>
              <w:autoSpaceDE w:val="0"/>
              <w:autoSpaceDN w:val="0"/>
              <w:adjustRightInd w:val="0"/>
              <w:rPr>
                <w:kern w:val="2"/>
                <w:sz w:val="28"/>
                <w:szCs w:val="28"/>
                <w:lang w:eastAsia="en-US"/>
              </w:rPr>
            </w:pPr>
            <w:r w:rsidRPr="00071733">
              <w:rPr>
                <w:kern w:val="2"/>
                <w:sz w:val="28"/>
                <w:szCs w:val="28"/>
              </w:rPr>
              <w:t>Задачи подпрограммы</w:t>
            </w:r>
          </w:p>
          <w:p w:rsidR="004E0B09" w:rsidRPr="00071733" w:rsidRDefault="004E0B09" w:rsidP="000D6C78">
            <w:pPr>
              <w:autoSpaceDE w:val="0"/>
              <w:autoSpaceDN w:val="0"/>
              <w:adjustRightInd w:val="0"/>
              <w:rPr>
                <w:kern w:val="2"/>
                <w:sz w:val="28"/>
                <w:szCs w:val="28"/>
                <w:lang w:val="en-US" w:eastAsia="en-US"/>
              </w:rPr>
            </w:pPr>
          </w:p>
        </w:tc>
        <w:tc>
          <w:tcPr>
            <w:tcW w:w="394" w:type="dxa"/>
            <w:shd w:val="clear" w:color="auto" w:fill="FFFFFF"/>
          </w:tcPr>
          <w:p w:rsidR="004E0B09" w:rsidRPr="00071733" w:rsidRDefault="004E0B09" w:rsidP="000D6C78">
            <w:pPr>
              <w:autoSpaceDE w:val="0"/>
              <w:autoSpaceDN w:val="0"/>
              <w:adjustRightInd w:val="0"/>
              <w:jc w:val="center"/>
              <w:rPr>
                <w:kern w:val="2"/>
                <w:sz w:val="28"/>
                <w:szCs w:val="28"/>
                <w:lang w:val="en-US" w:eastAsia="en-US"/>
              </w:rPr>
            </w:pPr>
            <w:r w:rsidRPr="00071733">
              <w:rPr>
                <w:kern w:val="2"/>
                <w:sz w:val="28"/>
                <w:szCs w:val="28"/>
                <w:lang w:val="en-US"/>
              </w:rPr>
              <w:t>–</w:t>
            </w:r>
          </w:p>
        </w:tc>
        <w:tc>
          <w:tcPr>
            <w:tcW w:w="6691" w:type="dxa"/>
            <w:shd w:val="clear" w:color="auto" w:fill="FFFFFF"/>
          </w:tcPr>
          <w:p w:rsidR="004E0B09" w:rsidRPr="00071733" w:rsidRDefault="004E0B09" w:rsidP="004E0B09">
            <w:pPr>
              <w:autoSpaceDE w:val="0"/>
              <w:autoSpaceDN w:val="0"/>
              <w:adjustRightInd w:val="0"/>
              <w:jc w:val="both"/>
              <w:rPr>
                <w:kern w:val="2"/>
                <w:sz w:val="28"/>
                <w:szCs w:val="28"/>
                <w:lang w:eastAsia="en-US"/>
              </w:rPr>
            </w:pPr>
            <w:r w:rsidRPr="00071733">
              <w:rPr>
                <w:kern w:val="2"/>
                <w:sz w:val="28"/>
                <w:szCs w:val="28"/>
              </w:rPr>
              <w:t>усиление антитеррористической защищенности объектов 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w:t>
            </w:r>
          </w:p>
          <w:p w:rsidR="004E0B09" w:rsidRPr="00071733" w:rsidRDefault="004E0B09" w:rsidP="004E0B09">
            <w:pPr>
              <w:autoSpaceDE w:val="0"/>
              <w:autoSpaceDN w:val="0"/>
              <w:adjustRightInd w:val="0"/>
              <w:jc w:val="both"/>
              <w:rPr>
                <w:kern w:val="2"/>
                <w:sz w:val="28"/>
                <w:szCs w:val="28"/>
              </w:rPr>
            </w:pPr>
            <w:r w:rsidRPr="00071733">
              <w:rPr>
                <w:kern w:val="2"/>
                <w:sz w:val="28"/>
                <w:szCs w:val="28"/>
              </w:rPr>
              <w:t xml:space="preserve">повышение уровня межведомственного взаимодействия по профилактике экстремизма и терроризма; </w:t>
            </w:r>
          </w:p>
          <w:p w:rsidR="004E0B09" w:rsidRPr="00071733" w:rsidRDefault="004E0B09" w:rsidP="004E0B09">
            <w:pPr>
              <w:autoSpaceDE w:val="0"/>
              <w:autoSpaceDN w:val="0"/>
              <w:adjustRightInd w:val="0"/>
              <w:jc w:val="both"/>
              <w:rPr>
                <w:kern w:val="2"/>
                <w:sz w:val="28"/>
                <w:szCs w:val="28"/>
              </w:rPr>
            </w:pPr>
            <w:r w:rsidRPr="00071733">
              <w:rPr>
                <w:kern w:val="2"/>
                <w:sz w:val="28"/>
                <w:szCs w:val="28"/>
              </w:rPr>
              <w:t xml:space="preserve">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 </w:t>
            </w:r>
          </w:p>
          <w:p w:rsidR="004E0B09" w:rsidRDefault="004E0B09" w:rsidP="004E0B09">
            <w:pPr>
              <w:autoSpaceDE w:val="0"/>
              <w:autoSpaceDN w:val="0"/>
              <w:adjustRightInd w:val="0"/>
              <w:jc w:val="both"/>
              <w:rPr>
                <w:kern w:val="2"/>
                <w:sz w:val="28"/>
                <w:szCs w:val="28"/>
              </w:rPr>
            </w:pPr>
            <w:r w:rsidRPr="00071733">
              <w:rPr>
                <w:kern w:val="2"/>
                <w:sz w:val="28"/>
                <w:szCs w:val="28"/>
              </w:rPr>
              <w:t xml:space="preserve">проведение воспитательной, пропагандистской работы с населением </w:t>
            </w:r>
            <w:r>
              <w:rPr>
                <w:kern w:val="2"/>
                <w:sz w:val="28"/>
                <w:szCs w:val="28"/>
              </w:rPr>
              <w:t>Цимлянского района</w:t>
            </w:r>
            <w:r w:rsidRPr="00071733">
              <w:rPr>
                <w:kern w:val="2"/>
                <w:sz w:val="28"/>
                <w:szCs w:val="28"/>
              </w:rPr>
              <w:t>, направленной на предупреждение террористической и экстремистской деятельности, повышение бдительности</w:t>
            </w:r>
            <w:r>
              <w:rPr>
                <w:kern w:val="2"/>
                <w:sz w:val="28"/>
                <w:szCs w:val="28"/>
              </w:rPr>
              <w:t>;</w:t>
            </w:r>
          </w:p>
          <w:p w:rsidR="00DF4ED5" w:rsidRPr="00071733" w:rsidRDefault="00DF4ED5" w:rsidP="004E0B09">
            <w:pPr>
              <w:autoSpaceDE w:val="0"/>
              <w:autoSpaceDN w:val="0"/>
              <w:adjustRightInd w:val="0"/>
              <w:jc w:val="both"/>
              <w:rPr>
                <w:kern w:val="2"/>
                <w:sz w:val="28"/>
                <w:szCs w:val="28"/>
                <w:lang w:eastAsia="en-US"/>
              </w:rPr>
            </w:pPr>
          </w:p>
        </w:tc>
      </w:tr>
      <w:tr w:rsidR="004E0B09" w:rsidRPr="00071733" w:rsidTr="000D6C78">
        <w:trPr>
          <w:trHeight w:val="27"/>
        </w:trPr>
        <w:tc>
          <w:tcPr>
            <w:tcW w:w="3037" w:type="dxa"/>
            <w:shd w:val="clear" w:color="auto" w:fill="FFFFFF"/>
          </w:tcPr>
          <w:p w:rsidR="004E0B09" w:rsidRPr="00071733" w:rsidRDefault="004E0B09" w:rsidP="000D6C78">
            <w:pPr>
              <w:autoSpaceDE w:val="0"/>
              <w:autoSpaceDN w:val="0"/>
              <w:adjustRightInd w:val="0"/>
              <w:rPr>
                <w:kern w:val="2"/>
                <w:sz w:val="28"/>
                <w:szCs w:val="28"/>
              </w:rPr>
            </w:pPr>
            <w:r w:rsidRPr="00071733">
              <w:rPr>
                <w:kern w:val="2"/>
                <w:sz w:val="28"/>
                <w:szCs w:val="28"/>
              </w:rPr>
              <w:lastRenderedPageBreak/>
              <w:t xml:space="preserve">Целевые индикаторы </w:t>
            </w:r>
            <w:r>
              <w:rPr>
                <w:kern w:val="2"/>
                <w:sz w:val="28"/>
                <w:szCs w:val="28"/>
              </w:rPr>
              <w:br/>
            </w:r>
            <w:r w:rsidRPr="00071733">
              <w:rPr>
                <w:kern w:val="2"/>
                <w:sz w:val="28"/>
                <w:szCs w:val="28"/>
              </w:rPr>
              <w:t>и показатели подпрограммы</w:t>
            </w:r>
          </w:p>
        </w:tc>
        <w:tc>
          <w:tcPr>
            <w:tcW w:w="394" w:type="dxa"/>
            <w:shd w:val="clear" w:color="auto" w:fill="FFFFFF"/>
          </w:tcPr>
          <w:p w:rsidR="004E0B09" w:rsidRPr="00FD5694" w:rsidRDefault="004E0B09" w:rsidP="000D6C78">
            <w:pPr>
              <w:autoSpaceDE w:val="0"/>
              <w:autoSpaceDN w:val="0"/>
              <w:adjustRightInd w:val="0"/>
              <w:jc w:val="center"/>
              <w:rPr>
                <w:kern w:val="2"/>
                <w:sz w:val="28"/>
                <w:szCs w:val="28"/>
                <w:lang w:eastAsia="en-US"/>
              </w:rPr>
            </w:pPr>
            <w:r w:rsidRPr="00FD5694">
              <w:rPr>
                <w:kern w:val="2"/>
                <w:sz w:val="28"/>
                <w:szCs w:val="28"/>
              </w:rPr>
              <w:t>–</w:t>
            </w:r>
          </w:p>
        </w:tc>
        <w:tc>
          <w:tcPr>
            <w:tcW w:w="6691" w:type="dxa"/>
            <w:shd w:val="clear" w:color="auto" w:fill="FFFFFF"/>
          </w:tcPr>
          <w:p w:rsidR="004E0B09" w:rsidRPr="00071733" w:rsidRDefault="004E0B09" w:rsidP="004E0B09">
            <w:pPr>
              <w:autoSpaceDE w:val="0"/>
              <w:autoSpaceDN w:val="0"/>
              <w:adjustRightInd w:val="0"/>
              <w:jc w:val="both"/>
              <w:rPr>
                <w:sz w:val="28"/>
                <w:szCs w:val="28"/>
                <w:lang w:eastAsia="en-US"/>
              </w:rPr>
            </w:pPr>
            <w:r w:rsidRPr="00071733">
              <w:rPr>
                <w:sz w:val="28"/>
                <w:szCs w:val="28"/>
              </w:rPr>
              <w:t>доля учреждений социальной сферы, судебных участков мировых судей с наличием системы технической защиты объектов;</w:t>
            </w:r>
          </w:p>
          <w:p w:rsidR="004E0B09" w:rsidRPr="00071733" w:rsidRDefault="004E0B09" w:rsidP="004E0B09">
            <w:pPr>
              <w:autoSpaceDE w:val="0"/>
              <w:autoSpaceDN w:val="0"/>
              <w:adjustRightInd w:val="0"/>
              <w:jc w:val="both"/>
              <w:rPr>
                <w:sz w:val="28"/>
                <w:szCs w:val="28"/>
              </w:rPr>
            </w:pPr>
            <w:r w:rsidRPr="00071733">
              <w:rPr>
                <w:sz w:val="28"/>
                <w:szCs w:val="28"/>
              </w:rPr>
              <w:t>доля муниципальных общеобразовательных учреждений, имеющих ограждение территорий по периметру;</w:t>
            </w:r>
          </w:p>
          <w:p w:rsidR="004E0B09" w:rsidRPr="00071733" w:rsidRDefault="004E0B09" w:rsidP="004E0B09">
            <w:pPr>
              <w:autoSpaceDE w:val="0"/>
              <w:autoSpaceDN w:val="0"/>
              <w:adjustRightInd w:val="0"/>
              <w:jc w:val="both"/>
              <w:rPr>
                <w:sz w:val="28"/>
                <w:szCs w:val="28"/>
              </w:rPr>
            </w:pPr>
            <w:r w:rsidRPr="00071733">
              <w:rPr>
                <w:kern w:val="2"/>
                <w:sz w:val="28"/>
                <w:szCs w:val="28"/>
              </w:rPr>
              <w:t xml:space="preserve">количество зарегистрированных преступлений с применением огнестрельного оружия, взрывчатых веществ и взрывных устройств в общем числе зарегистрированных преступлений в </w:t>
            </w:r>
            <w:r>
              <w:rPr>
                <w:kern w:val="2"/>
                <w:sz w:val="28"/>
                <w:szCs w:val="28"/>
              </w:rPr>
              <w:t>Цимлянском районе;</w:t>
            </w:r>
          </w:p>
          <w:p w:rsidR="004E0B09" w:rsidRPr="00071733" w:rsidRDefault="004E0B09" w:rsidP="004E0B09">
            <w:pPr>
              <w:autoSpaceDE w:val="0"/>
              <w:autoSpaceDN w:val="0"/>
              <w:adjustRightInd w:val="0"/>
              <w:ind w:hanging="37"/>
              <w:jc w:val="both"/>
              <w:rPr>
                <w:kern w:val="2"/>
                <w:sz w:val="28"/>
                <w:szCs w:val="28"/>
              </w:rPr>
            </w:pPr>
            <w:r w:rsidRPr="00071733">
              <w:rPr>
                <w:kern w:val="2"/>
                <w:sz w:val="28"/>
                <w:szCs w:val="28"/>
              </w:rPr>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r>
      <w:tr w:rsidR="004E0B09" w:rsidRPr="00071733" w:rsidTr="000D6C78">
        <w:trPr>
          <w:trHeight w:val="27"/>
        </w:trPr>
        <w:tc>
          <w:tcPr>
            <w:tcW w:w="3037" w:type="dxa"/>
            <w:shd w:val="clear" w:color="auto" w:fill="FFFFFF"/>
          </w:tcPr>
          <w:p w:rsidR="004E0B09" w:rsidRPr="00071733" w:rsidRDefault="004E0B09" w:rsidP="000D6C78">
            <w:pPr>
              <w:autoSpaceDE w:val="0"/>
              <w:autoSpaceDN w:val="0"/>
              <w:adjustRightInd w:val="0"/>
              <w:rPr>
                <w:kern w:val="2"/>
                <w:sz w:val="28"/>
                <w:szCs w:val="28"/>
                <w:lang w:eastAsia="en-US"/>
              </w:rPr>
            </w:pPr>
            <w:r w:rsidRPr="00071733">
              <w:rPr>
                <w:kern w:val="2"/>
                <w:sz w:val="28"/>
                <w:szCs w:val="28"/>
              </w:rPr>
              <w:t>Этапы и сроки реализации подпрограммы</w:t>
            </w:r>
          </w:p>
        </w:tc>
        <w:tc>
          <w:tcPr>
            <w:tcW w:w="394" w:type="dxa"/>
            <w:shd w:val="clear" w:color="auto" w:fill="FFFFFF"/>
          </w:tcPr>
          <w:p w:rsidR="004E0B09" w:rsidRPr="00071733" w:rsidRDefault="004E0B09" w:rsidP="000D6C78">
            <w:pPr>
              <w:autoSpaceDE w:val="0"/>
              <w:autoSpaceDN w:val="0"/>
              <w:adjustRightInd w:val="0"/>
              <w:jc w:val="center"/>
              <w:rPr>
                <w:kern w:val="2"/>
                <w:sz w:val="28"/>
                <w:szCs w:val="28"/>
                <w:lang w:val="en-US" w:eastAsia="en-US"/>
              </w:rPr>
            </w:pPr>
            <w:r w:rsidRPr="00071733">
              <w:rPr>
                <w:kern w:val="2"/>
                <w:sz w:val="28"/>
                <w:szCs w:val="28"/>
                <w:lang w:val="en-US"/>
              </w:rPr>
              <w:t>–</w:t>
            </w:r>
          </w:p>
        </w:tc>
        <w:tc>
          <w:tcPr>
            <w:tcW w:w="6691" w:type="dxa"/>
            <w:shd w:val="clear" w:color="auto" w:fill="FFFFFF"/>
          </w:tcPr>
          <w:p w:rsidR="004E0B09" w:rsidRDefault="00251A36" w:rsidP="000D6C78">
            <w:pPr>
              <w:autoSpaceDE w:val="0"/>
              <w:autoSpaceDN w:val="0"/>
              <w:adjustRightInd w:val="0"/>
              <w:jc w:val="both"/>
              <w:rPr>
                <w:sz w:val="28"/>
                <w:szCs w:val="28"/>
              </w:rPr>
            </w:pPr>
            <w:r>
              <w:rPr>
                <w:sz w:val="28"/>
                <w:szCs w:val="28"/>
              </w:rPr>
              <w:t>п</w:t>
            </w:r>
            <w:r w:rsidR="004E0B09">
              <w:rPr>
                <w:sz w:val="28"/>
                <w:szCs w:val="28"/>
              </w:rPr>
              <w:t>одп</w:t>
            </w:r>
            <w:r w:rsidR="004E0B09" w:rsidRPr="008619A4">
              <w:rPr>
                <w:sz w:val="28"/>
                <w:szCs w:val="28"/>
              </w:rPr>
              <w:t>рограмма рассчитана на</w:t>
            </w:r>
            <w:r w:rsidR="004E0B09">
              <w:rPr>
                <w:sz w:val="28"/>
                <w:szCs w:val="28"/>
              </w:rPr>
              <w:t xml:space="preserve"> семь лет с </w:t>
            </w:r>
            <w:r w:rsidR="004E0B09" w:rsidRPr="008619A4">
              <w:rPr>
                <w:sz w:val="28"/>
                <w:szCs w:val="28"/>
              </w:rPr>
              <w:t>2014</w:t>
            </w:r>
            <w:r w:rsidR="004E0B09">
              <w:rPr>
                <w:sz w:val="28"/>
                <w:szCs w:val="28"/>
              </w:rPr>
              <w:t xml:space="preserve"> по 2020</w:t>
            </w:r>
            <w:r w:rsidR="004E0B09" w:rsidRPr="008619A4">
              <w:rPr>
                <w:sz w:val="28"/>
                <w:szCs w:val="28"/>
              </w:rPr>
              <w:t xml:space="preserve"> годы</w:t>
            </w:r>
            <w:r w:rsidR="004E0B09">
              <w:rPr>
                <w:sz w:val="28"/>
                <w:szCs w:val="28"/>
              </w:rPr>
              <w:t>, ее выполнение предусмотрено без разделения на эт</w:t>
            </w:r>
            <w:r w:rsidR="004E0B09">
              <w:rPr>
                <w:sz w:val="28"/>
                <w:szCs w:val="28"/>
              </w:rPr>
              <w:t>а</w:t>
            </w:r>
            <w:r w:rsidR="004E0B09">
              <w:rPr>
                <w:sz w:val="28"/>
                <w:szCs w:val="28"/>
              </w:rPr>
              <w:t>пы и включает постоянную реализацию планируемых м</w:t>
            </w:r>
            <w:r w:rsidR="004E0B09">
              <w:rPr>
                <w:sz w:val="28"/>
                <w:szCs w:val="28"/>
              </w:rPr>
              <w:t>е</w:t>
            </w:r>
            <w:r w:rsidR="004E0B09">
              <w:rPr>
                <w:sz w:val="28"/>
                <w:szCs w:val="28"/>
              </w:rPr>
              <w:t>роприятий.</w:t>
            </w:r>
          </w:p>
          <w:p w:rsidR="00DF4ED5" w:rsidRPr="00071733" w:rsidRDefault="00DF4ED5" w:rsidP="000D6C78">
            <w:pPr>
              <w:autoSpaceDE w:val="0"/>
              <w:autoSpaceDN w:val="0"/>
              <w:adjustRightInd w:val="0"/>
              <w:jc w:val="both"/>
              <w:rPr>
                <w:kern w:val="2"/>
                <w:sz w:val="28"/>
                <w:szCs w:val="28"/>
                <w:lang w:eastAsia="en-US"/>
              </w:rPr>
            </w:pPr>
          </w:p>
        </w:tc>
      </w:tr>
      <w:tr w:rsidR="004E0B09" w:rsidRPr="00071733" w:rsidTr="000D6C78">
        <w:trPr>
          <w:trHeight w:val="1280"/>
        </w:trPr>
        <w:tc>
          <w:tcPr>
            <w:tcW w:w="3037" w:type="dxa"/>
            <w:shd w:val="clear" w:color="auto" w:fill="FFFFFF"/>
          </w:tcPr>
          <w:p w:rsidR="004E0B09" w:rsidRPr="00071733" w:rsidRDefault="004E0B09" w:rsidP="000D6C78">
            <w:pPr>
              <w:autoSpaceDE w:val="0"/>
              <w:autoSpaceDN w:val="0"/>
              <w:adjustRightInd w:val="0"/>
              <w:rPr>
                <w:kern w:val="2"/>
                <w:sz w:val="28"/>
                <w:szCs w:val="28"/>
                <w:lang w:eastAsia="en-US"/>
              </w:rPr>
            </w:pPr>
            <w:r w:rsidRPr="00071733">
              <w:rPr>
                <w:kern w:val="2"/>
                <w:sz w:val="28"/>
                <w:szCs w:val="28"/>
              </w:rPr>
              <w:t>Ресурсное обеспечение подпрограммы</w:t>
            </w:r>
          </w:p>
          <w:p w:rsidR="004E0B09" w:rsidRDefault="004E0B09" w:rsidP="000D6C78">
            <w:pPr>
              <w:autoSpaceDE w:val="0"/>
              <w:autoSpaceDN w:val="0"/>
              <w:adjustRightInd w:val="0"/>
              <w:rPr>
                <w:kern w:val="2"/>
                <w:sz w:val="28"/>
                <w:szCs w:val="28"/>
                <w:lang w:eastAsia="en-US"/>
              </w:rPr>
            </w:pPr>
          </w:p>
          <w:p w:rsidR="004E0B09" w:rsidRPr="00793466" w:rsidRDefault="004E0B09" w:rsidP="000D6C78">
            <w:pPr>
              <w:rPr>
                <w:sz w:val="28"/>
                <w:szCs w:val="28"/>
                <w:lang w:eastAsia="en-US"/>
              </w:rPr>
            </w:pPr>
          </w:p>
          <w:p w:rsidR="004E0B09" w:rsidRPr="00793466" w:rsidRDefault="004E0B09" w:rsidP="000D6C78">
            <w:pPr>
              <w:rPr>
                <w:sz w:val="28"/>
                <w:szCs w:val="28"/>
                <w:lang w:eastAsia="en-US"/>
              </w:rPr>
            </w:pPr>
          </w:p>
          <w:p w:rsidR="004E0B09" w:rsidRPr="00793466" w:rsidRDefault="004E0B09" w:rsidP="000D6C78">
            <w:pPr>
              <w:rPr>
                <w:sz w:val="28"/>
                <w:szCs w:val="28"/>
                <w:lang w:eastAsia="en-US"/>
              </w:rPr>
            </w:pPr>
          </w:p>
          <w:p w:rsidR="004E0B09" w:rsidRPr="00793466" w:rsidRDefault="004E0B09" w:rsidP="000D6C78">
            <w:pPr>
              <w:rPr>
                <w:sz w:val="28"/>
                <w:szCs w:val="28"/>
                <w:lang w:eastAsia="en-US"/>
              </w:rPr>
            </w:pPr>
          </w:p>
          <w:p w:rsidR="004E0B09" w:rsidRPr="00793466" w:rsidRDefault="004E0B09" w:rsidP="000D6C78">
            <w:pPr>
              <w:rPr>
                <w:sz w:val="28"/>
                <w:szCs w:val="28"/>
                <w:lang w:eastAsia="en-US"/>
              </w:rPr>
            </w:pPr>
          </w:p>
          <w:p w:rsidR="004E0B09" w:rsidRPr="00793466" w:rsidRDefault="004E0B09" w:rsidP="000D6C78">
            <w:pPr>
              <w:rPr>
                <w:sz w:val="28"/>
                <w:szCs w:val="28"/>
                <w:lang w:eastAsia="en-US"/>
              </w:rPr>
            </w:pPr>
          </w:p>
          <w:p w:rsidR="004E0B09" w:rsidRPr="00793466" w:rsidRDefault="004E0B09" w:rsidP="000D6C78">
            <w:pPr>
              <w:rPr>
                <w:sz w:val="28"/>
                <w:szCs w:val="28"/>
                <w:lang w:eastAsia="en-US"/>
              </w:rPr>
            </w:pPr>
          </w:p>
          <w:p w:rsidR="004E0B09" w:rsidRDefault="004E0B09" w:rsidP="000D6C78">
            <w:pPr>
              <w:rPr>
                <w:sz w:val="28"/>
                <w:szCs w:val="28"/>
                <w:lang w:eastAsia="en-US"/>
              </w:rPr>
            </w:pPr>
          </w:p>
          <w:p w:rsidR="004E0B09" w:rsidRDefault="004E0B09" w:rsidP="000D6C78">
            <w:pPr>
              <w:rPr>
                <w:sz w:val="28"/>
                <w:szCs w:val="28"/>
                <w:lang w:eastAsia="en-US"/>
              </w:rPr>
            </w:pPr>
          </w:p>
          <w:p w:rsidR="00DF4ED5" w:rsidRDefault="00DF4ED5" w:rsidP="000D6C78">
            <w:pPr>
              <w:pageBreakBefore/>
              <w:autoSpaceDE w:val="0"/>
              <w:autoSpaceDN w:val="0"/>
              <w:adjustRightInd w:val="0"/>
              <w:rPr>
                <w:kern w:val="2"/>
                <w:sz w:val="28"/>
                <w:szCs w:val="28"/>
              </w:rPr>
            </w:pPr>
          </w:p>
          <w:p w:rsidR="00DF4ED5" w:rsidRDefault="00DF4ED5" w:rsidP="000D6C78">
            <w:pPr>
              <w:pageBreakBefore/>
              <w:autoSpaceDE w:val="0"/>
              <w:autoSpaceDN w:val="0"/>
              <w:adjustRightInd w:val="0"/>
              <w:rPr>
                <w:kern w:val="2"/>
                <w:sz w:val="28"/>
                <w:szCs w:val="28"/>
              </w:rPr>
            </w:pPr>
          </w:p>
          <w:p w:rsidR="00DF4ED5" w:rsidRDefault="00DF4ED5" w:rsidP="000D6C78">
            <w:pPr>
              <w:pageBreakBefore/>
              <w:autoSpaceDE w:val="0"/>
              <w:autoSpaceDN w:val="0"/>
              <w:adjustRightInd w:val="0"/>
              <w:rPr>
                <w:kern w:val="2"/>
                <w:sz w:val="28"/>
                <w:szCs w:val="28"/>
              </w:rPr>
            </w:pPr>
          </w:p>
          <w:p w:rsidR="004E0B09" w:rsidRPr="00071733" w:rsidRDefault="004E0B09" w:rsidP="000D6C78">
            <w:pPr>
              <w:pageBreakBefore/>
              <w:autoSpaceDE w:val="0"/>
              <w:autoSpaceDN w:val="0"/>
              <w:adjustRightInd w:val="0"/>
              <w:rPr>
                <w:kern w:val="2"/>
                <w:sz w:val="28"/>
                <w:szCs w:val="28"/>
                <w:lang w:eastAsia="en-US"/>
              </w:rPr>
            </w:pPr>
            <w:r w:rsidRPr="00071733">
              <w:rPr>
                <w:kern w:val="2"/>
                <w:sz w:val="28"/>
                <w:szCs w:val="28"/>
              </w:rPr>
              <w:t>Ожидаемые результаты реализации</w:t>
            </w:r>
          </w:p>
          <w:p w:rsidR="004E0B09" w:rsidRPr="00793466" w:rsidRDefault="004E0B09" w:rsidP="000D6C78">
            <w:pPr>
              <w:rPr>
                <w:sz w:val="28"/>
                <w:szCs w:val="28"/>
                <w:lang w:eastAsia="en-US"/>
              </w:rPr>
            </w:pPr>
            <w:r w:rsidRPr="00071733">
              <w:rPr>
                <w:kern w:val="2"/>
                <w:sz w:val="28"/>
                <w:szCs w:val="28"/>
              </w:rPr>
              <w:t>подпрограммы</w:t>
            </w:r>
          </w:p>
        </w:tc>
        <w:tc>
          <w:tcPr>
            <w:tcW w:w="394" w:type="dxa"/>
            <w:shd w:val="clear" w:color="auto" w:fill="FFFFFF"/>
          </w:tcPr>
          <w:p w:rsidR="004E0B09" w:rsidRDefault="004E0B09" w:rsidP="000D6C78">
            <w:pPr>
              <w:autoSpaceDE w:val="0"/>
              <w:autoSpaceDN w:val="0"/>
              <w:adjustRightInd w:val="0"/>
              <w:jc w:val="center"/>
              <w:rPr>
                <w:kern w:val="2"/>
                <w:sz w:val="28"/>
                <w:szCs w:val="28"/>
                <w:lang w:eastAsia="en-US"/>
              </w:rPr>
            </w:pPr>
            <w:r w:rsidRPr="00071733">
              <w:rPr>
                <w:kern w:val="2"/>
                <w:sz w:val="28"/>
                <w:szCs w:val="28"/>
              </w:rPr>
              <w:t>–</w:t>
            </w:r>
          </w:p>
          <w:p w:rsidR="004E0B09" w:rsidRPr="00A418CC" w:rsidRDefault="004E0B09" w:rsidP="000D6C78">
            <w:pPr>
              <w:rPr>
                <w:sz w:val="28"/>
                <w:szCs w:val="28"/>
                <w:lang w:eastAsia="en-US"/>
              </w:rPr>
            </w:pPr>
          </w:p>
          <w:p w:rsidR="004E0B09" w:rsidRPr="00A418CC" w:rsidRDefault="004E0B09" w:rsidP="000D6C78">
            <w:pPr>
              <w:rPr>
                <w:sz w:val="28"/>
                <w:szCs w:val="28"/>
                <w:lang w:eastAsia="en-US"/>
              </w:rPr>
            </w:pPr>
          </w:p>
          <w:p w:rsidR="004E0B09" w:rsidRPr="00A418CC" w:rsidRDefault="004E0B09" w:rsidP="000D6C78">
            <w:pPr>
              <w:rPr>
                <w:sz w:val="28"/>
                <w:szCs w:val="28"/>
                <w:lang w:eastAsia="en-US"/>
              </w:rPr>
            </w:pPr>
          </w:p>
          <w:p w:rsidR="004E0B09" w:rsidRPr="00A418CC" w:rsidRDefault="004E0B09" w:rsidP="000D6C78">
            <w:pPr>
              <w:rPr>
                <w:sz w:val="28"/>
                <w:szCs w:val="28"/>
                <w:lang w:eastAsia="en-US"/>
              </w:rPr>
            </w:pPr>
          </w:p>
          <w:p w:rsidR="004E0B09" w:rsidRPr="00A418CC" w:rsidRDefault="004E0B09" w:rsidP="000D6C78">
            <w:pPr>
              <w:rPr>
                <w:sz w:val="28"/>
                <w:szCs w:val="28"/>
                <w:lang w:eastAsia="en-US"/>
              </w:rPr>
            </w:pPr>
          </w:p>
          <w:p w:rsidR="004E0B09" w:rsidRPr="00A418CC" w:rsidRDefault="004E0B09" w:rsidP="000D6C78">
            <w:pPr>
              <w:rPr>
                <w:sz w:val="28"/>
                <w:szCs w:val="28"/>
                <w:lang w:eastAsia="en-US"/>
              </w:rPr>
            </w:pPr>
          </w:p>
          <w:p w:rsidR="004E0B09" w:rsidRPr="00A418CC" w:rsidRDefault="004E0B09" w:rsidP="000D6C78">
            <w:pPr>
              <w:rPr>
                <w:sz w:val="28"/>
                <w:szCs w:val="28"/>
                <w:lang w:eastAsia="en-US"/>
              </w:rPr>
            </w:pPr>
          </w:p>
          <w:p w:rsidR="004E0B09" w:rsidRPr="00A418CC" w:rsidRDefault="004E0B09" w:rsidP="000D6C78">
            <w:pPr>
              <w:rPr>
                <w:sz w:val="28"/>
                <w:szCs w:val="28"/>
                <w:lang w:eastAsia="en-US"/>
              </w:rPr>
            </w:pPr>
          </w:p>
          <w:p w:rsidR="004E0B09" w:rsidRPr="00A418CC" w:rsidRDefault="004E0B09" w:rsidP="000D6C78">
            <w:pPr>
              <w:rPr>
                <w:sz w:val="28"/>
                <w:szCs w:val="28"/>
                <w:lang w:eastAsia="en-US"/>
              </w:rPr>
            </w:pPr>
          </w:p>
          <w:p w:rsidR="004E0B09" w:rsidRPr="00A418CC" w:rsidRDefault="004E0B09" w:rsidP="000D6C78">
            <w:pPr>
              <w:rPr>
                <w:sz w:val="28"/>
                <w:szCs w:val="28"/>
                <w:lang w:eastAsia="en-US"/>
              </w:rPr>
            </w:pPr>
          </w:p>
          <w:p w:rsidR="004E0B09" w:rsidRDefault="004E0B09" w:rsidP="000D6C78">
            <w:pPr>
              <w:rPr>
                <w:sz w:val="28"/>
                <w:szCs w:val="28"/>
                <w:lang w:eastAsia="en-US"/>
              </w:rPr>
            </w:pPr>
          </w:p>
          <w:p w:rsidR="00DF4ED5" w:rsidRDefault="00DF4ED5" w:rsidP="000D6C78">
            <w:pPr>
              <w:rPr>
                <w:sz w:val="28"/>
                <w:szCs w:val="28"/>
                <w:lang w:eastAsia="en-US"/>
              </w:rPr>
            </w:pPr>
          </w:p>
          <w:p w:rsidR="00DF4ED5" w:rsidRDefault="00DF4ED5" w:rsidP="000D6C78">
            <w:pPr>
              <w:rPr>
                <w:sz w:val="28"/>
                <w:szCs w:val="28"/>
                <w:lang w:eastAsia="en-US"/>
              </w:rPr>
            </w:pPr>
          </w:p>
          <w:p w:rsidR="00DF4ED5" w:rsidRDefault="00DF4ED5" w:rsidP="000D6C78">
            <w:pPr>
              <w:rPr>
                <w:sz w:val="28"/>
                <w:szCs w:val="28"/>
                <w:lang w:eastAsia="en-US"/>
              </w:rPr>
            </w:pPr>
          </w:p>
          <w:p w:rsidR="00251A36" w:rsidRDefault="00251A36" w:rsidP="00251A36">
            <w:pPr>
              <w:autoSpaceDE w:val="0"/>
              <w:autoSpaceDN w:val="0"/>
              <w:adjustRightInd w:val="0"/>
              <w:jc w:val="center"/>
              <w:rPr>
                <w:kern w:val="2"/>
                <w:sz w:val="28"/>
                <w:szCs w:val="28"/>
                <w:lang w:eastAsia="en-US"/>
              </w:rPr>
            </w:pPr>
            <w:r w:rsidRPr="00071733">
              <w:rPr>
                <w:kern w:val="2"/>
                <w:sz w:val="28"/>
                <w:szCs w:val="28"/>
              </w:rPr>
              <w:t>–</w:t>
            </w:r>
          </w:p>
          <w:p w:rsidR="004E0B09" w:rsidRPr="00A418CC" w:rsidRDefault="004E0B09" w:rsidP="000D6C78">
            <w:pPr>
              <w:rPr>
                <w:sz w:val="28"/>
                <w:szCs w:val="28"/>
                <w:lang w:eastAsia="en-US"/>
              </w:rPr>
            </w:pPr>
          </w:p>
        </w:tc>
        <w:tc>
          <w:tcPr>
            <w:tcW w:w="6691" w:type="dxa"/>
            <w:shd w:val="clear" w:color="auto" w:fill="FFFFFF"/>
          </w:tcPr>
          <w:p w:rsidR="004E0B09" w:rsidRDefault="00DF4ED5" w:rsidP="000D6C78">
            <w:pPr>
              <w:widowControl w:val="0"/>
              <w:jc w:val="both"/>
              <w:rPr>
                <w:sz w:val="28"/>
                <w:szCs w:val="28"/>
              </w:rPr>
            </w:pPr>
            <w:r>
              <w:rPr>
                <w:sz w:val="28"/>
                <w:szCs w:val="28"/>
              </w:rPr>
              <w:t>о</w:t>
            </w:r>
            <w:r w:rsidR="004E0B09">
              <w:rPr>
                <w:sz w:val="28"/>
                <w:szCs w:val="28"/>
              </w:rPr>
              <w:t>бщий объем финансирования муниц</w:t>
            </w:r>
            <w:r w:rsidR="00C701C1">
              <w:rPr>
                <w:sz w:val="28"/>
                <w:szCs w:val="28"/>
              </w:rPr>
              <w:t>ипальной подпрограммы составляет 3921,5</w:t>
            </w:r>
            <w:r>
              <w:rPr>
                <w:sz w:val="28"/>
                <w:szCs w:val="28"/>
              </w:rPr>
              <w:t xml:space="preserve">, в том числе 3326,6 тыс. рублей – из средств областного бюджета и 594,9 тыс. рублей - </w:t>
            </w:r>
            <w:r w:rsidR="00C701C1" w:rsidRPr="006C220B">
              <w:rPr>
                <w:sz w:val="28"/>
                <w:szCs w:val="28"/>
              </w:rPr>
              <w:t xml:space="preserve"> </w:t>
            </w:r>
            <w:r w:rsidR="004E0B09">
              <w:rPr>
                <w:sz w:val="28"/>
                <w:szCs w:val="28"/>
              </w:rPr>
              <w:t>из средств местного бюджета:</w:t>
            </w:r>
          </w:p>
          <w:p w:rsidR="004E0B09" w:rsidRPr="00071733" w:rsidRDefault="004E0B09" w:rsidP="000D6C78">
            <w:pPr>
              <w:jc w:val="both"/>
              <w:rPr>
                <w:kern w:val="2"/>
                <w:sz w:val="28"/>
                <w:szCs w:val="28"/>
              </w:rPr>
            </w:pPr>
            <w:r w:rsidRPr="00071733">
              <w:rPr>
                <w:kern w:val="2"/>
                <w:sz w:val="28"/>
                <w:szCs w:val="28"/>
              </w:rPr>
              <w:t>в 2014 году –</w:t>
            </w:r>
            <w:r w:rsidR="006E3251">
              <w:rPr>
                <w:kern w:val="2"/>
                <w:sz w:val="28"/>
                <w:szCs w:val="28"/>
              </w:rPr>
              <w:t xml:space="preserve">3568,8 </w:t>
            </w:r>
            <w:r w:rsidRPr="00071733">
              <w:rPr>
                <w:kern w:val="2"/>
                <w:sz w:val="28"/>
                <w:szCs w:val="28"/>
              </w:rPr>
              <w:t>тыс. рублей</w:t>
            </w:r>
            <w:r w:rsidR="00DF4ED5">
              <w:rPr>
                <w:kern w:val="2"/>
                <w:sz w:val="28"/>
                <w:szCs w:val="28"/>
              </w:rPr>
              <w:t>, в том числе 3326,6 тыс. рублей – областной бюджет, 242,2 тыс. рублей – местный бюджет</w:t>
            </w:r>
            <w:r w:rsidRPr="00071733">
              <w:rPr>
                <w:kern w:val="2"/>
                <w:sz w:val="28"/>
                <w:szCs w:val="28"/>
              </w:rPr>
              <w:t>;</w:t>
            </w:r>
          </w:p>
          <w:p w:rsidR="004E0B09" w:rsidRPr="00071733" w:rsidRDefault="004E0B09" w:rsidP="000D6C78">
            <w:pPr>
              <w:jc w:val="both"/>
              <w:rPr>
                <w:kern w:val="2"/>
                <w:sz w:val="28"/>
                <w:szCs w:val="28"/>
              </w:rPr>
            </w:pPr>
            <w:r w:rsidRPr="00071733">
              <w:rPr>
                <w:kern w:val="2"/>
                <w:sz w:val="28"/>
                <w:szCs w:val="28"/>
              </w:rPr>
              <w:t>в 2015 году –</w:t>
            </w:r>
            <w:r w:rsidR="00FB04FD">
              <w:rPr>
                <w:kern w:val="2"/>
                <w:sz w:val="28"/>
                <w:szCs w:val="28"/>
              </w:rPr>
              <w:t xml:space="preserve"> </w:t>
            </w:r>
            <w:r w:rsidR="006E3251">
              <w:rPr>
                <w:kern w:val="2"/>
                <w:sz w:val="28"/>
                <w:szCs w:val="28"/>
              </w:rPr>
              <w:t xml:space="preserve">3,3 </w:t>
            </w:r>
            <w:r w:rsidRPr="00071733">
              <w:rPr>
                <w:kern w:val="2"/>
                <w:sz w:val="28"/>
                <w:szCs w:val="28"/>
              </w:rPr>
              <w:t>тыс. рублей;</w:t>
            </w:r>
          </w:p>
          <w:p w:rsidR="004E0B09" w:rsidRPr="00071733" w:rsidRDefault="004E0B09" w:rsidP="000D6C78">
            <w:pPr>
              <w:jc w:val="both"/>
              <w:rPr>
                <w:kern w:val="2"/>
                <w:sz w:val="28"/>
                <w:szCs w:val="28"/>
              </w:rPr>
            </w:pPr>
            <w:r w:rsidRPr="00071733">
              <w:rPr>
                <w:kern w:val="2"/>
                <w:sz w:val="28"/>
                <w:szCs w:val="28"/>
              </w:rPr>
              <w:t>в 2016 году –</w:t>
            </w:r>
            <w:r w:rsidR="00FB04FD">
              <w:rPr>
                <w:kern w:val="2"/>
                <w:sz w:val="28"/>
                <w:szCs w:val="28"/>
              </w:rPr>
              <w:t xml:space="preserve"> </w:t>
            </w:r>
            <w:r w:rsidR="006E3251">
              <w:rPr>
                <w:kern w:val="2"/>
                <w:sz w:val="28"/>
                <w:szCs w:val="28"/>
              </w:rPr>
              <w:t xml:space="preserve">3,3 </w:t>
            </w:r>
            <w:r w:rsidRPr="00071733">
              <w:rPr>
                <w:kern w:val="2"/>
                <w:sz w:val="28"/>
                <w:szCs w:val="28"/>
              </w:rPr>
              <w:t>тыс. рублей;</w:t>
            </w:r>
          </w:p>
          <w:p w:rsidR="004E0B09" w:rsidRPr="00071733" w:rsidRDefault="004E0B09" w:rsidP="000D6C78">
            <w:pPr>
              <w:jc w:val="both"/>
              <w:rPr>
                <w:kern w:val="2"/>
                <w:sz w:val="28"/>
                <w:szCs w:val="28"/>
              </w:rPr>
            </w:pPr>
            <w:r w:rsidRPr="00071733">
              <w:rPr>
                <w:kern w:val="2"/>
                <w:sz w:val="28"/>
                <w:szCs w:val="28"/>
              </w:rPr>
              <w:t>в 2017 году –</w:t>
            </w:r>
            <w:r w:rsidR="00FB04FD">
              <w:rPr>
                <w:kern w:val="2"/>
                <w:sz w:val="28"/>
                <w:szCs w:val="28"/>
              </w:rPr>
              <w:t xml:space="preserve"> </w:t>
            </w:r>
            <w:r w:rsidR="006E3251">
              <w:rPr>
                <w:kern w:val="2"/>
                <w:sz w:val="28"/>
                <w:szCs w:val="28"/>
              </w:rPr>
              <w:t xml:space="preserve">3,3 </w:t>
            </w:r>
            <w:r w:rsidRPr="00071733">
              <w:rPr>
                <w:kern w:val="2"/>
                <w:sz w:val="28"/>
                <w:szCs w:val="28"/>
              </w:rPr>
              <w:t>тыс. рублей;</w:t>
            </w:r>
          </w:p>
          <w:p w:rsidR="004E0B09" w:rsidRPr="00071733" w:rsidRDefault="004E0B09" w:rsidP="000D6C78">
            <w:pPr>
              <w:jc w:val="both"/>
              <w:rPr>
                <w:kern w:val="2"/>
                <w:sz w:val="28"/>
                <w:szCs w:val="28"/>
              </w:rPr>
            </w:pPr>
            <w:r w:rsidRPr="00071733">
              <w:rPr>
                <w:kern w:val="2"/>
                <w:sz w:val="28"/>
                <w:szCs w:val="28"/>
              </w:rPr>
              <w:t xml:space="preserve">в 2018 году – </w:t>
            </w:r>
            <w:r>
              <w:rPr>
                <w:kern w:val="2"/>
                <w:sz w:val="28"/>
                <w:szCs w:val="28"/>
              </w:rPr>
              <w:t>336,2</w:t>
            </w:r>
            <w:r w:rsidRPr="00071733">
              <w:rPr>
                <w:kern w:val="2"/>
                <w:sz w:val="28"/>
                <w:szCs w:val="28"/>
              </w:rPr>
              <w:t xml:space="preserve"> тыс. рублей;</w:t>
            </w:r>
          </w:p>
          <w:p w:rsidR="004E0B09" w:rsidRPr="00071733" w:rsidRDefault="004E0B09" w:rsidP="000D6C78">
            <w:pPr>
              <w:jc w:val="both"/>
              <w:rPr>
                <w:kern w:val="2"/>
                <w:sz w:val="28"/>
                <w:szCs w:val="28"/>
              </w:rPr>
            </w:pPr>
            <w:r w:rsidRPr="00071733">
              <w:rPr>
                <w:kern w:val="2"/>
                <w:sz w:val="28"/>
                <w:szCs w:val="28"/>
              </w:rPr>
              <w:t xml:space="preserve">в 2019 году – </w:t>
            </w:r>
            <w:r>
              <w:rPr>
                <w:kern w:val="2"/>
                <w:sz w:val="28"/>
                <w:szCs w:val="28"/>
              </w:rPr>
              <w:t>3,3</w:t>
            </w:r>
            <w:r w:rsidRPr="00071733">
              <w:rPr>
                <w:kern w:val="2"/>
                <w:sz w:val="28"/>
                <w:szCs w:val="28"/>
              </w:rPr>
              <w:t xml:space="preserve"> тыс. рублей;</w:t>
            </w:r>
          </w:p>
          <w:p w:rsidR="004E0B09" w:rsidRDefault="004E0B09" w:rsidP="000D6C78">
            <w:pPr>
              <w:autoSpaceDE w:val="0"/>
              <w:autoSpaceDN w:val="0"/>
              <w:adjustRightInd w:val="0"/>
              <w:jc w:val="both"/>
              <w:rPr>
                <w:kern w:val="2"/>
                <w:sz w:val="28"/>
                <w:szCs w:val="28"/>
              </w:rPr>
            </w:pPr>
            <w:r w:rsidRPr="00071733">
              <w:rPr>
                <w:kern w:val="2"/>
                <w:sz w:val="28"/>
                <w:szCs w:val="28"/>
              </w:rPr>
              <w:t xml:space="preserve">в 2020 году – </w:t>
            </w:r>
            <w:r>
              <w:rPr>
                <w:kern w:val="2"/>
                <w:sz w:val="28"/>
                <w:szCs w:val="28"/>
              </w:rPr>
              <w:t>3,3</w:t>
            </w:r>
            <w:r w:rsidRPr="00071733">
              <w:rPr>
                <w:kern w:val="2"/>
                <w:sz w:val="28"/>
                <w:szCs w:val="28"/>
              </w:rPr>
              <w:t xml:space="preserve"> тыс. рублей</w:t>
            </w:r>
            <w:r w:rsidR="00DF4ED5">
              <w:rPr>
                <w:kern w:val="2"/>
                <w:sz w:val="28"/>
                <w:szCs w:val="28"/>
              </w:rPr>
              <w:t>.</w:t>
            </w:r>
          </w:p>
          <w:p w:rsidR="004E0B09" w:rsidRDefault="004E0B09" w:rsidP="000D6C78">
            <w:pPr>
              <w:autoSpaceDE w:val="0"/>
              <w:autoSpaceDN w:val="0"/>
              <w:adjustRightInd w:val="0"/>
              <w:ind w:firstLine="20"/>
              <w:jc w:val="both"/>
              <w:rPr>
                <w:kern w:val="2"/>
                <w:sz w:val="28"/>
                <w:szCs w:val="28"/>
              </w:rPr>
            </w:pPr>
          </w:p>
          <w:p w:rsidR="004E0B09" w:rsidRPr="00071733" w:rsidRDefault="004E0B09" w:rsidP="004E0B09">
            <w:pPr>
              <w:autoSpaceDE w:val="0"/>
              <w:autoSpaceDN w:val="0"/>
              <w:adjustRightInd w:val="0"/>
              <w:jc w:val="both"/>
              <w:rPr>
                <w:sz w:val="28"/>
                <w:szCs w:val="28"/>
                <w:lang w:eastAsia="en-US"/>
              </w:rPr>
            </w:pPr>
            <w:r w:rsidRPr="00071733">
              <w:rPr>
                <w:sz w:val="28"/>
                <w:szCs w:val="28"/>
              </w:rPr>
              <w:t>в результате реализации подпрограммы к 2020 году предполагается:</w:t>
            </w:r>
          </w:p>
          <w:p w:rsidR="004E0B09" w:rsidRPr="00071733" w:rsidRDefault="004E0B09" w:rsidP="004E0B09">
            <w:pPr>
              <w:autoSpaceDE w:val="0"/>
              <w:autoSpaceDN w:val="0"/>
              <w:adjustRightInd w:val="0"/>
              <w:jc w:val="both"/>
              <w:rPr>
                <w:sz w:val="28"/>
                <w:szCs w:val="28"/>
              </w:rPr>
            </w:pPr>
            <w:r w:rsidRPr="00071733">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4E0B09" w:rsidRPr="00071733" w:rsidRDefault="004E0B09" w:rsidP="004E0B09">
            <w:pPr>
              <w:autoSpaceDE w:val="0"/>
              <w:autoSpaceDN w:val="0"/>
              <w:adjustRightInd w:val="0"/>
              <w:jc w:val="both"/>
              <w:rPr>
                <w:sz w:val="28"/>
                <w:szCs w:val="28"/>
              </w:rPr>
            </w:pPr>
            <w:r w:rsidRPr="00071733">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4E0B09" w:rsidRPr="00071733" w:rsidRDefault="004E0B09" w:rsidP="004E0B09">
            <w:pPr>
              <w:autoSpaceDE w:val="0"/>
              <w:autoSpaceDN w:val="0"/>
              <w:adjustRightInd w:val="0"/>
              <w:jc w:val="both"/>
              <w:rPr>
                <w:sz w:val="28"/>
                <w:szCs w:val="28"/>
              </w:rPr>
            </w:pPr>
            <w:r w:rsidRPr="00071733">
              <w:rPr>
                <w:sz w:val="28"/>
                <w:szCs w:val="28"/>
              </w:rPr>
              <w:lastRenderedPageBreak/>
              <w:t>снижение риска совершения террористических актов и масштабов негативных последствий;</w:t>
            </w:r>
          </w:p>
          <w:p w:rsidR="004E0B09" w:rsidRDefault="004E0B09" w:rsidP="004E0B09">
            <w:pPr>
              <w:autoSpaceDE w:val="0"/>
              <w:autoSpaceDN w:val="0"/>
              <w:adjustRightInd w:val="0"/>
              <w:jc w:val="both"/>
              <w:rPr>
                <w:kern w:val="2"/>
                <w:sz w:val="28"/>
                <w:szCs w:val="28"/>
              </w:rPr>
            </w:pPr>
            <w:r w:rsidRPr="00071733">
              <w:rPr>
                <w:kern w:val="2"/>
                <w:sz w:val="28"/>
                <w:szCs w:val="28"/>
              </w:rPr>
              <w:t xml:space="preserve">снижение количества преступлений, связанных </w:t>
            </w:r>
            <w:r>
              <w:rPr>
                <w:kern w:val="2"/>
                <w:sz w:val="28"/>
                <w:szCs w:val="28"/>
              </w:rPr>
              <w:br/>
            </w:r>
            <w:r w:rsidRPr="00071733">
              <w:rPr>
                <w:kern w:val="2"/>
                <w:sz w:val="28"/>
                <w:szCs w:val="28"/>
              </w:rPr>
              <w:t>с незаконным приобретением, передачей, сбытом, хранением, перевозкой или ношением оружия, боеприпасов, взрывчатых веществ и взрывных устройств</w:t>
            </w:r>
          </w:p>
          <w:p w:rsidR="004E0B09" w:rsidRDefault="004E0B09" w:rsidP="000D6C78">
            <w:pPr>
              <w:autoSpaceDE w:val="0"/>
              <w:autoSpaceDN w:val="0"/>
              <w:adjustRightInd w:val="0"/>
              <w:jc w:val="both"/>
              <w:rPr>
                <w:kern w:val="2"/>
                <w:sz w:val="28"/>
                <w:szCs w:val="28"/>
              </w:rPr>
            </w:pPr>
          </w:p>
          <w:p w:rsidR="004E0B09" w:rsidRPr="00071733" w:rsidRDefault="004E0B09" w:rsidP="000D6C78">
            <w:pPr>
              <w:autoSpaceDE w:val="0"/>
              <w:autoSpaceDN w:val="0"/>
              <w:adjustRightInd w:val="0"/>
              <w:jc w:val="both"/>
              <w:rPr>
                <w:kern w:val="2"/>
                <w:sz w:val="28"/>
                <w:szCs w:val="28"/>
                <w:lang w:eastAsia="en-US"/>
              </w:rPr>
            </w:pPr>
          </w:p>
        </w:tc>
      </w:tr>
      <w:tr w:rsidR="004E0B09" w:rsidRPr="00071733" w:rsidTr="000D6C78">
        <w:trPr>
          <w:trHeight w:val="88"/>
        </w:trPr>
        <w:tc>
          <w:tcPr>
            <w:tcW w:w="3037" w:type="dxa"/>
            <w:shd w:val="clear" w:color="auto" w:fill="FFFFFF"/>
          </w:tcPr>
          <w:p w:rsidR="004E0B09" w:rsidRPr="004E0B09" w:rsidRDefault="004E0B09" w:rsidP="000D6C78">
            <w:pPr>
              <w:autoSpaceDE w:val="0"/>
              <w:autoSpaceDN w:val="0"/>
              <w:adjustRightInd w:val="0"/>
              <w:rPr>
                <w:kern w:val="2"/>
                <w:sz w:val="28"/>
                <w:szCs w:val="28"/>
                <w:lang w:eastAsia="en-US"/>
              </w:rPr>
            </w:pPr>
          </w:p>
        </w:tc>
        <w:tc>
          <w:tcPr>
            <w:tcW w:w="394" w:type="dxa"/>
            <w:shd w:val="clear" w:color="auto" w:fill="FFFFFF"/>
          </w:tcPr>
          <w:p w:rsidR="004E0B09" w:rsidRPr="004E0B09" w:rsidRDefault="004E0B09" w:rsidP="000D6C78">
            <w:pPr>
              <w:autoSpaceDE w:val="0"/>
              <w:autoSpaceDN w:val="0"/>
              <w:adjustRightInd w:val="0"/>
              <w:jc w:val="center"/>
              <w:rPr>
                <w:kern w:val="2"/>
                <w:sz w:val="28"/>
                <w:szCs w:val="28"/>
                <w:lang w:eastAsia="en-US"/>
              </w:rPr>
            </w:pPr>
          </w:p>
        </w:tc>
        <w:tc>
          <w:tcPr>
            <w:tcW w:w="6691" w:type="dxa"/>
            <w:shd w:val="clear" w:color="auto" w:fill="FFFFFF"/>
          </w:tcPr>
          <w:p w:rsidR="004E0B09" w:rsidRPr="00071733" w:rsidRDefault="004E0B09" w:rsidP="000D6C78">
            <w:pPr>
              <w:autoSpaceDE w:val="0"/>
              <w:autoSpaceDN w:val="0"/>
              <w:adjustRightInd w:val="0"/>
              <w:ind w:firstLine="20"/>
              <w:jc w:val="both"/>
              <w:rPr>
                <w:kern w:val="2"/>
                <w:sz w:val="28"/>
                <w:szCs w:val="28"/>
              </w:rPr>
            </w:pPr>
          </w:p>
        </w:tc>
      </w:tr>
    </w:tbl>
    <w:p w:rsidR="00E36C70" w:rsidRDefault="00E36C70" w:rsidP="00E36C70">
      <w:pPr>
        <w:widowControl w:val="0"/>
        <w:autoSpaceDE w:val="0"/>
        <w:autoSpaceDN w:val="0"/>
        <w:adjustRightInd w:val="0"/>
        <w:jc w:val="center"/>
        <w:rPr>
          <w:sz w:val="28"/>
          <w:szCs w:val="28"/>
        </w:rPr>
      </w:pPr>
      <w:r>
        <w:rPr>
          <w:sz w:val="28"/>
          <w:szCs w:val="28"/>
        </w:rPr>
        <w:t>ПАСПОРТ</w:t>
      </w:r>
    </w:p>
    <w:p w:rsidR="00A418CC" w:rsidRDefault="00A418CC" w:rsidP="00A418CC">
      <w:pPr>
        <w:autoSpaceDE w:val="0"/>
        <w:autoSpaceDN w:val="0"/>
        <w:adjustRightInd w:val="0"/>
        <w:jc w:val="center"/>
        <w:rPr>
          <w:sz w:val="28"/>
          <w:szCs w:val="28"/>
        </w:rPr>
      </w:pPr>
      <w:r w:rsidRPr="00071733">
        <w:rPr>
          <w:sz w:val="28"/>
          <w:szCs w:val="28"/>
        </w:rPr>
        <w:t xml:space="preserve">подпрограммы «Комплексные меры противодействия </w:t>
      </w:r>
      <w:r>
        <w:rPr>
          <w:sz w:val="28"/>
          <w:szCs w:val="28"/>
        </w:rPr>
        <w:br/>
      </w:r>
      <w:r w:rsidRPr="00071733">
        <w:rPr>
          <w:sz w:val="28"/>
          <w:szCs w:val="28"/>
        </w:rPr>
        <w:t>злоупотреблению наркотиками и их незаконному обороту»</w:t>
      </w:r>
    </w:p>
    <w:p w:rsidR="00A418CC" w:rsidRPr="00071733" w:rsidRDefault="00A418CC" w:rsidP="00A418CC">
      <w:pPr>
        <w:autoSpaceDE w:val="0"/>
        <w:autoSpaceDN w:val="0"/>
        <w:adjustRightInd w:val="0"/>
        <w:jc w:val="center"/>
        <w:rPr>
          <w:sz w:val="28"/>
          <w:szCs w:val="28"/>
        </w:rPr>
      </w:pPr>
    </w:p>
    <w:p w:rsidR="00BB0A1B" w:rsidRDefault="009D5166" w:rsidP="009D5166">
      <w:pPr>
        <w:widowControl w:val="0"/>
        <w:tabs>
          <w:tab w:val="left" w:pos="3119"/>
          <w:tab w:val="left" w:pos="3402"/>
        </w:tabs>
        <w:autoSpaceDE w:val="0"/>
        <w:autoSpaceDN w:val="0"/>
        <w:adjustRightInd w:val="0"/>
        <w:jc w:val="both"/>
        <w:rPr>
          <w:sz w:val="28"/>
          <w:szCs w:val="28"/>
        </w:rPr>
      </w:pPr>
      <w:r>
        <w:rPr>
          <w:sz w:val="28"/>
          <w:szCs w:val="28"/>
        </w:rPr>
        <w:t xml:space="preserve">Наименование              </w:t>
      </w:r>
      <w:r w:rsidRPr="009D5166">
        <w:rPr>
          <w:sz w:val="28"/>
          <w:szCs w:val="28"/>
        </w:rPr>
        <w:t>–</w:t>
      </w:r>
      <w:r w:rsidR="006B7DA1">
        <w:rPr>
          <w:sz w:val="28"/>
          <w:szCs w:val="28"/>
        </w:rPr>
        <w:t xml:space="preserve"> </w:t>
      </w:r>
      <w:r w:rsidR="00F31D86">
        <w:rPr>
          <w:sz w:val="28"/>
          <w:szCs w:val="28"/>
        </w:rPr>
        <w:t xml:space="preserve">подпрограмма </w:t>
      </w:r>
      <w:r w:rsidR="00BE2763">
        <w:rPr>
          <w:sz w:val="28"/>
          <w:szCs w:val="28"/>
        </w:rPr>
        <w:t>«Комплексные меры</w:t>
      </w:r>
      <w:r w:rsidR="006B7DA1">
        <w:rPr>
          <w:sz w:val="28"/>
          <w:szCs w:val="28"/>
        </w:rPr>
        <w:t xml:space="preserve"> противодействие</w:t>
      </w:r>
      <w:r w:rsidR="00BE2763">
        <w:rPr>
          <w:sz w:val="28"/>
          <w:szCs w:val="28"/>
        </w:rPr>
        <w:t xml:space="preserve"> </w:t>
      </w:r>
    </w:p>
    <w:p w:rsidR="00BB0A1B" w:rsidRDefault="00BE2763" w:rsidP="00E9682F">
      <w:pPr>
        <w:widowControl w:val="0"/>
        <w:autoSpaceDE w:val="0"/>
        <w:autoSpaceDN w:val="0"/>
        <w:adjustRightInd w:val="0"/>
        <w:ind w:left="2977" w:hanging="2977"/>
        <w:jc w:val="both"/>
        <w:rPr>
          <w:sz w:val="28"/>
          <w:szCs w:val="28"/>
        </w:rPr>
      </w:pPr>
      <w:r>
        <w:rPr>
          <w:sz w:val="28"/>
          <w:szCs w:val="28"/>
        </w:rPr>
        <w:t>П</w:t>
      </w:r>
      <w:r w:rsidR="00AD102D">
        <w:rPr>
          <w:sz w:val="28"/>
          <w:szCs w:val="28"/>
        </w:rPr>
        <w:t>одпрограммы</w:t>
      </w:r>
      <w:r>
        <w:rPr>
          <w:sz w:val="28"/>
          <w:szCs w:val="28"/>
        </w:rPr>
        <w:tab/>
        <w:t>злоупотреблению наркотиками и их незаконному обороту»</w:t>
      </w:r>
      <w:r w:rsidR="00A45063">
        <w:rPr>
          <w:sz w:val="28"/>
          <w:szCs w:val="28"/>
        </w:rPr>
        <w:t xml:space="preserve"> </w:t>
      </w:r>
      <w:r w:rsidR="00F31D86">
        <w:rPr>
          <w:sz w:val="28"/>
          <w:szCs w:val="28"/>
        </w:rPr>
        <w:t>(далее подпрограмма 3)</w:t>
      </w:r>
    </w:p>
    <w:p w:rsidR="00BB0A1B" w:rsidRDefault="00BB0A1B" w:rsidP="00E36C70">
      <w:pPr>
        <w:widowControl w:val="0"/>
        <w:autoSpaceDE w:val="0"/>
        <w:autoSpaceDN w:val="0"/>
        <w:adjustRightInd w:val="0"/>
        <w:ind w:firstLine="709"/>
        <w:jc w:val="both"/>
        <w:rPr>
          <w:sz w:val="28"/>
          <w:szCs w:val="28"/>
        </w:rPr>
      </w:pPr>
    </w:p>
    <w:tbl>
      <w:tblPr>
        <w:tblW w:w="5000" w:type="pct"/>
        <w:tblLayout w:type="fixed"/>
        <w:tblLook w:val="04A0" w:firstRow="1" w:lastRow="0" w:firstColumn="1" w:lastColumn="0" w:noHBand="0" w:noVBand="1"/>
      </w:tblPr>
      <w:tblGrid>
        <w:gridCol w:w="2787"/>
        <w:gridCol w:w="377"/>
        <w:gridCol w:w="6407"/>
      </w:tblGrid>
      <w:tr w:rsidR="00E36C70">
        <w:trPr>
          <w:trHeight w:val="1"/>
        </w:trPr>
        <w:tc>
          <w:tcPr>
            <w:tcW w:w="3016" w:type="dxa"/>
            <w:shd w:val="clear" w:color="auto" w:fill="FFFFFF"/>
          </w:tcPr>
          <w:p w:rsidR="00E36C70" w:rsidRDefault="00E36C70" w:rsidP="00FF72DF">
            <w:pPr>
              <w:widowControl w:val="0"/>
              <w:autoSpaceDE w:val="0"/>
              <w:autoSpaceDN w:val="0"/>
              <w:adjustRightInd w:val="0"/>
              <w:jc w:val="both"/>
              <w:rPr>
                <w:sz w:val="28"/>
                <w:szCs w:val="28"/>
                <w:lang w:eastAsia="en-US"/>
              </w:rPr>
            </w:pPr>
            <w:r>
              <w:rPr>
                <w:sz w:val="28"/>
                <w:szCs w:val="28"/>
              </w:rPr>
              <w:t>Ответственный исполнитель</w:t>
            </w:r>
          </w:p>
          <w:p w:rsidR="00E36C70" w:rsidRDefault="00E36C70" w:rsidP="00FF72DF">
            <w:pPr>
              <w:widowControl w:val="0"/>
              <w:autoSpaceDE w:val="0"/>
              <w:autoSpaceDN w:val="0"/>
              <w:adjustRightInd w:val="0"/>
              <w:jc w:val="both"/>
              <w:rPr>
                <w:sz w:val="28"/>
                <w:szCs w:val="28"/>
              </w:rPr>
            </w:pPr>
            <w:r>
              <w:rPr>
                <w:sz w:val="28"/>
                <w:szCs w:val="28"/>
              </w:rPr>
              <w:t>подпрограммы</w:t>
            </w:r>
          </w:p>
          <w:p w:rsidR="00E36C70" w:rsidRPr="00BE2763" w:rsidRDefault="00E36C70" w:rsidP="00FF72DF">
            <w:pPr>
              <w:widowControl w:val="0"/>
              <w:autoSpaceDE w:val="0"/>
              <w:autoSpaceDN w:val="0"/>
              <w:adjustRightInd w:val="0"/>
              <w:jc w:val="both"/>
              <w:rPr>
                <w:sz w:val="22"/>
                <w:szCs w:val="22"/>
                <w:lang w:eastAsia="en-US"/>
              </w:rPr>
            </w:pPr>
          </w:p>
        </w:tc>
        <w:tc>
          <w:tcPr>
            <w:tcW w:w="390" w:type="dxa"/>
            <w:shd w:val="clear" w:color="auto" w:fill="FFFFFF"/>
          </w:tcPr>
          <w:p w:rsidR="00E36C70" w:rsidRPr="00BE2763" w:rsidRDefault="00E36C70" w:rsidP="00FF72DF">
            <w:pPr>
              <w:widowControl w:val="0"/>
              <w:autoSpaceDE w:val="0"/>
              <w:autoSpaceDN w:val="0"/>
              <w:adjustRightInd w:val="0"/>
              <w:ind w:left="-131" w:right="-108"/>
              <w:jc w:val="both"/>
              <w:rPr>
                <w:sz w:val="28"/>
                <w:szCs w:val="28"/>
                <w:lang w:eastAsia="en-US"/>
              </w:rPr>
            </w:pPr>
            <w:r w:rsidRPr="00BE2763">
              <w:rPr>
                <w:sz w:val="28"/>
                <w:szCs w:val="28"/>
              </w:rPr>
              <w:t>–</w:t>
            </w:r>
          </w:p>
        </w:tc>
        <w:tc>
          <w:tcPr>
            <w:tcW w:w="6962" w:type="dxa"/>
            <w:shd w:val="clear" w:color="auto" w:fill="FFFFFF"/>
          </w:tcPr>
          <w:p w:rsidR="00E36C70" w:rsidRDefault="00A7797A" w:rsidP="00FF72DF">
            <w:pPr>
              <w:widowControl w:val="0"/>
              <w:autoSpaceDE w:val="0"/>
              <w:autoSpaceDN w:val="0"/>
              <w:adjustRightInd w:val="0"/>
              <w:jc w:val="both"/>
              <w:rPr>
                <w:sz w:val="28"/>
                <w:szCs w:val="28"/>
                <w:lang w:eastAsia="en-US"/>
              </w:rPr>
            </w:pPr>
            <w:r>
              <w:rPr>
                <w:sz w:val="28"/>
                <w:szCs w:val="28"/>
              </w:rPr>
              <w:t>Администрация Цимлянского района</w:t>
            </w:r>
            <w:r w:rsidR="00E36C70">
              <w:rPr>
                <w:sz w:val="28"/>
                <w:szCs w:val="28"/>
              </w:rPr>
              <w:t xml:space="preserve"> </w:t>
            </w:r>
          </w:p>
        </w:tc>
      </w:tr>
      <w:tr w:rsidR="00E36C70">
        <w:trPr>
          <w:trHeight w:val="1"/>
        </w:trPr>
        <w:tc>
          <w:tcPr>
            <w:tcW w:w="3016" w:type="dxa"/>
            <w:shd w:val="clear" w:color="auto" w:fill="FFFFFF"/>
          </w:tcPr>
          <w:p w:rsidR="00E36C70" w:rsidRDefault="00E36C70" w:rsidP="00FF72DF">
            <w:pPr>
              <w:widowControl w:val="0"/>
              <w:autoSpaceDE w:val="0"/>
              <w:autoSpaceDN w:val="0"/>
              <w:adjustRightInd w:val="0"/>
              <w:jc w:val="both"/>
              <w:rPr>
                <w:sz w:val="22"/>
                <w:szCs w:val="22"/>
                <w:lang w:eastAsia="en-US"/>
              </w:rPr>
            </w:pPr>
          </w:p>
        </w:tc>
        <w:tc>
          <w:tcPr>
            <w:tcW w:w="390" w:type="dxa"/>
            <w:shd w:val="clear" w:color="auto" w:fill="FFFFFF"/>
          </w:tcPr>
          <w:p w:rsidR="00E36C70" w:rsidRDefault="00E36C70" w:rsidP="00FF72DF">
            <w:pPr>
              <w:widowControl w:val="0"/>
              <w:autoSpaceDE w:val="0"/>
              <w:autoSpaceDN w:val="0"/>
              <w:adjustRightInd w:val="0"/>
              <w:ind w:left="-131" w:right="-108"/>
              <w:jc w:val="both"/>
              <w:rPr>
                <w:sz w:val="28"/>
                <w:szCs w:val="28"/>
                <w:lang w:eastAsia="en-US"/>
              </w:rPr>
            </w:pPr>
          </w:p>
        </w:tc>
        <w:tc>
          <w:tcPr>
            <w:tcW w:w="6962" w:type="dxa"/>
            <w:shd w:val="clear" w:color="auto" w:fill="FFFFFF"/>
          </w:tcPr>
          <w:p w:rsidR="00E36C70" w:rsidRDefault="00E36C70" w:rsidP="00FF72DF">
            <w:pPr>
              <w:widowControl w:val="0"/>
              <w:autoSpaceDE w:val="0"/>
              <w:autoSpaceDN w:val="0"/>
              <w:adjustRightInd w:val="0"/>
              <w:jc w:val="both"/>
              <w:rPr>
                <w:sz w:val="28"/>
                <w:szCs w:val="28"/>
                <w:lang w:eastAsia="en-US"/>
              </w:rPr>
            </w:pPr>
          </w:p>
        </w:tc>
      </w:tr>
      <w:tr w:rsidR="00E36C70">
        <w:trPr>
          <w:trHeight w:val="1"/>
        </w:trPr>
        <w:tc>
          <w:tcPr>
            <w:tcW w:w="3016" w:type="dxa"/>
            <w:shd w:val="clear" w:color="auto" w:fill="FFFFFF"/>
          </w:tcPr>
          <w:p w:rsidR="00E36C70" w:rsidRDefault="00E36C70" w:rsidP="00FF72DF">
            <w:pPr>
              <w:widowControl w:val="0"/>
              <w:autoSpaceDE w:val="0"/>
              <w:autoSpaceDN w:val="0"/>
              <w:adjustRightInd w:val="0"/>
              <w:jc w:val="both"/>
              <w:rPr>
                <w:sz w:val="28"/>
                <w:szCs w:val="28"/>
                <w:lang w:eastAsia="en-US"/>
              </w:rPr>
            </w:pPr>
            <w:r>
              <w:rPr>
                <w:sz w:val="28"/>
                <w:szCs w:val="28"/>
              </w:rPr>
              <w:t xml:space="preserve">Участники </w:t>
            </w:r>
          </w:p>
          <w:p w:rsidR="00E36C70" w:rsidRDefault="00E36C70" w:rsidP="00FF72DF">
            <w:pPr>
              <w:widowControl w:val="0"/>
              <w:autoSpaceDE w:val="0"/>
              <w:autoSpaceDN w:val="0"/>
              <w:adjustRightInd w:val="0"/>
              <w:jc w:val="both"/>
              <w:rPr>
                <w:sz w:val="28"/>
                <w:szCs w:val="28"/>
                <w:lang w:eastAsia="en-US"/>
              </w:rPr>
            </w:pPr>
            <w:r>
              <w:rPr>
                <w:sz w:val="28"/>
                <w:szCs w:val="28"/>
              </w:rPr>
              <w:t>подпрограммы</w:t>
            </w:r>
          </w:p>
        </w:tc>
        <w:tc>
          <w:tcPr>
            <w:tcW w:w="390" w:type="dxa"/>
            <w:shd w:val="clear" w:color="auto" w:fill="FFFFFF"/>
          </w:tcPr>
          <w:p w:rsidR="00E36C70" w:rsidRDefault="00E36C70" w:rsidP="00FF72DF">
            <w:pPr>
              <w:widowControl w:val="0"/>
              <w:autoSpaceDE w:val="0"/>
              <w:autoSpaceDN w:val="0"/>
              <w:adjustRightInd w:val="0"/>
              <w:ind w:left="-131" w:right="-108"/>
              <w:jc w:val="both"/>
              <w:rPr>
                <w:sz w:val="28"/>
                <w:szCs w:val="28"/>
                <w:lang w:eastAsia="en-US"/>
              </w:rPr>
            </w:pPr>
            <w:r>
              <w:rPr>
                <w:sz w:val="28"/>
                <w:szCs w:val="28"/>
              </w:rPr>
              <w:t>–</w:t>
            </w:r>
          </w:p>
        </w:tc>
        <w:tc>
          <w:tcPr>
            <w:tcW w:w="6962" w:type="dxa"/>
            <w:shd w:val="clear" w:color="auto" w:fill="FFFFFF"/>
          </w:tcPr>
          <w:p w:rsidR="009D5166" w:rsidRPr="008815EB" w:rsidRDefault="009D5166" w:rsidP="009D5166">
            <w:pPr>
              <w:pStyle w:val="6"/>
              <w:suppressAutoHyphens/>
              <w:spacing w:before="0" w:after="0"/>
              <w:jc w:val="both"/>
              <w:rPr>
                <w:rFonts w:ascii="Times New Roman" w:hAnsi="Times New Roman"/>
                <w:b w:val="0"/>
                <w:bCs w:val="0"/>
                <w:sz w:val="28"/>
                <w:szCs w:val="28"/>
                <w:lang w:val="ru-RU" w:eastAsia="ru-RU"/>
              </w:rPr>
            </w:pPr>
            <w:r w:rsidRPr="008815EB">
              <w:rPr>
                <w:rFonts w:ascii="Times New Roman" w:hAnsi="Times New Roman"/>
                <w:b w:val="0"/>
                <w:bCs w:val="0"/>
                <w:sz w:val="28"/>
                <w:szCs w:val="28"/>
                <w:lang w:val="ru-RU" w:eastAsia="ru-RU"/>
              </w:rPr>
              <w:t>управление социальной защиты населения</w:t>
            </w:r>
            <w:r>
              <w:rPr>
                <w:rFonts w:ascii="Times New Roman" w:hAnsi="Times New Roman"/>
                <w:b w:val="0"/>
                <w:bCs w:val="0"/>
                <w:sz w:val="28"/>
                <w:szCs w:val="28"/>
                <w:lang w:val="ru-RU" w:eastAsia="ru-RU"/>
              </w:rPr>
              <w:t xml:space="preserve"> муниципального образования «Цимлянский район»</w:t>
            </w:r>
            <w:r w:rsidRPr="008815EB">
              <w:rPr>
                <w:rFonts w:ascii="Times New Roman" w:hAnsi="Times New Roman"/>
                <w:b w:val="0"/>
                <w:bCs w:val="0"/>
                <w:sz w:val="28"/>
                <w:szCs w:val="28"/>
                <w:lang w:val="ru-RU" w:eastAsia="ru-RU"/>
              </w:rPr>
              <w:t>;</w:t>
            </w:r>
          </w:p>
          <w:p w:rsidR="00E71E9B" w:rsidRPr="008815EB" w:rsidRDefault="00251A36" w:rsidP="00F31D86">
            <w:pPr>
              <w:pStyle w:val="6"/>
              <w:suppressAutoHyphens/>
              <w:spacing w:before="0" w:after="0"/>
              <w:jc w:val="both"/>
              <w:rPr>
                <w:rFonts w:ascii="Times New Roman" w:hAnsi="Times New Roman"/>
                <w:b w:val="0"/>
                <w:bCs w:val="0"/>
                <w:sz w:val="28"/>
                <w:szCs w:val="28"/>
                <w:lang w:val="ru-RU" w:eastAsia="ru-RU"/>
              </w:rPr>
            </w:pPr>
            <w:r>
              <w:rPr>
                <w:rFonts w:ascii="Times New Roman" w:hAnsi="Times New Roman"/>
                <w:b w:val="0"/>
                <w:bCs w:val="0"/>
                <w:sz w:val="28"/>
                <w:szCs w:val="28"/>
                <w:lang w:val="ru-RU" w:eastAsia="ru-RU"/>
              </w:rPr>
              <w:t>о</w:t>
            </w:r>
            <w:r w:rsidR="00713021" w:rsidRPr="008815EB">
              <w:rPr>
                <w:rFonts w:ascii="Times New Roman" w:hAnsi="Times New Roman"/>
                <w:b w:val="0"/>
                <w:bCs w:val="0"/>
                <w:sz w:val="28"/>
                <w:szCs w:val="28"/>
                <w:lang w:val="ru-RU" w:eastAsia="ru-RU"/>
              </w:rPr>
              <w:t xml:space="preserve">тдел образования </w:t>
            </w:r>
            <w:r w:rsidR="008B0EB3" w:rsidRPr="008815EB">
              <w:rPr>
                <w:rFonts w:ascii="Times New Roman" w:hAnsi="Times New Roman"/>
                <w:b w:val="0"/>
                <w:bCs w:val="0"/>
                <w:sz w:val="28"/>
                <w:szCs w:val="28"/>
                <w:lang w:val="ru-RU" w:eastAsia="ru-RU"/>
              </w:rPr>
              <w:t>Администрации Цимлянского</w:t>
            </w:r>
            <w:r w:rsidR="00713021" w:rsidRPr="008815EB">
              <w:rPr>
                <w:rFonts w:ascii="Times New Roman" w:hAnsi="Times New Roman"/>
                <w:b w:val="0"/>
                <w:bCs w:val="0"/>
                <w:sz w:val="28"/>
                <w:szCs w:val="28"/>
                <w:lang w:val="ru-RU" w:eastAsia="ru-RU"/>
              </w:rPr>
              <w:t xml:space="preserve"> района;</w:t>
            </w:r>
          </w:p>
          <w:p w:rsidR="00E71E9B" w:rsidRPr="008815EB" w:rsidRDefault="00713021" w:rsidP="00F31D86">
            <w:pPr>
              <w:pStyle w:val="6"/>
              <w:suppressAutoHyphens/>
              <w:spacing w:before="0" w:after="0"/>
              <w:jc w:val="both"/>
              <w:rPr>
                <w:rFonts w:ascii="Times New Roman" w:hAnsi="Times New Roman"/>
                <w:b w:val="0"/>
                <w:bCs w:val="0"/>
                <w:sz w:val="28"/>
                <w:szCs w:val="28"/>
                <w:lang w:val="ru-RU" w:eastAsia="ru-RU"/>
              </w:rPr>
            </w:pPr>
            <w:r w:rsidRPr="008815EB">
              <w:rPr>
                <w:rFonts w:ascii="Times New Roman" w:hAnsi="Times New Roman"/>
                <w:b w:val="0"/>
                <w:bCs w:val="0"/>
                <w:sz w:val="28"/>
                <w:szCs w:val="28"/>
                <w:lang w:val="ru-RU" w:eastAsia="ru-RU"/>
              </w:rPr>
              <w:t>МБУЗ</w:t>
            </w:r>
            <w:r w:rsidR="00871C8F">
              <w:rPr>
                <w:rFonts w:ascii="Times New Roman" w:hAnsi="Times New Roman"/>
                <w:b w:val="0"/>
                <w:bCs w:val="0"/>
                <w:sz w:val="28"/>
                <w:szCs w:val="28"/>
                <w:lang w:val="ru-RU" w:eastAsia="ru-RU"/>
              </w:rPr>
              <w:t xml:space="preserve"> «Центральная</w:t>
            </w:r>
            <w:r w:rsidR="00F31D86" w:rsidRPr="008815EB">
              <w:rPr>
                <w:rFonts w:ascii="Times New Roman" w:hAnsi="Times New Roman"/>
                <w:b w:val="0"/>
                <w:bCs w:val="0"/>
                <w:sz w:val="28"/>
                <w:szCs w:val="28"/>
                <w:lang w:val="ru-RU" w:eastAsia="ru-RU"/>
              </w:rPr>
              <w:t xml:space="preserve"> районная больница»</w:t>
            </w:r>
            <w:r w:rsidR="00871C8F" w:rsidRPr="008815EB">
              <w:rPr>
                <w:rFonts w:ascii="Times New Roman" w:hAnsi="Times New Roman"/>
                <w:b w:val="0"/>
                <w:bCs w:val="0"/>
                <w:sz w:val="28"/>
                <w:szCs w:val="28"/>
                <w:lang w:val="ru-RU" w:eastAsia="ru-RU"/>
              </w:rPr>
              <w:t xml:space="preserve"> Цимлянского района; </w:t>
            </w:r>
            <w:r w:rsidR="00F31D86" w:rsidRPr="008815EB">
              <w:rPr>
                <w:rFonts w:ascii="Times New Roman" w:hAnsi="Times New Roman"/>
                <w:b w:val="0"/>
                <w:bCs w:val="0"/>
                <w:sz w:val="28"/>
                <w:szCs w:val="28"/>
                <w:lang w:val="ru-RU" w:eastAsia="ru-RU"/>
              </w:rPr>
              <w:t xml:space="preserve"> </w:t>
            </w:r>
          </w:p>
          <w:p w:rsidR="008B0EB3" w:rsidRPr="008815EB" w:rsidRDefault="00251A36" w:rsidP="00F31D86">
            <w:pPr>
              <w:pStyle w:val="6"/>
              <w:suppressAutoHyphens/>
              <w:spacing w:before="0" w:after="0"/>
              <w:jc w:val="both"/>
              <w:rPr>
                <w:rFonts w:ascii="Times New Roman" w:hAnsi="Times New Roman"/>
                <w:b w:val="0"/>
                <w:bCs w:val="0"/>
                <w:sz w:val="28"/>
                <w:szCs w:val="28"/>
                <w:lang w:val="ru-RU" w:eastAsia="ru-RU"/>
              </w:rPr>
            </w:pPr>
            <w:r>
              <w:rPr>
                <w:rFonts w:ascii="Times New Roman" w:hAnsi="Times New Roman"/>
                <w:b w:val="0"/>
                <w:bCs w:val="0"/>
                <w:sz w:val="28"/>
                <w:szCs w:val="28"/>
                <w:lang w:val="ru-RU" w:eastAsia="ru-RU"/>
              </w:rPr>
              <w:t>о</w:t>
            </w:r>
            <w:r w:rsidR="00F31D86" w:rsidRPr="008815EB">
              <w:rPr>
                <w:rFonts w:ascii="Times New Roman" w:hAnsi="Times New Roman"/>
                <w:b w:val="0"/>
                <w:bCs w:val="0"/>
                <w:sz w:val="28"/>
                <w:szCs w:val="28"/>
                <w:lang w:val="ru-RU" w:eastAsia="ru-RU"/>
              </w:rPr>
              <w:t>тдел культуры</w:t>
            </w:r>
            <w:r w:rsidR="00871C8F" w:rsidRPr="008815EB">
              <w:rPr>
                <w:rFonts w:ascii="Times New Roman" w:hAnsi="Times New Roman"/>
                <w:b w:val="0"/>
                <w:bCs w:val="0"/>
                <w:sz w:val="28"/>
                <w:szCs w:val="28"/>
                <w:lang w:val="ru-RU" w:eastAsia="ru-RU"/>
              </w:rPr>
              <w:t xml:space="preserve"> Администрации Цимлянского района; </w:t>
            </w:r>
            <w:r w:rsidR="00F31D86" w:rsidRPr="008815EB">
              <w:rPr>
                <w:rFonts w:ascii="Times New Roman" w:hAnsi="Times New Roman"/>
                <w:b w:val="0"/>
                <w:bCs w:val="0"/>
                <w:sz w:val="28"/>
                <w:szCs w:val="28"/>
                <w:lang w:val="ru-RU" w:eastAsia="ru-RU"/>
              </w:rPr>
              <w:t xml:space="preserve"> </w:t>
            </w:r>
          </w:p>
          <w:p w:rsidR="00E71E9B" w:rsidRPr="008815EB" w:rsidRDefault="00713021" w:rsidP="00F31D86">
            <w:pPr>
              <w:pStyle w:val="6"/>
              <w:suppressAutoHyphens/>
              <w:spacing w:before="0" w:after="0"/>
              <w:jc w:val="both"/>
              <w:rPr>
                <w:rFonts w:ascii="Times New Roman" w:hAnsi="Times New Roman"/>
                <w:b w:val="0"/>
                <w:sz w:val="28"/>
                <w:szCs w:val="28"/>
                <w:lang w:val="ru-RU" w:eastAsia="ru-RU"/>
              </w:rPr>
            </w:pPr>
            <w:r w:rsidRPr="008815EB">
              <w:rPr>
                <w:rFonts w:ascii="Times New Roman" w:hAnsi="Times New Roman"/>
                <w:b w:val="0"/>
                <w:sz w:val="28"/>
                <w:szCs w:val="28"/>
                <w:lang w:val="ru-RU" w:eastAsia="ru-RU"/>
              </w:rPr>
              <w:t xml:space="preserve">МУП ИИЦ «Придонье» (по согласованию);  </w:t>
            </w:r>
          </w:p>
          <w:p w:rsidR="009D5166" w:rsidRPr="008815EB" w:rsidRDefault="009D5166" w:rsidP="009D5166">
            <w:pPr>
              <w:pStyle w:val="6"/>
              <w:suppressAutoHyphens/>
              <w:spacing w:before="0" w:after="0"/>
              <w:jc w:val="both"/>
              <w:rPr>
                <w:rFonts w:ascii="Times New Roman" w:hAnsi="Times New Roman"/>
                <w:b w:val="0"/>
                <w:sz w:val="28"/>
                <w:szCs w:val="28"/>
                <w:lang w:val="ru-RU" w:eastAsia="ru-RU"/>
              </w:rPr>
            </w:pPr>
            <w:r w:rsidRPr="008815EB">
              <w:rPr>
                <w:rFonts w:ascii="Times New Roman" w:hAnsi="Times New Roman"/>
                <w:b w:val="0"/>
                <w:sz w:val="28"/>
                <w:szCs w:val="28"/>
                <w:lang w:val="ru-RU" w:eastAsia="ru-RU"/>
              </w:rPr>
              <w:t>Г</w:t>
            </w:r>
            <w:r>
              <w:rPr>
                <w:rFonts w:ascii="Times New Roman" w:hAnsi="Times New Roman"/>
                <w:b w:val="0"/>
                <w:sz w:val="28"/>
                <w:szCs w:val="28"/>
                <w:lang w:val="ru-RU" w:eastAsia="ru-RU"/>
              </w:rPr>
              <w:t>К</w:t>
            </w:r>
            <w:r w:rsidRPr="008815EB">
              <w:rPr>
                <w:rFonts w:ascii="Times New Roman" w:hAnsi="Times New Roman"/>
                <w:b w:val="0"/>
                <w:sz w:val="28"/>
                <w:szCs w:val="28"/>
                <w:lang w:val="ru-RU" w:eastAsia="ru-RU"/>
              </w:rPr>
              <w:t>У</w:t>
            </w:r>
            <w:r>
              <w:rPr>
                <w:rFonts w:ascii="Times New Roman" w:hAnsi="Times New Roman"/>
                <w:b w:val="0"/>
                <w:sz w:val="28"/>
                <w:szCs w:val="28"/>
                <w:lang w:val="ru-RU" w:eastAsia="ru-RU"/>
              </w:rPr>
              <w:t xml:space="preserve"> РО «Ц</w:t>
            </w:r>
            <w:r w:rsidRPr="008815EB">
              <w:rPr>
                <w:rFonts w:ascii="Times New Roman" w:hAnsi="Times New Roman"/>
                <w:b w:val="0"/>
                <w:sz w:val="28"/>
                <w:szCs w:val="28"/>
                <w:lang w:val="ru-RU" w:eastAsia="ru-RU"/>
              </w:rPr>
              <w:t>ентр занятости населения</w:t>
            </w:r>
            <w:r>
              <w:rPr>
                <w:rFonts w:ascii="Times New Roman" w:hAnsi="Times New Roman"/>
                <w:b w:val="0"/>
                <w:sz w:val="28"/>
                <w:szCs w:val="28"/>
                <w:lang w:val="ru-RU" w:eastAsia="ru-RU"/>
              </w:rPr>
              <w:t xml:space="preserve"> Цимлянского района</w:t>
            </w:r>
            <w:r w:rsidRPr="008815EB">
              <w:rPr>
                <w:rFonts w:ascii="Times New Roman" w:hAnsi="Times New Roman"/>
                <w:b w:val="0"/>
                <w:sz w:val="28"/>
                <w:szCs w:val="28"/>
                <w:lang w:val="ru-RU" w:eastAsia="ru-RU"/>
              </w:rPr>
              <w:t xml:space="preserve">» (по согласованию); </w:t>
            </w:r>
          </w:p>
          <w:p w:rsidR="004B3523" w:rsidRDefault="004B3523" w:rsidP="004B3523">
            <w:pPr>
              <w:rPr>
                <w:sz w:val="28"/>
                <w:szCs w:val="28"/>
              </w:rPr>
            </w:pPr>
            <w:r>
              <w:rPr>
                <w:sz w:val="28"/>
                <w:szCs w:val="28"/>
              </w:rPr>
              <w:t>р</w:t>
            </w:r>
            <w:r w:rsidRPr="004B3523">
              <w:rPr>
                <w:sz w:val="28"/>
                <w:szCs w:val="28"/>
              </w:rPr>
              <w:t>айонная</w:t>
            </w:r>
            <w:r>
              <w:rPr>
                <w:sz w:val="28"/>
                <w:szCs w:val="28"/>
              </w:rPr>
              <w:t xml:space="preserve"> общественная организация «Цимлянский юрт» (по согласованию);</w:t>
            </w:r>
          </w:p>
          <w:p w:rsidR="00E71E9B" w:rsidRPr="00871C8F" w:rsidRDefault="00251A36" w:rsidP="00871C8F">
            <w:pPr>
              <w:pStyle w:val="6"/>
              <w:suppressAutoHyphens/>
              <w:spacing w:before="0" w:after="0"/>
              <w:jc w:val="both"/>
              <w:rPr>
                <w:rFonts w:ascii="Times New Roman" w:hAnsi="Times New Roman"/>
                <w:b w:val="0"/>
                <w:bCs w:val="0"/>
                <w:sz w:val="28"/>
                <w:szCs w:val="28"/>
                <w:lang w:val="ru-RU" w:eastAsia="ru-RU"/>
              </w:rPr>
            </w:pPr>
            <w:r w:rsidRPr="00871C8F">
              <w:rPr>
                <w:rFonts w:ascii="Times New Roman" w:hAnsi="Times New Roman"/>
                <w:b w:val="0"/>
                <w:sz w:val="28"/>
                <w:szCs w:val="28"/>
              </w:rPr>
              <w:t>к</w:t>
            </w:r>
            <w:r w:rsidR="00713021" w:rsidRPr="00871C8F">
              <w:rPr>
                <w:rFonts w:ascii="Times New Roman" w:hAnsi="Times New Roman"/>
                <w:b w:val="0"/>
                <w:sz w:val="28"/>
                <w:szCs w:val="28"/>
              </w:rPr>
              <w:t>омиссия по делам несовершеннолетних и защите их прав</w:t>
            </w:r>
            <w:r w:rsidR="00871C8F" w:rsidRPr="008815EB">
              <w:rPr>
                <w:rFonts w:ascii="Times New Roman" w:hAnsi="Times New Roman"/>
                <w:b w:val="0"/>
                <w:bCs w:val="0"/>
                <w:sz w:val="28"/>
                <w:szCs w:val="28"/>
                <w:lang w:val="ru-RU" w:eastAsia="ru-RU"/>
              </w:rPr>
              <w:t xml:space="preserve"> Администрации Цимлянского района; </w:t>
            </w:r>
          </w:p>
          <w:p w:rsidR="008B0EB3" w:rsidRDefault="00251A36" w:rsidP="00F31D86">
            <w:pPr>
              <w:jc w:val="both"/>
              <w:rPr>
                <w:sz w:val="28"/>
                <w:szCs w:val="28"/>
              </w:rPr>
            </w:pPr>
            <w:r>
              <w:rPr>
                <w:sz w:val="28"/>
                <w:szCs w:val="28"/>
              </w:rPr>
              <w:t>у</w:t>
            </w:r>
            <w:r w:rsidR="00713021">
              <w:rPr>
                <w:sz w:val="28"/>
                <w:szCs w:val="28"/>
              </w:rPr>
              <w:t>головно</w:t>
            </w:r>
            <w:r w:rsidR="008B0EB3">
              <w:rPr>
                <w:sz w:val="28"/>
                <w:szCs w:val="28"/>
              </w:rPr>
              <w:t xml:space="preserve"> </w:t>
            </w:r>
            <w:r w:rsidR="00713021">
              <w:rPr>
                <w:sz w:val="28"/>
                <w:szCs w:val="28"/>
              </w:rPr>
              <w:t>- исполнительная инспекция №</w:t>
            </w:r>
            <w:r w:rsidR="008B0EB3">
              <w:rPr>
                <w:sz w:val="28"/>
                <w:szCs w:val="28"/>
              </w:rPr>
              <w:t xml:space="preserve"> </w:t>
            </w:r>
            <w:r w:rsidR="00713021">
              <w:rPr>
                <w:sz w:val="28"/>
                <w:szCs w:val="28"/>
              </w:rPr>
              <w:t>50 ГУФСИН России по Ростовской области (по согласованию);</w:t>
            </w:r>
            <w:r w:rsidR="00F31D86">
              <w:rPr>
                <w:sz w:val="28"/>
                <w:szCs w:val="28"/>
              </w:rPr>
              <w:t xml:space="preserve"> </w:t>
            </w:r>
          </w:p>
          <w:p w:rsidR="00E71E9B" w:rsidRDefault="00713021" w:rsidP="00F31D86">
            <w:pPr>
              <w:jc w:val="both"/>
              <w:rPr>
                <w:sz w:val="28"/>
                <w:szCs w:val="28"/>
              </w:rPr>
            </w:pPr>
            <w:r>
              <w:rPr>
                <w:sz w:val="28"/>
                <w:szCs w:val="28"/>
              </w:rPr>
              <w:t xml:space="preserve">Государственное учреждение Ростовской области «Социально- реабилитационный центр для несовершеннолетних Цимлянского района» (по </w:t>
            </w:r>
            <w:r>
              <w:rPr>
                <w:sz w:val="28"/>
                <w:szCs w:val="28"/>
              </w:rPr>
              <w:lastRenderedPageBreak/>
              <w:t>согласованию);</w:t>
            </w:r>
            <w:r w:rsidR="00F31D86">
              <w:rPr>
                <w:sz w:val="28"/>
                <w:szCs w:val="28"/>
              </w:rPr>
              <w:t xml:space="preserve"> </w:t>
            </w:r>
          </w:p>
          <w:p w:rsidR="00E71E9B" w:rsidRDefault="00251A36" w:rsidP="00F31D86">
            <w:pPr>
              <w:jc w:val="both"/>
              <w:rPr>
                <w:sz w:val="28"/>
                <w:szCs w:val="28"/>
              </w:rPr>
            </w:pPr>
            <w:r>
              <w:rPr>
                <w:sz w:val="28"/>
                <w:szCs w:val="28"/>
              </w:rPr>
              <w:t>о</w:t>
            </w:r>
            <w:r w:rsidR="00713021">
              <w:rPr>
                <w:sz w:val="28"/>
                <w:szCs w:val="28"/>
              </w:rPr>
              <w:t xml:space="preserve">тдел имущественных и </w:t>
            </w:r>
            <w:r w:rsidR="00871C8F">
              <w:rPr>
                <w:sz w:val="28"/>
                <w:szCs w:val="28"/>
              </w:rPr>
              <w:t>земельных отношений</w:t>
            </w:r>
            <w:r w:rsidR="00713021">
              <w:rPr>
                <w:sz w:val="28"/>
                <w:szCs w:val="28"/>
              </w:rPr>
              <w:t>;</w:t>
            </w:r>
            <w:r w:rsidR="00F31D86">
              <w:rPr>
                <w:sz w:val="28"/>
                <w:szCs w:val="28"/>
              </w:rPr>
              <w:t xml:space="preserve"> </w:t>
            </w:r>
          </w:p>
          <w:p w:rsidR="00E71E9B" w:rsidRDefault="00713021" w:rsidP="00F31D86">
            <w:pPr>
              <w:jc w:val="both"/>
              <w:rPr>
                <w:sz w:val="28"/>
                <w:szCs w:val="28"/>
              </w:rPr>
            </w:pPr>
            <w:r>
              <w:rPr>
                <w:sz w:val="28"/>
                <w:szCs w:val="28"/>
              </w:rPr>
              <w:t>специалист по молодёжной политике;</w:t>
            </w:r>
            <w:r w:rsidR="00F31D86">
              <w:rPr>
                <w:sz w:val="28"/>
                <w:szCs w:val="28"/>
              </w:rPr>
              <w:t xml:space="preserve"> </w:t>
            </w:r>
          </w:p>
          <w:p w:rsidR="008B0EB3" w:rsidRDefault="00713021" w:rsidP="00F31D86">
            <w:pPr>
              <w:jc w:val="both"/>
              <w:rPr>
                <w:sz w:val="28"/>
                <w:szCs w:val="28"/>
              </w:rPr>
            </w:pPr>
            <w:r>
              <w:rPr>
                <w:sz w:val="28"/>
                <w:szCs w:val="28"/>
              </w:rPr>
              <w:t>главный специалист</w:t>
            </w:r>
            <w:r w:rsidR="00871C8F">
              <w:rPr>
                <w:sz w:val="28"/>
                <w:szCs w:val="28"/>
              </w:rPr>
              <w:t xml:space="preserve"> по физической культуре и</w:t>
            </w:r>
            <w:r w:rsidR="008B0EB3">
              <w:rPr>
                <w:sz w:val="28"/>
                <w:szCs w:val="28"/>
              </w:rPr>
              <w:t xml:space="preserve"> спорту;</w:t>
            </w:r>
            <w:r>
              <w:rPr>
                <w:sz w:val="28"/>
                <w:szCs w:val="28"/>
              </w:rPr>
              <w:t xml:space="preserve"> </w:t>
            </w:r>
          </w:p>
          <w:p w:rsidR="00713021" w:rsidRPr="00E6351F" w:rsidRDefault="00251A36" w:rsidP="00F31D86">
            <w:pPr>
              <w:jc w:val="both"/>
              <w:rPr>
                <w:sz w:val="28"/>
                <w:szCs w:val="28"/>
              </w:rPr>
            </w:pPr>
            <w:r>
              <w:rPr>
                <w:sz w:val="28"/>
                <w:szCs w:val="28"/>
              </w:rPr>
              <w:t>с</w:t>
            </w:r>
            <w:r w:rsidR="00713021">
              <w:rPr>
                <w:sz w:val="28"/>
                <w:szCs w:val="28"/>
              </w:rPr>
              <w:t xml:space="preserve">ектор по гражданской обороне </w:t>
            </w:r>
            <w:r w:rsidR="00871C8F">
              <w:rPr>
                <w:sz w:val="28"/>
                <w:szCs w:val="28"/>
              </w:rPr>
              <w:t xml:space="preserve">и </w:t>
            </w:r>
            <w:r w:rsidR="00713021">
              <w:rPr>
                <w:sz w:val="28"/>
                <w:szCs w:val="28"/>
              </w:rPr>
              <w:t xml:space="preserve">чрезвычайным ситуациям Администрации Цимлянского </w:t>
            </w:r>
            <w:r w:rsidR="002B00E3">
              <w:rPr>
                <w:sz w:val="28"/>
                <w:szCs w:val="28"/>
              </w:rPr>
              <w:t>района</w:t>
            </w:r>
            <w:r w:rsidR="002B00E3" w:rsidRPr="002705CD">
              <w:rPr>
                <w:sz w:val="28"/>
                <w:szCs w:val="28"/>
              </w:rPr>
              <w:t>;</w:t>
            </w:r>
            <w:r w:rsidR="002B00E3">
              <w:rPr>
                <w:sz w:val="28"/>
                <w:szCs w:val="28"/>
              </w:rPr>
              <w:t xml:space="preserve"> </w:t>
            </w:r>
            <w:r w:rsidR="002B00E3" w:rsidRPr="002705CD">
              <w:rPr>
                <w:sz w:val="28"/>
                <w:szCs w:val="28"/>
              </w:rPr>
              <w:t>Администрация</w:t>
            </w:r>
            <w:r w:rsidR="00713021" w:rsidRPr="002705CD">
              <w:rPr>
                <w:sz w:val="28"/>
                <w:szCs w:val="28"/>
              </w:rPr>
              <w:t xml:space="preserve"> </w:t>
            </w:r>
            <w:r w:rsidR="00F31D86">
              <w:rPr>
                <w:sz w:val="28"/>
                <w:szCs w:val="28"/>
              </w:rPr>
              <w:t>Цимлянского района;</w:t>
            </w:r>
          </w:p>
          <w:p w:rsidR="00713021" w:rsidRDefault="00713021" w:rsidP="00713021">
            <w:pPr>
              <w:widowControl w:val="0"/>
              <w:autoSpaceDE w:val="0"/>
              <w:snapToGrid w:val="0"/>
              <w:ind w:right="-108"/>
              <w:rPr>
                <w:sz w:val="28"/>
                <w:szCs w:val="28"/>
              </w:rPr>
            </w:pPr>
            <w:r w:rsidRPr="00E6351F">
              <w:rPr>
                <w:sz w:val="28"/>
                <w:szCs w:val="28"/>
              </w:rPr>
              <w:t xml:space="preserve"> </w:t>
            </w:r>
            <w:r>
              <w:rPr>
                <w:sz w:val="28"/>
                <w:szCs w:val="28"/>
              </w:rPr>
              <w:t>отдел полиции №</w:t>
            </w:r>
            <w:r w:rsidR="00871C8F">
              <w:rPr>
                <w:sz w:val="28"/>
                <w:szCs w:val="28"/>
              </w:rPr>
              <w:t xml:space="preserve"> </w:t>
            </w:r>
            <w:r>
              <w:rPr>
                <w:sz w:val="28"/>
                <w:szCs w:val="28"/>
              </w:rPr>
              <w:t>5 МУ МВД России «Волгодонское»</w:t>
            </w:r>
          </w:p>
          <w:p w:rsidR="00E36C70" w:rsidRDefault="00713021" w:rsidP="00F31D86">
            <w:pPr>
              <w:rPr>
                <w:sz w:val="22"/>
                <w:szCs w:val="22"/>
                <w:lang w:eastAsia="en-US"/>
              </w:rPr>
            </w:pPr>
            <w:r w:rsidRPr="00E6351F">
              <w:rPr>
                <w:sz w:val="28"/>
                <w:szCs w:val="28"/>
              </w:rPr>
              <w:t xml:space="preserve"> </w:t>
            </w:r>
          </w:p>
        </w:tc>
      </w:tr>
      <w:tr w:rsidR="00E36C70">
        <w:trPr>
          <w:trHeight w:val="192"/>
        </w:trPr>
        <w:tc>
          <w:tcPr>
            <w:tcW w:w="3016" w:type="dxa"/>
            <w:shd w:val="clear" w:color="auto" w:fill="FFFFFF"/>
          </w:tcPr>
          <w:p w:rsidR="00E36C70" w:rsidRDefault="00E36C70" w:rsidP="00FF72DF">
            <w:pPr>
              <w:widowControl w:val="0"/>
              <w:autoSpaceDE w:val="0"/>
              <w:autoSpaceDN w:val="0"/>
              <w:adjustRightInd w:val="0"/>
              <w:jc w:val="both"/>
              <w:rPr>
                <w:sz w:val="28"/>
                <w:szCs w:val="28"/>
                <w:lang w:eastAsia="en-US"/>
              </w:rPr>
            </w:pPr>
            <w:r>
              <w:rPr>
                <w:sz w:val="28"/>
                <w:szCs w:val="28"/>
              </w:rPr>
              <w:lastRenderedPageBreak/>
              <w:t>Программно-целевые инструменты</w:t>
            </w:r>
          </w:p>
          <w:p w:rsidR="00E36C70" w:rsidRDefault="00E36C70" w:rsidP="00FF72DF">
            <w:pPr>
              <w:widowControl w:val="0"/>
              <w:autoSpaceDE w:val="0"/>
              <w:autoSpaceDN w:val="0"/>
              <w:adjustRightInd w:val="0"/>
              <w:jc w:val="both"/>
              <w:rPr>
                <w:sz w:val="28"/>
                <w:szCs w:val="28"/>
                <w:lang w:eastAsia="en-US"/>
              </w:rPr>
            </w:pPr>
            <w:r>
              <w:rPr>
                <w:sz w:val="28"/>
                <w:szCs w:val="28"/>
              </w:rPr>
              <w:t>подпрограммы</w:t>
            </w:r>
          </w:p>
        </w:tc>
        <w:tc>
          <w:tcPr>
            <w:tcW w:w="390" w:type="dxa"/>
            <w:shd w:val="clear" w:color="auto" w:fill="FFFFFF"/>
          </w:tcPr>
          <w:p w:rsidR="00E36C70" w:rsidRDefault="00E36C70" w:rsidP="00FF72DF">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tcPr>
          <w:p w:rsidR="00E36C70" w:rsidRDefault="00E36C70" w:rsidP="00FF72DF">
            <w:pPr>
              <w:widowControl w:val="0"/>
              <w:autoSpaceDE w:val="0"/>
              <w:autoSpaceDN w:val="0"/>
              <w:adjustRightInd w:val="0"/>
              <w:jc w:val="both"/>
              <w:rPr>
                <w:sz w:val="28"/>
                <w:szCs w:val="28"/>
                <w:lang w:val="en-US" w:eastAsia="en-US"/>
              </w:rPr>
            </w:pPr>
            <w:r>
              <w:rPr>
                <w:sz w:val="28"/>
                <w:szCs w:val="28"/>
              </w:rPr>
              <w:t xml:space="preserve">отсутствуют. </w:t>
            </w:r>
          </w:p>
        </w:tc>
      </w:tr>
      <w:tr w:rsidR="00E36C70">
        <w:trPr>
          <w:trHeight w:val="1"/>
        </w:trPr>
        <w:tc>
          <w:tcPr>
            <w:tcW w:w="3016" w:type="dxa"/>
            <w:shd w:val="clear" w:color="auto" w:fill="FFFFFF"/>
          </w:tcPr>
          <w:p w:rsidR="00E36C70" w:rsidRDefault="00E36C70" w:rsidP="00FF72DF">
            <w:pPr>
              <w:widowControl w:val="0"/>
              <w:autoSpaceDE w:val="0"/>
              <w:autoSpaceDN w:val="0"/>
              <w:adjustRightInd w:val="0"/>
              <w:jc w:val="both"/>
              <w:rPr>
                <w:sz w:val="28"/>
                <w:szCs w:val="28"/>
                <w:lang w:eastAsia="en-US"/>
              </w:rPr>
            </w:pPr>
            <w:r>
              <w:rPr>
                <w:sz w:val="28"/>
                <w:szCs w:val="28"/>
              </w:rPr>
              <w:t>Цели подпрограммы</w:t>
            </w:r>
          </w:p>
          <w:p w:rsidR="00E36C70" w:rsidRDefault="00E36C70" w:rsidP="00FF72DF">
            <w:pPr>
              <w:widowControl w:val="0"/>
              <w:autoSpaceDE w:val="0"/>
              <w:autoSpaceDN w:val="0"/>
              <w:adjustRightInd w:val="0"/>
              <w:jc w:val="both"/>
              <w:rPr>
                <w:sz w:val="28"/>
                <w:szCs w:val="28"/>
                <w:lang w:val="en-US" w:eastAsia="en-US"/>
              </w:rPr>
            </w:pPr>
          </w:p>
        </w:tc>
        <w:tc>
          <w:tcPr>
            <w:tcW w:w="390" w:type="dxa"/>
            <w:shd w:val="clear" w:color="auto" w:fill="FFFFFF"/>
          </w:tcPr>
          <w:p w:rsidR="00E36C70" w:rsidRDefault="00E36C70" w:rsidP="00FF72DF">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tcPr>
          <w:p w:rsidR="00E36C70" w:rsidRDefault="00A418CC" w:rsidP="00FF72DF">
            <w:pPr>
              <w:widowControl w:val="0"/>
              <w:autoSpaceDE w:val="0"/>
              <w:autoSpaceDN w:val="0"/>
              <w:adjustRightInd w:val="0"/>
              <w:jc w:val="both"/>
              <w:rPr>
                <w:sz w:val="28"/>
                <w:szCs w:val="28"/>
              </w:rPr>
            </w:pPr>
            <w:r w:rsidRPr="00071733">
              <w:rPr>
                <w:sz w:val="28"/>
                <w:szCs w:val="28"/>
              </w:rPr>
              <w:t>снижение уровня болезненности населения синдромом зависимости от наркотиков</w:t>
            </w:r>
          </w:p>
          <w:p w:rsidR="00DF4ED5" w:rsidRPr="00080394" w:rsidRDefault="00DF4ED5" w:rsidP="00FF72DF">
            <w:pPr>
              <w:widowControl w:val="0"/>
              <w:autoSpaceDE w:val="0"/>
              <w:autoSpaceDN w:val="0"/>
              <w:adjustRightInd w:val="0"/>
              <w:jc w:val="both"/>
              <w:rPr>
                <w:sz w:val="28"/>
                <w:szCs w:val="28"/>
                <w:lang w:eastAsia="en-US"/>
              </w:rPr>
            </w:pPr>
          </w:p>
        </w:tc>
      </w:tr>
      <w:tr w:rsidR="00E36C70">
        <w:trPr>
          <w:trHeight w:val="1"/>
        </w:trPr>
        <w:tc>
          <w:tcPr>
            <w:tcW w:w="3016" w:type="dxa"/>
            <w:shd w:val="clear" w:color="auto" w:fill="FFFFFF"/>
          </w:tcPr>
          <w:p w:rsidR="00E36C70" w:rsidRDefault="00E36C70" w:rsidP="00FF72DF">
            <w:pPr>
              <w:widowControl w:val="0"/>
              <w:autoSpaceDE w:val="0"/>
              <w:autoSpaceDN w:val="0"/>
              <w:adjustRightInd w:val="0"/>
              <w:jc w:val="both"/>
              <w:rPr>
                <w:sz w:val="28"/>
                <w:szCs w:val="28"/>
                <w:lang w:eastAsia="en-US"/>
              </w:rPr>
            </w:pPr>
            <w:r>
              <w:rPr>
                <w:sz w:val="28"/>
                <w:szCs w:val="28"/>
              </w:rPr>
              <w:t>Задачи подпрограммы</w:t>
            </w:r>
          </w:p>
          <w:p w:rsidR="00E36C70" w:rsidRDefault="00E36C70" w:rsidP="00FF72DF">
            <w:pPr>
              <w:widowControl w:val="0"/>
              <w:autoSpaceDE w:val="0"/>
              <w:autoSpaceDN w:val="0"/>
              <w:adjustRightInd w:val="0"/>
              <w:jc w:val="both"/>
              <w:rPr>
                <w:sz w:val="28"/>
                <w:szCs w:val="28"/>
                <w:lang w:val="en-US" w:eastAsia="en-US"/>
              </w:rPr>
            </w:pPr>
          </w:p>
        </w:tc>
        <w:tc>
          <w:tcPr>
            <w:tcW w:w="390" w:type="dxa"/>
            <w:shd w:val="clear" w:color="auto" w:fill="FFFFFF"/>
          </w:tcPr>
          <w:p w:rsidR="00E36C70" w:rsidRDefault="00E36C70" w:rsidP="00FF72DF">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tcPr>
          <w:p w:rsidR="003032CC" w:rsidRPr="00071733" w:rsidRDefault="003032CC" w:rsidP="003032CC">
            <w:pPr>
              <w:jc w:val="both"/>
              <w:rPr>
                <w:kern w:val="2"/>
                <w:sz w:val="28"/>
                <w:szCs w:val="28"/>
              </w:rPr>
            </w:pPr>
            <w:r w:rsidRPr="00071733">
              <w:rPr>
                <w:kern w:val="2"/>
                <w:sz w:val="28"/>
                <w:szCs w:val="28"/>
              </w:rPr>
              <w:t>мониторинг развития наркоситуации в Ростовской области;</w:t>
            </w:r>
          </w:p>
          <w:p w:rsidR="003032CC" w:rsidRPr="00071733" w:rsidRDefault="003032CC" w:rsidP="003032CC">
            <w:pPr>
              <w:jc w:val="both"/>
              <w:rPr>
                <w:kern w:val="2"/>
                <w:sz w:val="28"/>
                <w:szCs w:val="28"/>
              </w:rPr>
            </w:pPr>
            <w:r w:rsidRPr="00071733">
              <w:rPr>
                <w:kern w:val="2"/>
                <w:sz w:val="28"/>
                <w:szCs w:val="28"/>
              </w:rPr>
              <w:t xml:space="preserve">проведение профилактических мероприятий по сокращению немедицинского потребления наркотиков в </w:t>
            </w:r>
            <w:r>
              <w:rPr>
                <w:kern w:val="2"/>
                <w:sz w:val="28"/>
                <w:szCs w:val="28"/>
              </w:rPr>
              <w:t>Цимлянском районе</w:t>
            </w:r>
            <w:r w:rsidRPr="00071733">
              <w:rPr>
                <w:kern w:val="2"/>
                <w:sz w:val="28"/>
                <w:szCs w:val="28"/>
              </w:rPr>
              <w:t>, основанных на формировании антинаркотического мировоззрения;</w:t>
            </w:r>
          </w:p>
          <w:p w:rsidR="003032CC" w:rsidRPr="00071733" w:rsidRDefault="003032CC" w:rsidP="003032CC">
            <w:pPr>
              <w:jc w:val="both"/>
              <w:rPr>
                <w:kern w:val="2"/>
                <w:sz w:val="28"/>
                <w:szCs w:val="28"/>
              </w:rPr>
            </w:pPr>
            <w:r w:rsidRPr="00071733">
              <w:rPr>
                <w:kern w:val="2"/>
                <w:sz w:val="28"/>
                <w:szCs w:val="28"/>
              </w:rPr>
              <w:t>развитие системы раннего выявления и реабилитации потребителей наркотиков, мотивирование их на участие в программах комплексной реабилитации;</w:t>
            </w:r>
          </w:p>
          <w:p w:rsidR="00E36C70" w:rsidRDefault="003032CC" w:rsidP="003032CC">
            <w:pPr>
              <w:widowControl w:val="0"/>
              <w:autoSpaceDE w:val="0"/>
              <w:autoSpaceDN w:val="0"/>
              <w:adjustRightInd w:val="0"/>
              <w:jc w:val="both"/>
              <w:rPr>
                <w:kern w:val="2"/>
                <w:sz w:val="28"/>
                <w:szCs w:val="28"/>
              </w:rPr>
            </w:pPr>
            <w:r w:rsidRPr="00FD5694">
              <w:rPr>
                <w:spacing w:val="-6"/>
                <w:kern w:val="2"/>
                <w:sz w:val="28"/>
                <w:szCs w:val="28"/>
              </w:rPr>
              <w:t>обеспечение и совершенствование специализированной,</w:t>
            </w:r>
            <w:r w:rsidRPr="00071733">
              <w:rPr>
                <w:kern w:val="2"/>
                <w:sz w:val="28"/>
                <w:szCs w:val="28"/>
              </w:rPr>
              <w:t xml:space="preserve"> в том числе наркологической, медицинской помощи потребителям наркотиков</w:t>
            </w:r>
          </w:p>
          <w:p w:rsidR="00DF4ED5" w:rsidRDefault="00DF4ED5" w:rsidP="003032CC">
            <w:pPr>
              <w:widowControl w:val="0"/>
              <w:autoSpaceDE w:val="0"/>
              <w:autoSpaceDN w:val="0"/>
              <w:adjustRightInd w:val="0"/>
              <w:jc w:val="both"/>
              <w:rPr>
                <w:sz w:val="22"/>
                <w:szCs w:val="22"/>
                <w:lang w:eastAsia="en-US"/>
              </w:rPr>
            </w:pPr>
          </w:p>
        </w:tc>
      </w:tr>
      <w:tr w:rsidR="00E36C70">
        <w:trPr>
          <w:trHeight w:val="1"/>
        </w:trPr>
        <w:tc>
          <w:tcPr>
            <w:tcW w:w="3016" w:type="dxa"/>
            <w:shd w:val="clear" w:color="auto" w:fill="FFFFFF"/>
          </w:tcPr>
          <w:p w:rsidR="00E36C70" w:rsidRDefault="00E36C70" w:rsidP="00FF72DF">
            <w:pPr>
              <w:widowControl w:val="0"/>
              <w:autoSpaceDE w:val="0"/>
              <w:autoSpaceDN w:val="0"/>
              <w:adjustRightInd w:val="0"/>
              <w:jc w:val="both"/>
              <w:rPr>
                <w:sz w:val="28"/>
                <w:szCs w:val="28"/>
                <w:lang w:eastAsia="en-US"/>
              </w:rPr>
            </w:pPr>
            <w:r>
              <w:rPr>
                <w:sz w:val="28"/>
                <w:szCs w:val="28"/>
              </w:rPr>
              <w:t>Целевые индикаторы и показатели подпрограммы</w:t>
            </w:r>
          </w:p>
          <w:p w:rsidR="00E36C70" w:rsidRDefault="00E36C70" w:rsidP="00FF72DF">
            <w:pPr>
              <w:widowControl w:val="0"/>
              <w:autoSpaceDE w:val="0"/>
              <w:autoSpaceDN w:val="0"/>
              <w:adjustRightInd w:val="0"/>
              <w:jc w:val="both"/>
              <w:rPr>
                <w:sz w:val="28"/>
                <w:szCs w:val="28"/>
                <w:lang w:val="en-US" w:eastAsia="en-US"/>
              </w:rPr>
            </w:pPr>
          </w:p>
        </w:tc>
        <w:tc>
          <w:tcPr>
            <w:tcW w:w="390" w:type="dxa"/>
            <w:shd w:val="clear" w:color="auto" w:fill="FFFFFF"/>
          </w:tcPr>
          <w:p w:rsidR="00E36C70" w:rsidRDefault="00E36C70" w:rsidP="00FF72DF">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tcPr>
          <w:p w:rsidR="003032CC" w:rsidRPr="00071733" w:rsidRDefault="003032CC" w:rsidP="003032CC">
            <w:pPr>
              <w:autoSpaceDE w:val="0"/>
              <w:autoSpaceDN w:val="0"/>
              <w:adjustRightInd w:val="0"/>
              <w:jc w:val="both"/>
              <w:rPr>
                <w:sz w:val="28"/>
                <w:szCs w:val="28"/>
                <w:lang w:eastAsia="en-US"/>
              </w:rPr>
            </w:pPr>
            <w:r w:rsidRPr="00071733">
              <w:rPr>
                <w:sz w:val="28"/>
                <w:szCs w:val="28"/>
              </w:rPr>
              <w:t>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w:t>
            </w:r>
          </w:p>
          <w:p w:rsidR="00E36C70" w:rsidRDefault="003032CC" w:rsidP="003032CC">
            <w:pPr>
              <w:widowControl w:val="0"/>
              <w:autoSpaceDE w:val="0"/>
              <w:autoSpaceDN w:val="0"/>
              <w:adjustRightInd w:val="0"/>
              <w:jc w:val="both"/>
              <w:rPr>
                <w:sz w:val="28"/>
                <w:szCs w:val="28"/>
              </w:rPr>
            </w:pPr>
            <w:r w:rsidRPr="00071733">
              <w:rPr>
                <w:sz w:val="28"/>
                <w:szCs w:val="28"/>
              </w:rPr>
              <w:t>доля обучающихся и воспитанников, прошедших обучение по образовательным программам профилактической направленности</w:t>
            </w:r>
          </w:p>
          <w:p w:rsidR="00DF4ED5" w:rsidRDefault="00DF4ED5" w:rsidP="003032CC">
            <w:pPr>
              <w:widowControl w:val="0"/>
              <w:autoSpaceDE w:val="0"/>
              <w:autoSpaceDN w:val="0"/>
              <w:adjustRightInd w:val="0"/>
              <w:jc w:val="both"/>
              <w:rPr>
                <w:sz w:val="22"/>
                <w:szCs w:val="22"/>
                <w:lang w:eastAsia="en-US"/>
              </w:rPr>
            </w:pPr>
          </w:p>
        </w:tc>
      </w:tr>
      <w:tr w:rsidR="00E36C70">
        <w:trPr>
          <w:trHeight w:val="1"/>
        </w:trPr>
        <w:tc>
          <w:tcPr>
            <w:tcW w:w="3016" w:type="dxa"/>
            <w:shd w:val="clear" w:color="auto" w:fill="FFFFFF"/>
          </w:tcPr>
          <w:p w:rsidR="00E36C70" w:rsidRDefault="00E36C70" w:rsidP="00FF72DF">
            <w:pPr>
              <w:widowControl w:val="0"/>
              <w:autoSpaceDE w:val="0"/>
              <w:autoSpaceDN w:val="0"/>
              <w:adjustRightInd w:val="0"/>
              <w:jc w:val="both"/>
              <w:rPr>
                <w:sz w:val="28"/>
                <w:szCs w:val="28"/>
                <w:lang w:eastAsia="en-US"/>
              </w:rPr>
            </w:pPr>
            <w:r>
              <w:rPr>
                <w:sz w:val="28"/>
                <w:szCs w:val="28"/>
              </w:rPr>
              <w:t>Этапы и сроки реализации подпрограммы</w:t>
            </w:r>
          </w:p>
          <w:p w:rsidR="00E36C70" w:rsidRDefault="00E36C70" w:rsidP="00FF72DF">
            <w:pPr>
              <w:widowControl w:val="0"/>
              <w:autoSpaceDE w:val="0"/>
              <w:autoSpaceDN w:val="0"/>
              <w:adjustRightInd w:val="0"/>
              <w:jc w:val="both"/>
              <w:rPr>
                <w:sz w:val="22"/>
                <w:szCs w:val="22"/>
                <w:lang w:val="en-US" w:eastAsia="en-US"/>
              </w:rPr>
            </w:pPr>
          </w:p>
        </w:tc>
        <w:tc>
          <w:tcPr>
            <w:tcW w:w="390" w:type="dxa"/>
            <w:shd w:val="clear" w:color="auto" w:fill="FFFFFF"/>
          </w:tcPr>
          <w:p w:rsidR="00E36C70" w:rsidRDefault="00E36C70" w:rsidP="00FF72DF">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tcPr>
          <w:p w:rsidR="00E36C70" w:rsidRDefault="00E36C70" w:rsidP="00FF72DF">
            <w:pPr>
              <w:widowControl w:val="0"/>
              <w:autoSpaceDE w:val="0"/>
              <w:autoSpaceDN w:val="0"/>
              <w:adjustRightInd w:val="0"/>
              <w:jc w:val="both"/>
              <w:rPr>
                <w:sz w:val="28"/>
                <w:szCs w:val="28"/>
                <w:lang w:eastAsia="en-US"/>
              </w:rPr>
            </w:pPr>
            <w:r>
              <w:rPr>
                <w:sz w:val="28"/>
                <w:szCs w:val="28"/>
              </w:rPr>
              <w:t>без выделения этапов в 2014 – 2020 годах.</w:t>
            </w:r>
          </w:p>
        </w:tc>
      </w:tr>
      <w:tr w:rsidR="00E36C70">
        <w:trPr>
          <w:trHeight w:val="1"/>
        </w:trPr>
        <w:tc>
          <w:tcPr>
            <w:tcW w:w="3016" w:type="dxa"/>
            <w:shd w:val="clear" w:color="auto" w:fill="FFFFFF"/>
          </w:tcPr>
          <w:p w:rsidR="00E36C70" w:rsidRDefault="00E36C70" w:rsidP="00FF72DF">
            <w:pPr>
              <w:widowControl w:val="0"/>
              <w:autoSpaceDE w:val="0"/>
              <w:autoSpaceDN w:val="0"/>
              <w:adjustRightInd w:val="0"/>
              <w:jc w:val="both"/>
              <w:rPr>
                <w:sz w:val="28"/>
                <w:szCs w:val="28"/>
                <w:lang w:eastAsia="en-US"/>
              </w:rPr>
            </w:pPr>
            <w:r>
              <w:rPr>
                <w:sz w:val="28"/>
                <w:szCs w:val="28"/>
              </w:rPr>
              <w:t xml:space="preserve">Ресурсное </w:t>
            </w:r>
            <w:r>
              <w:rPr>
                <w:sz w:val="28"/>
                <w:szCs w:val="28"/>
              </w:rPr>
              <w:lastRenderedPageBreak/>
              <w:t>обеспечение подпрограммы</w:t>
            </w:r>
          </w:p>
          <w:p w:rsidR="00E36C70" w:rsidRDefault="00E36C70" w:rsidP="00FF72DF">
            <w:pPr>
              <w:widowControl w:val="0"/>
              <w:autoSpaceDE w:val="0"/>
              <w:autoSpaceDN w:val="0"/>
              <w:adjustRightInd w:val="0"/>
              <w:jc w:val="both"/>
              <w:rPr>
                <w:sz w:val="28"/>
                <w:szCs w:val="28"/>
                <w:lang w:val="en-US" w:eastAsia="en-US"/>
              </w:rPr>
            </w:pPr>
          </w:p>
        </w:tc>
        <w:tc>
          <w:tcPr>
            <w:tcW w:w="390" w:type="dxa"/>
            <w:shd w:val="clear" w:color="auto" w:fill="FFFFFF"/>
          </w:tcPr>
          <w:p w:rsidR="00E36C70" w:rsidRDefault="00E36C70" w:rsidP="00FF72DF">
            <w:pPr>
              <w:widowControl w:val="0"/>
              <w:autoSpaceDE w:val="0"/>
              <w:autoSpaceDN w:val="0"/>
              <w:adjustRightInd w:val="0"/>
              <w:ind w:left="-131" w:right="-108"/>
              <w:jc w:val="both"/>
              <w:rPr>
                <w:sz w:val="28"/>
                <w:szCs w:val="28"/>
                <w:lang w:val="en-US" w:eastAsia="en-US"/>
              </w:rPr>
            </w:pPr>
            <w:r>
              <w:rPr>
                <w:sz w:val="28"/>
                <w:szCs w:val="28"/>
                <w:lang w:val="en-US"/>
              </w:rPr>
              <w:lastRenderedPageBreak/>
              <w:t>–</w:t>
            </w:r>
          </w:p>
        </w:tc>
        <w:tc>
          <w:tcPr>
            <w:tcW w:w="6962" w:type="dxa"/>
            <w:shd w:val="clear" w:color="auto" w:fill="FFFFFF"/>
          </w:tcPr>
          <w:p w:rsidR="00E36C70" w:rsidRDefault="00E36C70" w:rsidP="00FF72DF">
            <w:pPr>
              <w:widowControl w:val="0"/>
              <w:autoSpaceDE w:val="0"/>
              <w:autoSpaceDN w:val="0"/>
              <w:adjustRightInd w:val="0"/>
              <w:jc w:val="both"/>
              <w:rPr>
                <w:sz w:val="28"/>
                <w:szCs w:val="28"/>
              </w:rPr>
            </w:pPr>
            <w:r>
              <w:rPr>
                <w:sz w:val="28"/>
                <w:szCs w:val="28"/>
              </w:rPr>
              <w:t xml:space="preserve">Общий объем </w:t>
            </w:r>
            <w:r w:rsidR="00E71E9B">
              <w:rPr>
                <w:sz w:val="28"/>
                <w:szCs w:val="28"/>
              </w:rPr>
              <w:t>финансирования подпрограммы</w:t>
            </w:r>
            <w:r>
              <w:rPr>
                <w:sz w:val="28"/>
                <w:szCs w:val="28"/>
              </w:rPr>
              <w:t xml:space="preserve"> </w:t>
            </w:r>
            <w:r>
              <w:rPr>
                <w:sz w:val="28"/>
                <w:szCs w:val="28"/>
              </w:rPr>
              <w:lastRenderedPageBreak/>
              <w:t>составляет</w:t>
            </w:r>
            <w:r w:rsidR="00A36CB5">
              <w:rPr>
                <w:sz w:val="28"/>
                <w:szCs w:val="28"/>
              </w:rPr>
              <w:t xml:space="preserve"> 1328,9</w:t>
            </w:r>
            <w:r w:rsidR="006C220B">
              <w:rPr>
                <w:sz w:val="28"/>
                <w:szCs w:val="28"/>
              </w:rPr>
              <w:t xml:space="preserve"> </w:t>
            </w:r>
            <w:r w:rsidRPr="006C220B">
              <w:rPr>
                <w:sz w:val="28"/>
                <w:szCs w:val="28"/>
              </w:rPr>
              <w:t>в том числе:</w:t>
            </w:r>
            <w:r w:rsidR="00677D06" w:rsidRPr="006C220B">
              <w:rPr>
                <w:sz w:val="28"/>
                <w:szCs w:val="28"/>
              </w:rPr>
              <w:t xml:space="preserve"> </w:t>
            </w:r>
            <w:r>
              <w:rPr>
                <w:sz w:val="28"/>
                <w:szCs w:val="28"/>
              </w:rPr>
              <w:t xml:space="preserve">из средств </w:t>
            </w:r>
            <w:r w:rsidR="00E71E9B">
              <w:rPr>
                <w:sz w:val="28"/>
                <w:szCs w:val="28"/>
              </w:rPr>
              <w:t>местного</w:t>
            </w:r>
            <w:r>
              <w:rPr>
                <w:sz w:val="28"/>
                <w:szCs w:val="28"/>
              </w:rPr>
              <w:t xml:space="preserve"> бюджета:</w:t>
            </w:r>
          </w:p>
          <w:p w:rsidR="00E36C70" w:rsidRDefault="00E36C70" w:rsidP="00FF72DF">
            <w:pPr>
              <w:widowControl w:val="0"/>
              <w:autoSpaceDE w:val="0"/>
              <w:autoSpaceDN w:val="0"/>
              <w:adjustRightInd w:val="0"/>
              <w:jc w:val="both"/>
              <w:rPr>
                <w:sz w:val="28"/>
                <w:szCs w:val="28"/>
              </w:rPr>
            </w:pPr>
            <w:r>
              <w:rPr>
                <w:sz w:val="28"/>
                <w:szCs w:val="28"/>
              </w:rPr>
              <w:t>2014 год –</w:t>
            </w:r>
            <w:r w:rsidR="0003035C">
              <w:rPr>
                <w:sz w:val="28"/>
                <w:szCs w:val="28"/>
              </w:rPr>
              <w:t xml:space="preserve">  </w:t>
            </w:r>
            <w:r w:rsidR="00E71E9B">
              <w:rPr>
                <w:sz w:val="28"/>
                <w:szCs w:val="28"/>
              </w:rPr>
              <w:t xml:space="preserve"> </w:t>
            </w:r>
            <w:r w:rsidR="006E3251">
              <w:rPr>
                <w:sz w:val="28"/>
                <w:szCs w:val="28"/>
              </w:rPr>
              <w:t xml:space="preserve">171,3 </w:t>
            </w:r>
            <w:r>
              <w:rPr>
                <w:sz w:val="28"/>
                <w:szCs w:val="28"/>
              </w:rPr>
              <w:t>тыс. рублей;</w:t>
            </w:r>
          </w:p>
          <w:p w:rsidR="00E36C70" w:rsidRDefault="0003035C" w:rsidP="00FF72DF">
            <w:pPr>
              <w:widowControl w:val="0"/>
              <w:autoSpaceDE w:val="0"/>
              <w:autoSpaceDN w:val="0"/>
              <w:adjustRightInd w:val="0"/>
              <w:jc w:val="both"/>
              <w:rPr>
                <w:sz w:val="28"/>
                <w:szCs w:val="28"/>
              </w:rPr>
            </w:pPr>
            <w:r>
              <w:rPr>
                <w:sz w:val="28"/>
                <w:szCs w:val="28"/>
              </w:rPr>
              <w:t>2015</w:t>
            </w:r>
            <w:r w:rsidR="00E877B3">
              <w:rPr>
                <w:sz w:val="28"/>
                <w:szCs w:val="28"/>
              </w:rPr>
              <w:t xml:space="preserve"> год –</w:t>
            </w:r>
            <w:r w:rsidR="00E71E9B">
              <w:rPr>
                <w:sz w:val="28"/>
                <w:szCs w:val="28"/>
              </w:rPr>
              <w:t xml:space="preserve">   </w:t>
            </w:r>
            <w:r w:rsidR="006E3251">
              <w:rPr>
                <w:sz w:val="28"/>
                <w:szCs w:val="28"/>
              </w:rPr>
              <w:t xml:space="preserve">171,3 </w:t>
            </w:r>
            <w:r w:rsidR="00E36C70">
              <w:rPr>
                <w:sz w:val="28"/>
                <w:szCs w:val="28"/>
              </w:rPr>
              <w:t>тыс. рублей;</w:t>
            </w:r>
          </w:p>
          <w:p w:rsidR="00E36C70" w:rsidRDefault="00E36C70" w:rsidP="00FF72DF">
            <w:pPr>
              <w:widowControl w:val="0"/>
              <w:autoSpaceDE w:val="0"/>
              <w:autoSpaceDN w:val="0"/>
              <w:adjustRightInd w:val="0"/>
              <w:jc w:val="both"/>
              <w:rPr>
                <w:sz w:val="28"/>
                <w:szCs w:val="28"/>
              </w:rPr>
            </w:pPr>
            <w:r>
              <w:rPr>
                <w:sz w:val="28"/>
                <w:szCs w:val="28"/>
              </w:rPr>
              <w:t>2016 год –</w:t>
            </w:r>
            <w:r w:rsidR="00E71E9B">
              <w:rPr>
                <w:sz w:val="28"/>
                <w:szCs w:val="28"/>
              </w:rPr>
              <w:t xml:space="preserve">   </w:t>
            </w:r>
            <w:r w:rsidR="006E3251">
              <w:rPr>
                <w:sz w:val="28"/>
                <w:szCs w:val="28"/>
              </w:rPr>
              <w:t xml:space="preserve">221,3 </w:t>
            </w:r>
            <w:r>
              <w:rPr>
                <w:sz w:val="28"/>
                <w:szCs w:val="28"/>
              </w:rPr>
              <w:t>тыс. рублей;</w:t>
            </w:r>
          </w:p>
          <w:p w:rsidR="00E36C70" w:rsidRDefault="00E36C70" w:rsidP="00FF72DF">
            <w:pPr>
              <w:widowControl w:val="0"/>
              <w:autoSpaceDE w:val="0"/>
              <w:autoSpaceDN w:val="0"/>
              <w:adjustRightInd w:val="0"/>
              <w:jc w:val="both"/>
              <w:rPr>
                <w:sz w:val="28"/>
                <w:szCs w:val="28"/>
              </w:rPr>
            </w:pPr>
            <w:r>
              <w:rPr>
                <w:sz w:val="28"/>
                <w:szCs w:val="28"/>
              </w:rPr>
              <w:t>2017 год –</w:t>
            </w:r>
            <w:r w:rsidR="00E71E9B">
              <w:rPr>
                <w:sz w:val="28"/>
                <w:szCs w:val="28"/>
              </w:rPr>
              <w:t xml:space="preserve">   </w:t>
            </w:r>
            <w:r w:rsidR="006E3251">
              <w:rPr>
                <w:sz w:val="28"/>
                <w:szCs w:val="28"/>
              </w:rPr>
              <w:t xml:space="preserve">221,3 </w:t>
            </w:r>
            <w:r>
              <w:rPr>
                <w:sz w:val="28"/>
                <w:szCs w:val="28"/>
              </w:rPr>
              <w:t>тыс. рублей;</w:t>
            </w:r>
          </w:p>
          <w:p w:rsidR="00E36C70" w:rsidRDefault="00E36C70" w:rsidP="00FF72DF">
            <w:pPr>
              <w:widowControl w:val="0"/>
              <w:autoSpaceDE w:val="0"/>
              <w:autoSpaceDN w:val="0"/>
              <w:adjustRightInd w:val="0"/>
              <w:jc w:val="both"/>
              <w:rPr>
                <w:sz w:val="28"/>
                <w:szCs w:val="28"/>
              </w:rPr>
            </w:pPr>
            <w:r>
              <w:rPr>
                <w:sz w:val="28"/>
                <w:szCs w:val="28"/>
              </w:rPr>
              <w:t xml:space="preserve">2018 год – </w:t>
            </w:r>
            <w:r w:rsidR="00A36CB5">
              <w:rPr>
                <w:sz w:val="28"/>
                <w:szCs w:val="28"/>
              </w:rPr>
              <w:t xml:space="preserve">  201,</w:t>
            </w:r>
            <w:r w:rsidR="00E71E9B">
              <w:rPr>
                <w:sz w:val="28"/>
                <w:szCs w:val="28"/>
              </w:rPr>
              <w:t>1</w:t>
            </w:r>
            <w:r w:rsidR="0003035C">
              <w:rPr>
                <w:sz w:val="28"/>
                <w:szCs w:val="28"/>
              </w:rPr>
              <w:t xml:space="preserve"> </w:t>
            </w:r>
            <w:r>
              <w:rPr>
                <w:sz w:val="28"/>
                <w:szCs w:val="28"/>
              </w:rPr>
              <w:t>тыс. рублей;</w:t>
            </w:r>
          </w:p>
          <w:p w:rsidR="00E36C70" w:rsidRDefault="00E36C70" w:rsidP="00FF72DF">
            <w:pPr>
              <w:widowControl w:val="0"/>
              <w:autoSpaceDE w:val="0"/>
              <w:autoSpaceDN w:val="0"/>
              <w:adjustRightInd w:val="0"/>
              <w:jc w:val="both"/>
              <w:rPr>
                <w:sz w:val="28"/>
                <w:szCs w:val="28"/>
              </w:rPr>
            </w:pPr>
            <w:r>
              <w:rPr>
                <w:sz w:val="28"/>
                <w:szCs w:val="28"/>
              </w:rPr>
              <w:t xml:space="preserve">2019 год – </w:t>
            </w:r>
            <w:r w:rsidR="00A36CB5">
              <w:rPr>
                <w:sz w:val="28"/>
                <w:szCs w:val="28"/>
              </w:rPr>
              <w:t xml:space="preserve">  </w:t>
            </w:r>
            <w:r w:rsidR="001C28BC">
              <w:rPr>
                <w:sz w:val="28"/>
                <w:szCs w:val="28"/>
              </w:rPr>
              <w:t>17</w:t>
            </w:r>
            <w:r w:rsidR="00E877B3">
              <w:rPr>
                <w:sz w:val="28"/>
                <w:szCs w:val="28"/>
              </w:rPr>
              <w:t>1,3</w:t>
            </w:r>
            <w:r w:rsidR="0003035C">
              <w:rPr>
                <w:sz w:val="28"/>
                <w:szCs w:val="28"/>
              </w:rPr>
              <w:t xml:space="preserve"> </w:t>
            </w:r>
            <w:r>
              <w:rPr>
                <w:sz w:val="28"/>
                <w:szCs w:val="28"/>
              </w:rPr>
              <w:t>тыс. рублей;</w:t>
            </w:r>
          </w:p>
          <w:p w:rsidR="00E36C70" w:rsidRDefault="00E36C70" w:rsidP="00FF72DF">
            <w:pPr>
              <w:widowControl w:val="0"/>
              <w:autoSpaceDE w:val="0"/>
              <w:autoSpaceDN w:val="0"/>
              <w:adjustRightInd w:val="0"/>
              <w:jc w:val="both"/>
              <w:rPr>
                <w:sz w:val="28"/>
                <w:szCs w:val="28"/>
              </w:rPr>
            </w:pPr>
            <w:r>
              <w:rPr>
                <w:sz w:val="28"/>
                <w:szCs w:val="28"/>
                <w:lang w:val="en-US"/>
              </w:rPr>
              <w:t xml:space="preserve">2020 </w:t>
            </w:r>
            <w:r>
              <w:rPr>
                <w:sz w:val="28"/>
                <w:szCs w:val="28"/>
              </w:rPr>
              <w:t xml:space="preserve">год – </w:t>
            </w:r>
            <w:r w:rsidR="00A36CB5">
              <w:rPr>
                <w:sz w:val="28"/>
                <w:szCs w:val="28"/>
              </w:rPr>
              <w:t xml:space="preserve">  </w:t>
            </w:r>
            <w:r w:rsidR="001C28BC">
              <w:rPr>
                <w:sz w:val="28"/>
                <w:szCs w:val="28"/>
              </w:rPr>
              <w:t>17</w:t>
            </w:r>
            <w:r w:rsidR="00E877B3">
              <w:rPr>
                <w:sz w:val="28"/>
                <w:szCs w:val="28"/>
              </w:rPr>
              <w:t>1</w:t>
            </w:r>
            <w:r w:rsidR="00576565">
              <w:rPr>
                <w:sz w:val="28"/>
                <w:szCs w:val="28"/>
              </w:rPr>
              <w:t>, 3</w:t>
            </w:r>
            <w:r w:rsidR="0003035C">
              <w:rPr>
                <w:sz w:val="28"/>
                <w:szCs w:val="28"/>
              </w:rPr>
              <w:t xml:space="preserve"> </w:t>
            </w:r>
            <w:r>
              <w:rPr>
                <w:sz w:val="28"/>
                <w:szCs w:val="28"/>
              </w:rPr>
              <w:t>тыс. рублей.</w:t>
            </w:r>
          </w:p>
          <w:p w:rsidR="00E36C70" w:rsidRDefault="00E36C70" w:rsidP="00FF72DF">
            <w:pPr>
              <w:widowControl w:val="0"/>
              <w:autoSpaceDE w:val="0"/>
              <w:autoSpaceDN w:val="0"/>
              <w:adjustRightInd w:val="0"/>
              <w:jc w:val="both"/>
              <w:rPr>
                <w:sz w:val="22"/>
                <w:szCs w:val="22"/>
                <w:lang w:val="en-US" w:eastAsia="en-US"/>
              </w:rPr>
            </w:pPr>
          </w:p>
        </w:tc>
      </w:tr>
      <w:tr w:rsidR="00E36C70">
        <w:trPr>
          <w:trHeight w:val="1"/>
        </w:trPr>
        <w:tc>
          <w:tcPr>
            <w:tcW w:w="3016" w:type="dxa"/>
            <w:shd w:val="clear" w:color="auto" w:fill="FFFFFF"/>
          </w:tcPr>
          <w:p w:rsidR="00E36C70" w:rsidRDefault="00E36C70" w:rsidP="00FF72DF">
            <w:pPr>
              <w:widowControl w:val="0"/>
              <w:autoSpaceDE w:val="0"/>
              <w:autoSpaceDN w:val="0"/>
              <w:adjustRightInd w:val="0"/>
              <w:jc w:val="both"/>
              <w:rPr>
                <w:sz w:val="28"/>
                <w:szCs w:val="28"/>
                <w:lang w:eastAsia="en-US"/>
              </w:rPr>
            </w:pPr>
            <w:r>
              <w:rPr>
                <w:sz w:val="28"/>
                <w:szCs w:val="28"/>
              </w:rPr>
              <w:lastRenderedPageBreak/>
              <w:t>Ожидаемые результаты реализации</w:t>
            </w:r>
          </w:p>
          <w:p w:rsidR="00E36C70" w:rsidRDefault="00E36C70" w:rsidP="00FF72DF">
            <w:pPr>
              <w:widowControl w:val="0"/>
              <w:autoSpaceDE w:val="0"/>
              <w:autoSpaceDN w:val="0"/>
              <w:adjustRightInd w:val="0"/>
              <w:jc w:val="both"/>
              <w:rPr>
                <w:sz w:val="28"/>
                <w:szCs w:val="28"/>
                <w:lang w:val="en-US" w:eastAsia="en-US"/>
              </w:rPr>
            </w:pPr>
            <w:r>
              <w:rPr>
                <w:sz w:val="28"/>
                <w:szCs w:val="28"/>
              </w:rPr>
              <w:t>подпрограммы</w:t>
            </w:r>
          </w:p>
        </w:tc>
        <w:tc>
          <w:tcPr>
            <w:tcW w:w="390" w:type="dxa"/>
            <w:shd w:val="clear" w:color="auto" w:fill="FFFFFF"/>
          </w:tcPr>
          <w:p w:rsidR="00E36C70" w:rsidRDefault="00E36C70" w:rsidP="00FF72DF">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tcPr>
          <w:p w:rsidR="003032CC" w:rsidRPr="00071733" w:rsidRDefault="003032CC" w:rsidP="003032CC">
            <w:pPr>
              <w:autoSpaceDE w:val="0"/>
              <w:autoSpaceDN w:val="0"/>
              <w:adjustRightInd w:val="0"/>
              <w:jc w:val="both"/>
              <w:rPr>
                <w:kern w:val="2"/>
                <w:sz w:val="28"/>
                <w:szCs w:val="28"/>
                <w:lang w:eastAsia="en-US"/>
              </w:rPr>
            </w:pPr>
            <w:r w:rsidRPr="00071733">
              <w:rPr>
                <w:kern w:val="2"/>
                <w:sz w:val="28"/>
                <w:szCs w:val="28"/>
              </w:rPr>
              <w:t>в результате реализации подпрограммы к 2020 году предполагается:</w:t>
            </w:r>
          </w:p>
          <w:p w:rsidR="003032CC" w:rsidRPr="00071733" w:rsidRDefault="003032CC" w:rsidP="003032CC">
            <w:pPr>
              <w:autoSpaceDE w:val="0"/>
              <w:autoSpaceDN w:val="0"/>
              <w:adjustRightInd w:val="0"/>
              <w:jc w:val="both"/>
              <w:rPr>
                <w:kern w:val="2"/>
                <w:sz w:val="28"/>
                <w:szCs w:val="28"/>
              </w:rPr>
            </w:pPr>
            <w:r w:rsidRPr="00071733">
              <w:rPr>
                <w:kern w:val="2"/>
                <w:sz w:val="28"/>
                <w:szCs w:val="28"/>
              </w:rPr>
              <w:t>снижение уровня заболеваемости населения наркоманией;</w:t>
            </w:r>
          </w:p>
          <w:p w:rsidR="003032CC" w:rsidRPr="00071733" w:rsidRDefault="003032CC" w:rsidP="003032CC">
            <w:pPr>
              <w:autoSpaceDE w:val="0"/>
              <w:autoSpaceDN w:val="0"/>
              <w:adjustRightInd w:val="0"/>
              <w:jc w:val="both"/>
              <w:rPr>
                <w:kern w:val="2"/>
                <w:sz w:val="28"/>
                <w:szCs w:val="28"/>
              </w:rPr>
            </w:pPr>
            <w:r w:rsidRPr="00071733">
              <w:rPr>
                <w:kern w:val="2"/>
                <w:sz w:val="28"/>
                <w:szCs w:val="28"/>
              </w:rPr>
              <w:t>повышение уровня вовлеченности несовершеннолетних в профилактическое обучение;</w:t>
            </w:r>
          </w:p>
          <w:p w:rsidR="003032CC" w:rsidRPr="00071733" w:rsidRDefault="003032CC" w:rsidP="003032CC">
            <w:pPr>
              <w:autoSpaceDE w:val="0"/>
              <w:autoSpaceDN w:val="0"/>
              <w:adjustRightInd w:val="0"/>
              <w:jc w:val="both"/>
              <w:rPr>
                <w:kern w:val="2"/>
                <w:sz w:val="28"/>
                <w:szCs w:val="28"/>
              </w:rPr>
            </w:pPr>
            <w:r w:rsidRPr="00071733">
              <w:rPr>
                <w:kern w:val="2"/>
                <w:sz w:val="28"/>
                <w:szCs w:val="28"/>
              </w:rPr>
              <w:t>уменьшение степени негативного воздействия наркопреступности на экономическую и общественно-политическую жизнь;</w:t>
            </w:r>
          </w:p>
          <w:p w:rsidR="00E36C70" w:rsidRDefault="003032CC" w:rsidP="003032CC">
            <w:pPr>
              <w:widowControl w:val="0"/>
              <w:autoSpaceDE w:val="0"/>
              <w:autoSpaceDN w:val="0"/>
              <w:adjustRightInd w:val="0"/>
              <w:jc w:val="both"/>
              <w:rPr>
                <w:sz w:val="28"/>
                <w:szCs w:val="28"/>
                <w:lang w:eastAsia="en-US"/>
              </w:rPr>
            </w:pPr>
            <w:r w:rsidRPr="00071733">
              <w:rPr>
                <w:kern w:val="2"/>
                <w:sz w:val="28"/>
                <w:szCs w:val="28"/>
              </w:rPr>
              <w:t>снижение социальной напряженности в обществе, обусловленной масштабами распространения немедицинского потребления наркотиков.</w:t>
            </w:r>
          </w:p>
        </w:tc>
      </w:tr>
    </w:tbl>
    <w:p w:rsidR="00E36C70" w:rsidRDefault="00E36C70" w:rsidP="00E36C70">
      <w:pPr>
        <w:widowControl w:val="0"/>
        <w:autoSpaceDE w:val="0"/>
        <w:autoSpaceDN w:val="0"/>
        <w:adjustRightInd w:val="0"/>
        <w:jc w:val="both"/>
        <w:rPr>
          <w:sz w:val="28"/>
          <w:szCs w:val="28"/>
          <w:lang w:eastAsia="en-US"/>
        </w:rPr>
      </w:pPr>
    </w:p>
    <w:p w:rsidR="00F31D86" w:rsidRDefault="00F31D86" w:rsidP="003032CC">
      <w:pPr>
        <w:jc w:val="center"/>
        <w:rPr>
          <w:kern w:val="2"/>
          <w:sz w:val="28"/>
          <w:szCs w:val="28"/>
        </w:rPr>
      </w:pPr>
    </w:p>
    <w:p w:rsidR="003032CC" w:rsidRPr="00071733" w:rsidRDefault="003032CC" w:rsidP="003032CC">
      <w:pPr>
        <w:jc w:val="center"/>
        <w:rPr>
          <w:kern w:val="2"/>
          <w:sz w:val="28"/>
          <w:szCs w:val="28"/>
        </w:rPr>
      </w:pPr>
      <w:r w:rsidRPr="00071733">
        <w:rPr>
          <w:kern w:val="2"/>
          <w:sz w:val="28"/>
          <w:szCs w:val="28"/>
        </w:rPr>
        <w:t xml:space="preserve">Приоритеты и цели </w:t>
      </w:r>
    </w:p>
    <w:p w:rsidR="003032CC" w:rsidRPr="00071733" w:rsidRDefault="00F31D86" w:rsidP="003032CC">
      <w:pPr>
        <w:jc w:val="center"/>
        <w:rPr>
          <w:kern w:val="2"/>
          <w:sz w:val="28"/>
          <w:szCs w:val="28"/>
        </w:rPr>
      </w:pPr>
      <w:r>
        <w:rPr>
          <w:kern w:val="2"/>
          <w:sz w:val="28"/>
          <w:szCs w:val="28"/>
        </w:rPr>
        <w:t>м</w:t>
      </w:r>
      <w:r w:rsidR="003032CC">
        <w:rPr>
          <w:kern w:val="2"/>
          <w:sz w:val="28"/>
          <w:szCs w:val="28"/>
        </w:rPr>
        <w:t xml:space="preserve">униципальной </w:t>
      </w:r>
      <w:r w:rsidR="003032CC" w:rsidRPr="00071733">
        <w:rPr>
          <w:kern w:val="2"/>
          <w:sz w:val="28"/>
          <w:szCs w:val="28"/>
        </w:rPr>
        <w:t xml:space="preserve">политики </w:t>
      </w:r>
      <w:r w:rsidR="003032CC">
        <w:rPr>
          <w:kern w:val="2"/>
          <w:sz w:val="28"/>
          <w:szCs w:val="28"/>
        </w:rPr>
        <w:t>Цимлянского района</w:t>
      </w:r>
      <w:r w:rsidR="003032CC">
        <w:rPr>
          <w:kern w:val="2"/>
          <w:sz w:val="28"/>
          <w:szCs w:val="28"/>
        </w:rPr>
        <w:br/>
      </w:r>
      <w:r w:rsidR="003032CC" w:rsidRPr="00071733">
        <w:rPr>
          <w:kern w:val="2"/>
          <w:sz w:val="28"/>
          <w:szCs w:val="28"/>
        </w:rPr>
        <w:t xml:space="preserve">в </w:t>
      </w:r>
      <w:r w:rsidR="002B00E3" w:rsidRPr="00071733">
        <w:rPr>
          <w:kern w:val="2"/>
          <w:sz w:val="28"/>
          <w:szCs w:val="28"/>
        </w:rPr>
        <w:t>сфере</w:t>
      </w:r>
      <w:r w:rsidR="002B00E3">
        <w:rPr>
          <w:kern w:val="2"/>
          <w:sz w:val="28"/>
          <w:szCs w:val="28"/>
        </w:rPr>
        <w:t xml:space="preserve"> </w:t>
      </w:r>
      <w:r w:rsidR="002B00E3" w:rsidRPr="00071733">
        <w:rPr>
          <w:kern w:val="2"/>
          <w:sz w:val="28"/>
          <w:szCs w:val="28"/>
        </w:rPr>
        <w:t>обеспечения</w:t>
      </w:r>
      <w:r w:rsidR="003032CC" w:rsidRPr="00071733">
        <w:rPr>
          <w:kern w:val="2"/>
          <w:sz w:val="28"/>
          <w:szCs w:val="28"/>
        </w:rPr>
        <w:t xml:space="preserve"> общественного порядка и </w:t>
      </w:r>
      <w:r w:rsidR="003032CC">
        <w:rPr>
          <w:kern w:val="2"/>
          <w:sz w:val="28"/>
          <w:szCs w:val="28"/>
        </w:rPr>
        <w:br/>
      </w:r>
      <w:r w:rsidR="00E71E9B">
        <w:rPr>
          <w:kern w:val="2"/>
          <w:sz w:val="28"/>
          <w:szCs w:val="28"/>
        </w:rPr>
        <w:t>противодействие преступности</w:t>
      </w:r>
      <w:r w:rsidR="00E71E9B" w:rsidRPr="00071733">
        <w:rPr>
          <w:kern w:val="2"/>
          <w:sz w:val="28"/>
          <w:szCs w:val="28"/>
        </w:rPr>
        <w:t xml:space="preserve"> </w:t>
      </w:r>
      <w:r w:rsidR="003032CC" w:rsidRPr="00071733">
        <w:rPr>
          <w:kern w:val="2"/>
          <w:sz w:val="28"/>
          <w:szCs w:val="28"/>
        </w:rPr>
        <w:t xml:space="preserve">на территории </w:t>
      </w:r>
      <w:r w:rsidR="003032CC">
        <w:rPr>
          <w:kern w:val="2"/>
          <w:sz w:val="28"/>
          <w:szCs w:val="28"/>
        </w:rPr>
        <w:t>Цимлянского района</w:t>
      </w:r>
    </w:p>
    <w:p w:rsidR="003032CC" w:rsidRPr="00071733" w:rsidRDefault="003032CC" w:rsidP="003032CC">
      <w:pPr>
        <w:jc w:val="center"/>
        <w:rPr>
          <w:kern w:val="2"/>
          <w:sz w:val="28"/>
          <w:szCs w:val="28"/>
        </w:rPr>
      </w:pPr>
    </w:p>
    <w:p w:rsidR="003032CC" w:rsidRPr="00071733" w:rsidRDefault="003032CC" w:rsidP="003032CC">
      <w:pPr>
        <w:ind w:firstLine="709"/>
        <w:jc w:val="both"/>
        <w:rPr>
          <w:kern w:val="2"/>
          <w:sz w:val="28"/>
          <w:szCs w:val="28"/>
        </w:rPr>
      </w:pPr>
      <w:r>
        <w:rPr>
          <w:kern w:val="2"/>
          <w:sz w:val="28"/>
          <w:szCs w:val="28"/>
        </w:rPr>
        <w:t xml:space="preserve">Основными приоритетами </w:t>
      </w:r>
      <w:r w:rsidR="00E71E9B">
        <w:rPr>
          <w:kern w:val="2"/>
          <w:sz w:val="28"/>
          <w:szCs w:val="28"/>
        </w:rPr>
        <w:t xml:space="preserve">муниципальной </w:t>
      </w:r>
      <w:r w:rsidR="00E71E9B" w:rsidRPr="00071733">
        <w:rPr>
          <w:kern w:val="2"/>
          <w:sz w:val="28"/>
          <w:szCs w:val="28"/>
        </w:rPr>
        <w:t>политики</w:t>
      </w:r>
      <w:r w:rsidRPr="00071733">
        <w:rPr>
          <w:kern w:val="2"/>
          <w:sz w:val="28"/>
          <w:szCs w:val="28"/>
        </w:rPr>
        <w:t xml:space="preserve"> в </w:t>
      </w:r>
      <w:r w:rsidR="00E71E9B" w:rsidRPr="00071733">
        <w:rPr>
          <w:kern w:val="2"/>
          <w:sz w:val="28"/>
          <w:szCs w:val="28"/>
        </w:rPr>
        <w:t>сфере обеспечения</w:t>
      </w:r>
      <w:r w:rsidRPr="00071733">
        <w:rPr>
          <w:kern w:val="2"/>
          <w:sz w:val="28"/>
          <w:szCs w:val="28"/>
        </w:rPr>
        <w:t xml:space="preserve"> общественного порядка и </w:t>
      </w:r>
      <w:r w:rsidR="004E0B09">
        <w:rPr>
          <w:kern w:val="2"/>
          <w:sz w:val="28"/>
          <w:szCs w:val="28"/>
        </w:rPr>
        <w:t>противодействие преступности</w:t>
      </w:r>
      <w:r>
        <w:rPr>
          <w:kern w:val="2"/>
          <w:sz w:val="28"/>
          <w:szCs w:val="28"/>
        </w:rPr>
        <w:br/>
      </w:r>
      <w:r w:rsidRPr="00071733">
        <w:rPr>
          <w:kern w:val="2"/>
          <w:sz w:val="28"/>
          <w:szCs w:val="28"/>
        </w:rPr>
        <w:t xml:space="preserve">на территории </w:t>
      </w:r>
      <w:r>
        <w:rPr>
          <w:kern w:val="2"/>
          <w:sz w:val="28"/>
          <w:szCs w:val="28"/>
        </w:rPr>
        <w:t>Цимлянского района</w:t>
      </w:r>
      <w:r w:rsidRPr="00071733">
        <w:rPr>
          <w:kern w:val="2"/>
          <w:sz w:val="28"/>
          <w:szCs w:val="28"/>
        </w:rPr>
        <w:t xml:space="preserve"> являются:</w:t>
      </w:r>
    </w:p>
    <w:p w:rsidR="003032CC" w:rsidRPr="00071733" w:rsidRDefault="003032CC" w:rsidP="003032CC">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3032CC" w:rsidRPr="00071733" w:rsidRDefault="003032CC" w:rsidP="003032CC">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3032CC" w:rsidRPr="00071733" w:rsidRDefault="003032CC" w:rsidP="003032CC">
      <w:pPr>
        <w:ind w:firstLine="709"/>
        <w:jc w:val="both"/>
        <w:rPr>
          <w:sz w:val="28"/>
          <w:szCs w:val="28"/>
        </w:rPr>
      </w:pPr>
      <w:r w:rsidRPr="00071733">
        <w:rPr>
          <w:sz w:val="28"/>
          <w:szCs w:val="28"/>
        </w:rPr>
        <w:t xml:space="preserve">повышение эффективности противодействия коррупции в государственных органах, активизация деятельности комиссии по координации работы по противодействию коррупции; </w:t>
      </w:r>
    </w:p>
    <w:p w:rsidR="003032CC" w:rsidRPr="00071733" w:rsidRDefault="003032CC" w:rsidP="003032CC">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3032CC" w:rsidRPr="00071733" w:rsidRDefault="003032CC" w:rsidP="003032CC">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w:t>
      </w:r>
      <w:r w:rsidRPr="00071733">
        <w:rPr>
          <w:sz w:val="28"/>
          <w:szCs w:val="28"/>
        </w:rPr>
        <w:lastRenderedPageBreak/>
        <w:t xml:space="preserve">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p>
    <w:p w:rsidR="003032CC" w:rsidRPr="00071733" w:rsidRDefault="003032CC" w:rsidP="003032CC">
      <w:pPr>
        <w:autoSpaceDE w:val="0"/>
        <w:autoSpaceDN w:val="0"/>
        <w:adjustRightInd w:val="0"/>
        <w:ind w:firstLine="709"/>
        <w:jc w:val="both"/>
        <w:rPr>
          <w:sz w:val="28"/>
          <w:szCs w:val="28"/>
        </w:rPr>
      </w:pPr>
      <w:r w:rsidRPr="00071733">
        <w:rPr>
          <w:sz w:val="28"/>
          <w:szCs w:val="28"/>
        </w:rPr>
        <w:t>создание механизмов предупреждения и нейтрализации социальных и межнациональных конфликтов;</w:t>
      </w:r>
    </w:p>
    <w:p w:rsidR="003032CC" w:rsidRPr="00071733" w:rsidRDefault="003032CC" w:rsidP="003032CC">
      <w:pPr>
        <w:autoSpaceDE w:val="0"/>
        <w:autoSpaceDN w:val="0"/>
        <w:adjustRightInd w:val="0"/>
        <w:ind w:firstLine="709"/>
        <w:jc w:val="both"/>
        <w:rPr>
          <w:sz w:val="28"/>
          <w:szCs w:val="28"/>
        </w:rPr>
      </w:pPr>
      <w:r w:rsidRPr="00071733">
        <w:rPr>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3032CC" w:rsidRPr="00071733" w:rsidRDefault="003032CC" w:rsidP="003032CC">
      <w:pPr>
        <w:autoSpaceDE w:val="0"/>
        <w:autoSpaceDN w:val="0"/>
        <w:adjustRightInd w:val="0"/>
        <w:ind w:firstLine="709"/>
        <w:jc w:val="both"/>
        <w:rPr>
          <w:sz w:val="28"/>
          <w:szCs w:val="28"/>
        </w:rPr>
      </w:pPr>
      <w:r w:rsidRPr="00071733">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3032CC" w:rsidRPr="00071733" w:rsidRDefault="003032CC" w:rsidP="003032CC">
      <w:pPr>
        <w:autoSpaceDE w:val="0"/>
        <w:autoSpaceDN w:val="0"/>
        <w:adjustRightInd w:val="0"/>
        <w:ind w:firstLine="709"/>
        <w:jc w:val="both"/>
        <w:rPr>
          <w:kern w:val="2"/>
          <w:sz w:val="28"/>
          <w:szCs w:val="28"/>
        </w:rPr>
      </w:pPr>
      <w:r w:rsidRPr="00071733">
        <w:rPr>
          <w:kern w:val="2"/>
          <w:sz w:val="28"/>
          <w:szCs w:val="28"/>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3032CC" w:rsidRPr="00071733" w:rsidRDefault="003032CC" w:rsidP="003032CC">
      <w:pPr>
        <w:shd w:val="clear" w:color="auto" w:fill="FFFFFF"/>
        <w:ind w:firstLine="709"/>
        <w:jc w:val="both"/>
        <w:rPr>
          <w:bCs/>
          <w:color w:val="000000"/>
          <w:sz w:val="28"/>
          <w:szCs w:val="28"/>
        </w:rPr>
      </w:pPr>
      <w:r w:rsidRPr="00071733">
        <w:rPr>
          <w:bCs/>
          <w:color w:val="000000"/>
          <w:sz w:val="28"/>
          <w:szCs w:val="28"/>
        </w:rPr>
        <w:t>развитие системы раннего выявления незаконных потребителей наркотиков, в частности</w:t>
      </w:r>
      <w:r>
        <w:rPr>
          <w:bCs/>
          <w:color w:val="000000"/>
          <w:sz w:val="28"/>
          <w:szCs w:val="28"/>
        </w:rPr>
        <w:t>,</w:t>
      </w:r>
      <w:r w:rsidRPr="00071733">
        <w:rPr>
          <w:bCs/>
          <w:color w:val="000000"/>
          <w:sz w:val="28"/>
          <w:szCs w:val="28"/>
        </w:rPr>
        <w:t xml:space="preserve"> посредством ежегодной диспансеризации.</w:t>
      </w:r>
    </w:p>
    <w:p w:rsidR="003032CC" w:rsidRPr="00071733" w:rsidRDefault="003032CC" w:rsidP="003032CC">
      <w:pPr>
        <w:ind w:firstLine="709"/>
        <w:jc w:val="both"/>
        <w:rPr>
          <w:kern w:val="2"/>
          <w:sz w:val="28"/>
          <w:szCs w:val="28"/>
        </w:rPr>
      </w:pPr>
      <w:r w:rsidRPr="00071733">
        <w:rPr>
          <w:sz w:val="28"/>
          <w:szCs w:val="28"/>
        </w:rPr>
        <w:t xml:space="preserve">Основные задачи в сфере </w:t>
      </w:r>
      <w:r w:rsidR="004E0B09">
        <w:rPr>
          <w:kern w:val="2"/>
          <w:sz w:val="28"/>
          <w:szCs w:val="28"/>
        </w:rPr>
        <w:t>противодействия преступности</w:t>
      </w:r>
      <w:r w:rsidRPr="00071733">
        <w:rPr>
          <w:kern w:val="2"/>
          <w:sz w:val="28"/>
          <w:szCs w:val="28"/>
        </w:rPr>
        <w:t>:</w:t>
      </w:r>
    </w:p>
    <w:p w:rsidR="003032CC" w:rsidRPr="00071733" w:rsidRDefault="003032CC" w:rsidP="003032CC">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3032CC" w:rsidRPr="00071733" w:rsidRDefault="003032CC" w:rsidP="003032CC">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3032CC" w:rsidRPr="00071733" w:rsidRDefault="003032CC" w:rsidP="003032CC">
      <w:pPr>
        <w:shd w:val="clear" w:color="auto" w:fill="FFFFFF"/>
        <w:ind w:firstLine="709"/>
        <w:jc w:val="both"/>
        <w:rPr>
          <w:kern w:val="2"/>
          <w:sz w:val="28"/>
          <w:szCs w:val="28"/>
        </w:rPr>
      </w:pPr>
      <w:r w:rsidRPr="00071733">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3032CC" w:rsidRPr="00071733" w:rsidRDefault="003032CC" w:rsidP="003032CC">
      <w:pPr>
        <w:ind w:firstLine="709"/>
        <w:jc w:val="both"/>
        <w:rPr>
          <w:kern w:val="2"/>
          <w:sz w:val="28"/>
          <w:szCs w:val="28"/>
        </w:rPr>
      </w:pPr>
      <w:r w:rsidRPr="00071733">
        <w:rPr>
          <w:kern w:val="2"/>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3032CC" w:rsidRPr="00071733" w:rsidRDefault="003032CC" w:rsidP="003032CC">
      <w:pPr>
        <w:ind w:firstLine="709"/>
        <w:jc w:val="both"/>
        <w:rPr>
          <w:kern w:val="2"/>
          <w:sz w:val="28"/>
          <w:szCs w:val="28"/>
        </w:rPr>
      </w:pPr>
      <w:r w:rsidRPr="00071733">
        <w:rPr>
          <w:kern w:val="2"/>
          <w:sz w:val="28"/>
          <w:szCs w:val="28"/>
        </w:rPr>
        <w:t xml:space="preserve">усиление антитеррористической защищенности объектов образования, здравоохранения, культуры, спорта, судебных участков мировых судей; </w:t>
      </w:r>
    </w:p>
    <w:p w:rsidR="003032CC" w:rsidRDefault="003032CC" w:rsidP="003032CC">
      <w:pPr>
        <w:shd w:val="clear" w:color="auto" w:fill="FFFFFF"/>
        <w:ind w:firstLine="709"/>
        <w:jc w:val="both"/>
        <w:rPr>
          <w:bCs/>
          <w:color w:val="000000"/>
          <w:sz w:val="28"/>
          <w:szCs w:val="28"/>
        </w:rPr>
      </w:pPr>
      <w:r w:rsidRPr="00071733">
        <w:rPr>
          <w:bCs/>
          <w:color w:val="000000"/>
          <w:sz w:val="28"/>
          <w:szCs w:val="28"/>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3032CC" w:rsidRPr="00071733" w:rsidRDefault="003032CC" w:rsidP="003032CC">
      <w:pPr>
        <w:shd w:val="clear" w:color="auto" w:fill="FFFFFF"/>
        <w:ind w:firstLine="709"/>
        <w:jc w:val="both"/>
        <w:rPr>
          <w:bCs/>
          <w:color w:val="000000"/>
          <w:sz w:val="28"/>
          <w:szCs w:val="28"/>
        </w:rPr>
      </w:pPr>
      <w:r w:rsidRPr="00071733">
        <w:rPr>
          <w:bCs/>
          <w:color w:val="000000"/>
          <w:sz w:val="28"/>
          <w:szCs w:val="28"/>
        </w:rPr>
        <w:t>формирование негативного отношения в обществе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3032CC" w:rsidRPr="00071733" w:rsidRDefault="003032CC" w:rsidP="003032CC">
      <w:pPr>
        <w:ind w:firstLine="709"/>
        <w:jc w:val="both"/>
        <w:rPr>
          <w:kern w:val="2"/>
          <w:sz w:val="28"/>
          <w:szCs w:val="28"/>
        </w:rPr>
      </w:pPr>
      <w:r w:rsidRPr="00071733">
        <w:rPr>
          <w:kern w:val="2"/>
          <w:sz w:val="28"/>
          <w:szCs w:val="28"/>
        </w:rPr>
        <w:t>оказание гражданам, больным наркоманией и прошедшим лечение от наркомании, услуг по социальной реабилитации с использованием сертификата.</w:t>
      </w:r>
    </w:p>
    <w:p w:rsidR="003032CC" w:rsidRPr="00071733" w:rsidRDefault="003032CC" w:rsidP="003032CC">
      <w:pPr>
        <w:autoSpaceDE w:val="0"/>
        <w:autoSpaceDN w:val="0"/>
        <w:adjustRightInd w:val="0"/>
        <w:ind w:firstLine="709"/>
        <w:jc w:val="both"/>
        <w:rPr>
          <w:kern w:val="2"/>
          <w:sz w:val="28"/>
          <w:szCs w:val="28"/>
        </w:rPr>
      </w:pPr>
      <w:r w:rsidRPr="00071733">
        <w:rPr>
          <w:kern w:val="2"/>
          <w:sz w:val="28"/>
          <w:szCs w:val="28"/>
        </w:rPr>
        <w:t>Указанные направления реализуются в соответствии:</w:t>
      </w:r>
    </w:p>
    <w:p w:rsidR="003032CC" w:rsidRPr="00071733" w:rsidRDefault="003032CC" w:rsidP="003032CC">
      <w:pPr>
        <w:ind w:firstLine="709"/>
        <w:jc w:val="both"/>
        <w:rPr>
          <w:kern w:val="2"/>
          <w:sz w:val="28"/>
          <w:szCs w:val="28"/>
        </w:rPr>
      </w:pPr>
      <w:r w:rsidRPr="00071733">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3032CC" w:rsidRPr="00071733" w:rsidRDefault="003032CC" w:rsidP="003032CC">
      <w:pPr>
        <w:ind w:firstLine="709"/>
        <w:jc w:val="both"/>
        <w:rPr>
          <w:kern w:val="2"/>
          <w:sz w:val="28"/>
          <w:szCs w:val="28"/>
        </w:rPr>
      </w:pPr>
      <w:r w:rsidRPr="00071733">
        <w:rPr>
          <w:kern w:val="2"/>
          <w:sz w:val="28"/>
          <w:szCs w:val="28"/>
        </w:rPr>
        <w:lastRenderedPageBreak/>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3032CC" w:rsidRPr="00071733" w:rsidRDefault="003032CC" w:rsidP="003032CC">
      <w:pPr>
        <w:ind w:firstLine="709"/>
        <w:jc w:val="both"/>
        <w:rPr>
          <w:kern w:val="2"/>
          <w:sz w:val="28"/>
          <w:szCs w:val="28"/>
        </w:rPr>
      </w:pPr>
      <w:r w:rsidRPr="00071733">
        <w:rPr>
          <w:kern w:val="2"/>
          <w:sz w:val="28"/>
          <w:szCs w:val="28"/>
        </w:rPr>
        <w:t>с Ф</w:t>
      </w:r>
      <w:r w:rsidRPr="00071733">
        <w:rPr>
          <w:color w:val="000000"/>
          <w:sz w:val="28"/>
          <w:szCs w:val="28"/>
        </w:rPr>
        <w:t xml:space="preserve">едеральным законом от 25.12.2008 № 273-ФЗ «О противодействии коррупции»; </w:t>
      </w:r>
    </w:p>
    <w:p w:rsidR="003032CC" w:rsidRPr="00071733" w:rsidRDefault="003032CC" w:rsidP="003032CC">
      <w:pPr>
        <w:ind w:firstLine="709"/>
        <w:jc w:val="both"/>
        <w:rPr>
          <w:kern w:val="2"/>
          <w:sz w:val="28"/>
          <w:szCs w:val="28"/>
        </w:rPr>
      </w:pPr>
      <w:r w:rsidRPr="00071733">
        <w:rPr>
          <w:kern w:val="2"/>
          <w:sz w:val="28"/>
          <w:szCs w:val="28"/>
        </w:rPr>
        <w:t>с Ф</w:t>
      </w:r>
      <w:r w:rsidRPr="00071733">
        <w:rPr>
          <w:color w:val="000000"/>
          <w:sz w:val="28"/>
          <w:szCs w:val="28"/>
        </w:rPr>
        <w:t xml:space="preserve">едеральным законом от 06.03.2006 № 35-ФЗ «О противодействии терроризму»; </w:t>
      </w:r>
    </w:p>
    <w:p w:rsidR="003032CC" w:rsidRPr="00071733" w:rsidRDefault="003032CC" w:rsidP="003032CC">
      <w:pPr>
        <w:autoSpaceDE w:val="0"/>
        <w:autoSpaceDN w:val="0"/>
        <w:adjustRightInd w:val="0"/>
        <w:ind w:firstLine="709"/>
        <w:jc w:val="both"/>
        <w:rPr>
          <w:kern w:val="2"/>
          <w:sz w:val="28"/>
          <w:szCs w:val="28"/>
        </w:rPr>
      </w:pPr>
      <w:r w:rsidRPr="00071733">
        <w:rPr>
          <w:kern w:val="2"/>
          <w:sz w:val="28"/>
          <w:szCs w:val="28"/>
        </w:rPr>
        <w:t>с постановлением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3032CC" w:rsidRPr="00071733" w:rsidRDefault="003032CC" w:rsidP="003032CC">
      <w:pPr>
        <w:suppressAutoHyphens/>
        <w:ind w:firstLine="709"/>
        <w:jc w:val="both"/>
        <w:rPr>
          <w:color w:val="000000"/>
          <w:spacing w:val="3"/>
          <w:sz w:val="28"/>
          <w:szCs w:val="28"/>
        </w:rPr>
      </w:pPr>
      <w:r w:rsidRPr="00071733">
        <w:rPr>
          <w:color w:val="000000"/>
          <w:spacing w:val="3"/>
          <w:sz w:val="28"/>
          <w:szCs w:val="28"/>
        </w:rPr>
        <w:t>с Федеральным законом от 23.06.2016 № 182-ФЗ «Об основах системы профилактики правонарушений в Российской Федерации»;</w:t>
      </w:r>
    </w:p>
    <w:p w:rsidR="003032CC" w:rsidRPr="00071733" w:rsidRDefault="003032CC" w:rsidP="003032CC">
      <w:pPr>
        <w:suppressAutoHyphens/>
        <w:ind w:firstLine="709"/>
        <w:jc w:val="both"/>
        <w:rPr>
          <w:color w:val="000000"/>
          <w:spacing w:val="3"/>
          <w:sz w:val="28"/>
          <w:szCs w:val="28"/>
        </w:rPr>
      </w:pPr>
      <w:r w:rsidRPr="00071733">
        <w:rPr>
          <w:color w:val="000000"/>
          <w:spacing w:val="3"/>
          <w:sz w:val="28"/>
          <w:szCs w:val="28"/>
        </w:rPr>
        <w:t>с Областным законом от 29.12.2016 № 933-ЗС «О профилактике правонарушений на территории Ростовской области»;</w:t>
      </w:r>
    </w:p>
    <w:p w:rsidR="003032CC" w:rsidRPr="00071733" w:rsidRDefault="003032CC" w:rsidP="003032CC">
      <w:pPr>
        <w:suppressAutoHyphens/>
        <w:ind w:firstLine="709"/>
        <w:jc w:val="both"/>
        <w:rPr>
          <w:sz w:val="28"/>
          <w:szCs w:val="28"/>
        </w:rPr>
      </w:pPr>
      <w:r w:rsidRPr="0007173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3032CC" w:rsidRPr="00071733" w:rsidRDefault="003032CC" w:rsidP="003032CC">
      <w:pPr>
        <w:autoSpaceDE w:val="0"/>
        <w:autoSpaceDN w:val="0"/>
        <w:adjustRightInd w:val="0"/>
        <w:ind w:firstLine="709"/>
        <w:jc w:val="both"/>
        <w:rPr>
          <w:sz w:val="28"/>
          <w:szCs w:val="28"/>
        </w:rPr>
      </w:pPr>
      <w:r w:rsidRPr="00071733">
        <w:rPr>
          <w:sz w:val="28"/>
          <w:szCs w:val="28"/>
        </w:rPr>
        <w:t xml:space="preserve">Сведения о показателях (индикаторах) </w:t>
      </w:r>
      <w:r w:rsidR="003E5C48">
        <w:rPr>
          <w:sz w:val="28"/>
          <w:szCs w:val="28"/>
        </w:rPr>
        <w:t>муниципальной программы, подпрограмм муниципальной</w:t>
      </w:r>
      <w:r w:rsidRPr="00071733">
        <w:rPr>
          <w:sz w:val="28"/>
          <w:szCs w:val="28"/>
        </w:rPr>
        <w:t xml:space="preserve"> программы и их значениях приведены в приложении № 1.</w:t>
      </w:r>
    </w:p>
    <w:p w:rsidR="003032CC" w:rsidRPr="00071733" w:rsidRDefault="003032CC" w:rsidP="003032CC">
      <w:pPr>
        <w:autoSpaceDE w:val="0"/>
        <w:autoSpaceDN w:val="0"/>
        <w:adjustRightInd w:val="0"/>
        <w:ind w:firstLine="709"/>
        <w:jc w:val="both"/>
        <w:rPr>
          <w:sz w:val="28"/>
          <w:szCs w:val="28"/>
        </w:rPr>
      </w:pPr>
      <w:r w:rsidRPr="00071733">
        <w:rPr>
          <w:sz w:val="28"/>
          <w:szCs w:val="28"/>
        </w:rPr>
        <w:t xml:space="preserve">Перечень подпрограмм, основных мероприятий </w:t>
      </w:r>
      <w:r w:rsidR="00A55EA2">
        <w:rPr>
          <w:sz w:val="28"/>
          <w:szCs w:val="28"/>
        </w:rPr>
        <w:t>муниципальной</w:t>
      </w:r>
      <w:r w:rsidRPr="00071733">
        <w:rPr>
          <w:sz w:val="28"/>
          <w:szCs w:val="28"/>
        </w:rPr>
        <w:t xml:space="preserve"> программы приведен в приложении № 2.</w:t>
      </w:r>
    </w:p>
    <w:p w:rsidR="003032CC" w:rsidRPr="00071733" w:rsidRDefault="003032CC" w:rsidP="003032CC">
      <w:pPr>
        <w:autoSpaceDE w:val="0"/>
        <w:autoSpaceDN w:val="0"/>
        <w:adjustRightInd w:val="0"/>
        <w:ind w:firstLine="709"/>
        <w:jc w:val="both"/>
        <w:rPr>
          <w:sz w:val="28"/>
          <w:szCs w:val="28"/>
        </w:rPr>
      </w:pPr>
      <w:r w:rsidRPr="00071733">
        <w:rPr>
          <w:sz w:val="28"/>
          <w:szCs w:val="28"/>
        </w:rPr>
        <w:t xml:space="preserve">Расходы </w:t>
      </w:r>
      <w:r w:rsidR="003E5C48">
        <w:rPr>
          <w:sz w:val="28"/>
          <w:szCs w:val="28"/>
        </w:rPr>
        <w:t>местного</w:t>
      </w:r>
      <w:r w:rsidRPr="00071733">
        <w:rPr>
          <w:sz w:val="28"/>
          <w:szCs w:val="28"/>
        </w:rPr>
        <w:t xml:space="preserve"> бюджета на реализацию </w:t>
      </w:r>
      <w:r w:rsidR="00A55EA2">
        <w:rPr>
          <w:sz w:val="28"/>
          <w:szCs w:val="28"/>
        </w:rPr>
        <w:t xml:space="preserve">муниципальной </w:t>
      </w:r>
      <w:r w:rsidRPr="00071733">
        <w:rPr>
          <w:sz w:val="28"/>
          <w:szCs w:val="28"/>
        </w:rPr>
        <w:t>программы приведены в приложении № 3.</w:t>
      </w:r>
    </w:p>
    <w:p w:rsidR="003032CC" w:rsidRDefault="003032CC" w:rsidP="003032CC">
      <w:pPr>
        <w:autoSpaceDE w:val="0"/>
        <w:autoSpaceDN w:val="0"/>
        <w:adjustRightInd w:val="0"/>
        <w:ind w:firstLine="709"/>
        <w:jc w:val="both"/>
        <w:rPr>
          <w:sz w:val="28"/>
          <w:szCs w:val="28"/>
        </w:rPr>
      </w:pPr>
      <w:r w:rsidRPr="00071733">
        <w:rPr>
          <w:sz w:val="28"/>
          <w:szCs w:val="28"/>
        </w:rPr>
        <w:t xml:space="preserve">Расходы на реализацию </w:t>
      </w:r>
      <w:r w:rsidR="00A55EA2">
        <w:rPr>
          <w:sz w:val="28"/>
          <w:szCs w:val="28"/>
        </w:rPr>
        <w:t>муниципальной</w:t>
      </w:r>
      <w:r w:rsidRPr="00071733">
        <w:rPr>
          <w:sz w:val="28"/>
          <w:szCs w:val="28"/>
        </w:rPr>
        <w:t xml:space="preserve"> программы приведены в приложении № 4.</w:t>
      </w:r>
    </w:p>
    <w:p w:rsidR="00A55EA2" w:rsidRDefault="00A55EA2" w:rsidP="003032CC">
      <w:pPr>
        <w:autoSpaceDE w:val="0"/>
        <w:autoSpaceDN w:val="0"/>
        <w:adjustRightInd w:val="0"/>
        <w:ind w:firstLine="709"/>
        <w:jc w:val="both"/>
        <w:rPr>
          <w:sz w:val="28"/>
          <w:szCs w:val="28"/>
        </w:rPr>
      </w:pPr>
    </w:p>
    <w:p w:rsidR="00DF4ED5" w:rsidRDefault="00DF4ED5" w:rsidP="003032CC">
      <w:pPr>
        <w:autoSpaceDE w:val="0"/>
        <w:autoSpaceDN w:val="0"/>
        <w:adjustRightInd w:val="0"/>
        <w:ind w:firstLine="709"/>
        <w:jc w:val="both"/>
        <w:rPr>
          <w:sz w:val="28"/>
          <w:szCs w:val="28"/>
        </w:rPr>
      </w:pPr>
    </w:p>
    <w:p w:rsidR="00DF4ED5" w:rsidRPr="00071733" w:rsidRDefault="00DF4ED5" w:rsidP="003032CC">
      <w:pPr>
        <w:autoSpaceDE w:val="0"/>
        <w:autoSpaceDN w:val="0"/>
        <w:adjustRightInd w:val="0"/>
        <w:ind w:firstLine="709"/>
        <w:jc w:val="both"/>
        <w:rPr>
          <w:sz w:val="28"/>
          <w:szCs w:val="28"/>
        </w:rPr>
      </w:pPr>
    </w:p>
    <w:p w:rsidR="00FC4B21" w:rsidRDefault="007851E9" w:rsidP="00E36C70">
      <w:pPr>
        <w:widowControl w:val="0"/>
        <w:autoSpaceDE w:val="0"/>
        <w:autoSpaceDN w:val="0"/>
        <w:adjustRightInd w:val="0"/>
        <w:ind w:firstLine="709"/>
        <w:jc w:val="both"/>
        <w:rPr>
          <w:sz w:val="28"/>
          <w:szCs w:val="28"/>
        </w:rPr>
      </w:pPr>
      <w:r>
        <w:rPr>
          <w:sz w:val="28"/>
          <w:szCs w:val="28"/>
        </w:rPr>
        <w:t xml:space="preserve"> </w:t>
      </w:r>
    </w:p>
    <w:p w:rsidR="003471B7" w:rsidRDefault="003471B7" w:rsidP="00CA6ED3">
      <w:pPr>
        <w:widowControl w:val="0"/>
        <w:autoSpaceDE w:val="0"/>
        <w:autoSpaceDN w:val="0"/>
        <w:adjustRightInd w:val="0"/>
        <w:ind w:right="52"/>
        <w:jc w:val="right"/>
        <w:outlineLvl w:val="1"/>
        <w:rPr>
          <w:sz w:val="24"/>
          <w:szCs w:val="24"/>
          <w:lang w:eastAsia="en-US"/>
        </w:rPr>
      </w:pPr>
    </w:p>
    <w:p w:rsidR="00E36C70" w:rsidRDefault="00E36C70" w:rsidP="00B4495C">
      <w:pPr>
        <w:widowControl w:val="0"/>
        <w:autoSpaceDE w:val="0"/>
        <w:autoSpaceDN w:val="0"/>
        <w:adjustRightInd w:val="0"/>
        <w:jc w:val="right"/>
        <w:outlineLvl w:val="1"/>
        <w:rPr>
          <w:sz w:val="24"/>
          <w:szCs w:val="24"/>
          <w:lang w:eastAsia="en-US"/>
        </w:rPr>
        <w:sectPr w:rsidR="00E36C70" w:rsidSect="006B7DA1">
          <w:footerReference w:type="even" r:id="rId9"/>
          <w:footerReference w:type="default" r:id="rId10"/>
          <w:pgSz w:w="11907" w:h="16840"/>
          <w:pgMar w:top="1134" w:right="851" w:bottom="1134" w:left="1701" w:header="720" w:footer="720" w:gutter="0"/>
          <w:cols w:space="720"/>
          <w:docGrid w:linePitch="272"/>
        </w:sectPr>
      </w:pPr>
    </w:p>
    <w:tbl>
      <w:tblPr>
        <w:tblW w:w="0" w:type="auto"/>
        <w:tblLayout w:type="fixed"/>
        <w:tblLook w:val="01E0" w:firstRow="1" w:lastRow="1" w:firstColumn="1" w:lastColumn="1" w:noHBand="0" w:noVBand="0"/>
      </w:tblPr>
      <w:tblGrid>
        <w:gridCol w:w="3532"/>
        <w:gridCol w:w="12086"/>
      </w:tblGrid>
      <w:tr w:rsidR="00B415AA" w:rsidRPr="00E9682F">
        <w:tc>
          <w:tcPr>
            <w:tcW w:w="3532" w:type="dxa"/>
          </w:tcPr>
          <w:p w:rsidR="00B415AA" w:rsidRDefault="00B415AA" w:rsidP="00B4495C">
            <w:pPr>
              <w:widowControl w:val="0"/>
              <w:autoSpaceDE w:val="0"/>
              <w:autoSpaceDN w:val="0"/>
              <w:adjustRightInd w:val="0"/>
              <w:jc w:val="right"/>
              <w:outlineLvl w:val="1"/>
              <w:rPr>
                <w:sz w:val="24"/>
                <w:szCs w:val="24"/>
                <w:lang w:eastAsia="en-US"/>
              </w:rPr>
            </w:pPr>
          </w:p>
        </w:tc>
        <w:tc>
          <w:tcPr>
            <w:tcW w:w="12086" w:type="dxa"/>
          </w:tcPr>
          <w:p w:rsidR="00B415AA" w:rsidRPr="00E9682F" w:rsidRDefault="00B415AA" w:rsidP="003B696E">
            <w:pPr>
              <w:widowControl w:val="0"/>
              <w:autoSpaceDE w:val="0"/>
              <w:autoSpaceDN w:val="0"/>
              <w:adjustRightInd w:val="0"/>
              <w:ind w:left="7241"/>
              <w:jc w:val="right"/>
              <w:rPr>
                <w:sz w:val="24"/>
                <w:szCs w:val="24"/>
                <w:lang w:eastAsia="en-US"/>
              </w:rPr>
            </w:pPr>
            <w:r w:rsidRPr="00E9682F">
              <w:rPr>
                <w:sz w:val="24"/>
                <w:szCs w:val="24"/>
              </w:rPr>
              <w:t>Приложение № 1</w:t>
            </w:r>
          </w:p>
          <w:p w:rsidR="00B415AA" w:rsidRPr="00E9682F" w:rsidRDefault="00B415AA" w:rsidP="003B696E">
            <w:pPr>
              <w:widowControl w:val="0"/>
              <w:autoSpaceDE w:val="0"/>
              <w:autoSpaceDN w:val="0"/>
              <w:adjustRightInd w:val="0"/>
              <w:ind w:left="7241"/>
              <w:jc w:val="right"/>
              <w:rPr>
                <w:sz w:val="24"/>
                <w:szCs w:val="24"/>
              </w:rPr>
            </w:pPr>
            <w:r w:rsidRPr="00E9682F">
              <w:rPr>
                <w:sz w:val="24"/>
                <w:szCs w:val="24"/>
              </w:rPr>
              <w:t xml:space="preserve">к </w:t>
            </w:r>
            <w:r w:rsidR="007C7453" w:rsidRPr="00E9682F">
              <w:rPr>
                <w:sz w:val="24"/>
                <w:szCs w:val="24"/>
              </w:rPr>
              <w:t>муниципальной</w:t>
            </w:r>
            <w:r w:rsidRPr="00E9682F">
              <w:rPr>
                <w:sz w:val="24"/>
                <w:szCs w:val="24"/>
              </w:rPr>
              <w:t xml:space="preserve"> программе</w:t>
            </w:r>
          </w:p>
          <w:p w:rsidR="00B415AA" w:rsidRPr="00E9682F" w:rsidRDefault="007C7453" w:rsidP="003B696E">
            <w:pPr>
              <w:widowControl w:val="0"/>
              <w:autoSpaceDE w:val="0"/>
              <w:autoSpaceDN w:val="0"/>
              <w:adjustRightInd w:val="0"/>
              <w:ind w:left="7241"/>
              <w:jc w:val="right"/>
              <w:rPr>
                <w:sz w:val="24"/>
                <w:szCs w:val="24"/>
              </w:rPr>
            </w:pPr>
            <w:r w:rsidRPr="00E9682F">
              <w:rPr>
                <w:sz w:val="24"/>
                <w:szCs w:val="24"/>
              </w:rPr>
              <w:t>Ци</w:t>
            </w:r>
            <w:bookmarkStart w:id="0" w:name="_GoBack"/>
            <w:bookmarkEnd w:id="0"/>
            <w:r w:rsidRPr="00E9682F">
              <w:rPr>
                <w:sz w:val="24"/>
                <w:szCs w:val="24"/>
              </w:rPr>
              <w:t>млянского района</w:t>
            </w:r>
          </w:p>
          <w:p w:rsidR="00B415AA" w:rsidRPr="00E9682F" w:rsidRDefault="00B415AA" w:rsidP="003B696E">
            <w:pPr>
              <w:widowControl w:val="0"/>
              <w:autoSpaceDE w:val="0"/>
              <w:autoSpaceDN w:val="0"/>
              <w:adjustRightInd w:val="0"/>
              <w:ind w:left="7241"/>
              <w:jc w:val="right"/>
              <w:rPr>
                <w:sz w:val="24"/>
                <w:szCs w:val="24"/>
              </w:rPr>
            </w:pPr>
            <w:r w:rsidRPr="00E9682F">
              <w:rPr>
                <w:sz w:val="24"/>
                <w:szCs w:val="24"/>
              </w:rPr>
              <w:t>«</w:t>
            </w:r>
            <w:r w:rsidR="00AA2C57" w:rsidRPr="00E9682F">
              <w:rPr>
                <w:kern w:val="2"/>
                <w:sz w:val="24"/>
                <w:szCs w:val="24"/>
              </w:rPr>
              <w:t xml:space="preserve">Обеспечение общественного порядка и </w:t>
            </w:r>
            <w:r w:rsidR="003E5C48" w:rsidRPr="00E9682F">
              <w:rPr>
                <w:kern w:val="2"/>
                <w:sz w:val="24"/>
                <w:szCs w:val="24"/>
              </w:rPr>
              <w:t>противодействие преступности</w:t>
            </w:r>
            <w:r w:rsidRPr="00E9682F">
              <w:rPr>
                <w:sz w:val="24"/>
                <w:szCs w:val="24"/>
              </w:rPr>
              <w:t>»</w:t>
            </w:r>
          </w:p>
          <w:p w:rsidR="00B415AA" w:rsidRPr="00E9682F" w:rsidRDefault="00B415AA" w:rsidP="00B4495C">
            <w:pPr>
              <w:widowControl w:val="0"/>
              <w:autoSpaceDE w:val="0"/>
              <w:autoSpaceDN w:val="0"/>
              <w:adjustRightInd w:val="0"/>
              <w:jc w:val="right"/>
              <w:outlineLvl w:val="1"/>
              <w:rPr>
                <w:sz w:val="24"/>
                <w:szCs w:val="24"/>
                <w:lang w:eastAsia="en-US"/>
              </w:rPr>
            </w:pPr>
          </w:p>
        </w:tc>
      </w:tr>
    </w:tbl>
    <w:p w:rsidR="00B415AA" w:rsidRDefault="00B415AA" w:rsidP="00B415AA">
      <w:pPr>
        <w:widowControl w:val="0"/>
        <w:autoSpaceDE w:val="0"/>
        <w:autoSpaceDN w:val="0"/>
        <w:adjustRightInd w:val="0"/>
        <w:jc w:val="right"/>
        <w:outlineLvl w:val="1"/>
        <w:rPr>
          <w:sz w:val="24"/>
          <w:szCs w:val="24"/>
          <w:lang w:eastAsia="en-US"/>
        </w:rPr>
      </w:pPr>
    </w:p>
    <w:p w:rsidR="00A55EA2" w:rsidRPr="00E9682F" w:rsidRDefault="00A55EA2" w:rsidP="00A55EA2">
      <w:pPr>
        <w:autoSpaceDE w:val="0"/>
        <w:autoSpaceDN w:val="0"/>
        <w:adjustRightInd w:val="0"/>
        <w:jc w:val="center"/>
        <w:rPr>
          <w:kern w:val="2"/>
          <w:sz w:val="24"/>
          <w:szCs w:val="24"/>
        </w:rPr>
      </w:pPr>
      <w:bookmarkStart w:id="1" w:name="Par400"/>
      <w:bookmarkEnd w:id="1"/>
      <w:r w:rsidRPr="00E9682F">
        <w:rPr>
          <w:kern w:val="2"/>
          <w:sz w:val="24"/>
          <w:szCs w:val="24"/>
        </w:rPr>
        <w:t>СВЕДЕНИЯ</w:t>
      </w:r>
    </w:p>
    <w:p w:rsidR="00A55EA2" w:rsidRPr="00E9682F" w:rsidRDefault="00A55EA2" w:rsidP="00A55EA2">
      <w:pPr>
        <w:autoSpaceDE w:val="0"/>
        <w:autoSpaceDN w:val="0"/>
        <w:adjustRightInd w:val="0"/>
        <w:jc w:val="center"/>
        <w:rPr>
          <w:kern w:val="2"/>
          <w:sz w:val="24"/>
          <w:szCs w:val="24"/>
        </w:rPr>
      </w:pPr>
      <w:r w:rsidRPr="00E9682F">
        <w:rPr>
          <w:kern w:val="2"/>
          <w:sz w:val="24"/>
          <w:szCs w:val="24"/>
        </w:rPr>
        <w:t xml:space="preserve">о показателях (индикаторах) муниципальной программы Цимлянского района </w:t>
      </w:r>
      <w:r w:rsidRPr="00E9682F">
        <w:rPr>
          <w:kern w:val="2"/>
          <w:sz w:val="24"/>
          <w:szCs w:val="24"/>
        </w:rPr>
        <w:br/>
        <w:t xml:space="preserve">«Обеспечение общественного порядка и </w:t>
      </w:r>
      <w:r w:rsidR="003E5C48" w:rsidRPr="00E9682F">
        <w:rPr>
          <w:kern w:val="2"/>
          <w:sz w:val="24"/>
          <w:szCs w:val="24"/>
        </w:rPr>
        <w:t>противодействие преступности</w:t>
      </w:r>
      <w:r w:rsidRPr="00E9682F">
        <w:rPr>
          <w:kern w:val="2"/>
          <w:sz w:val="24"/>
          <w:szCs w:val="24"/>
        </w:rPr>
        <w:t xml:space="preserve">», подпрограмм муниципальной </w:t>
      </w:r>
      <w:r w:rsidRPr="00E9682F">
        <w:rPr>
          <w:kern w:val="2"/>
          <w:sz w:val="24"/>
          <w:szCs w:val="24"/>
        </w:rPr>
        <w:br/>
        <w:t xml:space="preserve">программы Цимлянского </w:t>
      </w:r>
      <w:r w:rsidR="00381F30" w:rsidRPr="00E9682F">
        <w:rPr>
          <w:kern w:val="2"/>
          <w:sz w:val="24"/>
          <w:szCs w:val="24"/>
        </w:rPr>
        <w:t>района «</w:t>
      </w:r>
      <w:r w:rsidRPr="00E9682F">
        <w:rPr>
          <w:kern w:val="2"/>
          <w:sz w:val="24"/>
          <w:szCs w:val="24"/>
        </w:rPr>
        <w:t xml:space="preserve">Обеспечение общественного порядка и </w:t>
      </w:r>
      <w:r w:rsidR="003E5C48" w:rsidRPr="00E9682F">
        <w:rPr>
          <w:kern w:val="2"/>
          <w:sz w:val="24"/>
          <w:szCs w:val="24"/>
        </w:rPr>
        <w:t>противодействие преступности</w:t>
      </w:r>
      <w:r w:rsidRPr="00E9682F">
        <w:rPr>
          <w:kern w:val="2"/>
          <w:sz w:val="24"/>
          <w:szCs w:val="24"/>
        </w:rPr>
        <w:t>» и их значениях</w:t>
      </w:r>
    </w:p>
    <w:p w:rsidR="00B415AA" w:rsidRDefault="00B415AA" w:rsidP="00B415AA">
      <w:pPr>
        <w:widowControl w:val="0"/>
        <w:autoSpaceDE w:val="0"/>
        <w:autoSpaceDN w:val="0"/>
        <w:adjustRightInd w:val="0"/>
        <w:jc w:val="center"/>
        <w:rPr>
          <w:sz w:val="28"/>
          <w:szCs w:val="28"/>
        </w:rPr>
      </w:pPr>
    </w:p>
    <w:tbl>
      <w:tblPr>
        <w:tblW w:w="15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933"/>
        <w:gridCol w:w="1134"/>
        <w:gridCol w:w="1276"/>
        <w:gridCol w:w="1984"/>
        <w:gridCol w:w="2126"/>
        <w:gridCol w:w="1701"/>
        <w:gridCol w:w="1560"/>
        <w:gridCol w:w="2126"/>
        <w:gridCol w:w="236"/>
      </w:tblGrid>
      <w:tr w:rsidR="00792873" w:rsidRPr="000E1FE3" w:rsidTr="00381F30">
        <w:trPr>
          <w:gridAfter w:val="1"/>
          <w:wAfter w:w="236" w:type="dxa"/>
          <w:trHeight w:val="557"/>
        </w:trPr>
        <w:tc>
          <w:tcPr>
            <w:tcW w:w="861" w:type="dxa"/>
            <w:vMerge w:val="restart"/>
          </w:tcPr>
          <w:p w:rsidR="00E9682F" w:rsidRPr="00251A36" w:rsidRDefault="00792873" w:rsidP="000E1FE3">
            <w:pPr>
              <w:pStyle w:val="ConsPlusTitle"/>
              <w:contextualSpacing/>
              <w:jc w:val="both"/>
              <w:rPr>
                <w:rFonts w:eastAsia="Calibri"/>
                <w:b w:val="0"/>
                <w:sz w:val="24"/>
                <w:szCs w:val="24"/>
              </w:rPr>
            </w:pPr>
            <w:r w:rsidRPr="00251A36">
              <w:rPr>
                <w:rFonts w:eastAsia="Calibri"/>
                <w:b w:val="0"/>
                <w:sz w:val="24"/>
                <w:szCs w:val="24"/>
              </w:rPr>
              <w:t>№</w:t>
            </w:r>
          </w:p>
          <w:p w:rsidR="00792873" w:rsidRPr="00251A36" w:rsidRDefault="00792873" w:rsidP="000E1FE3">
            <w:pPr>
              <w:pStyle w:val="ConsPlusTitle"/>
              <w:contextualSpacing/>
              <w:jc w:val="both"/>
              <w:rPr>
                <w:rFonts w:eastAsia="Calibri"/>
                <w:b w:val="0"/>
                <w:sz w:val="24"/>
                <w:szCs w:val="24"/>
              </w:rPr>
            </w:pPr>
            <w:r w:rsidRPr="00251A36">
              <w:rPr>
                <w:rFonts w:eastAsia="Calibri"/>
                <w:b w:val="0"/>
                <w:sz w:val="24"/>
                <w:szCs w:val="24"/>
              </w:rPr>
              <w:t>п/п</w:t>
            </w:r>
          </w:p>
        </w:tc>
        <w:tc>
          <w:tcPr>
            <w:tcW w:w="2933" w:type="dxa"/>
            <w:vMerge w:val="restart"/>
          </w:tcPr>
          <w:p w:rsidR="00792873" w:rsidRPr="00251A36" w:rsidRDefault="00792873" w:rsidP="000E1FE3">
            <w:pPr>
              <w:pStyle w:val="ConsPlusTitle"/>
              <w:contextualSpacing/>
              <w:jc w:val="both"/>
              <w:rPr>
                <w:rFonts w:eastAsia="Calibri"/>
                <w:b w:val="0"/>
                <w:sz w:val="24"/>
                <w:szCs w:val="24"/>
              </w:rPr>
            </w:pPr>
            <w:r w:rsidRPr="00251A36">
              <w:rPr>
                <w:rFonts w:eastAsia="Calibri"/>
                <w:b w:val="0"/>
                <w:sz w:val="24"/>
                <w:szCs w:val="24"/>
              </w:rPr>
              <w:t>Показатель (индикатор) наименование</w:t>
            </w:r>
          </w:p>
        </w:tc>
        <w:tc>
          <w:tcPr>
            <w:tcW w:w="1134" w:type="dxa"/>
            <w:vMerge w:val="restart"/>
          </w:tcPr>
          <w:p w:rsidR="00792873" w:rsidRPr="00251A36" w:rsidRDefault="00792873" w:rsidP="000E1FE3">
            <w:pPr>
              <w:pStyle w:val="ConsPlusTitle"/>
              <w:contextualSpacing/>
              <w:jc w:val="both"/>
              <w:rPr>
                <w:rFonts w:eastAsia="Calibri"/>
                <w:b w:val="0"/>
                <w:sz w:val="24"/>
                <w:szCs w:val="24"/>
              </w:rPr>
            </w:pPr>
            <w:r w:rsidRPr="00251A36">
              <w:rPr>
                <w:rFonts w:eastAsia="Calibri"/>
                <w:b w:val="0"/>
                <w:sz w:val="24"/>
                <w:szCs w:val="24"/>
              </w:rPr>
              <w:t>Вид показателей</w:t>
            </w:r>
          </w:p>
        </w:tc>
        <w:tc>
          <w:tcPr>
            <w:tcW w:w="1276" w:type="dxa"/>
            <w:vMerge w:val="restart"/>
          </w:tcPr>
          <w:p w:rsidR="00792873" w:rsidRPr="00251A36" w:rsidRDefault="00E246A3" w:rsidP="000E1FE3">
            <w:pPr>
              <w:pStyle w:val="ConsPlusTitle"/>
              <w:contextualSpacing/>
              <w:jc w:val="both"/>
              <w:rPr>
                <w:rFonts w:eastAsia="Calibri"/>
                <w:b w:val="0"/>
                <w:sz w:val="24"/>
                <w:szCs w:val="24"/>
              </w:rPr>
            </w:pPr>
            <w:r w:rsidRPr="00251A36">
              <w:rPr>
                <w:rFonts w:eastAsia="Calibri"/>
                <w:b w:val="0"/>
                <w:sz w:val="24"/>
                <w:szCs w:val="24"/>
              </w:rPr>
              <w:t>Единица измере</w:t>
            </w:r>
            <w:r w:rsidR="00E9682F" w:rsidRPr="00251A36">
              <w:rPr>
                <w:rFonts w:eastAsia="Calibri"/>
                <w:b w:val="0"/>
                <w:sz w:val="24"/>
                <w:szCs w:val="24"/>
              </w:rPr>
              <w:t>-</w:t>
            </w:r>
            <w:r w:rsidRPr="00251A36">
              <w:rPr>
                <w:rFonts w:eastAsia="Calibri"/>
                <w:b w:val="0"/>
                <w:sz w:val="24"/>
                <w:szCs w:val="24"/>
              </w:rPr>
              <w:t>ния</w:t>
            </w:r>
          </w:p>
        </w:tc>
        <w:tc>
          <w:tcPr>
            <w:tcW w:w="9497" w:type="dxa"/>
            <w:gridSpan w:val="5"/>
          </w:tcPr>
          <w:p w:rsidR="00792873" w:rsidRPr="00251A36" w:rsidRDefault="00792873" w:rsidP="000E1FE3">
            <w:pPr>
              <w:pStyle w:val="ConsPlusTitle"/>
              <w:contextualSpacing/>
              <w:jc w:val="both"/>
              <w:rPr>
                <w:rFonts w:eastAsia="Calibri"/>
                <w:b w:val="0"/>
                <w:sz w:val="24"/>
                <w:szCs w:val="24"/>
              </w:rPr>
            </w:pPr>
          </w:p>
          <w:p w:rsidR="00792873" w:rsidRPr="00251A36" w:rsidRDefault="00792873" w:rsidP="000E1FE3">
            <w:pPr>
              <w:pStyle w:val="ConsPlusTitle"/>
              <w:contextualSpacing/>
              <w:jc w:val="center"/>
              <w:rPr>
                <w:rFonts w:eastAsia="Calibri"/>
                <w:b w:val="0"/>
                <w:sz w:val="24"/>
                <w:szCs w:val="24"/>
              </w:rPr>
            </w:pPr>
            <w:r w:rsidRPr="00251A36">
              <w:rPr>
                <w:rFonts w:eastAsia="Calibri"/>
                <w:b w:val="0"/>
                <w:sz w:val="24"/>
                <w:szCs w:val="24"/>
              </w:rPr>
              <w:t>Значения показателей</w:t>
            </w:r>
          </w:p>
        </w:tc>
      </w:tr>
      <w:tr w:rsidR="00E246A3" w:rsidRPr="000E1FE3" w:rsidTr="00381F30">
        <w:trPr>
          <w:gridAfter w:val="1"/>
          <w:wAfter w:w="236" w:type="dxa"/>
          <w:trHeight w:val="609"/>
        </w:trPr>
        <w:tc>
          <w:tcPr>
            <w:tcW w:w="861" w:type="dxa"/>
            <w:vMerge/>
          </w:tcPr>
          <w:p w:rsidR="00E246A3" w:rsidRPr="00251A36" w:rsidRDefault="00E246A3" w:rsidP="000E1FE3">
            <w:pPr>
              <w:pStyle w:val="ConsPlusTitle"/>
              <w:contextualSpacing/>
              <w:jc w:val="both"/>
              <w:rPr>
                <w:rFonts w:eastAsia="Calibri"/>
                <w:b w:val="0"/>
                <w:sz w:val="24"/>
                <w:szCs w:val="24"/>
              </w:rPr>
            </w:pPr>
          </w:p>
        </w:tc>
        <w:tc>
          <w:tcPr>
            <w:tcW w:w="2933" w:type="dxa"/>
            <w:vMerge/>
          </w:tcPr>
          <w:p w:rsidR="00E246A3" w:rsidRPr="00251A36" w:rsidRDefault="00E246A3" w:rsidP="000E1FE3">
            <w:pPr>
              <w:pStyle w:val="ConsPlusTitle"/>
              <w:contextualSpacing/>
              <w:jc w:val="both"/>
              <w:rPr>
                <w:rFonts w:eastAsia="Calibri"/>
                <w:b w:val="0"/>
                <w:sz w:val="24"/>
                <w:szCs w:val="24"/>
              </w:rPr>
            </w:pPr>
          </w:p>
        </w:tc>
        <w:tc>
          <w:tcPr>
            <w:tcW w:w="1134" w:type="dxa"/>
            <w:vMerge/>
          </w:tcPr>
          <w:p w:rsidR="00E246A3" w:rsidRPr="00251A36" w:rsidRDefault="00E246A3" w:rsidP="000E1FE3">
            <w:pPr>
              <w:pStyle w:val="ConsPlusTitle"/>
              <w:contextualSpacing/>
              <w:jc w:val="both"/>
              <w:rPr>
                <w:rFonts w:eastAsia="Calibri"/>
                <w:b w:val="0"/>
                <w:sz w:val="24"/>
                <w:szCs w:val="24"/>
              </w:rPr>
            </w:pPr>
          </w:p>
        </w:tc>
        <w:tc>
          <w:tcPr>
            <w:tcW w:w="1276" w:type="dxa"/>
            <w:vMerge/>
          </w:tcPr>
          <w:p w:rsidR="00E246A3" w:rsidRPr="00251A36" w:rsidRDefault="00E246A3" w:rsidP="000E1FE3">
            <w:pPr>
              <w:pStyle w:val="ConsPlusTitle"/>
              <w:contextualSpacing/>
              <w:jc w:val="both"/>
              <w:rPr>
                <w:rFonts w:eastAsia="Calibri"/>
                <w:b w:val="0"/>
                <w:sz w:val="24"/>
                <w:szCs w:val="24"/>
              </w:rPr>
            </w:pPr>
          </w:p>
        </w:tc>
        <w:tc>
          <w:tcPr>
            <w:tcW w:w="1984" w:type="dxa"/>
          </w:tcPr>
          <w:p w:rsidR="00E246A3" w:rsidRPr="00251A36" w:rsidRDefault="00E246A3" w:rsidP="000E1FE3">
            <w:pPr>
              <w:pStyle w:val="ConsPlusTitle"/>
              <w:contextualSpacing/>
              <w:jc w:val="center"/>
              <w:rPr>
                <w:rFonts w:eastAsia="Calibri"/>
                <w:b w:val="0"/>
                <w:sz w:val="24"/>
                <w:szCs w:val="24"/>
              </w:rPr>
            </w:pPr>
            <w:r w:rsidRPr="00251A36">
              <w:rPr>
                <w:rFonts w:eastAsia="Calibri"/>
                <w:b w:val="0"/>
                <w:sz w:val="24"/>
                <w:szCs w:val="24"/>
              </w:rPr>
              <w:t>2016</w:t>
            </w:r>
          </w:p>
          <w:p w:rsidR="00E246A3" w:rsidRPr="00251A36" w:rsidRDefault="00E246A3" w:rsidP="000E1FE3">
            <w:pPr>
              <w:pStyle w:val="ConsPlusTitle"/>
              <w:contextualSpacing/>
              <w:jc w:val="center"/>
              <w:rPr>
                <w:rFonts w:eastAsia="Calibri"/>
                <w:b w:val="0"/>
                <w:sz w:val="24"/>
                <w:szCs w:val="24"/>
              </w:rPr>
            </w:pPr>
            <w:r w:rsidRPr="00251A36">
              <w:rPr>
                <w:rFonts w:eastAsia="Calibri"/>
                <w:b w:val="0"/>
                <w:sz w:val="24"/>
                <w:szCs w:val="24"/>
              </w:rPr>
              <w:t>год</w:t>
            </w:r>
          </w:p>
        </w:tc>
        <w:tc>
          <w:tcPr>
            <w:tcW w:w="2126" w:type="dxa"/>
          </w:tcPr>
          <w:p w:rsidR="00E246A3" w:rsidRPr="00251A36" w:rsidRDefault="00E246A3" w:rsidP="000E1FE3">
            <w:pPr>
              <w:pStyle w:val="ConsPlusTitle"/>
              <w:contextualSpacing/>
              <w:jc w:val="center"/>
              <w:rPr>
                <w:rFonts w:eastAsia="Calibri"/>
                <w:b w:val="0"/>
                <w:sz w:val="24"/>
                <w:szCs w:val="24"/>
              </w:rPr>
            </w:pPr>
            <w:r w:rsidRPr="00251A36">
              <w:rPr>
                <w:rFonts w:eastAsia="Calibri"/>
                <w:b w:val="0"/>
                <w:sz w:val="24"/>
                <w:szCs w:val="24"/>
              </w:rPr>
              <w:t>2017</w:t>
            </w:r>
          </w:p>
          <w:p w:rsidR="00E246A3" w:rsidRPr="00251A36" w:rsidRDefault="00E246A3" w:rsidP="000E1FE3">
            <w:pPr>
              <w:pStyle w:val="ConsPlusTitle"/>
              <w:contextualSpacing/>
              <w:jc w:val="center"/>
              <w:rPr>
                <w:rFonts w:eastAsia="Calibri"/>
                <w:b w:val="0"/>
                <w:sz w:val="24"/>
                <w:szCs w:val="24"/>
              </w:rPr>
            </w:pPr>
            <w:r w:rsidRPr="00251A36">
              <w:rPr>
                <w:rFonts w:eastAsia="Calibri"/>
                <w:b w:val="0"/>
                <w:sz w:val="24"/>
                <w:szCs w:val="24"/>
              </w:rPr>
              <w:t>год</w:t>
            </w:r>
          </w:p>
        </w:tc>
        <w:tc>
          <w:tcPr>
            <w:tcW w:w="1701" w:type="dxa"/>
          </w:tcPr>
          <w:p w:rsidR="00E246A3" w:rsidRPr="00251A36" w:rsidRDefault="00E246A3" w:rsidP="000E1FE3">
            <w:pPr>
              <w:pStyle w:val="ConsPlusTitle"/>
              <w:contextualSpacing/>
              <w:jc w:val="center"/>
              <w:rPr>
                <w:rFonts w:eastAsia="Calibri"/>
                <w:b w:val="0"/>
                <w:sz w:val="24"/>
                <w:szCs w:val="24"/>
              </w:rPr>
            </w:pPr>
            <w:r w:rsidRPr="00251A36">
              <w:rPr>
                <w:rFonts w:eastAsia="Calibri"/>
                <w:b w:val="0"/>
                <w:sz w:val="24"/>
                <w:szCs w:val="24"/>
              </w:rPr>
              <w:t>2018</w:t>
            </w:r>
          </w:p>
          <w:p w:rsidR="00E246A3" w:rsidRPr="00251A36" w:rsidRDefault="00E246A3" w:rsidP="000E1FE3">
            <w:pPr>
              <w:jc w:val="center"/>
              <w:rPr>
                <w:rFonts w:eastAsia="Calibri"/>
                <w:bCs/>
                <w:sz w:val="24"/>
                <w:szCs w:val="24"/>
              </w:rPr>
            </w:pPr>
            <w:r w:rsidRPr="00251A36">
              <w:rPr>
                <w:rFonts w:eastAsia="Calibri"/>
                <w:sz w:val="24"/>
                <w:szCs w:val="24"/>
              </w:rPr>
              <w:t>год</w:t>
            </w:r>
          </w:p>
          <w:p w:rsidR="00E246A3" w:rsidRPr="00251A36" w:rsidRDefault="00E246A3" w:rsidP="000E1FE3">
            <w:pPr>
              <w:pStyle w:val="ConsPlusTitle"/>
              <w:contextualSpacing/>
              <w:jc w:val="center"/>
              <w:rPr>
                <w:rFonts w:eastAsia="Calibri"/>
                <w:b w:val="0"/>
                <w:sz w:val="24"/>
                <w:szCs w:val="24"/>
              </w:rPr>
            </w:pPr>
          </w:p>
        </w:tc>
        <w:tc>
          <w:tcPr>
            <w:tcW w:w="1560" w:type="dxa"/>
          </w:tcPr>
          <w:p w:rsidR="00E246A3" w:rsidRPr="00251A36" w:rsidRDefault="00E246A3" w:rsidP="000E1FE3">
            <w:pPr>
              <w:pStyle w:val="ConsPlusTitle"/>
              <w:contextualSpacing/>
              <w:jc w:val="center"/>
              <w:rPr>
                <w:rFonts w:eastAsia="Calibri"/>
                <w:b w:val="0"/>
                <w:sz w:val="24"/>
                <w:szCs w:val="24"/>
              </w:rPr>
            </w:pPr>
            <w:r w:rsidRPr="00251A36">
              <w:rPr>
                <w:rFonts w:eastAsia="Calibri"/>
                <w:b w:val="0"/>
                <w:sz w:val="24"/>
                <w:szCs w:val="24"/>
              </w:rPr>
              <w:t>2019</w:t>
            </w:r>
          </w:p>
          <w:p w:rsidR="00E246A3" w:rsidRPr="00251A36" w:rsidRDefault="00E246A3" w:rsidP="000E1FE3">
            <w:pPr>
              <w:pStyle w:val="ConsPlusTitle"/>
              <w:contextualSpacing/>
              <w:jc w:val="center"/>
              <w:rPr>
                <w:rFonts w:eastAsia="Calibri"/>
                <w:b w:val="0"/>
                <w:sz w:val="24"/>
                <w:szCs w:val="24"/>
              </w:rPr>
            </w:pPr>
            <w:r w:rsidRPr="00251A36">
              <w:rPr>
                <w:rFonts w:eastAsia="Calibri"/>
                <w:b w:val="0"/>
                <w:sz w:val="24"/>
                <w:szCs w:val="24"/>
              </w:rPr>
              <w:t>год</w:t>
            </w:r>
          </w:p>
        </w:tc>
        <w:tc>
          <w:tcPr>
            <w:tcW w:w="2126" w:type="dxa"/>
          </w:tcPr>
          <w:p w:rsidR="00E246A3" w:rsidRPr="00251A36" w:rsidRDefault="00E246A3" w:rsidP="000E1FE3">
            <w:pPr>
              <w:pStyle w:val="ConsPlusTitle"/>
              <w:contextualSpacing/>
              <w:jc w:val="center"/>
              <w:rPr>
                <w:rFonts w:eastAsia="Calibri"/>
                <w:b w:val="0"/>
                <w:sz w:val="24"/>
                <w:szCs w:val="24"/>
              </w:rPr>
            </w:pPr>
            <w:r w:rsidRPr="00251A36">
              <w:rPr>
                <w:rFonts w:eastAsia="Calibri"/>
                <w:b w:val="0"/>
                <w:sz w:val="24"/>
                <w:szCs w:val="24"/>
              </w:rPr>
              <w:t>2020</w:t>
            </w:r>
          </w:p>
          <w:p w:rsidR="00E246A3" w:rsidRPr="00251A36" w:rsidRDefault="00E246A3" w:rsidP="000E1FE3">
            <w:pPr>
              <w:pStyle w:val="ConsPlusTitle"/>
              <w:contextualSpacing/>
              <w:jc w:val="center"/>
              <w:rPr>
                <w:rFonts w:eastAsia="Calibri"/>
                <w:b w:val="0"/>
                <w:sz w:val="24"/>
                <w:szCs w:val="24"/>
              </w:rPr>
            </w:pPr>
            <w:r w:rsidRPr="00251A36">
              <w:rPr>
                <w:rFonts w:eastAsia="Calibri"/>
                <w:b w:val="0"/>
                <w:sz w:val="24"/>
                <w:szCs w:val="24"/>
              </w:rPr>
              <w:t>год</w:t>
            </w:r>
          </w:p>
        </w:tc>
      </w:tr>
      <w:tr w:rsidR="00D01371" w:rsidRPr="00E9682F" w:rsidTr="00E9682F">
        <w:trPr>
          <w:gridAfter w:val="1"/>
          <w:wAfter w:w="236" w:type="dxa"/>
          <w:trHeight w:val="369"/>
        </w:trPr>
        <w:tc>
          <w:tcPr>
            <w:tcW w:w="861" w:type="dxa"/>
          </w:tcPr>
          <w:p w:rsidR="00D01371" w:rsidRPr="00251A36" w:rsidRDefault="00D01371" w:rsidP="00E9682F">
            <w:pPr>
              <w:pStyle w:val="ConsPlusTitle"/>
              <w:contextualSpacing/>
              <w:jc w:val="center"/>
              <w:rPr>
                <w:rFonts w:eastAsia="Calibri"/>
                <w:b w:val="0"/>
                <w:sz w:val="24"/>
                <w:szCs w:val="24"/>
              </w:rPr>
            </w:pPr>
            <w:r w:rsidRPr="00251A36">
              <w:rPr>
                <w:rFonts w:eastAsia="Calibri"/>
                <w:b w:val="0"/>
                <w:sz w:val="24"/>
                <w:szCs w:val="24"/>
              </w:rPr>
              <w:t>1</w:t>
            </w:r>
          </w:p>
        </w:tc>
        <w:tc>
          <w:tcPr>
            <w:tcW w:w="2933" w:type="dxa"/>
          </w:tcPr>
          <w:p w:rsidR="00D01371" w:rsidRPr="00251A36" w:rsidRDefault="00D01371" w:rsidP="00E9682F">
            <w:pPr>
              <w:pStyle w:val="ConsPlusTitle"/>
              <w:contextualSpacing/>
              <w:jc w:val="center"/>
              <w:rPr>
                <w:rFonts w:eastAsia="Calibri"/>
                <w:b w:val="0"/>
                <w:sz w:val="24"/>
                <w:szCs w:val="24"/>
              </w:rPr>
            </w:pPr>
            <w:r w:rsidRPr="00251A36">
              <w:rPr>
                <w:rFonts w:eastAsia="Calibri"/>
                <w:b w:val="0"/>
                <w:sz w:val="24"/>
                <w:szCs w:val="24"/>
              </w:rPr>
              <w:t>2</w:t>
            </w:r>
          </w:p>
        </w:tc>
        <w:tc>
          <w:tcPr>
            <w:tcW w:w="1134" w:type="dxa"/>
          </w:tcPr>
          <w:p w:rsidR="00D01371" w:rsidRPr="00251A36" w:rsidRDefault="00D01371" w:rsidP="00E9682F">
            <w:pPr>
              <w:pStyle w:val="ConsPlusTitle"/>
              <w:contextualSpacing/>
              <w:jc w:val="center"/>
              <w:rPr>
                <w:rFonts w:eastAsia="Calibri"/>
                <w:b w:val="0"/>
                <w:sz w:val="24"/>
                <w:szCs w:val="24"/>
              </w:rPr>
            </w:pPr>
            <w:r w:rsidRPr="00251A36">
              <w:rPr>
                <w:rFonts w:eastAsia="Calibri"/>
                <w:b w:val="0"/>
                <w:sz w:val="24"/>
                <w:szCs w:val="24"/>
              </w:rPr>
              <w:t>3</w:t>
            </w:r>
          </w:p>
        </w:tc>
        <w:tc>
          <w:tcPr>
            <w:tcW w:w="1276" w:type="dxa"/>
          </w:tcPr>
          <w:p w:rsidR="00D01371" w:rsidRPr="00251A36" w:rsidRDefault="00D01371" w:rsidP="00E9682F">
            <w:pPr>
              <w:pStyle w:val="ConsPlusTitle"/>
              <w:contextualSpacing/>
              <w:jc w:val="center"/>
              <w:rPr>
                <w:rFonts w:eastAsia="Calibri"/>
                <w:b w:val="0"/>
                <w:sz w:val="24"/>
                <w:szCs w:val="24"/>
              </w:rPr>
            </w:pPr>
            <w:r w:rsidRPr="00251A36">
              <w:rPr>
                <w:rFonts w:eastAsia="Calibri"/>
                <w:b w:val="0"/>
                <w:sz w:val="24"/>
                <w:szCs w:val="24"/>
              </w:rPr>
              <w:t>4</w:t>
            </w:r>
          </w:p>
        </w:tc>
        <w:tc>
          <w:tcPr>
            <w:tcW w:w="1984" w:type="dxa"/>
          </w:tcPr>
          <w:p w:rsidR="00D01371" w:rsidRPr="00251A36" w:rsidRDefault="00D01371" w:rsidP="00E9682F">
            <w:pPr>
              <w:pStyle w:val="ConsPlusTitle"/>
              <w:contextualSpacing/>
              <w:jc w:val="center"/>
              <w:rPr>
                <w:rFonts w:eastAsia="Calibri"/>
                <w:b w:val="0"/>
                <w:sz w:val="24"/>
                <w:szCs w:val="24"/>
              </w:rPr>
            </w:pPr>
            <w:r w:rsidRPr="00251A36">
              <w:rPr>
                <w:rFonts w:eastAsia="Calibri"/>
                <w:b w:val="0"/>
                <w:sz w:val="24"/>
                <w:szCs w:val="24"/>
              </w:rPr>
              <w:t>5</w:t>
            </w:r>
          </w:p>
        </w:tc>
        <w:tc>
          <w:tcPr>
            <w:tcW w:w="2126" w:type="dxa"/>
          </w:tcPr>
          <w:p w:rsidR="00D01371" w:rsidRPr="00251A36" w:rsidRDefault="00D01371" w:rsidP="00E9682F">
            <w:pPr>
              <w:pStyle w:val="ConsPlusTitle"/>
              <w:contextualSpacing/>
              <w:jc w:val="center"/>
              <w:rPr>
                <w:rFonts w:eastAsia="Calibri"/>
                <w:b w:val="0"/>
                <w:sz w:val="24"/>
                <w:szCs w:val="24"/>
              </w:rPr>
            </w:pPr>
            <w:r w:rsidRPr="00251A36">
              <w:rPr>
                <w:rFonts w:eastAsia="Calibri"/>
                <w:b w:val="0"/>
                <w:sz w:val="24"/>
                <w:szCs w:val="24"/>
              </w:rPr>
              <w:t>6</w:t>
            </w:r>
          </w:p>
        </w:tc>
        <w:tc>
          <w:tcPr>
            <w:tcW w:w="1701" w:type="dxa"/>
          </w:tcPr>
          <w:p w:rsidR="00D01371" w:rsidRPr="00251A36" w:rsidRDefault="00D01371" w:rsidP="00E9682F">
            <w:pPr>
              <w:pStyle w:val="ConsPlusTitle"/>
              <w:contextualSpacing/>
              <w:jc w:val="center"/>
              <w:rPr>
                <w:rFonts w:eastAsia="Calibri"/>
                <w:b w:val="0"/>
                <w:sz w:val="24"/>
                <w:szCs w:val="24"/>
              </w:rPr>
            </w:pPr>
            <w:r w:rsidRPr="00251A36">
              <w:rPr>
                <w:rFonts w:eastAsia="Calibri"/>
                <w:b w:val="0"/>
                <w:sz w:val="24"/>
                <w:szCs w:val="24"/>
              </w:rPr>
              <w:t>7</w:t>
            </w:r>
          </w:p>
        </w:tc>
        <w:tc>
          <w:tcPr>
            <w:tcW w:w="1560" w:type="dxa"/>
          </w:tcPr>
          <w:p w:rsidR="00D01371" w:rsidRPr="00251A36" w:rsidRDefault="00D01371" w:rsidP="00E9682F">
            <w:pPr>
              <w:pStyle w:val="ConsPlusTitle"/>
              <w:contextualSpacing/>
              <w:jc w:val="center"/>
              <w:rPr>
                <w:rFonts w:eastAsia="Calibri"/>
                <w:b w:val="0"/>
                <w:sz w:val="24"/>
                <w:szCs w:val="24"/>
              </w:rPr>
            </w:pPr>
            <w:r w:rsidRPr="00251A36">
              <w:rPr>
                <w:rFonts w:eastAsia="Calibri"/>
                <w:b w:val="0"/>
                <w:sz w:val="24"/>
                <w:szCs w:val="24"/>
              </w:rPr>
              <w:t>8</w:t>
            </w:r>
          </w:p>
        </w:tc>
        <w:tc>
          <w:tcPr>
            <w:tcW w:w="2126" w:type="dxa"/>
          </w:tcPr>
          <w:p w:rsidR="00D01371" w:rsidRPr="00251A36" w:rsidRDefault="00D01371" w:rsidP="00E9682F">
            <w:pPr>
              <w:pStyle w:val="ConsPlusTitle"/>
              <w:contextualSpacing/>
              <w:jc w:val="center"/>
              <w:rPr>
                <w:rFonts w:eastAsia="Calibri"/>
                <w:b w:val="0"/>
                <w:sz w:val="24"/>
                <w:szCs w:val="24"/>
              </w:rPr>
            </w:pPr>
            <w:r w:rsidRPr="00251A36">
              <w:rPr>
                <w:rFonts w:eastAsia="Calibri"/>
                <w:b w:val="0"/>
                <w:sz w:val="24"/>
                <w:szCs w:val="24"/>
              </w:rPr>
              <w:t>9</w:t>
            </w:r>
          </w:p>
        </w:tc>
      </w:tr>
      <w:tr w:rsidR="00E246A3" w:rsidRPr="00E9682F" w:rsidTr="00381F30">
        <w:trPr>
          <w:gridAfter w:val="1"/>
          <w:wAfter w:w="236" w:type="dxa"/>
        </w:trPr>
        <w:tc>
          <w:tcPr>
            <w:tcW w:w="15701" w:type="dxa"/>
            <w:gridSpan w:val="9"/>
          </w:tcPr>
          <w:p w:rsidR="00E246A3" w:rsidRPr="00251A36" w:rsidRDefault="00E246A3" w:rsidP="000E1FE3">
            <w:pPr>
              <w:pStyle w:val="ConsPlusTitle"/>
              <w:contextualSpacing/>
              <w:jc w:val="both"/>
              <w:rPr>
                <w:rFonts w:eastAsia="Calibri"/>
                <w:b w:val="0"/>
                <w:sz w:val="24"/>
                <w:szCs w:val="24"/>
              </w:rPr>
            </w:pPr>
            <w:r w:rsidRPr="00251A36">
              <w:rPr>
                <w:rFonts w:eastAsia="Calibri"/>
                <w:b w:val="0"/>
                <w:kern w:val="2"/>
                <w:sz w:val="24"/>
                <w:szCs w:val="24"/>
              </w:rPr>
              <w:t xml:space="preserve"> Муниципальная программа Цимлянского района</w:t>
            </w:r>
            <w:r w:rsidR="00D01371" w:rsidRPr="00251A36">
              <w:rPr>
                <w:rFonts w:eastAsia="Calibri"/>
                <w:b w:val="0"/>
                <w:kern w:val="2"/>
                <w:sz w:val="24"/>
                <w:szCs w:val="24"/>
              </w:rPr>
              <w:t xml:space="preserve"> </w:t>
            </w:r>
            <w:r w:rsidRPr="00251A36">
              <w:rPr>
                <w:rFonts w:eastAsia="Calibri"/>
                <w:b w:val="0"/>
                <w:kern w:val="2"/>
                <w:sz w:val="24"/>
                <w:szCs w:val="24"/>
              </w:rPr>
              <w:t xml:space="preserve">«Обеспечение общественного порядка и </w:t>
            </w:r>
            <w:r w:rsidR="00EB789A" w:rsidRPr="00251A36">
              <w:rPr>
                <w:b w:val="0"/>
                <w:kern w:val="2"/>
                <w:sz w:val="24"/>
                <w:szCs w:val="24"/>
              </w:rPr>
              <w:t>противодействие преступности</w:t>
            </w:r>
            <w:r w:rsidRPr="00251A36">
              <w:rPr>
                <w:rFonts w:eastAsia="Calibri"/>
                <w:b w:val="0"/>
                <w:kern w:val="2"/>
                <w:sz w:val="24"/>
                <w:szCs w:val="24"/>
              </w:rPr>
              <w:t>»</w:t>
            </w:r>
          </w:p>
        </w:tc>
      </w:tr>
      <w:tr w:rsidR="00130FD0" w:rsidRPr="00E9682F" w:rsidTr="00381F30">
        <w:trPr>
          <w:gridAfter w:val="1"/>
          <w:wAfter w:w="236" w:type="dxa"/>
        </w:trPr>
        <w:tc>
          <w:tcPr>
            <w:tcW w:w="861"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t>1.</w:t>
            </w:r>
          </w:p>
        </w:tc>
        <w:tc>
          <w:tcPr>
            <w:tcW w:w="2933" w:type="dxa"/>
          </w:tcPr>
          <w:p w:rsidR="00130FD0" w:rsidRPr="00251A36" w:rsidRDefault="00130FD0"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1.</w:t>
            </w:r>
          </w:p>
          <w:p w:rsidR="00130FD0" w:rsidRPr="00251A36" w:rsidRDefault="00EB789A" w:rsidP="000E1FE3">
            <w:pPr>
              <w:pStyle w:val="ConsPlusCell"/>
              <w:jc w:val="both"/>
              <w:rPr>
                <w:rFonts w:ascii="Times New Roman" w:eastAsia="Calibri" w:hAnsi="Times New Roman" w:cs="Times New Roman"/>
                <w:sz w:val="24"/>
                <w:szCs w:val="24"/>
              </w:rPr>
            </w:pPr>
            <w:r w:rsidRPr="00251A36">
              <w:rPr>
                <w:rFonts w:ascii="Times New Roman" w:hAnsi="Times New Roman" w:cs="Times New Roman"/>
                <w:kern w:val="2"/>
                <w:sz w:val="24"/>
                <w:szCs w:val="24"/>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Цимлянском районе</w:t>
            </w:r>
          </w:p>
        </w:tc>
        <w:tc>
          <w:tcPr>
            <w:tcW w:w="1134" w:type="dxa"/>
          </w:tcPr>
          <w:p w:rsidR="00130FD0" w:rsidRPr="00251A36" w:rsidRDefault="00130FD0" w:rsidP="000E1FE3">
            <w:pPr>
              <w:autoSpaceDE w:val="0"/>
              <w:autoSpaceDN w:val="0"/>
              <w:adjustRightInd w:val="0"/>
              <w:spacing w:line="211" w:lineRule="auto"/>
              <w:jc w:val="center"/>
              <w:rPr>
                <w:rFonts w:eastAsia="Calibri"/>
                <w:kern w:val="2"/>
                <w:sz w:val="24"/>
                <w:szCs w:val="24"/>
                <w:lang w:eastAsia="en-US"/>
              </w:rPr>
            </w:pPr>
            <w:r w:rsidRPr="00251A36">
              <w:rPr>
                <w:rFonts w:eastAsia="Calibri"/>
                <w:kern w:val="2"/>
                <w:sz w:val="24"/>
                <w:szCs w:val="24"/>
                <w:lang w:eastAsia="en-US"/>
              </w:rPr>
              <w:t>ведомственный</w:t>
            </w:r>
          </w:p>
        </w:tc>
        <w:tc>
          <w:tcPr>
            <w:tcW w:w="1276" w:type="dxa"/>
          </w:tcPr>
          <w:p w:rsidR="00130FD0" w:rsidRPr="00251A36" w:rsidRDefault="00130FD0" w:rsidP="000E1FE3">
            <w:pPr>
              <w:pStyle w:val="ConsPlusCell"/>
              <w:jc w:val="center"/>
              <w:rPr>
                <w:rFonts w:ascii="Times New Roman" w:eastAsia="Calibri" w:hAnsi="Times New Roman" w:cs="Times New Roman"/>
                <w:sz w:val="24"/>
                <w:szCs w:val="24"/>
              </w:rPr>
            </w:pPr>
            <w:r w:rsidRPr="00251A36">
              <w:rPr>
                <w:rFonts w:ascii="Times New Roman" w:eastAsia="Calibri" w:hAnsi="Times New Roman" w:cs="Times New Roman"/>
                <w:sz w:val="24"/>
                <w:szCs w:val="24"/>
              </w:rPr>
              <w:t>процент</w:t>
            </w:r>
          </w:p>
        </w:tc>
        <w:tc>
          <w:tcPr>
            <w:tcW w:w="1984"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не более</w:t>
            </w:r>
          </w:p>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5 </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не более</w:t>
            </w:r>
          </w:p>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5 </w:t>
            </w:r>
          </w:p>
        </w:tc>
        <w:tc>
          <w:tcPr>
            <w:tcW w:w="1701"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не более</w:t>
            </w:r>
          </w:p>
          <w:p w:rsidR="00130FD0" w:rsidRPr="00251A36" w:rsidRDefault="00130FD0" w:rsidP="000E1FE3">
            <w:pPr>
              <w:widowControl w:val="0"/>
              <w:jc w:val="center"/>
              <w:rPr>
                <w:rFonts w:eastAsia="Calibri"/>
                <w:sz w:val="24"/>
                <w:szCs w:val="24"/>
                <w:lang w:eastAsia="en-US"/>
              </w:rPr>
            </w:pPr>
            <w:r w:rsidRPr="00251A36">
              <w:rPr>
                <w:rFonts w:eastAsia="Calibri"/>
                <w:sz w:val="24"/>
                <w:szCs w:val="24"/>
              </w:rPr>
              <w:t>5</w:t>
            </w:r>
          </w:p>
        </w:tc>
        <w:tc>
          <w:tcPr>
            <w:tcW w:w="1560"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не более</w:t>
            </w:r>
          </w:p>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5 </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не более</w:t>
            </w:r>
          </w:p>
          <w:p w:rsidR="00130FD0" w:rsidRPr="00251A36" w:rsidRDefault="00130FD0" w:rsidP="000E1FE3">
            <w:pPr>
              <w:pStyle w:val="ConsPlusTitle"/>
              <w:contextualSpacing/>
              <w:jc w:val="both"/>
              <w:rPr>
                <w:rFonts w:eastAsia="Calibri"/>
                <w:b w:val="0"/>
                <w:sz w:val="24"/>
                <w:szCs w:val="24"/>
              </w:rPr>
            </w:pPr>
            <w:r w:rsidRPr="00251A36">
              <w:rPr>
                <w:rFonts w:eastAsia="Calibri"/>
                <w:sz w:val="24"/>
                <w:szCs w:val="24"/>
              </w:rPr>
              <w:t>5</w:t>
            </w:r>
          </w:p>
        </w:tc>
      </w:tr>
      <w:tr w:rsidR="00EB789A" w:rsidRPr="00E9682F" w:rsidTr="00381F30">
        <w:trPr>
          <w:gridAfter w:val="1"/>
          <w:wAfter w:w="236" w:type="dxa"/>
        </w:trPr>
        <w:tc>
          <w:tcPr>
            <w:tcW w:w="861" w:type="dxa"/>
          </w:tcPr>
          <w:p w:rsidR="00EB789A" w:rsidRPr="00251A36" w:rsidRDefault="00EB789A" w:rsidP="000E1FE3">
            <w:pPr>
              <w:pStyle w:val="ConsPlusTitle"/>
              <w:contextualSpacing/>
              <w:jc w:val="both"/>
              <w:rPr>
                <w:rFonts w:eastAsia="Calibri"/>
                <w:b w:val="0"/>
                <w:sz w:val="24"/>
                <w:szCs w:val="24"/>
              </w:rPr>
            </w:pPr>
          </w:p>
        </w:tc>
        <w:tc>
          <w:tcPr>
            <w:tcW w:w="2933" w:type="dxa"/>
          </w:tcPr>
          <w:p w:rsidR="00EB789A" w:rsidRPr="00251A36" w:rsidRDefault="00EB789A" w:rsidP="00EB789A">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2.</w:t>
            </w:r>
          </w:p>
          <w:p w:rsidR="00EB789A" w:rsidRPr="00251A36" w:rsidRDefault="00EB789A" w:rsidP="000E1FE3">
            <w:pPr>
              <w:pStyle w:val="ConsPlusCell"/>
              <w:jc w:val="both"/>
              <w:rPr>
                <w:rFonts w:ascii="Times New Roman" w:eastAsia="Calibri" w:hAnsi="Times New Roman" w:cs="Times New Roman"/>
                <w:sz w:val="24"/>
                <w:szCs w:val="24"/>
              </w:rPr>
            </w:pPr>
          </w:p>
          <w:p w:rsidR="00EB789A" w:rsidRPr="00251A36" w:rsidRDefault="00EB789A"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 xml:space="preserve">Доля граждан, опрошенных в ходе </w:t>
            </w:r>
            <w:r w:rsidRPr="00251A36">
              <w:rPr>
                <w:rFonts w:ascii="Times New Roman" w:eastAsia="Calibri" w:hAnsi="Times New Roman" w:cs="Times New Roman"/>
                <w:sz w:val="24"/>
                <w:szCs w:val="24"/>
              </w:rPr>
              <w:lastRenderedPageBreak/>
              <w:t>мониторинга обществен</w:t>
            </w:r>
            <w:r w:rsidRPr="00251A36">
              <w:rPr>
                <w:rFonts w:ascii="Times New Roman" w:eastAsia="Calibri" w:hAnsi="Times New Roman" w:cs="Times New Roman"/>
                <w:sz w:val="24"/>
                <w:szCs w:val="24"/>
              </w:rPr>
              <w:softHyphen/>
              <w:t>ного мнения, которые лично сталкивались с конфликтами на межнациональной почве</w:t>
            </w:r>
          </w:p>
        </w:tc>
        <w:tc>
          <w:tcPr>
            <w:tcW w:w="1134" w:type="dxa"/>
          </w:tcPr>
          <w:p w:rsidR="00EB789A" w:rsidRPr="00251A36" w:rsidRDefault="00EB789A" w:rsidP="000E1FE3">
            <w:pPr>
              <w:autoSpaceDE w:val="0"/>
              <w:autoSpaceDN w:val="0"/>
              <w:adjustRightInd w:val="0"/>
              <w:spacing w:line="211" w:lineRule="auto"/>
              <w:jc w:val="center"/>
              <w:rPr>
                <w:rFonts w:eastAsia="Calibri"/>
                <w:kern w:val="2"/>
                <w:sz w:val="24"/>
                <w:szCs w:val="24"/>
                <w:lang w:eastAsia="en-US"/>
              </w:rPr>
            </w:pPr>
          </w:p>
        </w:tc>
        <w:tc>
          <w:tcPr>
            <w:tcW w:w="1276" w:type="dxa"/>
          </w:tcPr>
          <w:p w:rsidR="00EB789A" w:rsidRPr="00251A36" w:rsidRDefault="00EB789A" w:rsidP="000E1FE3">
            <w:pPr>
              <w:pStyle w:val="ConsPlusCell"/>
              <w:jc w:val="center"/>
              <w:rPr>
                <w:rFonts w:ascii="Times New Roman" w:eastAsia="Calibri" w:hAnsi="Times New Roman" w:cs="Times New Roman"/>
                <w:sz w:val="24"/>
                <w:szCs w:val="24"/>
              </w:rPr>
            </w:pPr>
          </w:p>
        </w:tc>
        <w:tc>
          <w:tcPr>
            <w:tcW w:w="1984" w:type="dxa"/>
          </w:tcPr>
          <w:p w:rsidR="00EB789A" w:rsidRPr="00251A36" w:rsidRDefault="00EB789A" w:rsidP="000E1FE3">
            <w:pPr>
              <w:widowControl w:val="0"/>
              <w:jc w:val="center"/>
              <w:rPr>
                <w:rFonts w:eastAsia="Calibri"/>
                <w:sz w:val="24"/>
                <w:szCs w:val="24"/>
              </w:rPr>
            </w:pPr>
          </w:p>
        </w:tc>
        <w:tc>
          <w:tcPr>
            <w:tcW w:w="2126" w:type="dxa"/>
          </w:tcPr>
          <w:p w:rsidR="00EB789A" w:rsidRPr="00251A36" w:rsidRDefault="00EB789A" w:rsidP="000E1FE3">
            <w:pPr>
              <w:widowControl w:val="0"/>
              <w:jc w:val="center"/>
              <w:rPr>
                <w:rFonts w:eastAsia="Calibri"/>
                <w:sz w:val="24"/>
                <w:szCs w:val="24"/>
              </w:rPr>
            </w:pPr>
          </w:p>
        </w:tc>
        <w:tc>
          <w:tcPr>
            <w:tcW w:w="1701" w:type="dxa"/>
          </w:tcPr>
          <w:p w:rsidR="00EB789A" w:rsidRPr="00251A36" w:rsidRDefault="00EB789A" w:rsidP="000E1FE3">
            <w:pPr>
              <w:widowControl w:val="0"/>
              <w:jc w:val="center"/>
              <w:rPr>
                <w:rFonts w:eastAsia="Calibri"/>
                <w:sz w:val="24"/>
                <w:szCs w:val="24"/>
              </w:rPr>
            </w:pPr>
          </w:p>
        </w:tc>
        <w:tc>
          <w:tcPr>
            <w:tcW w:w="1560" w:type="dxa"/>
          </w:tcPr>
          <w:p w:rsidR="00EB789A" w:rsidRPr="00251A36" w:rsidRDefault="00EB789A" w:rsidP="000E1FE3">
            <w:pPr>
              <w:widowControl w:val="0"/>
              <w:jc w:val="center"/>
              <w:rPr>
                <w:rFonts w:eastAsia="Calibri"/>
                <w:sz w:val="24"/>
                <w:szCs w:val="24"/>
              </w:rPr>
            </w:pPr>
          </w:p>
        </w:tc>
        <w:tc>
          <w:tcPr>
            <w:tcW w:w="2126" w:type="dxa"/>
          </w:tcPr>
          <w:p w:rsidR="00EB789A" w:rsidRPr="00251A36" w:rsidRDefault="00EB789A" w:rsidP="000E1FE3">
            <w:pPr>
              <w:widowControl w:val="0"/>
              <w:jc w:val="center"/>
              <w:rPr>
                <w:rFonts w:eastAsia="Calibri"/>
                <w:sz w:val="24"/>
                <w:szCs w:val="24"/>
              </w:rPr>
            </w:pPr>
          </w:p>
        </w:tc>
      </w:tr>
      <w:tr w:rsidR="00130FD0" w:rsidRPr="000E1FE3" w:rsidTr="00381F30">
        <w:trPr>
          <w:gridAfter w:val="1"/>
          <w:wAfter w:w="236" w:type="dxa"/>
        </w:trPr>
        <w:tc>
          <w:tcPr>
            <w:tcW w:w="861"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lastRenderedPageBreak/>
              <w:t>2.</w:t>
            </w:r>
          </w:p>
        </w:tc>
        <w:tc>
          <w:tcPr>
            <w:tcW w:w="2933" w:type="dxa"/>
          </w:tcPr>
          <w:p w:rsidR="00130FD0" w:rsidRPr="00251A36" w:rsidRDefault="00EB789A"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3</w:t>
            </w:r>
            <w:r w:rsidR="00130FD0" w:rsidRPr="00251A36">
              <w:rPr>
                <w:rFonts w:ascii="Times New Roman" w:eastAsia="Calibri" w:hAnsi="Times New Roman" w:cs="Times New Roman"/>
                <w:sz w:val="24"/>
                <w:szCs w:val="24"/>
              </w:rPr>
              <w:t>.</w:t>
            </w:r>
          </w:p>
          <w:p w:rsidR="00130FD0" w:rsidRPr="00251A36" w:rsidRDefault="00130FD0"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Число лиц, больных наркома</w:t>
            </w:r>
            <w:r w:rsidRPr="00251A36">
              <w:rPr>
                <w:rFonts w:ascii="Times New Roman" w:eastAsia="Calibri" w:hAnsi="Times New Roman" w:cs="Times New Roman"/>
                <w:sz w:val="24"/>
                <w:szCs w:val="24"/>
              </w:rPr>
              <w:softHyphen/>
              <w:t>нией, в расчете на 100 тыс. насе</w:t>
            </w:r>
            <w:r w:rsidRPr="00251A36">
              <w:rPr>
                <w:rFonts w:ascii="Times New Roman" w:eastAsia="Calibri" w:hAnsi="Times New Roman" w:cs="Times New Roman"/>
                <w:sz w:val="24"/>
                <w:szCs w:val="24"/>
              </w:rPr>
              <w:softHyphen/>
              <w:t>ления</w:t>
            </w:r>
          </w:p>
        </w:tc>
        <w:tc>
          <w:tcPr>
            <w:tcW w:w="1134" w:type="dxa"/>
          </w:tcPr>
          <w:p w:rsidR="00130FD0" w:rsidRPr="00251A36" w:rsidRDefault="00EB789A" w:rsidP="000E1FE3">
            <w:pPr>
              <w:autoSpaceDE w:val="0"/>
              <w:autoSpaceDN w:val="0"/>
              <w:adjustRightInd w:val="0"/>
              <w:jc w:val="center"/>
              <w:rPr>
                <w:rFonts w:eastAsia="Calibri"/>
                <w:kern w:val="2"/>
                <w:sz w:val="24"/>
                <w:szCs w:val="24"/>
              </w:rPr>
            </w:pPr>
            <w:r w:rsidRPr="00251A36">
              <w:rPr>
                <w:rFonts w:eastAsia="Calibri"/>
                <w:kern w:val="2"/>
                <w:sz w:val="24"/>
                <w:szCs w:val="24"/>
                <w:lang w:eastAsia="en-US"/>
              </w:rPr>
              <w:t>статистический</w:t>
            </w:r>
          </w:p>
        </w:tc>
        <w:tc>
          <w:tcPr>
            <w:tcW w:w="1276"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t>человек / 100 тыс. населе</w:t>
            </w:r>
            <w:r w:rsidRPr="00251A36">
              <w:rPr>
                <w:rFonts w:eastAsia="Calibri"/>
                <w:b w:val="0"/>
                <w:sz w:val="24"/>
                <w:szCs w:val="24"/>
              </w:rPr>
              <w:softHyphen/>
              <w:t>ния</w:t>
            </w:r>
          </w:p>
        </w:tc>
        <w:tc>
          <w:tcPr>
            <w:tcW w:w="1984"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lang w:eastAsia="en-US"/>
              </w:rPr>
              <w:t>150</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150</w:t>
            </w:r>
          </w:p>
        </w:tc>
        <w:tc>
          <w:tcPr>
            <w:tcW w:w="1701"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lang w:eastAsia="en-US"/>
              </w:rPr>
              <w:t>150</w:t>
            </w:r>
          </w:p>
        </w:tc>
        <w:tc>
          <w:tcPr>
            <w:tcW w:w="1560"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150</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150</w:t>
            </w:r>
          </w:p>
        </w:tc>
      </w:tr>
      <w:tr w:rsidR="00130FD0" w:rsidRPr="000E1FE3" w:rsidTr="00381F30">
        <w:trPr>
          <w:gridAfter w:val="1"/>
          <w:wAfter w:w="236" w:type="dxa"/>
        </w:trPr>
        <w:tc>
          <w:tcPr>
            <w:tcW w:w="15701" w:type="dxa"/>
            <w:gridSpan w:val="9"/>
          </w:tcPr>
          <w:p w:rsidR="00130FD0" w:rsidRPr="00251A36" w:rsidRDefault="00130FD0" w:rsidP="000E1FE3">
            <w:pPr>
              <w:pStyle w:val="ConsPlusTitle"/>
              <w:contextualSpacing/>
              <w:jc w:val="center"/>
              <w:rPr>
                <w:rFonts w:eastAsia="Calibri"/>
                <w:b w:val="0"/>
                <w:sz w:val="24"/>
                <w:szCs w:val="24"/>
              </w:rPr>
            </w:pPr>
            <w:r w:rsidRPr="00251A36">
              <w:rPr>
                <w:rFonts w:eastAsia="Calibri"/>
                <w:b w:val="0"/>
                <w:sz w:val="24"/>
                <w:szCs w:val="24"/>
              </w:rPr>
              <w:t>Подпрограмма 1. «Противодействие коррупции в Цимлянском районе»</w:t>
            </w:r>
          </w:p>
        </w:tc>
      </w:tr>
      <w:tr w:rsidR="00130FD0" w:rsidRPr="000E1FE3" w:rsidTr="00381F30">
        <w:trPr>
          <w:gridAfter w:val="1"/>
          <w:wAfter w:w="236" w:type="dxa"/>
        </w:trPr>
        <w:tc>
          <w:tcPr>
            <w:tcW w:w="861"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t>3.</w:t>
            </w:r>
          </w:p>
        </w:tc>
        <w:tc>
          <w:tcPr>
            <w:tcW w:w="2933" w:type="dxa"/>
          </w:tcPr>
          <w:p w:rsidR="00130FD0" w:rsidRPr="00251A36" w:rsidRDefault="00130FD0"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1.1.</w:t>
            </w:r>
          </w:p>
          <w:p w:rsidR="00130FD0" w:rsidRPr="00251A36" w:rsidRDefault="00130FD0" w:rsidP="000E1FE3">
            <w:pPr>
              <w:widowControl w:val="0"/>
              <w:jc w:val="both"/>
              <w:rPr>
                <w:rFonts w:eastAsia="Calibri"/>
                <w:sz w:val="24"/>
                <w:szCs w:val="24"/>
                <w:lang w:eastAsia="en-US"/>
              </w:rPr>
            </w:pPr>
            <w:r w:rsidRPr="00251A36">
              <w:rPr>
                <w:rFonts w:eastAsia="Calibri"/>
                <w:sz w:val="24"/>
                <w:szCs w:val="24"/>
              </w:rPr>
              <w:t xml:space="preserve">Количество </w:t>
            </w:r>
            <w:r w:rsidR="00EB789A" w:rsidRPr="00251A36">
              <w:rPr>
                <w:rFonts w:eastAsia="Calibri"/>
                <w:sz w:val="24"/>
                <w:szCs w:val="24"/>
              </w:rPr>
              <w:t>муниципальных служащих</w:t>
            </w:r>
            <w:r w:rsidRPr="00251A36">
              <w:rPr>
                <w:rFonts w:eastAsia="Calibri"/>
                <w:sz w:val="24"/>
                <w:szCs w:val="24"/>
              </w:rPr>
              <w:t xml:space="preserve"> Цимлянского района, прошедших обучение на семинарах или курсах по теме «Противодействие коррупции в органах государственного и му</w:t>
            </w:r>
            <w:r w:rsidRPr="00251A36">
              <w:rPr>
                <w:rFonts w:eastAsia="Calibri"/>
                <w:sz w:val="24"/>
                <w:szCs w:val="24"/>
              </w:rPr>
              <w:softHyphen/>
              <w:t>ниципального управления»</w:t>
            </w:r>
          </w:p>
        </w:tc>
        <w:tc>
          <w:tcPr>
            <w:tcW w:w="1134" w:type="dxa"/>
          </w:tcPr>
          <w:p w:rsidR="00130FD0" w:rsidRPr="00251A36" w:rsidRDefault="002B00E3" w:rsidP="000E1FE3">
            <w:pPr>
              <w:pStyle w:val="ConsPlusTitle"/>
              <w:contextualSpacing/>
              <w:jc w:val="both"/>
              <w:rPr>
                <w:rFonts w:eastAsia="Calibri"/>
                <w:b w:val="0"/>
                <w:sz w:val="24"/>
                <w:szCs w:val="24"/>
              </w:rPr>
            </w:pPr>
            <w:r w:rsidRPr="00251A36">
              <w:rPr>
                <w:rFonts w:eastAsia="Calibri"/>
                <w:b w:val="0"/>
                <w:kern w:val="2"/>
                <w:sz w:val="24"/>
                <w:szCs w:val="24"/>
              </w:rPr>
              <w:t>ведомственный</w:t>
            </w:r>
          </w:p>
        </w:tc>
        <w:tc>
          <w:tcPr>
            <w:tcW w:w="127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человек</w:t>
            </w:r>
          </w:p>
        </w:tc>
        <w:tc>
          <w:tcPr>
            <w:tcW w:w="1984"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180</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180</w:t>
            </w:r>
          </w:p>
        </w:tc>
        <w:tc>
          <w:tcPr>
            <w:tcW w:w="1701"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180</w:t>
            </w:r>
          </w:p>
        </w:tc>
        <w:tc>
          <w:tcPr>
            <w:tcW w:w="1560"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180</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180</w:t>
            </w:r>
          </w:p>
        </w:tc>
      </w:tr>
      <w:tr w:rsidR="00130FD0" w:rsidRPr="000E1FE3" w:rsidTr="00381F30">
        <w:trPr>
          <w:gridAfter w:val="1"/>
          <w:wAfter w:w="236" w:type="dxa"/>
        </w:trPr>
        <w:tc>
          <w:tcPr>
            <w:tcW w:w="861"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t>4</w:t>
            </w:r>
          </w:p>
        </w:tc>
        <w:tc>
          <w:tcPr>
            <w:tcW w:w="2933" w:type="dxa"/>
          </w:tcPr>
          <w:p w:rsidR="00130FD0" w:rsidRPr="00251A36" w:rsidRDefault="00130FD0"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1.2.</w:t>
            </w:r>
          </w:p>
          <w:p w:rsidR="00130FD0" w:rsidRPr="00251A36" w:rsidRDefault="00130FD0" w:rsidP="000E1FE3">
            <w:pPr>
              <w:widowControl w:val="0"/>
              <w:jc w:val="both"/>
              <w:rPr>
                <w:rFonts w:eastAsia="Calibri"/>
                <w:sz w:val="24"/>
                <w:szCs w:val="24"/>
                <w:lang w:eastAsia="en-US"/>
              </w:rPr>
            </w:pPr>
            <w:r w:rsidRPr="00251A36">
              <w:rPr>
                <w:rFonts w:eastAsia="Calibri"/>
                <w:sz w:val="24"/>
                <w:szCs w:val="24"/>
              </w:rPr>
              <w:t>Количество педагогических ра</w:t>
            </w:r>
            <w:r w:rsidRPr="00251A36">
              <w:rPr>
                <w:rFonts w:eastAsia="Calibri"/>
                <w:sz w:val="24"/>
                <w:szCs w:val="24"/>
              </w:rPr>
              <w:softHyphen/>
              <w:t>ботников, реализующих меро</w:t>
            </w:r>
            <w:r w:rsidRPr="00251A36">
              <w:rPr>
                <w:rFonts w:eastAsia="Calibri"/>
                <w:sz w:val="24"/>
                <w:szCs w:val="24"/>
              </w:rPr>
              <w:softHyphen/>
              <w:t>приятия антикоррупционного просвещения и воспитания в об</w:t>
            </w:r>
            <w:r w:rsidRPr="00251A36">
              <w:rPr>
                <w:rFonts w:eastAsia="Calibri"/>
                <w:sz w:val="24"/>
                <w:szCs w:val="24"/>
              </w:rPr>
              <w:softHyphen/>
              <w:t>разовательных организациях, учреждениях (элективные, фа</w:t>
            </w:r>
            <w:r w:rsidRPr="00251A36">
              <w:rPr>
                <w:rFonts w:eastAsia="Calibri"/>
                <w:sz w:val="24"/>
                <w:szCs w:val="24"/>
              </w:rPr>
              <w:softHyphen/>
            </w:r>
            <w:r w:rsidRPr="00251A36">
              <w:rPr>
                <w:rFonts w:eastAsia="Calibri"/>
                <w:sz w:val="24"/>
                <w:szCs w:val="24"/>
              </w:rPr>
              <w:lastRenderedPageBreak/>
              <w:t>культативные курсы, модули в рамках предметов, дисциплин правовой направленности)</w:t>
            </w:r>
          </w:p>
        </w:tc>
        <w:tc>
          <w:tcPr>
            <w:tcW w:w="1134" w:type="dxa"/>
          </w:tcPr>
          <w:p w:rsidR="00130FD0" w:rsidRPr="00251A36" w:rsidRDefault="00130FD0" w:rsidP="000E1FE3">
            <w:pPr>
              <w:jc w:val="center"/>
              <w:rPr>
                <w:rFonts w:eastAsia="Calibri"/>
                <w:kern w:val="2"/>
                <w:sz w:val="24"/>
                <w:szCs w:val="24"/>
              </w:rPr>
            </w:pPr>
            <w:r w:rsidRPr="00251A36">
              <w:rPr>
                <w:rFonts w:eastAsia="Calibri"/>
                <w:kern w:val="2"/>
                <w:sz w:val="24"/>
                <w:szCs w:val="24"/>
              </w:rPr>
              <w:lastRenderedPageBreak/>
              <w:t>ведомственный</w:t>
            </w:r>
          </w:p>
        </w:tc>
        <w:tc>
          <w:tcPr>
            <w:tcW w:w="127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человек</w:t>
            </w:r>
          </w:p>
        </w:tc>
        <w:tc>
          <w:tcPr>
            <w:tcW w:w="1984"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1 167</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1 167</w:t>
            </w:r>
          </w:p>
        </w:tc>
        <w:tc>
          <w:tcPr>
            <w:tcW w:w="1701"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1 167</w:t>
            </w:r>
          </w:p>
        </w:tc>
        <w:tc>
          <w:tcPr>
            <w:tcW w:w="1560"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1 172</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1 172</w:t>
            </w:r>
          </w:p>
        </w:tc>
      </w:tr>
      <w:tr w:rsidR="00130FD0" w:rsidRPr="00E9682F" w:rsidTr="00381F30">
        <w:trPr>
          <w:gridAfter w:val="1"/>
          <w:wAfter w:w="236" w:type="dxa"/>
        </w:trPr>
        <w:tc>
          <w:tcPr>
            <w:tcW w:w="861"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lastRenderedPageBreak/>
              <w:t>5</w:t>
            </w:r>
          </w:p>
        </w:tc>
        <w:tc>
          <w:tcPr>
            <w:tcW w:w="2933" w:type="dxa"/>
          </w:tcPr>
          <w:p w:rsidR="00130FD0" w:rsidRPr="00251A36" w:rsidRDefault="00130FD0"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1.3.</w:t>
            </w:r>
          </w:p>
          <w:p w:rsidR="00130FD0" w:rsidRPr="00251A36" w:rsidRDefault="00130FD0" w:rsidP="000E1FE3">
            <w:pPr>
              <w:widowControl w:val="0"/>
              <w:jc w:val="both"/>
              <w:rPr>
                <w:rFonts w:eastAsia="Calibri"/>
                <w:sz w:val="24"/>
                <w:szCs w:val="24"/>
                <w:lang w:eastAsia="en-US"/>
              </w:rPr>
            </w:pPr>
            <w:r w:rsidRPr="00251A36">
              <w:rPr>
                <w:rFonts w:eastAsia="Calibri"/>
                <w:sz w:val="24"/>
                <w:szCs w:val="24"/>
              </w:rPr>
              <w:t>Количество руководителей и за</w:t>
            </w:r>
            <w:r w:rsidRPr="00251A36">
              <w:rPr>
                <w:rFonts w:eastAsia="Calibri"/>
                <w:sz w:val="24"/>
                <w:szCs w:val="24"/>
              </w:rPr>
              <w:softHyphen/>
              <w:t>местителей руководителей обра</w:t>
            </w:r>
            <w:r w:rsidRPr="00251A36">
              <w:rPr>
                <w:rFonts w:eastAsia="Calibri"/>
                <w:sz w:val="24"/>
                <w:szCs w:val="24"/>
              </w:rPr>
              <w:softHyphen/>
              <w:t xml:space="preserve">зовательных </w:t>
            </w:r>
            <w:r w:rsidR="002B00E3" w:rsidRPr="00251A36">
              <w:rPr>
                <w:rFonts w:eastAsia="Calibri"/>
                <w:sz w:val="24"/>
                <w:szCs w:val="24"/>
              </w:rPr>
              <w:t>организаций, учреждений</w:t>
            </w:r>
            <w:r w:rsidRPr="00251A36">
              <w:rPr>
                <w:rFonts w:eastAsia="Calibri"/>
                <w:sz w:val="24"/>
                <w:szCs w:val="24"/>
              </w:rPr>
              <w:t>, прошедших обуче</w:t>
            </w:r>
            <w:r w:rsidRPr="00251A36">
              <w:rPr>
                <w:rFonts w:eastAsia="Calibri"/>
                <w:sz w:val="24"/>
                <w:szCs w:val="24"/>
              </w:rPr>
              <w:softHyphen/>
              <w:t>ние по реализации мероприятий антикоррупционного просвеще</w:t>
            </w:r>
            <w:r w:rsidRPr="00251A36">
              <w:rPr>
                <w:rFonts w:eastAsia="Calibri"/>
                <w:sz w:val="24"/>
                <w:szCs w:val="24"/>
              </w:rPr>
              <w:softHyphen/>
              <w:t>ния и воспитания в образова</w:t>
            </w:r>
            <w:r w:rsidRPr="00251A36">
              <w:rPr>
                <w:rFonts w:eastAsia="Calibri"/>
                <w:sz w:val="24"/>
                <w:szCs w:val="24"/>
              </w:rPr>
              <w:softHyphen/>
              <w:t>тельных учреждениях (электив</w:t>
            </w:r>
            <w:r w:rsidRPr="00251A36">
              <w:rPr>
                <w:rFonts w:eastAsia="Calibri"/>
                <w:sz w:val="24"/>
                <w:szCs w:val="24"/>
              </w:rPr>
              <w:softHyphen/>
              <w:t>ные, факультативные курсы, мо</w:t>
            </w:r>
            <w:r w:rsidRPr="00251A36">
              <w:rPr>
                <w:rFonts w:eastAsia="Calibri"/>
                <w:sz w:val="24"/>
                <w:szCs w:val="24"/>
              </w:rPr>
              <w:softHyphen/>
              <w:t>дули в рамках предметов, дис</w:t>
            </w:r>
            <w:r w:rsidRPr="00251A36">
              <w:rPr>
                <w:rFonts w:eastAsia="Calibri"/>
                <w:sz w:val="24"/>
                <w:szCs w:val="24"/>
              </w:rPr>
              <w:softHyphen/>
              <w:t>циплин правовой направленно</w:t>
            </w:r>
            <w:r w:rsidRPr="00251A36">
              <w:rPr>
                <w:rFonts w:eastAsia="Calibri"/>
                <w:sz w:val="24"/>
                <w:szCs w:val="24"/>
              </w:rPr>
              <w:softHyphen/>
              <w:t>сти)</w:t>
            </w:r>
          </w:p>
        </w:tc>
        <w:tc>
          <w:tcPr>
            <w:tcW w:w="1134" w:type="dxa"/>
          </w:tcPr>
          <w:p w:rsidR="00130FD0" w:rsidRPr="00251A36" w:rsidRDefault="00130FD0" w:rsidP="000E1FE3">
            <w:pPr>
              <w:autoSpaceDE w:val="0"/>
              <w:autoSpaceDN w:val="0"/>
              <w:adjustRightInd w:val="0"/>
              <w:jc w:val="center"/>
              <w:rPr>
                <w:rFonts w:eastAsia="Calibri"/>
                <w:kern w:val="2"/>
                <w:sz w:val="24"/>
                <w:szCs w:val="24"/>
                <w:lang w:eastAsia="en-US"/>
              </w:rPr>
            </w:pPr>
            <w:r w:rsidRPr="00251A36">
              <w:rPr>
                <w:rFonts w:eastAsia="Calibri"/>
                <w:kern w:val="2"/>
                <w:sz w:val="24"/>
                <w:szCs w:val="24"/>
              </w:rPr>
              <w:t>ведомственный</w:t>
            </w:r>
          </w:p>
        </w:tc>
        <w:tc>
          <w:tcPr>
            <w:tcW w:w="127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человек</w:t>
            </w:r>
          </w:p>
        </w:tc>
        <w:tc>
          <w:tcPr>
            <w:tcW w:w="1984"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800</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800</w:t>
            </w:r>
          </w:p>
        </w:tc>
        <w:tc>
          <w:tcPr>
            <w:tcW w:w="1701"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800</w:t>
            </w:r>
          </w:p>
        </w:tc>
        <w:tc>
          <w:tcPr>
            <w:tcW w:w="1560"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800</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800</w:t>
            </w:r>
          </w:p>
        </w:tc>
      </w:tr>
      <w:tr w:rsidR="00130FD0" w:rsidRPr="00E9682F" w:rsidTr="00381F30">
        <w:trPr>
          <w:gridAfter w:val="1"/>
          <w:wAfter w:w="236" w:type="dxa"/>
        </w:trPr>
        <w:tc>
          <w:tcPr>
            <w:tcW w:w="861"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t>6</w:t>
            </w:r>
          </w:p>
        </w:tc>
        <w:tc>
          <w:tcPr>
            <w:tcW w:w="2933" w:type="dxa"/>
          </w:tcPr>
          <w:p w:rsidR="00130FD0" w:rsidRPr="00251A36" w:rsidRDefault="00130FD0"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1.4.</w:t>
            </w:r>
          </w:p>
          <w:p w:rsidR="00130FD0" w:rsidRPr="00251A36" w:rsidRDefault="00130FD0" w:rsidP="000E1FE3">
            <w:pPr>
              <w:widowControl w:val="0"/>
              <w:ind w:right="-39"/>
              <w:jc w:val="both"/>
              <w:rPr>
                <w:rFonts w:eastAsia="Calibri"/>
                <w:sz w:val="24"/>
                <w:szCs w:val="24"/>
                <w:lang w:eastAsia="en-US"/>
              </w:rPr>
            </w:pPr>
            <w:r w:rsidRPr="00251A36">
              <w:rPr>
                <w:rFonts w:eastAsia="Calibri"/>
                <w:sz w:val="24"/>
                <w:szCs w:val="24"/>
              </w:rPr>
              <w:t>Доля обучающихся и воспитан</w:t>
            </w:r>
            <w:r w:rsidRPr="00251A36">
              <w:rPr>
                <w:rFonts w:eastAsia="Calibri"/>
                <w:sz w:val="24"/>
                <w:szCs w:val="24"/>
              </w:rPr>
              <w:softHyphen/>
              <w:t>ников, прошедших обучение об</w:t>
            </w:r>
            <w:r w:rsidRPr="00251A36">
              <w:rPr>
                <w:rFonts w:eastAsia="Calibri"/>
                <w:sz w:val="24"/>
                <w:szCs w:val="24"/>
              </w:rPr>
              <w:softHyphen/>
              <w:t>разовательным программам про</w:t>
            </w:r>
            <w:r w:rsidRPr="00251A36">
              <w:rPr>
                <w:rFonts w:eastAsia="Calibri"/>
                <w:sz w:val="24"/>
                <w:szCs w:val="24"/>
              </w:rPr>
              <w:softHyphen/>
              <w:t xml:space="preserve">филактической направленности: общеобразовательные школы (от общего </w:t>
            </w:r>
            <w:r w:rsidRPr="00251A36">
              <w:rPr>
                <w:rFonts w:eastAsia="Calibri"/>
                <w:sz w:val="24"/>
                <w:szCs w:val="24"/>
              </w:rPr>
              <w:lastRenderedPageBreak/>
              <w:t xml:space="preserve">количества обучающихся </w:t>
            </w:r>
            <w:r w:rsidRPr="00251A36">
              <w:rPr>
                <w:rFonts w:eastAsia="Calibri"/>
                <w:sz w:val="24"/>
                <w:szCs w:val="24"/>
                <w:lang w:val="en-US"/>
              </w:rPr>
              <w:t>III</w:t>
            </w:r>
            <w:r w:rsidRPr="00251A36">
              <w:rPr>
                <w:rFonts w:eastAsia="Calibri"/>
                <w:sz w:val="24"/>
                <w:szCs w:val="24"/>
              </w:rPr>
              <w:t xml:space="preserve"> ступени)</w:t>
            </w:r>
          </w:p>
        </w:tc>
        <w:tc>
          <w:tcPr>
            <w:tcW w:w="1134" w:type="dxa"/>
          </w:tcPr>
          <w:p w:rsidR="00130FD0" w:rsidRPr="00251A36" w:rsidRDefault="00130FD0" w:rsidP="000E1FE3">
            <w:pPr>
              <w:autoSpaceDE w:val="0"/>
              <w:autoSpaceDN w:val="0"/>
              <w:adjustRightInd w:val="0"/>
              <w:jc w:val="center"/>
              <w:rPr>
                <w:rFonts w:eastAsia="Calibri"/>
                <w:kern w:val="2"/>
                <w:sz w:val="24"/>
                <w:szCs w:val="24"/>
                <w:lang w:eastAsia="en-US"/>
              </w:rPr>
            </w:pPr>
            <w:r w:rsidRPr="00251A36">
              <w:rPr>
                <w:rFonts w:eastAsia="Calibri"/>
                <w:kern w:val="2"/>
                <w:sz w:val="24"/>
                <w:szCs w:val="24"/>
              </w:rPr>
              <w:lastRenderedPageBreak/>
              <w:t>ведомственный</w:t>
            </w:r>
          </w:p>
        </w:tc>
        <w:tc>
          <w:tcPr>
            <w:tcW w:w="127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процент</w:t>
            </w:r>
          </w:p>
          <w:p w:rsidR="00130FD0" w:rsidRPr="00251A36" w:rsidRDefault="00130FD0" w:rsidP="000E1FE3">
            <w:pPr>
              <w:widowControl w:val="0"/>
              <w:jc w:val="center"/>
              <w:rPr>
                <w:rFonts w:eastAsia="Calibri"/>
                <w:sz w:val="24"/>
                <w:szCs w:val="24"/>
                <w:lang w:eastAsia="en-US"/>
              </w:rPr>
            </w:pPr>
          </w:p>
        </w:tc>
        <w:tc>
          <w:tcPr>
            <w:tcW w:w="1984"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100 </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100 </w:t>
            </w:r>
          </w:p>
        </w:tc>
        <w:tc>
          <w:tcPr>
            <w:tcW w:w="1701"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100 </w:t>
            </w:r>
          </w:p>
        </w:tc>
        <w:tc>
          <w:tcPr>
            <w:tcW w:w="1560"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100 </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100</w:t>
            </w:r>
          </w:p>
        </w:tc>
      </w:tr>
      <w:tr w:rsidR="00130FD0" w:rsidRPr="000E1FE3" w:rsidTr="00381F30">
        <w:trPr>
          <w:gridAfter w:val="1"/>
          <w:wAfter w:w="236" w:type="dxa"/>
        </w:trPr>
        <w:tc>
          <w:tcPr>
            <w:tcW w:w="861"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lastRenderedPageBreak/>
              <w:t>7</w:t>
            </w:r>
          </w:p>
        </w:tc>
        <w:tc>
          <w:tcPr>
            <w:tcW w:w="2933" w:type="dxa"/>
          </w:tcPr>
          <w:p w:rsidR="00130FD0" w:rsidRPr="00251A36" w:rsidRDefault="00A45063"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1.5</w:t>
            </w:r>
            <w:r w:rsidR="00130FD0" w:rsidRPr="00251A36">
              <w:rPr>
                <w:rFonts w:ascii="Times New Roman" w:eastAsia="Calibri" w:hAnsi="Times New Roman" w:cs="Times New Roman"/>
                <w:sz w:val="24"/>
                <w:szCs w:val="24"/>
              </w:rPr>
              <w:t>.</w:t>
            </w:r>
          </w:p>
          <w:p w:rsidR="00130FD0" w:rsidRPr="00251A36" w:rsidRDefault="00130FD0" w:rsidP="000E1FE3">
            <w:pPr>
              <w:widowControl w:val="0"/>
              <w:jc w:val="both"/>
              <w:rPr>
                <w:rFonts w:eastAsia="Calibri"/>
                <w:sz w:val="24"/>
                <w:szCs w:val="24"/>
                <w:lang w:eastAsia="en-US"/>
              </w:rPr>
            </w:pPr>
            <w:r w:rsidRPr="00251A36">
              <w:rPr>
                <w:rFonts w:eastAsia="Calibri"/>
                <w:sz w:val="24"/>
                <w:szCs w:val="24"/>
              </w:rPr>
              <w:t>Доля обучающихся и студентов профессиональных образова</w:t>
            </w:r>
            <w:r w:rsidRPr="00251A36">
              <w:rPr>
                <w:rFonts w:eastAsia="Calibri"/>
                <w:sz w:val="24"/>
                <w:szCs w:val="24"/>
              </w:rPr>
              <w:softHyphen/>
              <w:t>тельных организаций, участву</w:t>
            </w:r>
            <w:r w:rsidRPr="00251A36">
              <w:rPr>
                <w:rFonts w:eastAsia="Calibri"/>
                <w:sz w:val="24"/>
                <w:szCs w:val="24"/>
              </w:rPr>
              <w:softHyphen/>
              <w:t>ющих в мероприятиях, направ</w:t>
            </w:r>
            <w:r w:rsidRPr="00251A36">
              <w:rPr>
                <w:rFonts w:eastAsia="Calibri"/>
                <w:sz w:val="24"/>
                <w:szCs w:val="24"/>
              </w:rPr>
              <w:softHyphen/>
              <w:t>ленных на формирование анти</w:t>
            </w:r>
            <w:r w:rsidRPr="00251A36">
              <w:rPr>
                <w:rFonts w:eastAsia="Calibri"/>
                <w:sz w:val="24"/>
                <w:szCs w:val="24"/>
              </w:rPr>
              <w:softHyphen/>
              <w:t>коррупционного мировоззрения, повышение уровня правосозна</w:t>
            </w:r>
            <w:r w:rsidRPr="00251A36">
              <w:rPr>
                <w:rFonts w:eastAsia="Calibri"/>
                <w:sz w:val="24"/>
                <w:szCs w:val="24"/>
              </w:rPr>
              <w:softHyphen/>
              <w:t>ния (от общего количества обу</w:t>
            </w:r>
            <w:r w:rsidRPr="00251A36">
              <w:rPr>
                <w:rFonts w:eastAsia="Calibri"/>
                <w:sz w:val="24"/>
                <w:szCs w:val="24"/>
              </w:rPr>
              <w:softHyphen/>
              <w:t>чающихся)</w:t>
            </w:r>
          </w:p>
        </w:tc>
        <w:tc>
          <w:tcPr>
            <w:tcW w:w="1134" w:type="dxa"/>
          </w:tcPr>
          <w:p w:rsidR="00130FD0" w:rsidRPr="00251A36" w:rsidRDefault="00130FD0" w:rsidP="000E1FE3">
            <w:pPr>
              <w:jc w:val="center"/>
              <w:rPr>
                <w:rFonts w:eastAsia="Calibri"/>
                <w:kern w:val="2"/>
                <w:sz w:val="24"/>
                <w:szCs w:val="24"/>
              </w:rPr>
            </w:pPr>
            <w:r w:rsidRPr="00251A36">
              <w:rPr>
                <w:rFonts w:eastAsia="Calibri"/>
                <w:kern w:val="2"/>
                <w:sz w:val="24"/>
                <w:szCs w:val="24"/>
              </w:rPr>
              <w:t>ведомственный</w:t>
            </w:r>
          </w:p>
        </w:tc>
        <w:tc>
          <w:tcPr>
            <w:tcW w:w="1276" w:type="dxa"/>
          </w:tcPr>
          <w:p w:rsidR="00130FD0" w:rsidRPr="00251A36" w:rsidRDefault="00130FD0" w:rsidP="000E1FE3">
            <w:pPr>
              <w:widowControl w:val="0"/>
              <w:ind w:hanging="41"/>
              <w:jc w:val="center"/>
              <w:rPr>
                <w:rFonts w:eastAsia="Calibri"/>
                <w:sz w:val="24"/>
                <w:szCs w:val="24"/>
                <w:lang w:eastAsia="en-US"/>
              </w:rPr>
            </w:pPr>
            <w:r w:rsidRPr="00251A36">
              <w:rPr>
                <w:rFonts w:eastAsia="Calibri"/>
                <w:sz w:val="24"/>
                <w:szCs w:val="24"/>
              </w:rPr>
              <w:t>процент</w:t>
            </w:r>
          </w:p>
          <w:p w:rsidR="00130FD0" w:rsidRPr="00251A36" w:rsidRDefault="00130FD0" w:rsidP="000E1FE3">
            <w:pPr>
              <w:widowControl w:val="0"/>
              <w:ind w:hanging="41"/>
              <w:jc w:val="center"/>
              <w:rPr>
                <w:rFonts w:eastAsia="Calibri"/>
                <w:sz w:val="24"/>
                <w:szCs w:val="24"/>
              </w:rPr>
            </w:pPr>
          </w:p>
          <w:p w:rsidR="00130FD0" w:rsidRPr="00251A36" w:rsidRDefault="00130FD0" w:rsidP="000E1FE3">
            <w:pPr>
              <w:widowControl w:val="0"/>
              <w:ind w:hanging="41"/>
              <w:jc w:val="center"/>
              <w:rPr>
                <w:rFonts w:eastAsia="Calibri"/>
                <w:sz w:val="24"/>
                <w:szCs w:val="24"/>
              </w:rPr>
            </w:pPr>
          </w:p>
          <w:p w:rsidR="00130FD0" w:rsidRPr="00251A36" w:rsidRDefault="00130FD0" w:rsidP="000E1FE3">
            <w:pPr>
              <w:widowControl w:val="0"/>
              <w:ind w:hanging="41"/>
              <w:jc w:val="center"/>
              <w:rPr>
                <w:rFonts w:eastAsia="Calibri"/>
                <w:sz w:val="24"/>
                <w:szCs w:val="24"/>
              </w:rPr>
            </w:pPr>
          </w:p>
          <w:p w:rsidR="00130FD0" w:rsidRPr="00251A36" w:rsidRDefault="00130FD0" w:rsidP="000E1FE3">
            <w:pPr>
              <w:widowControl w:val="0"/>
              <w:ind w:hanging="41"/>
              <w:jc w:val="center"/>
              <w:rPr>
                <w:rFonts w:eastAsia="Calibri"/>
                <w:sz w:val="24"/>
                <w:szCs w:val="24"/>
              </w:rPr>
            </w:pPr>
          </w:p>
          <w:p w:rsidR="00130FD0" w:rsidRPr="00251A36" w:rsidRDefault="00130FD0" w:rsidP="000E1FE3">
            <w:pPr>
              <w:widowControl w:val="0"/>
              <w:ind w:hanging="41"/>
              <w:jc w:val="center"/>
              <w:rPr>
                <w:rFonts w:eastAsia="Calibri"/>
                <w:sz w:val="24"/>
                <w:szCs w:val="24"/>
              </w:rPr>
            </w:pPr>
          </w:p>
          <w:p w:rsidR="00130FD0" w:rsidRPr="00251A36" w:rsidRDefault="00130FD0" w:rsidP="000E1FE3">
            <w:pPr>
              <w:widowControl w:val="0"/>
              <w:ind w:hanging="41"/>
              <w:jc w:val="center"/>
              <w:rPr>
                <w:rFonts w:eastAsia="Calibri"/>
                <w:sz w:val="24"/>
                <w:szCs w:val="24"/>
                <w:lang w:eastAsia="en-US"/>
              </w:rPr>
            </w:pPr>
          </w:p>
        </w:tc>
        <w:tc>
          <w:tcPr>
            <w:tcW w:w="1984"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100 </w:t>
            </w: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lang w:eastAsia="en-US"/>
              </w:rPr>
            </w:pP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100 </w:t>
            </w: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lang w:eastAsia="en-US"/>
              </w:rPr>
            </w:pPr>
          </w:p>
        </w:tc>
        <w:tc>
          <w:tcPr>
            <w:tcW w:w="1701"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100 </w:t>
            </w: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lang w:eastAsia="en-US"/>
              </w:rPr>
            </w:pPr>
          </w:p>
        </w:tc>
        <w:tc>
          <w:tcPr>
            <w:tcW w:w="1560"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 xml:space="preserve">100 </w:t>
            </w: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lang w:eastAsia="en-US"/>
              </w:rPr>
            </w:pP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100</w:t>
            </w: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rPr>
            </w:pPr>
          </w:p>
          <w:p w:rsidR="00130FD0" w:rsidRPr="00251A36" w:rsidRDefault="00130FD0" w:rsidP="000E1FE3">
            <w:pPr>
              <w:widowControl w:val="0"/>
              <w:jc w:val="center"/>
              <w:rPr>
                <w:rFonts w:eastAsia="Calibri"/>
                <w:sz w:val="24"/>
                <w:szCs w:val="24"/>
                <w:lang w:eastAsia="en-US"/>
              </w:rPr>
            </w:pPr>
          </w:p>
        </w:tc>
      </w:tr>
      <w:tr w:rsidR="00130FD0" w:rsidRPr="000E1FE3" w:rsidTr="00381F30">
        <w:trPr>
          <w:gridAfter w:val="1"/>
          <w:wAfter w:w="236" w:type="dxa"/>
        </w:trPr>
        <w:tc>
          <w:tcPr>
            <w:tcW w:w="861"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t>8</w:t>
            </w:r>
          </w:p>
        </w:tc>
        <w:tc>
          <w:tcPr>
            <w:tcW w:w="2933" w:type="dxa"/>
          </w:tcPr>
          <w:p w:rsidR="00130FD0" w:rsidRPr="00251A36" w:rsidRDefault="00A45063"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1.6</w:t>
            </w:r>
            <w:r w:rsidR="002E7F47" w:rsidRPr="00251A36">
              <w:rPr>
                <w:rFonts w:ascii="Times New Roman" w:eastAsia="Calibri" w:hAnsi="Times New Roman" w:cs="Times New Roman"/>
                <w:sz w:val="24"/>
                <w:szCs w:val="24"/>
              </w:rPr>
              <w:t>.</w:t>
            </w:r>
          </w:p>
          <w:p w:rsidR="00130FD0" w:rsidRPr="00251A36" w:rsidRDefault="00130FD0" w:rsidP="000E1FE3">
            <w:pPr>
              <w:widowControl w:val="0"/>
              <w:jc w:val="both"/>
              <w:rPr>
                <w:rFonts w:eastAsia="Calibri"/>
                <w:spacing w:val="-6"/>
                <w:sz w:val="24"/>
                <w:szCs w:val="24"/>
              </w:rPr>
            </w:pPr>
            <w:r w:rsidRPr="00251A36">
              <w:rPr>
                <w:rFonts w:eastAsia="Calibri"/>
                <w:spacing w:val="-6"/>
                <w:sz w:val="24"/>
                <w:szCs w:val="24"/>
              </w:rPr>
              <w:t>Доля граждан, опрошенных в ходе мониторинга общественного мне</w:t>
            </w:r>
            <w:r w:rsidRPr="00251A36">
              <w:rPr>
                <w:rFonts w:eastAsia="Calibri"/>
                <w:spacing w:val="-6"/>
                <w:sz w:val="24"/>
                <w:szCs w:val="24"/>
              </w:rPr>
              <w:softHyphen/>
              <w:t>ния, удовлетворенных информа</w:t>
            </w:r>
            <w:r w:rsidRPr="00251A36">
              <w:rPr>
                <w:rFonts w:eastAsia="Calibri"/>
                <w:spacing w:val="-6"/>
                <w:sz w:val="24"/>
                <w:szCs w:val="24"/>
              </w:rPr>
              <w:softHyphen/>
              <w:t>ционной открытостью деятельно</w:t>
            </w:r>
            <w:r w:rsidRPr="00251A36">
              <w:rPr>
                <w:rFonts w:eastAsia="Calibri"/>
                <w:spacing w:val="-6"/>
                <w:sz w:val="24"/>
                <w:szCs w:val="24"/>
              </w:rPr>
              <w:softHyphen/>
              <w:t>сти государственных органов Ро</w:t>
            </w:r>
            <w:r w:rsidRPr="00251A36">
              <w:rPr>
                <w:rFonts w:eastAsia="Calibri"/>
                <w:spacing w:val="-6"/>
                <w:sz w:val="24"/>
                <w:szCs w:val="24"/>
              </w:rPr>
              <w:softHyphen/>
              <w:t>стовской области и органов мест</w:t>
            </w:r>
            <w:r w:rsidRPr="00251A36">
              <w:rPr>
                <w:rFonts w:eastAsia="Calibri"/>
                <w:spacing w:val="-6"/>
                <w:sz w:val="24"/>
                <w:szCs w:val="24"/>
              </w:rPr>
              <w:softHyphen/>
              <w:t>ного самоуправления муници</w:t>
            </w:r>
            <w:r w:rsidRPr="00251A36">
              <w:rPr>
                <w:rFonts w:eastAsia="Calibri"/>
                <w:spacing w:val="-6"/>
                <w:sz w:val="24"/>
                <w:szCs w:val="24"/>
              </w:rPr>
              <w:softHyphen/>
              <w:t>пальных образований Ростовской области</w:t>
            </w:r>
          </w:p>
        </w:tc>
        <w:tc>
          <w:tcPr>
            <w:tcW w:w="1134" w:type="dxa"/>
          </w:tcPr>
          <w:p w:rsidR="00130FD0" w:rsidRPr="00251A36" w:rsidRDefault="00130FD0" w:rsidP="000E1FE3">
            <w:pPr>
              <w:autoSpaceDE w:val="0"/>
              <w:autoSpaceDN w:val="0"/>
              <w:adjustRightInd w:val="0"/>
              <w:jc w:val="center"/>
              <w:rPr>
                <w:rFonts w:eastAsia="Calibri"/>
                <w:kern w:val="2"/>
                <w:sz w:val="24"/>
                <w:szCs w:val="24"/>
                <w:lang w:eastAsia="en-US"/>
              </w:rPr>
            </w:pPr>
            <w:r w:rsidRPr="00251A36">
              <w:rPr>
                <w:rFonts w:eastAsia="Calibri"/>
                <w:kern w:val="2"/>
                <w:sz w:val="24"/>
                <w:szCs w:val="24"/>
              </w:rPr>
              <w:t>ведомственный</w:t>
            </w:r>
          </w:p>
        </w:tc>
        <w:tc>
          <w:tcPr>
            <w:tcW w:w="127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rPr>
              <w:t>процент</w:t>
            </w:r>
          </w:p>
        </w:tc>
        <w:tc>
          <w:tcPr>
            <w:tcW w:w="1984" w:type="dxa"/>
          </w:tcPr>
          <w:p w:rsidR="00130FD0" w:rsidRPr="00251A36" w:rsidRDefault="00130FD0" w:rsidP="000E1FE3">
            <w:pPr>
              <w:widowControl w:val="0"/>
              <w:jc w:val="center"/>
              <w:rPr>
                <w:rFonts w:eastAsia="Calibri"/>
                <w:spacing w:val="-6"/>
                <w:sz w:val="24"/>
                <w:szCs w:val="24"/>
                <w:lang w:eastAsia="en-US"/>
              </w:rPr>
            </w:pPr>
            <w:r w:rsidRPr="00251A36">
              <w:rPr>
                <w:rFonts w:eastAsia="Calibri"/>
                <w:spacing w:val="-6"/>
                <w:sz w:val="24"/>
                <w:szCs w:val="24"/>
              </w:rPr>
              <w:t xml:space="preserve">41,7 </w:t>
            </w:r>
          </w:p>
          <w:p w:rsidR="00130FD0" w:rsidRPr="00251A36" w:rsidRDefault="00130FD0" w:rsidP="000E1FE3">
            <w:pPr>
              <w:widowControl w:val="0"/>
              <w:jc w:val="center"/>
              <w:rPr>
                <w:rFonts w:eastAsia="Calibri"/>
                <w:spacing w:val="-6"/>
                <w:sz w:val="24"/>
                <w:szCs w:val="24"/>
                <w:lang w:eastAsia="en-US"/>
              </w:rPr>
            </w:pPr>
          </w:p>
        </w:tc>
        <w:tc>
          <w:tcPr>
            <w:tcW w:w="2126" w:type="dxa"/>
          </w:tcPr>
          <w:p w:rsidR="00130FD0" w:rsidRPr="00251A36" w:rsidRDefault="00130FD0" w:rsidP="000E1FE3">
            <w:pPr>
              <w:widowControl w:val="0"/>
              <w:jc w:val="center"/>
              <w:rPr>
                <w:rFonts w:eastAsia="Calibri"/>
                <w:spacing w:val="-6"/>
                <w:sz w:val="24"/>
                <w:szCs w:val="24"/>
                <w:lang w:eastAsia="en-US"/>
              </w:rPr>
            </w:pPr>
            <w:r w:rsidRPr="00251A36">
              <w:rPr>
                <w:rFonts w:eastAsia="Calibri"/>
                <w:spacing w:val="-6"/>
                <w:sz w:val="24"/>
                <w:szCs w:val="24"/>
              </w:rPr>
              <w:t xml:space="preserve">42,2 </w:t>
            </w:r>
          </w:p>
          <w:p w:rsidR="00130FD0" w:rsidRPr="00251A36" w:rsidRDefault="00130FD0" w:rsidP="000E1FE3">
            <w:pPr>
              <w:widowControl w:val="0"/>
              <w:jc w:val="center"/>
              <w:rPr>
                <w:rFonts w:eastAsia="Calibri"/>
                <w:spacing w:val="-6"/>
                <w:sz w:val="24"/>
                <w:szCs w:val="24"/>
                <w:lang w:eastAsia="en-US"/>
              </w:rPr>
            </w:pPr>
          </w:p>
        </w:tc>
        <w:tc>
          <w:tcPr>
            <w:tcW w:w="1701" w:type="dxa"/>
          </w:tcPr>
          <w:p w:rsidR="00130FD0" w:rsidRPr="00251A36" w:rsidRDefault="00130FD0" w:rsidP="000E1FE3">
            <w:pPr>
              <w:widowControl w:val="0"/>
              <w:jc w:val="center"/>
              <w:rPr>
                <w:rFonts w:eastAsia="Calibri"/>
                <w:spacing w:val="-6"/>
                <w:sz w:val="24"/>
                <w:szCs w:val="24"/>
                <w:lang w:eastAsia="en-US"/>
              </w:rPr>
            </w:pPr>
            <w:r w:rsidRPr="00251A36">
              <w:rPr>
                <w:rFonts w:eastAsia="Calibri"/>
                <w:spacing w:val="-6"/>
                <w:sz w:val="24"/>
                <w:szCs w:val="24"/>
              </w:rPr>
              <w:t xml:space="preserve">42,7 </w:t>
            </w:r>
          </w:p>
          <w:p w:rsidR="00130FD0" w:rsidRPr="00251A36" w:rsidRDefault="00130FD0" w:rsidP="000E1FE3">
            <w:pPr>
              <w:widowControl w:val="0"/>
              <w:jc w:val="center"/>
              <w:rPr>
                <w:rFonts w:eastAsia="Calibri"/>
                <w:spacing w:val="-6"/>
                <w:sz w:val="24"/>
                <w:szCs w:val="24"/>
                <w:lang w:eastAsia="en-US"/>
              </w:rPr>
            </w:pPr>
          </w:p>
        </w:tc>
        <w:tc>
          <w:tcPr>
            <w:tcW w:w="1560" w:type="dxa"/>
          </w:tcPr>
          <w:p w:rsidR="00130FD0" w:rsidRPr="00251A36" w:rsidRDefault="00130FD0" w:rsidP="000E1FE3">
            <w:pPr>
              <w:widowControl w:val="0"/>
              <w:jc w:val="center"/>
              <w:rPr>
                <w:rFonts w:eastAsia="Calibri"/>
                <w:spacing w:val="-6"/>
                <w:sz w:val="24"/>
                <w:szCs w:val="24"/>
                <w:lang w:eastAsia="en-US"/>
              </w:rPr>
            </w:pPr>
            <w:r w:rsidRPr="00251A36">
              <w:rPr>
                <w:rFonts w:eastAsia="Calibri"/>
                <w:spacing w:val="-6"/>
                <w:sz w:val="24"/>
                <w:szCs w:val="24"/>
              </w:rPr>
              <w:t>43,2</w:t>
            </w:r>
          </w:p>
          <w:p w:rsidR="00130FD0" w:rsidRPr="00251A36" w:rsidRDefault="00130FD0" w:rsidP="000E1FE3">
            <w:pPr>
              <w:widowControl w:val="0"/>
              <w:jc w:val="center"/>
              <w:rPr>
                <w:rFonts w:eastAsia="Calibri"/>
                <w:spacing w:val="-6"/>
                <w:sz w:val="24"/>
                <w:szCs w:val="24"/>
                <w:lang w:eastAsia="en-US"/>
              </w:rPr>
            </w:pPr>
          </w:p>
        </w:tc>
        <w:tc>
          <w:tcPr>
            <w:tcW w:w="2126" w:type="dxa"/>
          </w:tcPr>
          <w:p w:rsidR="00130FD0" w:rsidRPr="00251A36" w:rsidRDefault="00130FD0" w:rsidP="000E1FE3">
            <w:pPr>
              <w:widowControl w:val="0"/>
              <w:jc w:val="center"/>
              <w:rPr>
                <w:rFonts w:eastAsia="Calibri"/>
                <w:spacing w:val="-6"/>
                <w:sz w:val="24"/>
                <w:szCs w:val="24"/>
                <w:lang w:eastAsia="en-US"/>
              </w:rPr>
            </w:pPr>
            <w:r w:rsidRPr="00251A36">
              <w:rPr>
                <w:rFonts w:eastAsia="Calibri"/>
                <w:spacing w:val="-6"/>
                <w:sz w:val="24"/>
                <w:szCs w:val="24"/>
              </w:rPr>
              <w:t>43,7</w:t>
            </w:r>
          </w:p>
          <w:p w:rsidR="00130FD0" w:rsidRPr="00251A36" w:rsidRDefault="00130FD0" w:rsidP="000E1FE3">
            <w:pPr>
              <w:widowControl w:val="0"/>
              <w:jc w:val="center"/>
              <w:rPr>
                <w:rFonts w:eastAsia="Calibri"/>
                <w:spacing w:val="-6"/>
                <w:sz w:val="24"/>
                <w:szCs w:val="24"/>
              </w:rPr>
            </w:pPr>
          </w:p>
          <w:p w:rsidR="00130FD0" w:rsidRPr="00251A36" w:rsidRDefault="00130FD0" w:rsidP="000E1FE3">
            <w:pPr>
              <w:widowControl w:val="0"/>
              <w:jc w:val="center"/>
              <w:rPr>
                <w:rFonts w:eastAsia="Calibri"/>
                <w:spacing w:val="-6"/>
                <w:sz w:val="24"/>
                <w:szCs w:val="24"/>
                <w:lang w:eastAsia="en-US"/>
              </w:rPr>
            </w:pPr>
            <w:r w:rsidRPr="00251A36">
              <w:rPr>
                <w:rFonts w:eastAsia="Calibri"/>
                <w:spacing w:val="-6"/>
                <w:sz w:val="24"/>
                <w:szCs w:val="24"/>
              </w:rPr>
              <w:t xml:space="preserve"> </w:t>
            </w:r>
          </w:p>
        </w:tc>
      </w:tr>
      <w:tr w:rsidR="007728C0" w:rsidRPr="000E1FE3" w:rsidTr="00381F30">
        <w:tc>
          <w:tcPr>
            <w:tcW w:w="15701" w:type="dxa"/>
            <w:gridSpan w:val="9"/>
          </w:tcPr>
          <w:p w:rsidR="007728C0" w:rsidRPr="00251A36" w:rsidRDefault="007728C0" w:rsidP="000E1FE3">
            <w:pPr>
              <w:widowControl w:val="0"/>
              <w:jc w:val="center"/>
              <w:rPr>
                <w:rFonts w:eastAsia="Calibri"/>
                <w:spacing w:val="-6"/>
                <w:sz w:val="24"/>
                <w:szCs w:val="24"/>
              </w:rPr>
            </w:pPr>
            <w:r w:rsidRPr="00251A36">
              <w:rPr>
                <w:rFonts w:eastAsia="Calibri"/>
                <w:spacing w:val="-6"/>
                <w:sz w:val="24"/>
                <w:szCs w:val="24"/>
              </w:rPr>
              <w:t xml:space="preserve">Подпрограмма 2 </w:t>
            </w:r>
            <w:r w:rsidRPr="00251A36">
              <w:rPr>
                <w:rFonts w:eastAsia="Calibri"/>
                <w:sz w:val="24"/>
                <w:szCs w:val="24"/>
              </w:rPr>
              <w:t>«Профилактика экстремизма и терроризма в Цимлянском районе»</w:t>
            </w:r>
          </w:p>
        </w:tc>
        <w:tc>
          <w:tcPr>
            <w:tcW w:w="236" w:type="dxa"/>
            <w:tcBorders>
              <w:top w:val="nil"/>
              <w:right w:val="nil"/>
            </w:tcBorders>
          </w:tcPr>
          <w:p w:rsidR="007728C0" w:rsidRPr="000E1FE3" w:rsidRDefault="007728C0" w:rsidP="000E1FE3">
            <w:pPr>
              <w:autoSpaceDE w:val="0"/>
              <w:autoSpaceDN w:val="0"/>
              <w:adjustRightInd w:val="0"/>
              <w:jc w:val="center"/>
              <w:rPr>
                <w:rFonts w:ascii="Calibri" w:eastAsia="Calibri" w:hAnsi="Calibri"/>
                <w:kern w:val="2"/>
                <w:sz w:val="24"/>
                <w:szCs w:val="24"/>
                <w:lang w:eastAsia="en-US"/>
              </w:rPr>
            </w:pPr>
          </w:p>
        </w:tc>
      </w:tr>
      <w:tr w:rsidR="00130FD0" w:rsidRPr="000E1FE3" w:rsidTr="00381F30">
        <w:trPr>
          <w:gridAfter w:val="1"/>
          <w:wAfter w:w="236" w:type="dxa"/>
        </w:trPr>
        <w:tc>
          <w:tcPr>
            <w:tcW w:w="861"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t>9</w:t>
            </w:r>
          </w:p>
        </w:tc>
        <w:tc>
          <w:tcPr>
            <w:tcW w:w="2933" w:type="dxa"/>
          </w:tcPr>
          <w:p w:rsidR="00130FD0" w:rsidRPr="00251A36" w:rsidRDefault="00130FD0"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2.1</w:t>
            </w:r>
            <w:r w:rsidR="002E7F47" w:rsidRPr="00251A36">
              <w:rPr>
                <w:rFonts w:ascii="Times New Roman" w:eastAsia="Calibri" w:hAnsi="Times New Roman" w:cs="Times New Roman"/>
                <w:sz w:val="24"/>
                <w:szCs w:val="24"/>
              </w:rPr>
              <w:t>.</w:t>
            </w:r>
          </w:p>
          <w:p w:rsidR="00130FD0" w:rsidRPr="00251A36" w:rsidRDefault="00130FD0" w:rsidP="000E1FE3">
            <w:pPr>
              <w:snapToGrid w:val="0"/>
              <w:spacing w:line="228" w:lineRule="auto"/>
              <w:jc w:val="both"/>
              <w:rPr>
                <w:rFonts w:eastAsia="Calibri"/>
                <w:sz w:val="24"/>
                <w:szCs w:val="24"/>
              </w:rPr>
            </w:pPr>
            <w:r w:rsidRPr="00251A36">
              <w:rPr>
                <w:rFonts w:eastAsia="Calibri"/>
                <w:sz w:val="24"/>
                <w:szCs w:val="24"/>
              </w:rPr>
              <w:t xml:space="preserve">Доля </w:t>
            </w:r>
            <w:r w:rsidR="002B00E3" w:rsidRPr="00251A36">
              <w:rPr>
                <w:rFonts w:eastAsia="Calibri"/>
                <w:sz w:val="24"/>
                <w:szCs w:val="24"/>
              </w:rPr>
              <w:t>совершенных (</w:t>
            </w:r>
            <w:r w:rsidRPr="00251A36">
              <w:rPr>
                <w:rFonts w:eastAsia="Calibri"/>
                <w:sz w:val="24"/>
                <w:szCs w:val="24"/>
              </w:rPr>
              <w:t xml:space="preserve">попыток совершения) террористических актов </w:t>
            </w:r>
            <w:r w:rsidRPr="00251A36">
              <w:rPr>
                <w:rFonts w:eastAsia="Calibri"/>
                <w:sz w:val="24"/>
                <w:szCs w:val="24"/>
              </w:rPr>
              <w:lastRenderedPageBreak/>
              <w:t>на террит</w:t>
            </w:r>
            <w:r w:rsidRPr="00251A36">
              <w:rPr>
                <w:rFonts w:eastAsia="Calibri"/>
                <w:sz w:val="24"/>
                <w:szCs w:val="24"/>
              </w:rPr>
              <w:t>о</w:t>
            </w:r>
            <w:r w:rsidRPr="00251A36">
              <w:rPr>
                <w:rFonts w:eastAsia="Calibri"/>
                <w:sz w:val="24"/>
                <w:szCs w:val="24"/>
              </w:rPr>
              <w:t>рии муниципального образования «Цимлянский район».</w:t>
            </w:r>
          </w:p>
        </w:tc>
        <w:tc>
          <w:tcPr>
            <w:tcW w:w="1134" w:type="dxa"/>
          </w:tcPr>
          <w:p w:rsidR="00130FD0" w:rsidRPr="00251A36" w:rsidRDefault="00130FD0" w:rsidP="000E1FE3">
            <w:pPr>
              <w:jc w:val="center"/>
              <w:rPr>
                <w:rFonts w:eastAsia="Calibri"/>
                <w:kern w:val="2"/>
                <w:sz w:val="24"/>
                <w:szCs w:val="24"/>
              </w:rPr>
            </w:pPr>
            <w:r w:rsidRPr="00251A36">
              <w:rPr>
                <w:rFonts w:eastAsia="Calibri"/>
                <w:kern w:val="2"/>
                <w:sz w:val="24"/>
                <w:szCs w:val="24"/>
              </w:rPr>
              <w:lastRenderedPageBreak/>
              <w:t>ведомственный</w:t>
            </w:r>
          </w:p>
        </w:tc>
        <w:tc>
          <w:tcPr>
            <w:tcW w:w="1276" w:type="dxa"/>
          </w:tcPr>
          <w:p w:rsidR="00130FD0" w:rsidRPr="00251A36" w:rsidRDefault="00130FD0" w:rsidP="000E1FE3">
            <w:pPr>
              <w:shd w:val="clear" w:color="auto" w:fill="FFFFFF"/>
              <w:snapToGrid w:val="0"/>
              <w:spacing w:line="228" w:lineRule="auto"/>
              <w:jc w:val="center"/>
              <w:rPr>
                <w:rFonts w:eastAsia="Calibri"/>
                <w:sz w:val="24"/>
                <w:szCs w:val="24"/>
                <w:shd w:val="clear" w:color="auto" w:fill="FFFFFF"/>
              </w:rPr>
            </w:pPr>
            <w:r w:rsidRPr="00251A36">
              <w:rPr>
                <w:rFonts w:eastAsia="Calibri"/>
                <w:sz w:val="24"/>
                <w:szCs w:val="24"/>
              </w:rPr>
              <w:t>про</w:t>
            </w:r>
            <w:r w:rsidRPr="00251A36">
              <w:rPr>
                <w:rFonts w:eastAsia="Calibri"/>
                <w:sz w:val="24"/>
                <w:szCs w:val="24"/>
              </w:rPr>
              <w:softHyphen/>
              <w:t>центов</w:t>
            </w:r>
          </w:p>
        </w:tc>
        <w:tc>
          <w:tcPr>
            <w:tcW w:w="1984" w:type="dxa"/>
          </w:tcPr>
          <w:p w:rsidR="00130FD0" w:rsidRPr="00251A36" w:rsidRDefault="00130FD0" w:rsidP="000E1FE3">
            <w:pPr>
              <w:snapToGrid w:val="0"/>
              <w:spacing w:line="228" w:lineRule="auto"/>
              <w:jc w:val="center"/>
              <w:rPr>
                <w:rFonts w:eastAsia="Calibri"/>
                <w:sz w:val="24"/>
                <w:szCs w:val="24"/>
                <w:shd w:val="clear" w:color="auto" w:fill="FFFFFF"/>
              </w:rPr>
            </w:pPr>
            <w:r w:rsidRPr="00251A36">
              <w:rPr>
                <w:rFonts w:eastAsia="Calibri"/>
                <w:sz w:val="24"/>
                <w:szCs w:val="24"/>
                <w:shd w:val="clear" w:color="auto" w:fill="FFFFFF"/>
              </w:rPr>
              <w:t>0</w:t>
            </w:r>
          </w:p>
        </w:tc>
        <w:tc>
          <w:tcPr>
            <w:tcW w:w="2126" w:type="dxa"/>
          </w:tcPr>
          <w:p w:rsidR="00130FD0" w:rsidRPr="00251A36" w:rsidRDefault="00130FD0" w:rsidP="000E1FE3">
            <w:pPr>
              <w:snapToGrid w:val="0"/>
              <w:spacing w:line="228" w:lineRule="auto"/>
              <w:jc w:val="center"/>
              <w:rPr>
                <w:rFonts w:eastAsia="Calibri"/>
                <w:sz w:val="24"/>
                <w:szCs w:val="24"/>
                <w:shd w:val="clear" w:color="auto" w:fill="FFFFFF"/>
              </w:rPr>
            </w:pPr>
            <w:r w:rsidRPr="00251A36">
              <w:rPr>
                <w:rFonts w:eastAsia="Calibri"/>
                <w:sz w:val="24"/>
                <w:szCs w:val="24"/>
                <w:shd w:val="clear" w:color="auto" w:fill="FFFFFF"/>
              </w:rPr>
              <w:t>0</w:t>
            </w:r>
          </w:p>
        </w:tc>
        <w:tc>
          <w:tcPr>
            <w:tcW w:w="1701" w:type="dxa"/>
          </w:tcPr>
          <w:p w:rsidR="00130FD0" w:rsidRPr="00251A36" w:rsidRDefault="00130FD0" w:rsidP="000E1FE3">
            <w:pPr>
              <w:snapToGrid w:val="0"/>
              <w:spacing w:line="228" w:lineRule="auto"/>
              <w:jc w:val="center"/>
              <w:rPr>
                <w:rFonts w:eastAsia="Calibri"/>
                <w:sz w:val="24"/>
                <w:szCs w:val="24"/>
                <w:shd w:val="clear" w:color="auto" w:fill="FFFFFF"/>
              </w:rPr>
            </w:pPr>
            <w:r w:rsidRPr="00251A36">
              <w:rPr>
                <w:rFonts w:eastAsia="Calibri"/>
                <w:sz w:val="24"/>
                <w:szCs w:val="24"/>
                <w:shd w:val="clear" w:color="auto" w:fill="FFFFFF"/>
              </w:rPr>
              <w:t>0</w:t>
            </w:r>
          </w:p>
        </w:tc>
        <w:tc>
          <w:tcPr>
            <w:tcW w:w="1560" w:type="dxa"/>
          </w:tcPr>
          <w:p w:rsidR="00130FD0" w:rsidRPr="00251A36" w:rsidRDefault="00130FD0" w:rsidP="000E1FE3">
            <w:pPr>
              <w:snapToGrid w:val="0"/>
              <w:spacing w:line="228" w:lineRule="auto"/>
              <w:jc w:val="center"/>
              <w:rPr>
                <w:rFonts w:eastAsia="Calibri"/>
                <w:sz w:val="24"/>
                <w:szCs w:val="24"/>
                <w:shd w:val="clear" w:color="auto" w:fill="FFFFFF"/>
              </w:rPr>
            </w:pPr>
            <w:r w:rsidRPr="00251A36">
              <w:rPr>
                <w:rFonts w:eastAsia="Calibri"/>
                <w:sz w:val="24"/>
                <w:szCs w:val="24"/>
                <w:shd w:val="clear" w:color="auto" w:fill="FFFFFF"/>
              </w:rPr>
              <w:t>0</w:t>
            </w:r>
          </w:p>
        </w:tc>
        <w:tc>
          <w:tcPr>
            <w:tcW w:w="2126" w:type="dxa"/>
          </w:tcPr>
          <w:p w:rsidR="00130FD0" w:rsidRPr="00251A36" w:rsidRDefault="00130FD0" w:rsidP="000E1FE3">
            <w:pPr>
              <w:snapToGrid w:val="0"/>
              <w:spacing w:line="228" w:lineRule="auto"/>
              <w:jc w:val="center"/>
              <w:rPr>
                <w:rFonts w:eastAsia="Calibri"/>
                <w:sz w:val="24"/>
                <w:szCs w:val="24"/>
                <w:shd w:val="clear" w:color="auto" w:fill="FFFFFF"/>
              </w:rPr>
            </w:pPr>
            <w:r w:rsidRPr="00251A36">
              <w:rPr>
                <w:rFonts w:eastAsia="Calibri"/>
                <w:sz w:val="24"/>
                <w:szCs w:val="24"/>
                <w:shd w:val="clear" w:color="auto" w:fill="FFFFFF"/>
              </w:rPr>
              <w:t>0</w:t>
            </w:r>
          </w:p>
        </w:tc>
      </w:tr>
      <w:tr w:rsidR="00A45063" w:rsidRPr="000E1FE3" w:rsidTr="00381F30">
        <w:trPr>
          <w:gridAfter w:val="1"/>
          <w:wAfter w:w="236" w:type="dxa"/>
        </w:trPr>
        <w:tc>
          <w:tcPr>
            <w:tcW w:w="861" w:type="dxa"/>
          </w:tcPr>
          <w:p w:rsidR="00A45063" w:rsidRPr="00251A36" w:rsidRDefault="00A45063" w:rsidP="000E1FE3">
            <w:pPr>
              <w:pStyle w:val="ConsPlusTitle"/>
              <w:contextualSpacing/>
              <w:jc w:val="both"/>
              <w:rPr>
                <w:rFonts w:eastAsia="Calibri"/>
                <w:b w:val="0"/>
                <w:sz w:val="24"/>
                <w:szCs w:val="24"/>
              </w:rPr>
            </w:pPr>
            <w:r w:rsidRPr="00251A36">
              <w:rPr>
                <w:rFonts w:eastAsia="Calibri"/>
                <w:b w:val="0"/>
                <w:sz w:val="24"/>
                <w:szCs w:val="24"/>
              </w:rPr>
              <w:lastRenderedPageBreak/>
              <w:t>10</w:t>
            </w:r>
          </w:p>
        </w:tc>
        <w:tc>
          <w:tcPr>
            <w:tcW w:w="2933" w:type="dxa"/>
          </w:tcPr>
          <w:p w:rsidR="00A45063" w:rsidRPr="00251A36" w:rsidRDefault="00A45063"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2.2.</w:t>
            </w:r>
          </w:p>
          <w:p w:rsidR="00A45063" w:rsidRPr="00251A36" w:rsidRDefault="00A45063" w:rsidP="000E1FE3">
            <w:pPr>
              <w:widowControl w:val="0"/>
              <w:rPr>
                <w:rFonts w:eastAsia="Calibri"/>
                <w:sz w:val="24"/>
                <w:szCs w:val="24"/>
                <w:lang w:eastAsia="en-US"/>
              </w:rPr>
            </w:pPr>
            <w:r w:rsidRPr="00251A36">
              <w:rPr>
                <w:rFonts w:eastAsia="Calibri"/>
                <w:sz w:val="24"/>
                <w:szCs w:val="24"/>
              </w:rPr>
              <w:t xml:space="preserve">Доля </w:t>
            </w:r>
            <w:r w:rsidR="002B00E3" w:rsidRPr="00251A36">
              <w:rPr>
                <w:rFonts w:eastAsia="Calibri"/>
                <w:sz w:val="24"/>
                <w:szCs w:val="24"/>
              </w:rPr>
              <w:t>совершенных актов</w:t>
            </w:r>
            <w:r w:rsidRPr="00251A36">
              <w:rPr>
                <w:rFonts w:eastAsia="Calibri"/>
                <w:sz w:val="24"/>
                <w:szCs w:val="24"/>
              </w:rPr>
              <w:t xml:space="preserve"> экстремистской направленности против соблюдения прав и свобод человека на </w:t>
            </w:r>
            <w:r w:rsidR="002B00E3" w:rsidRPr="00251A36">
              <w:rPr>
                <w:rFonts w:eastAsia="Calibri"/>
                <w:sz w:val="24"/>
                <w:szCs w:val="24"/>
              </w:rPr>
              <w:t>территории Цимлянского</w:t>
            </w:r>
            <w:r w:rsidRPr="00251A36">
              <w:rPr>
                <w:rFonts w:eastAsia="Calibri"/>
                <w:sz w:val="24"/>
                <w:szCs w:val="24"/>
              </w:rPr>
              <w:t xml:space="preserve"> района</w:t>
            </w:r>
          </w:p>
        </w:tc>
        <w:tc>
          <w:tcPr>
            <w:tcW w:w="1134" w:type="dxa"/>
          </w:tcPr>
          <w:p w:rsidR="00A45063" w:rsidRPr="00251A36" w:rsidRDefault="00A45063" w:rsidP="000E1FE3">
            <w:pPr>
              <w:autoSpaceDE w:val="0"/>
              <w:autoSpaceDN w:val="0"/>
              <w:adjustRightInd w:val="0"/>
              <w:jc w:val="center"/>
              <w:rPr>
                <w:rFonts w:eastAsia="Calibri"/>
                <w:kern w:val="2"/>
                <w:sz w:val="24"/>
                <w:szCs w:val="24"/>
                <w:lang w:eastAsia="en-US"/>
              </w:rPr>
            </w:pPr>
            <w:r w:rsidRPr="00251A36">
              <w:rPr>
                <w:rFonts w:eastAsia="Calibri"/>
                <w:kern w:val="2"/>
                <w:sz w:val="24"/>
                <w:szCs w:val="24"/>
              </w:rPr>
              <w:t>ведомственный</w:t>
            </w:r>
          </w:p>
        </w:tc>
        <w:tc>
          <w:tcPr>
            <w:tcW w:w="1276" w:type="dxa"/>
          </w:tcPr>
          <w:p w:rsidR="00A45063" w:rsidRPr="00251A36" w:rsidRDefault="00A45063" w:rsidP="000E1FE3">
            <w:pPr>
              <w:pStyle w:val="ConsPlusCell"/>
              <w:jc w:val="center"/>
              <w:rPr>
                <w:rFonts w:ascii="Times New Roman" w:eastAsia="Calibri" w:hAnsi="Times New Roman" w:cs="Times New Roman"/>
                <w:sz w:val="24"/>
                <w:szCs w:val="24"/>
              </w:rPr>
            </w:pPr>
            <w:r w:rsidRPr="00251A36">
              <w:rPr>
                <w:rFonts w:ascii="Times New Roman" w:eastAsia="Calibri" w:hAnsi="Times New Roman" w:cs="Times New Roman"/>
                <w:sz w:val="24"/>
                <w:szCs w:val="24"/>
              </w:rPr>
              <w:t>про</w:t>
            </w:r>
            <w:r w:rsidRPr="00251A36">
              <w:rPr>
                <w:rFonts w:ascii="Times New Roman" w:eastAsia="Calibri" w:hAnsi="Times New Roman" w:cs="Times New Roman"/>
                <w:sz w:val="24"/>
                <w:szCs w:val="24"/>
              </w:rPr>
              <w:softHyphen/>
              <w:t>центов</w:t>
            </w:r>
          </w:p>
        </w:tc>
        <w:tc>
          <w:tcPr>
            <w:tcW w:w="1984" w:type="dxa"/>
          </w:tcPr>
          <w:p w:rsidR="00A45063" w:rsidRPr="00251A36" w:rsidRDefault="00A45063" w:rsidP="000E1FE3">
            <w:pPr>
              <w:snapToGrid w:val="0"/>
              <w:spacing w:line="228" w:lineRule="auto"/>
              <w:jc w:val="center"/>
              <w:rPr>
                <w:rFonts w:eastAsia="Calibri"/>
                <w:sz w:val="24"/>
                <w:szCs w:val="24"/>
                <w:shd w:val="clear" w:color="auto" w:fill="FFFFFF"/>
              </w:rPr>
            </w:pPr>
            <w:r w:rsidRPr="00251A36">
              <w:rPr>
                <w:rFonts w:eastAsia="Calibri"/>
                <w:sz w:val="24"/>
                <w:szCs w:val="24"/>
                <w:shd w:val="clear" w:color="auto" w:fill="FFFFFF"/>
              </w:rPr>
              <w:t>0</w:t>
            </w:r>
          </w:p>
        </w:tc>
        <w:tc>
          <w:tcPr>
            <w:tcW w:w="2126" w:type="dxa"/>
          </w:tcPr>
          <w:p w:rsidR="00A45063" w:rsidRPr="00251A36" w:rsidRDefault="00A45063" w:rsidP="000E1FE3">
            <w:pPr>
              <w:snapToGrid w:val="0"/>
              <w:spacing w:line="228" w:lineRule="auto"/>
              <w:jc w:val="center"/>
              <w:rPr>
                <w:rFonts w:eastAsia="Calibri"/>
                <w:sz w:val="24"/>
                <w:szCs w:val="24"/>
                <w:shd w:val="clear" w:color="auto" w:fill="FFFFFF"/>
              </w:rPr>
            </w:pPr>
            <w:r w:rsidRPr="00251A36">
              <w:rPr>
                <w:rFonts w:eastAsia="Calibri"/>
                <w:sz w:val="24"/>
                <w:szCs w:val="24"/>
                <w:shd w:val="clear" w:color="auto" w:fill="FFFFFF"/>
              </w:rPr>
              <w:t>0</w:t>
            </w:r>
          </w:p>
        </w:tc>
        <w:tc>
          <w:tcPr>
            <w:tcW w:w="1701" w:type="dxa"/>
          </w:tcPr>
          <w:p w:rsidR="00A45063" w:rsidRPr="00251A36" w:rsidRDefault="00A45063" w:rsidP="000E1FE3">
            <w:pPr>
              <w:snapToGrid w:val="0"/>
              <w:spacing w:line="228" w:lineRule="auto"/>
              <w:jc w:val="center"/>
              <w:rPr>
                <w:rFonts w:eastAsia="Calibri"/>
                <w:sz w:val="24"/>
                <w:szCs w:val="24"/>
                <w:shd w:val="clear" w:color="auto" w:fill="FFFFFF"/>
              </w:rPr>
            </w:pPr>
            <w:r w:rsidRPr="00251A36">
              <w:rPr>
                <w:rFonts w:eastAsia="Calibri"/>
                <w:sz w:val="24"/>
                <w:szCs w:val="24"/>
                <w:shd w:val="clear" w:color="auto" w:fill="FFFFFF"/>
              </w:rPr>
              <w:t>0</w:t>
            </w:r>
          </w:p>
        </w:tc>
        <w:tc>
          <w:tcPr>
            <w:tcW w:w="1560" w:type="dxa"/>
          </w:tcPr>
          <w:p w:rsidR="00A45063" w:rsidRPr="00251A36" w:rsidRDefault="00A45063" w:rsidP="000E1FE3">
            <w:pPr>
              <w:snapToGrid w:val="0"/>
              <w:spacing w:line="228" w:lineRule="auto"/>
              <w:jc w:val="center"/>
              <w:rPr>
                <w:rFonts w:eastAsia="Calibri"/>
                <w:sz w:val="24"/>
                <w:szCs w:val="24"/>
                <w:shd w:val="clear" w:color="auto" w:fill="FFFFFF"/>
              </w:rPr>
            </w:pPr>
            <w:r w:rsidRPr="00251A36">
              <w:rPr>
                <w:rFonts w:eastAsia="Calibri"/>
                <w:sz w:val="24"/>
                <w:szCs w:val="24"/>
                <w:shd w:val="clear" w:color="auto" w:fill="FFFFFF"/>
              </w:rPr>
              <w:t>0</w:t>
            </w:r>
          </w:p>
        </w:tc>
        <w:tc>
          <w:tcPr>
            <w:tcW w:w="2126" w:type="dxa"/>
          </w:tcPr>
          <w:p w:rsidR="00A45063" w:rsidRPr="00251A36" w:rsidRDefault="00A45063" w:rsidP="000E1FE3">
            <w:pPr>
              <w:snapToGrid w:val="0"/>
              <w:spacing w:line="228" w:lineRule="auto"/>
              <w:jc w:val="center"/>
              <w:rPr>
                <w:rFonts w:eastAsia="Calibri"/>
                <w:sz w:val="24"/>
                <w:szCs w:val="24"/>
                <w:shd w:val="clear" w:color="auto" w:fill="FFFFFF"/>
              </w:rPr>
            </w:pPr>
            <w:r w:rsidRPr="00251A36">
              <w:rPr>
                <w:rFonts w:eastAsia="Calibri"/>
                <w:sz w:val="24"/>
                <w:szCs w:val="24"/>
                <w:shd w:val="clear" w:color="auto" w:fill="FFFFFF"/>
              </w:rPr>
              <w:t>0</w:t>
            </w:r>
          </w:p>
        </w:tc>
      </w:tr>
      <w:tr w:rsidR="007728C0" w:rsidRPr="000E1FE3" w:rsidTr="00381F30">
        <w:tc>
          <w:tcPr>
            <w:tcW w:w="15701" w:type="dxa"/>
            <w:gridSpan w:val="9"/>
          </w:tcPr>
          <w:p w:rsidR="007728C0" w:rsidRPr="00251A36" w:rsidRDefault="007728C0" w:rsidP="000E1FE3">
            <w:pPr>
              <w:widowControl w:val="0"/>
              <w:jc w:val="center"/>
              <w:rPr>
                <w:rFonts w:eastAsia="Calibri"/>
                <w:spacing w:val="-6"/>
                <w:sz w:val="24"/>
                <w:szCs w:val="24"/>
              </w:rPr>
            </w:pPr>
            <w:r w:rsidRPr="00251A36">
              <w:rPr>
                <w:rFonts w:eastAsia="Calibri"/>
                <w:sz w:val="24"/>
                <w:szCs w:val="24"/>
              </w:rPr>
              <w:t>Подпрограмма 3. «Комплексные меры противодействия злоупотреблению наркотиками и их незаконному обороту»</w:t>
            </w:r>
          </w:p>
        </w:tc>
        <w:tc>
          <w:tcPr>
            <w:tcW w:w="236" w:type="dxa"/>
            <w:tcBorders>
              <w:top w:val="nil"/>
              <w:right w:val="nil"/>
            </w:tcBorders>
          </w:tcPr>
          <w:p w:rsidR="007728C0" w:rsidRPr="000E1FE3" w:rsidRDefault="007728C0" w:rsidP="00381F30">
            <w:pPr>
              <w:autoSpaceDE w:val="0"/>
              <w:autoSpaceDN w:val="0"/>
              <w:adjustRightInd w:val="0"/>
              <w:ind w:left="-108" w:firstLine="108"/>
              <w:jc w:val="center"/>
              <w:rPr>
                <w:rFonts w:ascii="Calibri" w:eastAsia="Calibri" w:hAnsi="Calibri"/>
                <w:kern w:val="2"/>
                <w:sz w:val="24"/>
                <w:szCs w:val="24"/>
                <w:lang w:eastAsia="en-US"/>
              </w:rPr>
            </w:pPr>
          </w:p>
        </w:tc>
      </w:tr>
      <w:tr w:rsidR="00130FD0" w:rsidRPr="000E1FE3" w:rsidTr="00381F30">
        <w:trPr>
          <w:gridAfter w:val="1"/>
          <w:wAfter w:w="236" w:type="dxa"/>
        </w:trPr>
        <w:tc>
          <w:tcPr>
            <w:tcW w:w="861" w:type="dxa"/>
          </w:tcPr>
          <w:p w:rsidR="00130FD0" w:rsidRPr="00251A36" w:rsidRDefault="00130FD0" w:rsidP="000E1FE3">
            <w:pPr>
              <w:pStyle w:val="ConsPlusTitle"/>
              <w:contextualSpacing/>
              <w:jc w:val="both"/>
              <w:rPr>
                <w:rFonts w:eastAsia="Calibri"/>
                <w:b w:val="0"/>
                <w:sz w:val="24"/>
                <w:szCs w:val="24"/>
              </w:rPr>
            </w:pPr>
            <w:r w:rsidRPr="00251A36">
              <w:rPr>
                <w:rFonts w:eastAsia="Calibri"/>
                <w:b w:val="0"/>
                <w:sz w:val="24"/>
                <w:szCs w:val="24"/>
              </w:rPr>
              <w:t>11</w:t>
            </w:r>
          </w:p>
        </w:tc>
        <w:tc>
          <w:tcPr>
            <w:tcW w:w="2933" w:type="dxa"/>
          </w:tcPr>
          <w:p w:rsidR="00130FD0" w:rsidRPr="00251A36" w:rsidRDefault="00130FD0" w:rsidP="000E1FE3">
            <w:pPr>
              <w:pStyle w:val="ConsPlusCell"/>
              <w:jc w:val="both"/>
              <w:rPr>
                <w:rFonts w:ascii="Times New Roman" w:eastAsia="Calibri" w:hAnsi="Times New Roman" w:cs="Times New Roman"/>
                <w:sz w:val="24"/>
                <w:szCs w:val="24"/>
              </w:rPr>
            </w:pPr>
            <w:r w:rsidRPr="00251A36">
              <w:rPr>
                <w:rFonts w:ascii="Times New Roman" w:eastAsia="Calibri" w:hAnsi="Times New Roman" w:cs="Times New Roman"/>
                <w:sz w:val="24"/>
                <w:szCs w:val="24"/>
              </w:rPr>
              <w:t>Показатель 3.1.</w:t>
            </w:r>
          </w:p>
          <w:p w:rsidR="00130FD0" w:rsidRPr="00251A36" w:rsidRDefault="00130FD0" w:rsidP="000E1FE3">
            <w:pPr>
              <w:widowControl w:val="0"/>
              <w:rPr>
                <w:rFonts w:eastAsia="Calibri"/>
                <w:sz w:val="24"/>
                <w:szCs w:val="24"/>
                <w:lang w:eastAsia="en-US"/>
              </w:rPr>
            </w:pPr>
            <w:r w:rsidRPr="00251A36">
              <w:rPr>
                <w:rFonts w:eastAsia="Calibri"/>
                <w:sz w:val="24"/>
                <w:szCs w:val="24"/>
              </w:rPr>
              <w:t>Доля больных наркоманией, прошедших лечение и реаби</w:t>
            </w:r>
            <w:r w:rsidRPr="00251A36">
              <w:rPr>
                <w:rFonts w:eastAsia="Calibri"/>
                <w:sz w:val="24"/>
                <w:szCs w:val="24"/>
              </w:rPr>
              <w:softHyphen/>
              <w:t>ли</w:t>
            </w:r>
            <w:r w:rsidRPr="00251A36">
              <w:rPr>
                <w:rFonts w:eastAsia="Calibri"/>
                <w:sz w:val="24"/>
                <w:szCs w:val="24"/>
              </w:rPr>
              <w:softHyphen/>
              <w:t>тацию, длительность ре</w:t>
            </w:r>
            <w:r w:rsidRPr="00251A36">
              <w:rPr>
                <w:rFonts w:eastAsia="Calibri"/>
                <w:sz w:val="24"/>
                <w:szCs w:val="24"/>
              </w:rPr>
              <w:softHyphen/>
              <w:t>миссии, у которых составляет не менее 2 лет, по отношению к общему числу больных наркоманией, прошедших ле</w:t>
            </w:r>
            <w:r w:rsidRPr="00251A36">
              <w:rPr>
                <w:rFonts w:eastAsia="Calibri"/>
                <w:sz w:val="24"/>
                <w:szCs w:val="24"/>
              </w:rPr>
              <w:softHyphen/>
              <w:t>чение и реабили</w:t>
            </w:r>
            <w:r w:rsidRPr="00251A36">
              <w:rPr>
                <w:rFonts w:eastAsia="Calibri"/>
                <w:sz w:val="24"/>
                <w:szCs w:val="24"/>
              </w:rPr>
              <w:softHyphen/>
              <w:t>тацию</w:t>
            </w:r>
          </w:p>
        </w:tc>
        <w:tc>
          <w:tcPr>
            <w:tcW w:w="1134" w:type="dxa"/>
          </w:tcPr>
          <w:p w:rsidR="00130FD0" w:rsidRPr="00251A36" w:rsidRDefault="00130FD0" w:rsidP="000E1FE3">
            <w:pPr>
              <w:jc w:val="center"/>
              <w:rPr>
                <w:rFonts w:eastAsia="Calibri"/>
                <w:kern w:val="2"/>
                <w:sz w:val="24"/>
                <w:szCs w:val="24"/>
              </w:rPr>
            </w:pPr>
            <w:r w:rsidRPr="00251A36">
              <w:rPr>
                <w:rFonts w:eastAsia="Calibri"/>
                <w:kern w:val="2"/>
                <w:sz w:val="24"/>
                <w:szCs w:val="24"/>
              </w:rPr>
              <w:t>ведомственный</w:t>
            </w:r>
          </w:p>
        </w:tc>
        <w:tc>
          <w:tcPr>
            <w:tcW w:w="1276" w:type="dxa"/>
          </w:tcPr>
          <w:p w:rsidR="00130FD0" w:rsidRPr="00251A36" w:rsidRDefault="00130FD0" w:rsidP="000E1FE3">
            <w:pPr>
              <w:widowControl w:val="0"/>
              <w:jc w:val="center"/>
              <w:rPr>
                <w:rFonts w:eastAsia="Calibri"/>
                <w:sz w:val="24"/>
                <w:szCs w:val="24"/>
              </w:rPr>
            </w:pPr>
            <w:r w:rsidRPr="00251A36">
              <w:rPr>
                <w:rFonts w:eastAsia="Calibri"/>
                <w:sz w:val="24"/>
                <w:szCs w:val="24"/>
              </w:rPr>
              <w:t>процент</w:t>
            </w:r>
          </w:p>
        </w:tc>
        <w:tc>
          <w:tcPr>
            <w:tcW w:w="1984"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lang w:eastAsia="en-US"/>
              </w:rPr>
              <w:t>5</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lang w:eastAsia="en-US"/>
              </w:rPr>
              <w:t>5</w:t>
            </w:r>
          </w:p>
        </w:tc>
        <w:tc>
          <w:tcPr>
            <w:tcW w:w="1701"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lang w:eastAsia="en-US"/>
              </w:rPr>
              <w:t>5</w:t>
            </w:r>
          </w:p>
        </w:tc>
        <w:tc>
          <w:tcPr>
            <w:tcW w:w="1560"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lang w:eastAsia="en-US"/>
              </w:rPr>
              <w:t>5</w:t>
            </w:r>
          </w:p>
        </w:tc>
        <w:tc>
          <w:tcPr>
            <w:tcW w:w="2126" w:type="dxa"/>
          </w:tcPr>
          <w:p w:rsidR="00130FD0" w:rsidRPr="00251A36" w:rsidRDefault="00130FD0" w:rsidP="000E1FE3">
            <w:pPr>
              <w:widowControl w:val="0"/>
              <w:jc w:val="center"/>
              <w:rPr>
                <w:rFonts w:eastAsia="Calibri"/>
                <w:sz w:val="24"/>
                <w:szCs w:val="24"/>
                <w:lang w:eastAsia="en-US"/>
              </w:rPr>
            </w:pPr>
            <w:r w:rsidRPr="00251A36">
              <w:rPr>
                <w:rFonts w:eastAsia="Calibri"/>
                <w:sz w:val="24"/>
                <w:szCs w:val="24"/>
                <w:lang w:eastAsia="en-US"/>
              </w:rPr>
              <w:t>5</w:t>
            </w:r>
          </w:p>
        </w:tc>
      </w:tr>
    </w:tbl>
    <w:p w:rsidR="005E3C48" w:rsidRPr="00C54C4B" w:rsidRDefault="005E3C48" w:rsidP="005E3C48">
      <w:pPr>
        <w:pStyle w:val="ConsPlusTitle"/>
        <w:contextualSpacing/>
        <w:jc w:val="both"/>
        <w:rPr>
          <w:b w:val="0"/>
          <w:sz w:val="24"/>
          <w:szCs w:val="24"/>
        </w:rPr>
      </w:pPr>
    </w:p>
    <w:p w:rsidR="005E3C48" w:rsidRPr="00C54C4B" w:rsidRDefault="005E3C48" w:rsidP="005E3C48">
      <w:pPr>
        <w:pStyle w:val="ConsPlusTitle"/>
        <w:contextualSpacing/>
        <w:jc w:val="both"/>
        <w:rPr>
          <w:b w:val="0"/>
          <w:sz w:val="24"/>
          <w:szCs w:val="24"/>
        </w:rPr>
      </w:pPr>
    </w:p>
    <w:p w:rsidR="005E3C48" w:rsidRPr="00C54C4B" w:rsidRDefault="005E3C48" w:rsidP="005E3C48">
      <w:pPr>
        <w:pStyle w:val="ConsPlusTitle"/>
        <w:contextualSpacing/>
        <w:jc w:val="both"/>
        <w:rPr>
          <w:b w:val="0"/>
          <w:sz w:val="24"/>
          <w:szCs w:val="24"/>
        </w:rPr>
      </w:pPr>
    </w:p>
    <w:p w:rsidR="005E3C48" w:rsidRDefault="005E3C48" w:rsidP="005E3C48">
      <w:pPr>
        <w:pStyle w:val="ConsPlusTitle"/>
        <w:contextualSpacing/>
        <w:jc w:val="both"/>
        <w:rPr>
          <w:b w:val="0"/>
          <w:sz w:val="24"/>
          <w:szCs w:val="24"/>
        </w:rPr>
      </w:pPr>
    </w:p>
    <w:p w:rsidR="00E9682F" w:rsidRPr="00C54C4B" w:rsidRDefault="00E9682F" w:rsidP="005E3C48">
      <w:pPr>
        <w:pStyle w:val="ConsPlusTitle"/>
        <w:contextualSpacing/>
        <w:jc w:val="both"/>
        <w:rPr>
          <w:b w:val="0"/>
          <w:sz w:val="24"/>
          <w:szCs w:val="24"/>
        </w:rPr>
      </w:pPr>
    </w:p>
    <w:p w:rsidR="005E3C48" w:rsidRDefault="005E3C48" w:rsidP="005E3C48">
      <w:pPr>
        <w:pStyle w:val="ConsPlusTitle"/>
        <w:contextualSpacing/>
        <w:jc w:val="both"/>
        <w:rPr>
          <w:b w:val="0"/>
        </w:rPr>
      </w:pPr>
    </w:p>
    <w:p w:rsidR="006D680F" w:rsidRDefault="006D680F" w:rsidP="006A11E5">
      <w:pPr>
        <w:widowControl w:val="0"/>
        <w:autoSpaceDE w:val="0"/>
        <w:autoSpaceDN w:val="0"/>
        <w:adjustRightInd w:val="0"/>
        <w:rPr>
          <w:sz w:val="28"/>
          <w:szCs w:val="28"/>
        </w:rPr>
      </w:pPr>
    </w:p>
    <w:p w:rsidR="00FB04FD" w:rsidRDefault="00FB04FD" w:rsidP="006A11E5">
      <w:pPr>
        <w:widowControl w:val="0"/>
        <w:autoSpaceDE w:val="0"/>
        <w:autoSpaceDN w:val="0"/>
        <w:adjustRightInd w:val="0"/>
        <w:rPr>
          <w:sz w:val="28"/>
          <w:szCs w:val="28"/>
        </w:rPr>
      </w:pPr>
    </w:p>
    <w:p w:rsidR="00FB04FD" w:rsidRDefault="00FB04FD" w:rsidP="006A11E5">
      <w:pPr>
        <w:widowControl w:val="0"/>
        <w:autoSpaceDE w:val="0"/>
        <w:autoSpaceDN w:val="0"/>
        <w:adjustRightInd w:val="0"/>
        <w:rPr>
          <w:sz w:val="28"/>
          <w:szCs w:val="28"/>
        </w:rPr>
      </w:pPr>
    </w:p>
    <w:p w:rsidR="00AA2C57" w:rsidRPr="00E9682F" w:rsidRDefault="00AA2C57" w:rsidP="00AA2C57">
      <w:pPr>
        <w:widowControl w:val="0"/>
        <w:autoSpaceDE w:val="0"/>
        <w:autoSpaceDN w:val="0"/>
        <w:adjustRightInd w:val="0"/>
        <w:ind w:left="7241"/>
        <w:jc w:val="right"/>
        <w:rPr>
          <w:sz w:val="24"/>
          <w:szCs w:val="24"/>
        </w:rPr>
      </w:pPr>
      <w:r w:rsidRPr="00E9682F">
        <w:rPr>
          <w:sz w:val="24"/>
          <w:szCs w:val="24"/>
        </w:rPr>
        <w:lastRenderedPageBreak/>
        <w:t>Приложение № 2</w:t>
      </w:r>
    </w:p>
    <w:p w:rsidR="00AA2C57" w:rsidRPr="00E9682F" w:rsidRDefault="00AA2C57" w:rsidP="00AA2C57">
      <w:pPr>
        <w:widowControl w:val="0"/>
        <w:autoSpaceDE w:val="0"/>
        <w:autoSpaceDN w:val="0"/>
        <w:adjustRightInd w:val="0"/>
        <w:ind w:left="7241"/>
        <w:jc w:val="right"/>
        <w:rPr>
          <w:sz w:val="24"/>
          <w:szCs w:val="24"/>
        </w:rPr>
      </w:pPr>
      <w:r w:rsidRPr="00E9682F">
        <w:rPr>
          <w:sz w:val="24"/>
          <w:szCs w:val="24"/>
        </w:rPr>
        <w:t xml:space="preserve">к муниципальной программе </w:t>
      </w:r>
    </w:p>
    <w:p w:rsidR="00AA2C57" w:rsidRPr="00E9682F" w:rsidRDefault="00AA2C57" w:rsidP="00AA2C57">
      <w:pPr>
        <w:widowControl w:val="0"/>
        <w:autoSpaceDE w:val="0"/>
        <w:autoSpaceDN w:val="0"/>
        <w:adjustRightInd w:val="0"/>
        <w:ind w:left="7241"/>
        <w:jc w:val="right"/>
        <w:rPr>
          <w:sz w:val="24"/>
          <w:szCs w:val="24"/>
        </w:rPr>
      </w:pPr>
      <w:r w:rsidRPr="00E9682F">
        <w:rPr>
          <w:sz w:val="24"/>
          <w:szCs w:val="24"/>
        </w:rPr>
        <w:t>Цимлянского района</w:t>
      </w:r>
    </w:p>
    <w:p w:rsidR="00AA2C57" w:rsidRPr="00E9682F" w:rsidRDefault="00AA2C57" w:rsidP="00AA2C57">
      <w:pPr>
        <w:widowControl w:val="0"/>
        <w:autoSpaceDE w:val="0"/>
        <w:autoSpaceDN w:val="0"/>
        <w:adjustRightInd w:val="0"/>
        <w:ind w:left="7241"/>
        <w:jc w:val="right"/>
        <w:rPr>
          <w:kern w:val="2"/>
          <w:sz w:val="24"/>
          <w:szCs w:val="24"/>
        </w:rPr>
      </w:pPr>
      <w:r w:rsidRPr="00E9682F">
        <w:rPr>
          <w:sz w:val="24"/>
          <w:szCs w:val="24"/>
        </w:rPr>
        <w:t>«</w:t>
      </w:r>
      <w:r w:rsidRPr="00E9682F">
        <w:rPr>
          <w:kern w:val="2"/>
          <w:sz w:val="24"/>
          <w:szCs w:val="24"/>
        </w:rPr>
        <w:t>Обеспечение общественного</w:t>
      </w:r>
    </w:p>
    <w:p w:rsidR="00AA2C57" w:rsidRPr="00E9682F" w:rsidRDefault="00AA2C57" w:rsidP="00AA2C57">
      <w:pPr>
        <w:widowControl w:val="0"/>
        <w:autoSpaceDE w:val="0"/>
        <w:autoSpaceDN w:val="0"/>
        <w:adjustRightInd w:val="0"/>
        <w:ind w:left="7241"/>
        <w:jc w:val="right"/>
        <w:rPr>
          <w:sz w:val="24"/>
          <w:szCs w:val="24"/>
        </w:rPr>
      </w:pPr>
      <w:r w:rsidRPr="00E9682F">
        <w:rPr>
          <w:kern w:val="2"/>
          <w:sz w:val="24"/>
          <w:szCs w:val="24"/>
        </w:rPr>
        <w:t xml:space="preserve">порядка и </w:t>
      </w:r>
      <w:r w:rsidR="003B696E" w:rsidRPr="00E9682F">
        <w:rPr>
          <w:kern w:val="2"/>
          <w:sz w:val="24"/>
          <w:szCs w:val="24"/>
        </w:rPr>
        <w:t>противодействие преступности</w:t>
      </w:r>
      <w:r w:rsidRPr="00E9682F">
        <w:rPr>
          <w:sz w:val="24"/>
          <w:szCs w:val="24"/>
        </w:rPr>
        <w:t>»</w:t>
      </w:r>
    </w:p>
    <w:p w:rsidR="009A5CFE" w:rsidRPr="00E9682F" w:rsidRDefault="009A5CFE" w:rsidP="00AA2C57">
      <w:pPr>
        <w:widowControl w:val="0"/>
        <w:autoSpaceDE w:val="0"/>
        <w:autoSpaceDN w:val="0"/>
        <w:adjustRightInd w:val="0"/>
        <w:ind w:left="10773"/>
        <w:jc w:val="right"/>
        <w:rPr>
          <w:sz w:val="24"/>
          <w:szCs w:val="24"/>
        </w:rPr>
      </w:pPr>
    </w:p>
    <w:p w:rsidR="00B415AA" w:rsidRPr="00E9682F" w:rsidRDefault="00B415AA" w:rsidP="00417CC9">
      <w:pPr>
        <w:widowControl w:val="0"/>
        <w:autoSpaceDE w:val="0"/>
        <w:autoSpaceDN w:val="0"/>
        <w:adjustRightInd w:val="0"/>
        <w:jc w:val="center"/>
        <w:rPr>
          <w:caps/>
          <w:sz w:val="24"/>
          <w:szCs w:val="24"/>
          <w:lang w:eastAsia="en-US"/>
        </w:rPr>
      </w:pPr>
      <w:r w:rsidRPr="00E9682F">
        <w:rPr>
          <w:caps/>
          <w:sz w:val="24"/>
          <w:szCs w:val="24"/>
        </w:rPr>
        <w:t>Перечень</w:t>
      </w:r>
    </w:p>
    <w:p w:rsidR="00AA2C57" w:rsidRPr="00E9682F" w:rsidRDefault="00AA2C57" w:rsidP="00AA2C57">
      <w:pPr>
        <w:jc w:val="center"/>
        <w:rPr>
          <w:kern w:val="2"/>
          <w:sz w:val="24"/>
          <w:szCs w:val="24"/>
        </w:rPr>
      </w:pPr>
      <w:r w:rsidRPr="00E9682F">
        <w:rPr>
          <w:kern w:val="2"/>
          <w:sz w:val="24"/>
          <w:szCs w:val="24"/>
        </w:rPr>
        <w:t>подпрограмм, основных мероприятий муниципальной программы Цимлянского района</w:t>
      </w:r>
    </w:p>
    <w:p w:rsidR="00AA2C57" w:rsidRPr="00E9682F" w:rsidRDefault="00AA2C57" w:rsidP="00AA2C57">
      <w:pPr>
        <w:jc w:val="center"/>
        <w:rPr>
          <w:kern w:val="2"/>
          <w:sz w:val="24"/>
          <w:szCs w:val="24"/>
        </w:rPr>
      </w:pPr>
      <w:r w:rsidRPr="00E9682F">
        <w:rPr>
          <w:kern w:val="2"/>
          <w:sz w:val="24"/>
          <w:szCs w:val="24"/>
        </w:rPr>
        <w:t xml:space="preserve">«Обеспечение общественного порядка и </w:t>
      </w:r>
      <w:r w:rsidR="000E1616" w:rsidRPr="00E9682F">
        <w:rPr>
          <w:kern w:val="2"/>
          <w:sz w:val="24"/>
          <w:szCs w:val="24"/>
        </w:rPr>
        <w:t>противодействие преступности</w:t>
      </w:r>
      <w:r w:rsidRPr="00E9682F">
        <w:rPr>
          <w:kern w:val="2"/>
          <w:sz w:val="24"/>
          <w:szCs w:val="24"/>
        </w:rPr>
        <w:t>»</w:t>
      </w:r>
    </w:p>
    <w:p w:rsidR="00B415AA" w:rsidRPr="00DE36D5" w:rsidRDefault="00B415AA" w:rsidP="00B415AA">
      <w:pPr>
        <w:widowControl w:val="0"/>
        <w:autoSpaceDE w:val="0"/>
        <w:autoSpaceDN w:val="0"/>
        <w:adjustRightInd w:val="0"/>
        <w:jc w:val="center"/>
        <w:rPr>
          <w:sz w:val="16"/>
          <w:szCs w:val="24"/>
        </w:rPr>
      </w:pPr>
    </w:p>
    <w:p w:rsidR="00B415AA" w:rsidRDefault="00B415AA" w:rsidP="00B415AA">
      <w:pPr>
        <w:rPr>
          <w:sz w:val="2"/>
          <w:szCs w:val="2"/>
          <w:lang w:eastAsia="en-US"/>
        </w:rPr>
      </w:pPr>
    </w:p>
    <w:p w:rsidR="00B415AA" w:rsidRDefault="00B415AA" w:rsidP="00B415AA">
      <w:pPr>
        <w:widowControl w:val="0"/>
        <w:autoSpaceDE w:val="0"/>
        <w:autoSpaceDN w:val="0"/>
        <w:adjustRightInd w:val="0"/>
        <w:jc w:val="both"/>
        <w:outlineLvl w:val="2"/>
        <w:rPr>
          <w:sz w:val="24"/>
          <w:szCs w:val="24"/>
        </w:rPr>
      </w:pPr>
    </w:p>
    <w:tbl>
      <w:tblPr>
        <w:tblW w:w="14497"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48"/>
        <w:gridCol w:w="2774"/>
        <w:gridCol w:w="11"/>
        <w:gridCol w:w="17"/>
        <w:gridCol w:w="1932"/>
        <w:gridCol w:w="36"/>
        <w:gridCol w:w="952"/>
        <w:gridCol w:w="40"/>
        <w:gridCol w:w="1118"/>
        <w:gridCol w:w="16"/>
        <w:gridCol w:w="2361"/>
        <w:gridCol w:w="48"/>
        <w:gridCol w:w="2328"/>
        <w:gridCol w:w="1779"/>
        <w:gridCol w:w="46"/>
      </w:tblGrid>
      <w:tr w:rsidR="00ED122B" w:rsidRPr="00DE72FD" w:rsidTr="00381F30">
        <w:trPr>
          <w:gridAfter w:val="1"/>
          <w:wAfter w:w="46" w:type="dxa"/>
        </w:trPr>
        <w:tc>
          <w:tcPr>
            <w:tcW w:w="991" w:type="dxa"/>
            <w:vMerge w:val="restart"/>
            <w:shd w:val="clear" w:color="auto" w:fill="auto"/>
          </w:tcPr>
          <w:p w:rsidR="00ED122B" w:rsidRPr="00251A36" w:rsidRDefault="00ED122B" w:rsidP="00FF72DF">
            <w:pPr>
              <w:widowControl w:val="0"/>
              <w:autoSpaceDE w:val="0"/>
              <w:autoSpaceDN w:val="0"/>
              <w:adjustRightInd w:val="0"/>
              <w:jc w:val="center"/>
              <w:rPr>
                <w:sz w:val="24"/>
                <w:szCs w:val="24"/>
              </w:rPr>
            </w:pPr>
            <w:r w:rsidRPr="00251A36">
              <w:rPr>
                <w:sz w:val="24"/>
                <w:szCs w:val="24"/>
              </w:rPr>
              <w:t>№</w:t>
            </w:r>
            <w:r w:rsidRPr="00251A36">
              <w:rPr>
                <w:sz w:val="24"/>
                <w:szCs w:val="24"/>
              </w:rPr>
              <w:br/>
              <w:t>п/п</w:t>
            </w:r>
          </w:p>
        </w:tc>
        <w:tc>
          <w:tcPr>
            <w:tcW w:w="2833" w:type="dxa"/>
            <w:gridSpan w:val="3"/>
            <w:vMerge w:val="restart"/>
            <w:shd w:val="clear" w:color="auto" w:fill="auto"/>
          </w:tcPr>
          <w:p w:rsidR="00ED122B" w:rsidRPr="00251A36" w:rsidRDefault="00ED122B" w:rsidP="00FF72DF">
            <w:pPr>
              <w:widowControl w:val="0"/>
              <w:autoSpaceDE w:val="0"/>
              <w:autoSpaceDN w:val="0"/>
              <w:adjustRightInd w:val="0"/>
              <w:jc w:val="center"/>
              <w:rPr>
                <w:sz w:val="24"/>
                <w:szCs w:val="24"/>
              </w:rPr>
            </w:pPr>
            <w:r w:rsidRPr="00251A36">
              <w:rPr>
                <w:sz w:val="24"/>
                <w:szCs w:val="24"/>
              </w:rPr>
              <w:t xml:space="preserve">Номер и наименование    </w:t>
            </w:r>
            <w:r w:rsidRPr="00251A36">
              <w:rPr>
                <w:sz w:val="24"/>
                <w:szCs w:val="24"/>
              </w:rPr>
              <w:br/>
              <w:t>основного мероприятия,</w:t>
            </w:r>
          </w:p>
          <w:p w:rsidR="00ED122B" w:rsidRPr="00251A36" w:rsidRDefault="00ED122B" w:rsidP="00FF72DF">
            <w:pPr>
              <w:widowControl w:val="0"/>
              <w:autoSpaceDE w:val="0"/>
              <w:autoSpaceDN w:val="0"/>
              <w:adjustRightInd w:val="0"/>
              <w:jc w:val="center"/>
              <w:rPr>
                <w:sz w:val="24"/>
                <w:szCs w:val="24"/>
              </w:rPr>
            </w:pPr>
            <w:r w:rsidRPr="00251A36">
              <w:rPr>
                <w:sz w:val="24"/>
                <w:szCs w:val="24"/>
              </w:rPr>
              <w:t>мероприятия ведомственной целевой программы</w:t>
            </w:r>
          </w:p>
          <w:p w:rsidR="00ED122B" w:rsidRPr="00251A36" w:rsidRDefault="00ED122B" w:rsidP="00FF72DF">
            <w:pPr>
              <w:widowControl w:val="0"/>
              <w:autoSpaceDE w:val="0"/>
              <w:autoSpaceDN w:val="0"/>
              <w:adjustRightInd w:val="0"/>
              <w:jc w:val="center"/>
              <w:rPr>
                <w:sz w:val="24"/>
                <w:szCs w:val="24"/>
              </w:rPr>
            </w:pPr>
          </w:p>
        </w:tc>
        <w:tc>
          <w:tcPr>
            <w:tcW w:w="1985" w:type="dxa"/>
            <w:gridSpan w:val="3"/>
            <w:vMerge w:val="restart"/>
            <w:shd w:val="clear" w:color="auto" w:fill="auto"/>
          </w:tcPr>
          <w:p w:rsidR="00ED122B" w:rsidRPr="00251A36" w:rsidRDefault="00ED122B" w:rsidP="00FF72DF">
            <w:pPr>
              <w:widowControl w:val="0"/>
              <w:autoSpaceDE w:val="0"/>
              <w:autoSpaceDN w:val="0"/>
              <w:adjustRightInd w:val="0"/>
              <w:jc w:val="center"/>
              <w:rPr>
                <w:sz w:val="24"/>
                <w:szCs w:val="24"/>
              </w:rPr>
            </w:pPr>
            <w:r w:rsidRPr="00251A36">
              <w:rPr>
                <w:sz w:val="24"/>
                <w:szCs w:val="24"/>
              </w:rPr>
              <w:t>Соисполнитель, участник, ответственный за исполнение основного мероприятия, мероприятия ВЦП *</w:t>
            </w:r>
          </w:p>
        </w:tc>
        <w:tc>
          <w:tcPr>
            <w:tcW w:w="2126" w:type="dxa"/>
            <w:gridSpan w:val="4"/>
            <w:shd w:val="clear" w:color="auto" w:fill="auto"/>
          </w:tcPr>
          <w:p w:rsidR="00ED122B" w:rsidRPr="00251A36" w:rsidRDefault="00ED122B" w:rsidP="00FF72DF">
            <w:pPr>
              <w:widowControl w:val="0"/>
              <w:autoSpaceDE w:val="0"/>
              <w:autoSpaceDN w:val="0"/>
              <w:adjustRightInd w:val="0"/>
              <w:jc w:val="center"/>
              <w:rPr>
                <w:sz w:val="24"/>
                <w:szCs w:val="24"/>
              </w:rPr>
            </w:pPr>
            <w:r w:rsidRPr="00251A36">
              <w:rPr>
                <w:sz w:val="24"/>
                <w:szCs w:val="24"/>
              </w:rPr>
              <w:t>Срок</w:t>
            </w:r>
          </w:p>
        </w:tc>
        <w:tc>
          <w:tcPr>
            <w:tcW w:w="2409" w:type="dxa"/>
            <w:gridSpan w:val="2"/>
            <w:vMerge w:val="restart"/>
            <w:shd w:val="clear" w:color="auto" w:fill="auto"/>
          </w:tcPr>
          <w:p w:rsidR="00ED122B" w:rsidRPr="00251A36" w:rsidRDefault="00ED122B" w:rsidP="00FF72DF">
            <w:pPr>
              <w:widowControl w:val="0"/>
              <w:autoSpaceDE w:val="0"/>
              <w:autoSpaceDN w:val="0"/>
              <w:adjustRightInd w:val="0"/>
              <w:jc w:val="center"/>
              <w:rPr>
                <w:sz w:val="24"/>
                <w:szCs w:val="24"/>
              </w:rPr>
            </w:pPr>
            <w:r w:rsidRPr="00251A36">
              <w:rPr>
                <w:sz w:val="24"/>
                <w:szCs w:val="24"/>
              </w:rPr>
              <w:t xml:space="preserve">Ожидаемый     </w:t>
            </w:r>
            <w:r w:rsidRPr="00251A36">
              <w:rPr>
                <w:sz w:val="24"/>
                <w:szCs w:val="24"/>
              </w:rPr>
              <w:br/>
              <w:t xml:space="preserve">непосредственный </w:t>
            </w:r>
            <w:r w:rsidRPr="00251A36">
              <w:rPr>
                <w:sz w:val="24"/>
                <w:szCs w:val="24"/>
              </w:rPr>
              <w:br/>
              <w:t xml:space="preserve">результат     </w:t>
            </w:r>
            <w:r w:rsidRPr="00251A36">
              <w:rPr>
                <w:sz w:val="24"/>
                <w:szCs w:val="24"/>
              </w:rPr>
              <w:br/>
              <w:t>(краткое описание)</w:t>
            </w:r>
          </w:p>
        </w:tc>
        <w:tc>
          <w:tcPr>
            <w:tcW w:w="2328" w:type="dxa"/>
            <w:vMerge w:val="restart"/>
            <w:shd w:val="clear" w:color="auto" w:fill="auto"/>
          </w:tcPr>
          <w:p w:rsidR="00ED122B" w:rsidRPr="00251A36" w:rsidRDefault="00ED122B" w:rsidP="00FF72DF">
            <w:pPr>
              <w:widowControl w:val="0"/>
              <w:autoSpaceDE w:val="0"/>
              <w:autoSpaceDN w:val="0"/>
              <w:adjustRightInd w:val="0"/>
              <w:jc w:val="center"/>
              <w:rPr>
                <w:sz w:val="24"/>
                <w:szCs w:val="24"/>
              </w:rPr>
            </w:pPr>
            <w:r w:rsidRPr="00251A36">
              <w:rPr>
                <w:sz w:val="24"/>
                <w:szCs w:val="24"/>
              </w:rPr>
              <w:t xml:space="preserve">Последствия </w:t>
            </w:r>
            <w:r w:rsidRPr="00251A36">
              <w:rPr>
                <w:sz w:val="24"/>
                <w:szCs w:val="24"/>
              </w:rPr>
              <w:br/>
              <w:t xml:space="preserve">нереализации основного   </w:t>
            </w:r>
            <w:r w:rsidRPr="00251A36">
              <w:rPr>
                <w:sz w:val="24"/>
                <w:szCs w:val="24"/>
              </w:rPr>
              <w:br/>
              <w:t xml:space="preserve">мероприятия, мероприятия ведомственной </w:t>
            </w:r>
            <w:r w:rsidRPr="00251A36">
              <w:rPr>
                <w:sz w:val="24"/>
                <w:szCs w:val="24"/>
              </w:rPr>
              <w:br/>
              <w:t xml:space="preserve"> целевой    </w:t>
            </w:r>
            <w:r w:rsidRPr="00251A36">
              <w:rPr>
                <w:sz w:val="24"/>
                <w:szCs w:val="24"/>
              </w:rPr>
              <w:br/>
              <w:t xml:space="preserve"> программы</w:t>
            </w:r>
          </w:p>
        </w:tc>
        <w:tc>
          <w:tcPr>
            <w:tcW w:w="1779" w:type="dxa"/>
            <w:vMerge w:val="restart"/>
            <w:shd w:val="clear" w:color="auto" w:fill="auto"/>
          </w:tcPr>
          <w:p w:rsidR="00ED122B" w:rsidRPr="00251A36" w:rsidRDefault="00ED122B" w:rsidP="00FF72DF">
            <w:pPr>
              <w:widowControl w:val="0"/>
              <w:autoSpaceDE w:val="0"/>
              <w:autoSpaceDN w:val="0"/>
              <w:adjustRightInd w:val="0"/>
              <w:jc w:val="center"/>
              <w:rPr>
                <w:sz w:val="24"/>
                <w:szCs w:val="24"/>
              </w:rPr>
            </w:pPr>
            <w:r w:rsidRPr="00251A36">
              <w:rPr>
                <w:sz w:val="24"/>
                <w:szCs w:val="24"/>
              </w:rPr>
              <w:t xml:space="preserve">Связь с </w:t>
            </w:r>
            <w:r w:rsidRPr="00251A36">
              <w:rPr>
                <w:sz w:val="24"/>
                <w:szCs w:val="24"/>
              </w:rPr>
              <w:br/>
              <w:t>показателями   муниципальной</w:t>
            </w:r>
            <w:r w:rsidRPr="00251A36">
              <w:rPr>
                <w:sz w:val="24"/>
                <w:szCs w:val="24"/>
              </w:rPr>
              <w:br/>
              <w:t xml:space="preserve">программы    </w:t>
            </w:r>
            <w:r w:rsidRPr="00251A36">
              <w:rPr>
                <w:sz w:val="24"/>
                <w:szCs w:val="24"/>
              </w:rPr>
              <w:br/>
              <w:t>(подпрограммы)</w:t>
            </w:r>
          </w:p>
        </w:tc>
      </w:tr>
      <w:tr w:rsidR="00ED122B" w:rsidRPr="00200C7F" w:rsidTr="00381F30">
        <w:trPr>
          <w:gridAfter w:val="1"/>
          <w:wAfter w:w="46" w:type="dxa"/>
        </w:trPr>
        <w:tc>
          <w:tcPr>
            <w:tcW w:w="991" w:type="dxa"/>
            <w:vMerge/>
            <w:shd w:val="clear" w:color="auto" w:fill="auto"/>
            <w:vAlign w:val="center"/>
          </w:tcPr>
          <w:p w:rsidR="00ED122B" w:rsidRPr="00251A36" w:rsidRDefault="00ED122B" w:rsidP="00FF72DF">
            <w:pPr>
              <w:widowControl w:val="0"/>
              <w:autoSpaceDE w:val="0"/>
              <w:autoSpaceDN w:val="0"/>
              <w:adjustRightInd w:val="0"/>
              <w:jc w:val="center"/>
              <w:rPr>
                <w:rFonts w:eastAsia="Calibri"/>
                <w:sz w:val="24"/>
                <w:szCs w:val="24"/>
              </w:rPr>
            </w:pPr>
          </w:p>
        </w:tc>
        <w:tc>
          <w:tcPr>
            <w:tcW w:w="2833" w:type="dxa"/>
            <w:gridSpan w:val="3"/>
            <w:vMerge/>
            <w:shd w:val="clear" w:color="auto" w:fill="auto"/>
            <w:vAlign w:val="center"/>
          </w:tcPr>
          <w:p w:rsidR="00ED122B" w:rsidRPr="00251A36" w:rsidRDefault="00ED122B" w:rsidP="00FF72DF">
            <w:pPr>
              <w:widowControl w:val="0"/>
              <w:autoSpaceDE w:val="0"/>
              <w:autoSpaceDN w:val="0"/>
              <w:adjustRightInd w:val="0"/>
              <w:jc w:val="center"/>
              <w:rPr>
                <w:rFonts w:eastAsia="Calibri"/>
                <w:sz w:val="24"/>
                <w:szCs w:val="24"/>
              </w:rPr>
            </w:pPr>
          </w:p>
        </w:tc>
        <w:tc>
          <w:tcPr>
            <w:tcW w:w="1985" w:type="dxa"/>
            <w:gridSpan w:val="3"/>
            <w:vMerge/>
            <w:shd w:val="clear" w:color="auto" w:fill="auto"/>
            <w:vAlign w:val="center"/>
          </w:tcPr>
          <w:p w:rsidR="00ED122B" w:rsidRPr="00251A36" w:rsidRDefault="00ED122B" w:rsidP="00FF72DF">
            <w:pPr>
              <w:widowControl w:val="0"/>
              <w:autoSpaceDE w:val="0"/>
              <w:autoSpaceDN w:val="0"/>
              <w:adjustRightInd w:val="0"/>
              <w:jc w:val="center"/>
              <w:rPr>
                <w:rFonts w:eastAsia="Calibri"/>
                <w:sz w:val="24"/>
                <w:szCs w:val="24"/>
              </w:rPr>
            </w:pPr>
          </w:p>
        </w:tc>
        <w:tc>
          <w:tcPr>
            <w:tcW w:w="992" w:type="dxa"/>
            <w:gridSpan w:val="2"/>
            <w:shd w:val="clear" w:color="auto" w:fill="auto"/>
          </w:tcPr>
          <w:p w:rsidR="00ED122B" w:rsidRPr="00251A36" w:rsidRDefault="00ED122B" w:rsidP="00FF72DF">
            <w:pPr>
              <w:widowControl w:val="0"/>
              <w:autoSpaceDE w:val="0"/>
              <w:autoSpaceDN w:val="0"/>
              <w:adjustRightInd w:val="0"/>
              <w:jc w:val="center"/>
              <w:rPr>
                <w:sz w:val="24"/>
                <w:szCs w:val="24"/>
              </w:rPr>
            </w:pPr>
            <w:r w:rsidRPr="00251A36">
              <w:rPr>
                <w:sz w:val="24"/>
                <w:szCs w:val="24"/>
              </w:rPr>
              <w:t xml:space="preserve">начала  </w:t>
            </w:r>
            <w:r w:rsidRPr="00251A36">
              <w:rPr>
                <w:sz w:val="24"/>
                <w:szCs w:val="24"/>
              </w:rPr>
              <w:br/>
              <w:t>реализации</w:t>
            </w:r>
          </w:p>
          <w:p w:rsidR="00ED122B" w:rsidRPr="00251A36" w:rsidRDefault="00ED122B" w:rsidP="00FF72DF">
            <w:pPr>
              <w:widowControl w:val="0"/>
              <w:autoSpaceDE w:val="0"/>
              <w:autoSpaceDN w:val="0"/>
              <w:adjustRightInd w:val="0"/>
              <w:jc w:val="center"/>
              <w:rPr>
                <w:sz w:val="24"/>
                <w:szCs w:val="24"/>
              </w:rPr>
            </w:pPr>
            <w:r w:rsidRPr="00251A36">
              <w:rPr>
                <w:sz w:val="24"/>
                <w:szCs w:val="24"/>
              </w:rPr>
              <w:t>(год)</w:t>
            </w:r>
          </w:p>
        </w:tc>
        <w:tc>
          <w:tcPr>
            <w:tcW w:w="1134" w:type="dxa"/>
            <w:gridSpan w:val="2"/>
            <w:shd w:val="clear" w:color="auto" w:fill="auto"/>
          </w:tcPr>
          <w:p w:rsidR="00ED122B" w:rsidRPr="00251A36" w:rsidRDefault="00ED122B" w:rsidP="00FF72DF">
            <w:pPr>
              <w:widowControl w:val="0"/>
              <w:autoSpaceDE w:val="0"/>
              <w:autoSpaceDN w:val="0"/>
              <w:adjustRightInd w:val="0"/>
              <w:jc w:val="center"/>
              <w:rPr>
                <w:sz w:val="24"/>
                <w:szCs w:val="24"/>
              </w:rPr>
            </w:pPr>
            <w:r w:rsidRPr="00251A36">
              <w:rPr>
                <w:sz w:val="24"/>
                <w:szCs w:val="24"/>
              </w:rPr>
              <w:t xml:space="preserve">окончания </w:t>
            </w:r>
            <w:r w:rsidRPr="00251A36">
              <w:rPr>
                <w:sz w:val="24"/>
                <w:szCs w:val="24"/>
              </w:rPr>
              <w:br/>
              <w:t>реализации</w:t>
            </w:r>
          </w:p>
          <w:p w:rsidR="00ED122B" w:rsidRPr="00251A36" w:rsidRDefault="00ED122B" w:rsidP="00FF72DF">
            <w:pPr>
              <w:widowControl w:val="0"/>
              <w:autoSpaceDE w:val="0"/>
              <w:autoSpaceDN w:val="0"/>
              <w:adjustRightInd w:val="0"/>
              <w:jc w:val="center"/>
              <w:rPr>
                <w:sz w:val="24"/>
                <w:szCs w:val="24"/>
              </w:rPr>
            </w:pPr>
            <w:r w:rsidRPr="00251A36">
              <w:rPr>
                <w:sz w:val="24"/>
                <w:szCs w:val="24"/>
              </w:rPr>
              <w:t>(год)</w:t>
            </w:r>
          </w:p>
        </w:tc>
        <w:tc>
          <w:tcPr>
            <w:tcW w:w="2409" w:type="dxa"/>
            <w:gridSpan w:val="2"/>
            <w:vMerge/>
            <w:shd w:val="clear" w:color="auto" w:fill="auto"/>
            <w:vAlign w:val="center"/>
          </w:tcPr>
          <w:p w:rsidR="00ED122B" w:rsidRPr="00251A36" w:rsidRDefault="00ED122B" w:rsidP="00FF72DF">
            <w:pPr>
              <w:widowControl w:val="0"/>
              <w:autoSpaceDE w:val="0"/>
              <w:autoSpaceDN w:val="0"/>
              <w:adjustRightInd w:val="0"/>
              <w:jc w:val="center"/>
              <w:rPr>
                <w:rFonts w:eastAsia="Calibri"/>
                <w:sz w:val="24"/>
                <w:szCs w:val="24"/>
              </w:rPr>
            </w:pPr>
          </w:p>
        </w:tc>
        <w:tc>
          <w:tcPr>
            <w:tcW w:w="2328" w:type="dxa"/>
            <w:vMerge/>
            <w:shd w:val="clear" w:color="auto" w:fill="auto"/>
            <w:vAlign w:val="center"/>
          </w:tcPr>
          <w:p w:rsidR="00ED122B" w:rsidRPr="00251A36" w:rsidRDefault="00ED122B" w:rsidP="00FF72DF">
            <w:pPr>
              <w:widowControl w:val="0"/>
              <w:autoSpaceDE w:val="0"/>
              <w:autoSpaceDN w:val="0"/>
              <w:adjustRightInd w:val="0"/>
              <w:jc w:val="center"/>
              <w:rPr>
                <w:rFonts w:eastAsia="Calibri"/>
                <w:sz w:val="24"/>
                <w:szCs w:val="24"/>
              </w:rPr>
            </w:pPr>
          </w:p>
        </w:tc>
        <w:tc>
          <w:tcPr>
            <w:tcW w:w="1779" w:type="dxa"/>
            <w:vMerge/>
            <w:shd w:val="clear" w:color="auto" w:fill="auto"/>
          </w:tcPr>
          <w:p w:rsidR="00ED122B" w:rsidRPr="00251A36" w:rsidRDefault="00ED122B" w:rsidP="00FF72DF">
            <w:pPr>
              <w:widowControl w:val="0"/>
              <w:autoSpaceDE w:val="0"/>
              <w:autoSpaceDN w:val="0"/>
              <w:adjustRightInd w:val="0"/>
              <w:jc w:val="center"/>
              <w:rPr>
                <w:rFonts w:eastAsia="Calibri"/>
                <w:sz w:val="24"/>
                <w:szCs w:val="24"/>
              </w:rPr>
            </w:pPr>
          </w:p>
        </w:tc>
      </w:tr>
      <w:tr w:rsidR="00ED122B" w:rsidRPr="00200C7F" w:rsidTr="00381F30">
        <w:trPr>
          <w:gridAfter w:val="1"/>
          <w:wAfter w:w="46" w:type="dxa"/>
        </w:trPr>
        <w:tc>
          <w:tcPr>
            <w:tcW w:w="991" w:type="dxa"/>
            <w:shd w:val="clear" w:color="auto" w:fill="auto"/>
          </w:tcPr>
          <w:p w:rsidR="00ED122B" w:rsidRPr="00251A36" w:rsidRDefault="00ED122B" w:rsidP="00FF72DF">
            <w:pPr>
              <w:widowControl w:val="0"/>
              <w:autoSpaceDE w:val="0"/>
              <w:autoSpaceDN w:val="0"/>
              <w:adjustRightInd w:val="0"/>
              <w:ind w:left="720"/>
              <w:rPr>
                <w:rFonts w:eastAsia="Calibri"/>
                <w:sz w:val="24"/>
                <w:szCs w:val="24"/>
              </w:rPr>
            </w:pPr>
          </w:p>
        </w:tc>
        <w:tc>
          <w:tcPr>
            <w:tcW w:w="13460" w:type="dxa"/>
            <w:gridSpan w:val="14"/>
            <w:shd w:val="clear" w:color="auto" w:fill="auto"/>
          </w:tcPr>
          <w:p w:rsidR="00ED122B" w:rsidRPr="00251A36" w:rsidRDefault="00ED122B" w:rsidP="00FF72DF">
            <w:pPr>
              <w:pStyle w:val="afa"/>
              <w:tabs>
                <w:tab w:val="left" w:pos="10220"/>
                <w:tab w:val="right" w:pos="15480"/>
              </w:tabs>
              <w:ind w:right="126"/>
              <w:jc w:val="left"/>
              <w:rPr>
                <w:b w:val="0"/>
                <w:sz w:val="24"/>
                <w:lang w:val="ru-RU" w:eastAsia="ru-RU"/>
              </w:rPr>
            </w:pPr>
            <w:r w:rsidRPr="00251A36">
              <w:rPr>
                <w:b w:val="0"/>
                <w:sz w:val="24"/>
                <w:lang w:val="ru-RU" w:eastAsia="ru-RU"/>
              </w:rPr>
              <w:t>Подпрограмма 1.  «Противодействие коррупции в Цимлянском районе»</w:t>
            </w:r>
          </w:p>
          <w:p w:rsidR="00ED122B" w:rsidRPr="00251A36" w:rsidRDefault="00ED122B" w:rsidP="00FF72DF">
            <w:pPr>
              <w:widowControl w:val="0"/>
              <w:autoSpaceDE w:val="0"/>
              <w:autoSpaceDN w:val="0"/>
              <w:adjustRightInd w:val="0"/>
              <w:jc w:val="center"/>
              <w:rPr>
                <w:rFonts w:eastAsia="Calibri"/>
                <w:sz w:val="24"/>
                <w:szCs w:val="24"/>
              </w:rPr>
            </w:pPr>
          </w:p>
        </w:tc>
      </w:tr>
      <w:tr w:rsidR="00ED122B" w:rsidRPr="00200C7F" w:rsidTr="00381F30">
        <w:trPr>
          <w:gridAfter w:val="1"/>
          <w:wAfter w:w="46" w:type="dxa"/>
        </w:trPr>
        <w:tc>
          <w:tcPr>
            <w:tcW w:w="991" w:type="dxa"/>
            <w:shd w:val="clear" w:color="auto" w:fill="auto"/>
          </w:tcPr>
          <w:p w:rsidR="00ED122B" w:rsidRPr="00251A36" w:rsidRDefault="00ED122B" w:rsidP="00ED122B">
            <w:pPr>
              <w:widowControl w:val="0"/>
              <w:numPr>
                <w:ilvl w:val="0"/>
                <w:numId w:val="10"/>
              </w:numPr>
              <w:autoSpaceDE w:val="0"/>
              <w:autoSpaceDN w:val="0"/>
              <w:adjustRightInd w:val="0"/>
              <w:rPr>
                <w:rFonts w:eastAsia="Calibri"/>
                <w:sz w:val="24"/>
                <w:szCs w:val="24"/>
              </w:rPr>
            </w:pPr>
          </w:p>
        </w:tc>
        <w:tc>
          <w:tcPr>
            <w:tcW w:w="2822" w:type="dxa"/>
            <w:gridSpan w:val="2"/>
            <w:shd w:val="clear" w:color="auto" w:fill="auto"/>
          </w:tcPr>
          <w:p w:rsidR="00ED122B" w:rsidRPr="00251A36" w:rsidRDefault="00AA637E" w:rsidP="00251A36">
            <w:pPr>
              <w:contextualSpacing/>
              <w:jc w:val="both"/>
              <w:rPr>
                <w:sz w:val="24"/>
                <w:szCs w:val="24"/>
              </w:rPr>
            </w:pPr>
            <w:r w:rsidRPr="00251A36">
              <w:rPr>
                <w:sz w:val="24"/>
                <w:szCs w:val="24"/>
              </w:rPr>
              <w:t>Основное мероприятие 1.1. Совершенствование правового регулирования в сфере противоде</w:t>
            </w:r>
            <w:r w:rsidRPr="00251A36">
              <w:rPr>
                <w:sz w:val="24"/>
                <w:szCs w:val="24"/>
              </w:rPr>
              <w:t>й</w:t>
            </w:r>
            <w:r w:rsidRPr="00251A36">
              <w:rPr>
                <w:sz w:val="24"/>
                <w:szCs w:val="24"/>
              </w:rPr>
              <w:t xml:space="preserve">ствия коррупции </w:t>
            </w:r>
          </w:p>
        </w:tc>
        <w:tc>
          <w:tcPr>
            <w:tcW w:w="1996" w:type="dxa"/>
            <w:gridSpan w:val="4"/>
            <w:shd w:val="clear" w:color="auto" w:fill="auto"/>
          </w:tcPr>
          <w:p w:rsidR="00ED122B" w:rsidRPr="00251A36" w:rsidRDefault="00ED122B" w:rsidP="00251A36">
            <w:pPr>
              <w:contextualSpacing/>
              <w:jc w:val="both"/>
              <w:rPr>
                <w:sz w:val="24"/>
                <w:szCs w:val="24"/>
              </w:rPr>
            </w:pPr>
            <w:r w:rsidRPr="00251A36">
              <w:rPr>
                <w:sz w:val="24"/>
                <w:szCs w:val="24"/>
              </w:rPr>
              <w:t>Администрация Цимлянского района</w:t>
            </w:r>
          </w:p>
          <w:p w:rsidR="00ED122B" w:rsidRPr="00251A36" w:rsidRDefault="00ED122B" w:rsidP="00251A36">
            <w:pPr>
              <w:contextualSpacing/>
              <w:jc w:val="both"/>
              <w:rPr>
                <w:sz w:val="24"/>
                <w:szCs w:val="24"/>
              </w:rPr>
            </w:pPr>
          </w:p>
        </w:tc>
        <w:tc>
          <w:tcPr>
            <w:tcW w:w="992" w:type="dxa"/>
            <w:gridSpan w:val="2"/>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2014</w:t>
            </w:r>
          </w:p>
        </w:tc>
        <w:tc>
          <w:tcPr>
            <w:tcW w:w="1134" w:type="dxa"/>
            <w:gridSpan w:val="2"/>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2020</w:t>
            </w:r>
          </w:p>
        </w:tc>
        <w:tc>
          <w:tcPr>
            <w:tcW w:w="2409" w:type="dxa"/>
            <w:gridSpan w:val="2"/>
            <w:shd w:val="clear" w:color="auto" w:fill="auto"/>
          </w:tcPr>
          <w:p w:rsidR="00ED122B" w:rsidRPr="00251A36" w:rsidRDefault="00ED122B" w:rsidP="00251A36">
            <w:pPr>
              <w:contextualSpacing/>
              <w:jc w:val="both"/>
              <w:rPr>
                <w:sz w:val="24"/>
                <w:szCs w:val="24"/>
              </w:rPr>
            </w:pPr>
            <w:r w:rsidRPr="00251A36">
              <w:rPr>
                <w:sz w:val="24"/>
                <w:szCs w:val="24"/>
              </w:rPr>
              <w:t>Разработка и внесение необходимых измен</w:t>
            </w:r>
            <w:r w:rsidRPr="00251A36">
              <w:rPr>
                <w:sz w:val="24"/>
                <w:szCs w:val="24"/>
              </w:rPr>
              <w:t>е</w:t>
            </w:r>
            <w:r w:rsidRPr="00251A36">
              <w:rPr>
                <w:sz w:val="24"/>
                <w:szCs w:val="24"/>
              </w:rPr>
              <w:t>ний в нормативные правовые акты</w:t>
            </w:r>
          </w:p>
        </w:tc>
        <w:tc>
          <w:tcPr>
            <w:tcW w:w="2328" w:type="dxa"/>
            <w:shd w:val="clear" w:color="auto" w:fill="auto"/>
          </w:tcPr>
          <w:p w:rsidR="00ED122B" w:rsidRPr="00251A36" w:rsidRDefault="00ED122B" w:rsidP="00251A36">
            <w:pPr>
              <w:contextualSpacing/>
              <w:jc w:val="both"/>
              <w:rPr>
                <w:sz w:val="24"/>
                <w:szCs w:val="24"/>
              </w:rPr>
            </w:pPr>
            <w:r w:rsidRPr="00251A36">
              <w:rPr>
                <w:sz w:val="24"/>
                <w:szCs w:val="24"/>
              </w:rPr>
              <w:t>Несоответствие норм</w:t>
            </w:r>
            <w:r w:rsidRPr="00251A36">
              <w:rPr>
                <w:sz w:val="24"/>
                <w:szCs w:val="24"/>
              </w:rPr>
              <w:t>а</w:t>
            </w:r>
            <w:r w:rsidRPr="00251A36">
              <w:rPr>
                <w:sz w:val="24"/>
                <w:szCs w:val="24"/>
              </w:rPr>
              <w:t>тивных правовых актов обеспечения действу</w:t>
            </w:r>
            <w:r w:rsidRPr="00251A36">
              <w:rPr>
                <w:sz w:val="24"/>
                <w:szCs w:val="24"/>
              </w:rPr>
              <w:t>ю</w:t>
            </w:r>
            <w:r w:rsidRPr="00251A36">
              <w:rPr>
                <w:sz w:val="24"/>
                <w:szCs w:val="24"/>
              </w:rPr>
              <w:t>щему законодательству</w:t>
            </w:r>
          </w:p>
        </w:tc>
        <w:tc>
          <w:tcPr>
            <w:tcW w:w="1779" w:type="dxa"/>
            <w:shd w:val="clear" w:color="auto" w:fill="auto"/>
          </w:tcPr>
          <w:p w:rsidR="002E7995" w:rsidRPr="00251A36" w:rsidRDefault="002B00E3" w:rsidP="00251A36">
            <w:pPr>
              <w:jc w:val="both"/>
              <w:rPr>
                <w:kern w:val="2"/>
                <w:sz w:val="24"/>
                <w:szCs w:val="24"/>
              </w:rPr>
            </w:pPr>
            <w:r w:rsidRPr="00251A36">
              <w:rPr>
                <w:kern w:val="2"/>
                <w:sz w:val="24"/>
                <w:szCs w:val="24"/>
              </w:rPr>
              <w:t>1, 1.6</w:t>
            </w:r>
          </w:p>
          <w:p w:rsidR="00ED122B" w:rsidRPr="00251A36" w:rsidRDefault="00ED122B" w:rsidP="00251A36">
            <w:pPr>
              <w:widowControl w:val="0"/>
              <w:autoSpaceDE w:val="0"/>
              <w:autoSpaceDN w:val="0"/>
              <w:adjustRightInd w:val="0"/>
              <w:contextualSpacing/>
              <w:jc w:val="both"/>
              <w:outlineLvl w:val="2"/>
              <w:rPr>
                <w:rFonts w:eastAsia="Calibri"/>
                <w:sz w:val="24"/>
                <w:szCs w:val="24"/>
              </w:rPr>
            </w:pPr>
          </w:p>
        </w:tc>
      </w:tr>
      <w:tr w:rsidR="00ED122B" w:rsidRPr="00200C7F" w:rsidTr="00381F30">
        <w:trPr>
          <w:gridAfter w:val="1"/>
          <w:wAfter w:w="46" w:type="dxa"/>
        </w:trPr>
        <w:tc>
          <w:tcPr>
            <w:tcW w:w="991" w:type="dxa"/>
            <w:shd w:val="clear" w:color="auto" w:fill="auto"/>
          </w:tcPr>
          <w:p w:rsidR="00ED122B" w:rsidRPr="00251A36" w:rsidRDefault="00ED122B" w:rsidP="00ED122B">
            <w:pPr>
              <w:widowControl w:val="0"/>
              <w:numPr>
                <w:ilvl w:val="0"/>
                <w:numId w:val="10"/>
              </w:numPr>
              <w:autoSpaceDE w:val="0"/>
              <w:autoSpaceDN w:val="0"/>
              <w:adjustRightInd w:val="0"/>
              <w:rPr>
                <w:rFonts w:eastAsia="Calibri"/>
                <w:sz w:val="24"/>
                <w:szCs w:val="24"/>
              </w:rPr>
            </w:pPr>
          </w:p>
        </w:tc>
        <w:tc>
          <w:tcPr>
            <w:tcW w:w="2833" w:type="dxa"/>
            <w:gridSpan w:val="3"/>
            <w:shd w:val="clear" w:color="auto" w:fill="auto"/>
          </w:tcPr>
          <w:p w:rsidR="00ED122B" w:rsidRPr="00251A36" w:rsidRDefault="00AA637E" w:rsidP="00251A36">
            <w:pPr>
              <w:pStyle w:val="ConsPlusCell"/>
              <w:widowControl/>
              <w:jc w:val="both"/>
              <w:rPr>
                <w:rFonts w:ascii="Times New Roman" w:hAnsi="Times New Roman" w:cs="Times New Roman"/>
                <w:sz w:val="24"/>
                <w:szCs w:val="24"/>
              </w:rPr>
            </w:pPr>
            <w:r w:rsidRPr="00251A36">
              <w:rPr>
                <w:rFonts w:ascii="Times New Roman" w:hAnsi="Times New Roman" w:cs="Times New Roman"/>
                <w:sz w:val="24"/>
                <w:szCs w:val="24"/>
              </w:rPr>
              <w:t xml:space="preserve">Основное мероприятие 1. 2.  Создание системы противодействия коррупции. </w:t>
            </w:r>
          </w:p>
        </w:tc>
        <w:tc>
          <w:tcPr>
            <w:tcW w:w="1949" w:type="dxa"/>
            <w:gridSpan w:val="2"/>
            <w:shd w:val="clear" w:color="auto" w:fill="auto"/>
          </w:tcPr>
          <w:p w:rsidR="00ED122B" w:rsidRPr="00251A36" w:rsidRDefault="002E7995" w:rsidP="00251A36">
            <w:pPr>
              <w:ind w:left="72"/>
              <w:contextualSpacing/>
              <w:jc w:val="both"/>
              <w:rPr>
                <w:sz w:val="24"/>
                <w:szCs w:val="24"/>
              </w:rPr>
            </w:pPr>
            <w:r w:rsidRPr="00251A36">
              <w:rPr>
                <w:sz w:val="24"/>
                <w:szCs w:val="24"/>
              </w:rPr>
              <w:t>Администрация Цимлянского</w:t>
            </w:r>
            <w:r w:rsidR="00ED122B" w:rsidRPr="00251A36">
              <w:rPr>
                <w:sz w:val="24"/>
                <w:szCs w:val="24"/>
              </w:rPr>
              <w:t xml:space="preserve"> района</w:t>
            </w:r>
          </w:p>
        </w:tc>
        <w:tc>
          <w:tcPr>
            <w:tcW w:w="1028" w:type="dxa"/>
            <w:gridSpan w:val="3"/>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2014</w:t>
            </w:r>
          </w:p>
        </w:tc>
        <w:tc>
          <w:tcPr>
            <w:tcW w:w="1134" w:type="dxa"/>
            <w:gridSpan w:val="2"/>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2020</w:t>
            </w:r>
          </w:p>
        </w:tc>
        <w:tc>
          <w:tcPr>
            <w:tcW w:w="2409" w:type="dxa"/>
            <w:gridSpan w:val="2"/>
            <w:shd w:val="clear" w:color="auto" w:fill="auto"/>
          </w:tcPr>
          <w:p w:rsidR="00ED122B" w:rsidRPr="00251A36" w:rsidRDefault="00ED122B" w:rsidP="00251A36">
            <w:pPr>
              <w:snapToGrid w:val="0"/>
              <w:contextualSpacing/>
              <w:jc w:val="both"/>
              <w:rPr>
                <w:sz w:val="24"/>
                <w:szCs w:val="24"/>
              </w:rPr>
            </w:pPr>
            <w:r w:rsidRPr="00251A36">
              <w:rPr>
                <w:sz w:val="24"/>
                <w:szCs w:val="24"/>
              </w:rPr>
              <w:t>Контроль за осущест</w:t>
            </w:r>
            <w:r w:rsidRPr="00251A36">
              <w:rPr>
                <w:sz w:val="24"/>
                <w:szCs w:val="24"/>
              </w:rPr>
              <w:t>в</w:t>
            </w:r>
            <w:r w:rsidRPr="00251A36">
              <w:rPr>
                <w:sz w:val="24"/>
                <w:szCs w:val="24"/>
              </w:rPr>
              <w:t>лением программных мероприятий, своевр</w:t>
            </w:r>
            <w:r w:rsidRPr="00251A36">
              <w:rPr>
                <w:sz w:val="24"/>
                <w:szCs w:val="24"/>
              </w:rPr>
              <w:t>е</w:t>
            </w:r>
            <w:r w:rsidRPr="00251A36">
              <w:rPr>
                <w:sz w:val="24"/>
                <w:szCs w:val="24"/>
              </w:rPr>
              <w:t>менная их реализация</w:t>
            </w:r>
          </w:p>
        </w:tc>
        <w:tc>
          <w:tcPr>
            <w:tcW w:w="2328" w:type="dxa"/>
            <w:shd w:val="clear" w:color="auto" w:fill="auto"/>
          </w:tcPr>
          <w:p w:rsidR="00ED122B" w:rsidRPr="00251A36" w:rsidRDefault="00ED122B" w:rsidP="00251A36">
            <w:pPr>
              <w:snapToGrid w:val="0"/>
              <w:contextualSpacing/>
              <w:jc w:val="both"/>
              <w:rPr>
                <w:sz w:val="24"/>
                <w:szCs w:val="24"/>
              </w:rPr>
            </w:pPr>
            <w:r w:rsidRPr="00251A36">
              <w:rPr>
                <w:sz w:val="24"/>
                <w:szCs w:val="24"/>
              </w:rPr>
              <w:t>Отсутствие контроля</w:t>
            </w:r>
          </w:p>
        </w:tc>
        <w:tc>
          <w:tcPr>
            <w:tcW w:w="1779" w:type="dxa"/>
            <w:shd w:val="clear" w:color="auto" w:fill="auto"/>
          </w:tcPr>
          <w:p w:rsidR="00ED122B" w:rsidRPr="00251A36" w:rsidRDefault="00AA637E" w:rsidP="00251A36">
            <w:pPr>
              <w:widowControl w:val="0"/>
              <w:autoSpaceDE w:val="0"/>
              <w:autoSpaceDN w:val="0"/>
              <w:adjustRightInd w:val="0"/>
              <w:contextualSpacing/>
              <w:jc w:val="both"/>
              <w:outlineLvl w:val="2"/>
              <w:rPr>
                <w:rFonts w:eastAsia="Calibri"/>
                <w:sz w:val="24"/>
                <w:szCs w:val="24"/>
              </w:rPr>
            </w:pPr>
            <w:r w:rsidRPr="00251A36">
              <w:rPr>
                <w:kern w:val="2"/>
                <w:sz w:val="24"/>
                <w:szCs w:val="24"/>
              </w:rPr>
              <w:t>1.1, 1.2</w:t>
            </w:r>
            <w:r w:rsidR="007728C0" w:rsidRPr="00251A36">
              <w:rPr>
                <w:kern w:val="2"/>
                <w:sz w:val="24"/>
                <w:szCs w:val="24"/>
              </w:rPr>
              <w:t>, 1.3, 1.4, 1.5</w:t>
            </w:r>
          </w:p>
        </w:tc>
      </w:tr>
      <w:tr w:rsidR="00ED122B" w:rsidRPr="003C444C" w:rsidTr="00381F30">
        <w:trPr>
          <w:gridAfter w:val="1"/>
          <w:wAfter w:w="46" w:type="dxa"/>
        </w:trPr>
        <w:tc>
          <w:tcPr>
            <w:tcW w:w="991" w:type="dxa"/>
            <w:shd w:val="clear" w:color="auto" w:fill="auto"/>
          </w:tcPr>
          <w:p w:rsidR="00ED122B" w:rsidRPr="00251A36" w:rsidRDefault="00ED122B" w:rsidP="00ED122B">
            <w:pPr>
              <w:widowControl w:val="0"/>
              <w:numPr>
                <w:ilvl w:val="0"/>
                <w:numId w:val="10"/>
              </w:numPr>
              <w:autoSpaceDE w:val="0"/>
              <w:autoSpaceDN w:val="0"/>
              <w:adjustRightInd w:val="0"/>
              <w:rPr>
                <w:rFonts w:eastAsia="Calibri"/>
                <w:sz w:val="24"/>
                <w:szCs w:val="24"/>
              </w:rPr>
            </w:pPr>
          </w:p>
        </w:tc>
        <w:tc>
          <w:tcPr>
            <w:tcW w:w="2833" w:type="dxa"/>
            <w:gridSpan w:val="3"/>
            <w:shd w:val="clear" w:color="auto" w:fill="auto"/>
          </w:tcPr>
          <w:p w:rsidR="00AA637E" w:rsidRPr="00251A36" w:rsidRDefault="00AA637E" w:rsidP="00251A36">
            <w:pPr>
              <w:contextualSpacing/>
              <w:jc w:val="both"/>
              <w:rPr>
                <w:sz w:val="24"/>
                <w:szCs w:val="24"/>
              </w:rPr>
            </w:pPr>
            <w:r w:rsidRPr="00251A36">
              <w:rPr>
                <w:sz w:val="24"/>
                <w:szCs w:val="24"/>
              </w:rPr>
              <w:t xml:space="preserve">Основное мероприятие   </w:t>
            </w:r>
            <w:r w:rsidRPr="00251A36">
              <w:rPr>
                <w:sz w:val="24"/>
                <w:szCs w:val="24"/>
              </w:rPr>
              <w:lastRenderedPageBreak/>
              <w:t xml:space="preserve">1.3. Реализация кадровой политики в сфере противодействия коррупции.  </w:t>
            </w:r>
          </w:p>
          <w:p w:rsidR="00ED122B" w:rsidRPr="00251A36" w:rsidRDefault="00ED122B" w:rsidP="00251A36">
            <w:pPr>
              <w:pStyle w:val="ConsPlusCell"/>
              <w:widowControl/>
              <w:jc w:val="both"/>
              <w:rPr>
                <w:rFonts w:ascii="Times New Roman" w:hAnsi="Times New Roman" w:cs="Times New Roman"/>
                <w:sz w:val="24"/>
                <w:szCs w:val="24"/>
              </w:rPr>
            </w:pPr>
            <w:r w:rsidRPr="00251A36">
              <w:rPr>
                <w:rFonts w:ascii="Times New Roman" w:hAnsi="Times New Roman" w:cs="Times New Roman"/>
                <w:sz w:val="24"/>
                <w:szCs w:val="24"/>
              </w:rPr>
              <w:t xml:space="preserve">  </w:t>
            </w:r>
          </w:p>
        </w:tc>
        <w:tc>
          <w:tcPr>
            <w:tcW w:w="1949" w:type="dxa"/>
            <w:gridSpan w:val="2"/>
            <w:shd w:val="clear" w:color="auto" w:fill="auto"/>
          </w:tcPr>
          <w:p w:rsidR="00ED122B" w:rsidRPr="00251A36" w:rsidRDefault="00ED122B" w:rsidP="00251A36">
            <w:pPr>
              <w:ind w:left="-108"/>
              <w:contextualSpacing/>
              <w:jc w:val="both"/>
              <w:rPr>
                <w:sz w:val="24"/>
                <w:szCs w:val="24"/>
              </w:rPr>
            </w:pPr>
            <w:r w:rsidRPr="00251A36">
              <w:rPr>
                <w:sz w:val="24"/>
                <w:szCs w:val="24"/>
              </w:rPr>
              <w:lastRenderedPageBreak/>
              <w:t xml:space="preserve">Администрация </w:t>
            </w:r>
            <w:r w:rsidRPr="00251A36">
              <w:rPr>
                <w:sz w:val="24"/>
                <w:szCs w:val="24"/>
              </w:rPr>
              <w:lastRenderedPageBreak/>
              <w:t>Цимлянского района,</w:t>
            </w:r>
          </w:p>
          <w:p w:rsidR="00ED122B" w:rsidRPr="00251A36" w:rsidRDefault="00ED122B" w:rsidP="00251A36">
            <w:pPr>
              <w:ind w:left="-108"/>
              <w:contextualSpacing/>
              <w:jc w:val="both"/>
              <w:rPr>
                <w:sz w:val="24"/>
                <w:szCs w:val="24"/>
              </w:rPr>
            </w:pPr>
            <w:r w:rsidRPr="00251A36">
              <w:rPr>
                <w:sz w:val="24"/>
                <w:szCs w:val="24"/>
              </w:rPr>
              <w:t xml:space="preserve">  Органы местного самоуправления Цимлянского района </w:t>
            </w:r>
          </w:p>
        </w:tc>
        <w:tc>
          <w:tcPr>
            <w:tcW w:w="1028" w:type="dxa"/>
            <w:gridSpan w:val="3"/>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lastRenderedPageBreak/>
              <w:t>2014</w:t>
            </w:r>
          </w:p>
        </w:tc>
        <w:tc>
          <w:tcPr>
            <w:tcW w:w="1134" w:type="dxa"/>
            <w:gridSpan w:val="2"/>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2020</w:t>
            </w:r>
          </w:p>
        </w:tc>
        <w:tc>
          <w:tcPr>
            <w:tcW w:w="2409" w:type="dxa"/>
            <w:gridSpan w:val="2"/>
            <w:shd w:val="clear" w:color="auto" w:fill="auto"/>
          </w:tcPr>
          <w:p w:rsidR="00ED122B" w:rsidRPr="00251A36" w:rsidRDefault="00ED122B" w:rsidP="00251A36">
            <w:pPr>
              <w:contextualSpacing/>
              <w:jc w:val="both"/>
              <w:rPr>
                <w:sz w:val="24"/>
                <w:szCs w:val="24"/>
              </w:rPr>
            </w:pPr>
            <w:r w:rsidRPr="00251A36">
              <w:rPr>
                <w:sz w:val="24"/>
                <w:szCs w:val="24"/>
              </w:rPr>
              <w:t xml:space="preserve">Исполнение </w:t>
            </w:r>
            <w:r w:rsidRPr="00251A36">
              <w:rPr>
                <w:sz w:val="24"/>
                <w:szCs w:val="24"/>
              </w:rPr>
              <w:lastRenderedPageBreak/>
              <w:t>требований действующего закон</w:t>
            </w:r>
            <w:r w:rsidRPr="00251A36">
              <w:rPr>
                <w:sz w:val="24"/>
                <w:szCs w:val="24"/>
              </w:rPr>
              <w:t>о</w:t>
            </w:r>
            <w:r w:rsidRPr="00251A36">
              <w:rPr>
                <w:sz w:val="24"/>
                <w:szCs w:val="24"/>
              </w:rPr>
              <w:t>дательства</w:t>
            </w:r>
          </w:p>
        </w:tc>
        <w:tc>
          <w:tcPr>
            <w:tcW w:w="2328" w:type="dxa"/>
            <w:shd w:val="clear" w:color="auto" w:fill="auto"/>
          </w:tcPr>
          <w:p w:rsidR="00ED122B" w:rsidRPr="00251A36" w:rsidRDefault="00ED122B" w:rsidP="00251A36">
            <w:pPr>
              <w:contextualSpacing/>
              <w:jc w:val="both"/>
              <w:rPr>
                <w:sz w:val="24"/>
                <w:szCs w:val="24"/>
              </w:rPr>
            </w:pPr>
            <w:r w:rsidRPr="00251A36">
              <w:rPr>
                <w:sz w:val="24"/>
                <w:szCs w:val="24"/>
              </w:rPr>
              <w:lastRenderedPageBreak/>
              <w:t xml:space="preserve">Нарушение </w:t>
            </w:r>
            <w:r w:rsidRPr="00251A36">
              <w:rPr>
                <w:sz w:val="24"/>
                <w:szCs w:val="24"/>
              </w:rPr>
              <w:lastRenderedPageBreak/>
              <w:t>действу</w:t>
            </w:r>
            <w:r w:rsidRPr="00251A36">
              <w:rPr>
                <w:sz w:val="24"/>
                <w:szCs w:val="24"/>
              </w:rPr>
              <w:t>ю</w:t>
            </w:r>
            <w:r w:rsidRPr="00251A36">
              <w:rPr>
                <w:sz w:val="24"/>
                <w:szCs w:val="24"/>
              </w:rPr>
              <w:t>щего законодательства</w:t>
            </w:r>
          </w:p>
        </w:tc>
        <w:tc>
          <w:tcPr>
            <w:tcW w:w="1779" w:type="dxa"/>
            <w:shd w:val="clear" w:color="auto" w:fill="auto"/>
          </w:tcPr>
          <w:p w:rsidR="00ED122B" w:rsidRPr="00251A36" w:rsidRDefault="007728C0" w:rsidP="00251A36">
            <w:pPr>
              <w:contextualSpacing/>
              <w:jc w:val="both"/>
              <w:rPr>
                <w:rFonts w:eastAsia="Calibri"/>
                <w:sz w:val="24"/>
                <w:szCs w:val="24"/>
              </w:rPr>
            </w:pPr>
            <w:r w:rsidRPr="00251A36">
              <w:rPr>
                <w:kern w:val="2"/>
                <w:sz w:val="24"/>
                <w:szCs w:val="24"/>
              </w:rPr>
              <w:lastRenderedPageBreak/>
              <w:t>1.1,</w:t>
            </w:r>
            <w:r w:rsidR="002B00E3" w:rsidRPr="00251A36">
              <w:rPr>
                <w:kern w:val="2"/>
                <w:sz w:val="24"/>
                <w:szCs w:val="24"/>
              </w:rPr>
              <w:t xml:space="preserve"> 1.2, 1.3, </w:t>
            </w:r>
            <w:r w:rsidR="002B00E3" w:rsidRPr="00251A36">
              <w:rPr>
                <w:kern w:val="2"/>
                <w:sz w:val="24"/>
                <w:szCs w:val="24"/>
              </w:rPr>
              <w:lastRenderedPageBreak/>
              <w:t>1.4, 1.5</w:t>
            </w:r>
            <w:r w:rsidRPr="00251A36">
              <w:rPr>
                <w:kern w:val="2"/>
                <w:sz w:val="24"/>
                <w:szCs w:val="24"/>
              </w:rPr>
              <w:t xml:space="preserve"> </w:t>
            </w:r>
          </w:p>
        </w:tc>
      </w:tr>
      <w:tr w:rsidR="00ED122B" w:rsidRPr="00200C7F" w:rsidTr="00381F30">
        <w:trPr>
          <w:gridAfter w:val="1"/>
          <w:wAfter w:w="46" w:type="dxa"/>
        </w:trPr>
        <w:tc>
          <w:tcPr>
            <w:tcW w:w="991" w:type="dxa"/>
            <w:shd w:val="clear" w:color="auto" w:fill="auto"/>
          </w:tcPr>
          <w:p w:rsidR="00ED122B" w:rsidRPr="00251A36" w:rsidRDefault="00ED122B" w:rsidP="00ED122B">
            <w:pPr>
              <w:widowControl w:val="0"/>
              <w:numPr>
                <w:ilvl w:val="0"/>
                <w:numId w:val="10"/>
              </w:numPr>
              <w:autoSpaceDE w:val="0"/>
              <w:autoSpaceDN w:val="0"/>
              <w:adjustRightInd w:val="0"/>
              <w:rPr>
                <w:rFonts w:eastAsia="Calibri"/>
                <w:sz w:val="24"/>
                <w:szCs w:val="24"/>
              </w:rPr>
            </w:pPr>
          </w:p>
        </w:tc>
        <w:tc>
          <w:tcPr>
            <w:tcW w:w="2833" w:type="dxa"/>
            <w:gridSpan w:val="3"/>
            <w:shd w:val="clear" w:color="auto" w:fill="auto"/>
          </w:tcPr>
          <w:p w:rsidR="00ED122B" w:rsidRPr="00251A36" w:rsidRDefault="00AA637E"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Основное мероприятие   1.4. Осуществление а</w:t>
            </w:r>
            <w:r w:rsidR="00F0714C" w:rsidRPr="00251A36">
              <w:rPr>
                <w:rFonts w:ascii="Times New Roman" w:hAnsi="Times New Roman" w:cs="Times New Roman"/>
                <w:sz w:val="24"/>
                <w:szCs w:val="24"/>
              </w:rPr>
              <w:t>нтикоррупционной экспертизы</w:t>
            </w:r>
            <w:r w:rsidRPr="00251A36">
              <w:rPr>
                <w:rFonts w:ascii="Times New Roman" w:hAnsi="Times New Roman" w:cs="Times New Roman"/>
                <w:sz w:val="24"/>
                <w:szCs w:val="24"/>
              </w:rPr>
              <w:t xml:space="preserve"> нормативных правовых актов </w:t>
            </w:r>
          </w:p>
        </w:tc>
        <w:tc>
          <w:tcPr>
            <w:tcW w:w="1949" w:type="dxa"/>
            <w:gridSpan w:val="2"/>
            <w:shd w:val="clear" w:color="auto" w:fill="auto"/>
          </w:tcPr>
          <w:p w:rsidR="00ED122B" w:rsidRPr="00251A36" w:rsidRDefault="00ED122B" w:rsidP="00251A36">
            <w:pPr>
              <w:ind w:left="-108"/>
              <w:contextualSpacing/>
              <w:jc w:val="both"/>
              <w:rPr>
                <w:sz w:val="24"/>
                <w:szCs w:val="24"/>
              </w:rPr>
            </w:pPr>
            <w:r w:rsidRPr="00251A36">
              <w:rPr>
                <w:sz w:val="24"/>
                <w:szCs w:val="24"/>
              </w:rPr>
              <w:t>Администрация Цимлянского района</w:t>
            </w:r>
          </w:p>
        </w:tc>
        <w:tc>
          <w:tcPr>
            <w:tcW w:w="1028" w:type="dxa"/>
            <w:gridSpan w:val="3"/>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2014</w:t>
            </w:r>
          </w:p>
        </w:tc>
        <w:tc>
          <w:tcPr>
            <w:tcW w:w="1134" w:type="dxa"/>
            <w:gridSpan w:val="2"/>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2020</w:t>
            </w:r>
          </w:p>
        </w:tc>
        <w:tc>
          <w:tcPr>
            <w:tcW w:w="2409" w:type="dxa"/>
            <w:gridSpan w:val="2"/>
            <w:shd w:val="clear" w:color="auto" w:fill="auto"/>
          </w:tcPr>
          <w:p w:rsidR="00ED122B" w:rsidRPr="00251A36" w:rsidRDefault="00ED122B" w:rsidP="00251A36">
            <w:pPr>
              <w:spacing w:before="100" w:after="100"/>
              <w:contextualSpacing/>
              <w:jc w:val="both"/>
              <w:rPr>
                <w:sz w:val="24"/>
                <w:szCs w:val="24"/>
              </w:rPr>
            </w:pPr>
            <w:r w:rsidRPr="00251A36">
              <w:rPr>
                <w:sz w:val="24"/>
                <w:szCs w:val="24"/>
              </w:rPr>
              <w:t>Соблюдение действ</w:t>
            </w:r>
            <w:r w:rsidRPr="00251A36">
              <w:rPr>
                <w:sz w:val="24"/>
                <w:szCs w:val="24"/>
              </w:rPr>
              <w:t>у</w:t>
            </w:r>
            <w:r w:rsidRPr="00251A36">
              <w:rPr>
                <w:sz w:val="24"/>
                <w:szCs w:val="24"/>
              </w:rPr>
              <w:t>ющего законодател</w:t>
            </w:r>
            <w:r w:rsidRPr="00251A36">
              <w:rPr>
                <w:sz w:val="24"/>
                <w:szCs w:val="24"/>
              </w:rPr>
              <w:t>ь</w:t>
            </w:r>
            <w:r w:rsidRPr="00251A36">
              <w:rPr>
                <w:sz w:val="24"/>
                <w:szCs w:val="24"/>
              </w:rPr>
              <w:t>ства на предмет нед</w:t>
            </w:r>
            <w:r w:rsidRPr="00251A36">
              <w:rPr>
                <w:sz w:val="24"/>
                <w:szCs w:val="24"/>
              </w:rPr>
              <w:t>о</w:t>
            </w:r>
            <w:r w:rsidRPr="00251A36">
              <w:rPr>
                <w:sz w:val="24"/>
                <w:szCs w:val="24"/>
              </w:rPr>
              <w:t>пущения наличия в нормативных правовых актах коррупциоге</w:t>
            </w:r>
            <w:r w:rsidRPr="00251A36">
              <w:rPr>
                <w:sz w:val="24"/>
                <w:szCs w:val="24"/>
              </w:rPr>
              <w:t>н</w:t>
            </w:r>
            <w:r w:rsidRPr="00251A36">
              <w:rPr>
                <w:sz w:val="24"/>
                <w:szCs w:val="24"/>
              </w:rPr>
              <w:t>ных факторов</w:t>
            </w:r>
          </w:p>
        </w:tc>
        <w:tc>
          <w:tcPr>
            <w:tcW w:w="2328" w:type="dxa"/>
            <w:shd w:val="clear" w:color="auto" w:fill="auto"/>
          </w:tcPr>
          <w:p w:rsidR="00ED122B" w:rsidRPr="00251A36" w:rsidRDefault="00ED122B" w:rsidP="00251A36">
            <w:pPr>
              <w:spacing w:before="100" w:after="100"/>
              <w:contextualSpacing/>
              <w:jc w:val="both"/>
              <w:rPr>
                <w:sz w:val="24"/>
                <w:szCs w:val="24"/>
              </w:rPr>
            </w:pPr>
            <w:r w:rsidRPr="00251A36">
              <w:rPr>
                <w:sz w:val="24"/>
                <w:szCs w:val="24"/>
              </w:rPr>
              <w:t>Нарушение законод</w:t>
            </w:r>
            <w:r w:rsidRPr="00251A36">
              <w:rPr>
                <w:sz w:val="24"/>
                <w:szCs w:val="24"/>
              </w:rPr>
              <w:t>а</w:t>
            </w:r>
            <w:r w:rsidRPr="00251A36">
              <w:rPr>
                <w:sz w:val="24"/>
                <w:szCs w:val="24"/>
              </w:rPr>
              <w:t>тельства</w:t>
            </w:r>
          </w:p>
        </w:tc>
        <w:tc>
          <w:tcPr>
            <w:tcW w:w="1779" w:type="dxa"/>
            <w:shd w:val="clear" w:color="auto" w:fill="auto"/>
          </w:tcPr>
          <w:p w:rsidR="00ED122B" w:rsidRPr="00251A36" w:rsidRDefault="002B00E3" w:rsidP="00251A36">
            <w:pPr>
              <w:widowControl w:val="0"/>
              <w:autoSpaceDE w:val="0"/>
              <w:autoSpaceDN w:val="0"/>
              <w:adjustRightInd w:val="0"/>
              <w:contextualSpacing/>
              <w:jc w:val="both"/>
              <w:outlineLvl w:val="2"/>
              <w:rPr>
                <w:rFonts w:eastAsia="Calibri"/>
                <w:sz w:val="24"/>
                <w:szCs w:val="24"/>
              </w:rPr>
            </w:pPr>
            <w:r w:rsidRPr="00251A36">
              <w:rPr>
                <w:kern w:val="2"/>
                <w:sz w:val="24"/>
                <w:szCs w:val="24"/>
              </w:rPr>
              <w:t>1.6</w:t>
            </w:r>
            <w:r w:rsidR="007728C0" w:rsidRPr="00251A36">
              <w:rPr>
                <w:kern w:val="2"/>
                <w:sz w:val="24"/>
                <w:szCs w:val="24"/>
              </w:rPr>
              <w:t xml:space="preserve"> </w:t>
            </w:r>
          </w:p>
        </w:tc>
      </w:tr>
      <w:tr w:rsidR="00ED122B" w:rsidRPr="00200C7F" w:rsidTr="00381F30">
        <w:trPr>
          <w:gridAfter w:val="1"/>
          <w:wAfter w:w="46" w:type="dxa"/>
        </w:trPr>
        <w:tc>
          <w:tcPr>
            <w:tcW w:w="991" w:type="dxa"/>
            <w:shd w:val="clear" w:color="auto" w:fill="auto"/>
          </w:tcPr>
          <w:p w:rsidR="00ED122B" w:rsidRPr="00251A36" w:rsidRDefault="00ED122B" w:rsidP="00ED122B">
            <w:pPr>
              <w:widowControl w:val="0"/>
              <w:numPr>
                <w:ilvl w:val="0"/>
                <w:numId w:val="10"/>
              </w:numPr>
              <w:autoSpaceDE w:val="0"/>
              <w:autoSpaceDN w:val="0"/>
              <w:adjustRightInd w:val="0"/>
              <w:rPr>
                <w:rFonts w:eastAsia="Calibri"/>
                <w:sz w:val="24"/>
                <w:szCs w:val="24"/>
              </w:rPr>
            </w:pPr>
          </w:p>
        </w:tc>
        <w:tc>
          <w:tcPr>
            <w:tcW w:w="2833" w:type="dxa"/>
            <w:gridSpan w:val="3"/>
            <w:shd w:val="clear" w:color="auto" w:fill="auto"/>
          </w:tcPr>
          <w:p w:rsidR="00ED122B" w:rsidRPr="00251A36" w:rsidRDefault="009B63F4" w:rsidP="00251A36">
            <w:pPr>
              <w:pStyle w:val="ConsPlusCell"/>
              <w:widowControl/>
              <w:jc w:val="both"/>
              <w:rPr>
                <w:rFonts w:ascii="Times New Roman" w:hAnsi="Times New Roman" w:cs="Times New Roman"/>
                <w:sz w:val="24"/>
                <w:szCs w:val="24"/>
              </w:rPr>
            </w:pPr>
            <w:r w:rsidRPr="00251A36">
              <w:rPr>
                <w:rFonts w:ascii="Times New Roman" w:hAnsi="Times New Roman" w:cs="Times New Roman"/>
                <w:sz w:val="24"/>
                <w:szCs w:val="24"/>
              </w:rPr>
              <w:t>Основное мероприятие 1.5. 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отраслевых органах и структурных по</w:t>
            </w:r>
            <w:r w:rsidRPr="00251A36">
              <w:rPr>
                <w:rFonts w:ascii="Times New Roman" w:hAnsi="Times New Roman" w:cs="Times New Roman"/>
                <w:sz w:val="24"/>
                <w:szCs w:val="24"/>
              </w:rPr>
              <w:t>д</w:t>
            </w:r>
            <w:r w:rsidRPr="00251A36">
              <w:rPr>
                <w:rFonts w:ascii="Times New Roman" w:hAnsi="Times New Roman" w:cs="Times New Roman"/>
                <w:sz w:val="24"/>
                <w:szCs w:val="24"/>
              </w:rPr>
              <w:t xml:space="preserve">разделениях Администрации </w:t>
            </w:r>
          </w:p>
        </w:tc>
        <w:tc>
          <w:tcPr>
            <w:tcW w:w="1949" w:type="dxa"/>
            <w:gridSpan w:val="2"/>
            <w:shd w:val="clear" w:color="auto" w:fill="auto"/>
          </w:tcPr>
          <w:p w:rsidR="00ED122B" w:rsidRPr="00251A36" w:rsidRDefault="00ED122B" w:rsidP="00251A36">
            <w:pPr>
              <w:ind w:left="-108"/>
              <w:contextualSpacing/>
              <w:jc w:val="both"/>
              <w:rPr>
                <w:sz w:val="24"/>
                <w:szCs w:val="24"/>
              </w:rPr>
            </w:pPr>
            <w:r w:rsidRPr="00251A36">
              <w:rPr>
                <w:sz w:val="24"/>
                <w:szCs w:val="24"/>
              </w:rPr>
              <w:t>Администрация Цимлянского района</w:t>
            </w:r>
          </w:p>
          <w:p w:rsidR="00ED122B" w:rsidRPr="00251A36" w:rsidRDefault="00ED122B" w:rsidP="00251A36">
            <w:pPr>
              <w:ind w:left="72"/>
              <w:contextualSpacing/>
              <w:jc w:val="both"/>
              <w:rPr>
                <w:sz w:val="24"/>
                <w:szCs w:val="24"/>
              </w:rPr>
            </w:pPr>
            <w:r w:rsidRPr="00251A36">
              <w:rPr>
                <w:sz w:val="24"/>
                <w:szCs w:val="24"/>
              </w:rPr>
              <w:t xml:space="preserve"> </w:t>
            </w:r>
          </w:p>
        </w:tc>
        <w:tc>
          <w:tcPr>
            <w:tcW w:w="1028" w:type="dxa"/>
            <w:gridSpan w:val="3"/>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2014</w:t>
            </w:r>
          </w:p>
        </w:tc>
        <w:tc>
          <w:tcPr>
            <w:tcW w:w="1134" w:type="dxa"/>
            <w:gridSpan w:val="2"/>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2020</w:t>
            </w:r>
          </w:p>
        </w:tc>
        <w:tc>
          <w:tcPr>
            <w:tcW w:w="2409" w:type="dxa"/>
            <w:gridSpan w:val="2"/>
            <w:shd w:val="clear" w:color="auto" w:fill="auto"/>
          </w:tcPr>
          <w:p w:rsidR="00ED122B" w:rsidRPr="00251A36" w:rsidRDefault="00ED122B" w:rsidP="00251A36">
            <w:pPr>
              <w:contextualSpacing/>
              <w:jc w:val="both"/>
              <w:rPr>
                <w:sz w:val="24"/>
                <w:szCs w:val="24"/>
              </w:rPr>
            </w:pPr>
            <w:r w:rsidRPr="00251A36">
              <w:rPr>
                <w:sz w:val="24"/>
                <w:szCs w:val="24"/>
              </w:rPr>
              <w:t xml:space="preserve">Выявление реального уровня коррупционных проявлений в Цимлянском районе, в целях </w:t>
            </w:r>
            <w:r w:rsidR="00F0714C" w:rsidRPr="00251A36">
              <w:rPr>
                <w:sz w:val="24"/>
                <w:szCs w:val="24"/>
              </w:rPr>
              <w:t>применения наиболее</w:t>
            </w:r>
            <w:r w:rsidRPr="00251A36">
              <w:rPr>
                <w:sz w:val="24"/>
                <w:szCs w:val="24"/>
              </w:rPr>
              <w:t xml:space="preserve"> эффективных мер борьбы с ней</w:t>
            </w:r>
          </w:p>
        </w:tc>
        <w:tc>
          <w:tcPr>
            <w:tcW w:w="2328" w:type="dxa"/>
            <w:shd w:val="clear" w:color="auto" w:fill="auto"/>
          </w:tcPr>
          <w:p w:rsidR="00ED122B" w:rsidRPr="00251A36" w:rsidRDefault="00ED122B" w:rsidP="00251A36">
            <w:pPr>
              <w:contextualSpacing/>
              <w:jc w:val="both"/>
              <w:rPr>
                <w:sz w:val="24"/>
                <w:szCs w:val="24"/>
              </w:rPr>
            </w:pPr>
            <w:r w:rsidRPr="00251A36">
              <w:rPr>
                <w:sz w:val="24"/>
                <w:szCs w:val="24"/>
              </w:rPr>
              <w:t>Отсутствие объекти</w:t>
            </w:r>
            <w:r w:rsidRPr="00251A36">
              <w:rPr>
                <w:sz w:val="24"/>
                <w:szCs w:val="24"/>
              </w:rPr>
              <w:t>в</w:t>
            </w:r>
            <w:r w:rsidRPr="00251A36">
              <w:rPr>
                <w:sz w:val="24"/>
                <w:szCs w:val="24"/>
              </w:rPr>
              <w:t>ной информации о с</w:t>
            </w:r>
            <w:r w:rsidRPr="00251A36">
              <w:rPr>
                <w:sz w:val="24"/>
                <w:szCs w:val="24"/>
              </w:rPr>
              <w:t>о</w:t>
            </w:r>
            <w:r w:rsidRPr="00251A36">
              <w:rPr>
                <w:sz w:val="24"/>
                <w:szCs w:val="24"/>
              </w:rPr>
              <w:t>стоянии коррупции</w:t>
            </w:r>
          </w:p>
        </w:tc>
        <w:tc>
          <w:tcPr>
            <w:tcW w:w="1779" w:type="dxa"/>
            <w:shd w:val="clear" w:color="auto" w:fill="auto"/>
          </w:tcPr>
          <w:p w:rsidR="00ED122B" w:rsidRPr="00251A36" w:rsidRDefault="002B00E3" w:rsidP="00251A36">
            <w:pPr>
              <w:widowControl w:val="0"/>
              <w:autoSpaceDE w:val="0"/>
              <w:autoSpaceDN w:val="0"/>
              <w:adjustRightInd w:val="0"/>
              <w:contextualSpacing/>
              <w:jc w:val="both"/>
              <w:outlineLvl w:val="2"/>
              <w:rPr>
                <w:rFonts w:eastAsia="Calibri"/>
                <w:sz w:val="24"/>
                <w:szCs w:val="24"/>
              </w:rPr>
            </w:pPr>
            <w:r w:rsidRPr="00251A36">
              <w:rPr>
                <w:kern w:val="2"/>
                <w:sz w:val="24"/>
                <w:szCs w:val="24"/>
              </w:rPr>
              <w:t>1.6</w:t>
            </w:r>
          </w:p>
        </w:tc>
      </w:tr>
      <w:tr w:rsidR="00ED122B" w:rsidRPr="00200C7F" w:rsidTr="00381F30">
        <w:trPr>
          <w:gridAfter w:val="1"/>
          <w:wAfter w:w="46" w:type="dxa"/>
        </w:trPr>
        <w:tc>
          <w:tcPr>
            <w:tcW w:w="991" w:type="dxa"/>
            <w:shd w:val="clear" w:color="auto" w:fill="auto"/>
          </w:tcPr>
          <w:p w:rsidR="00ED122B" w:rsidRPr="00251A36" w:rsidRDefault="00ED122B" w:rsidP="00ED122B">
            <w:pPr>
              <w:widowControl w:val="0"/>
              <w:numPr>
                <w:ilvl w:val="0"/>
                <w:numId w:val="10"/>
              </w:numPr>
              <w:autoSpaceDE w:val="0"/>
              <w:autoSpaceDN w:val="0"/>
              <w:adjustRightInd w:val="0"/>
              <w:rPr>
                <w:rFonts w:eastAsia="Calibri"/>
                <w:sz w:val="24"/>
                <w:szCs w:val="24"/>
              </w:rPr>
            </w:pPr>
          </w:p>
        </w:tc>
        <w:tc>
          <w:tcPr>
            <w:tcW w:w="2833" w:type="dxa"/>
            <w:gridSpan w:val="3"/>
            <w:shd w:val="clear" w:color="auto" w:fill="auto"/>
          </w:tcPr>
          <w:p w:rsidR="00ED122B" w:rsidRPr="00251A36" w:rsidRDefault="009B63F4" w:rsidP="00251A36">
            <w:pPr>
              <w:pStyle w:val="ConsPlusCell"/>
              <w:widowControl/>
              <w:jc w:val="both"/>
              <w:rPr>
                <w:rFonts w:ascii="Times New Roman" w:hAnsi="Times New Roman" w:cs="Times New Roman"/>
                <w:sz w:val="24"/>
                <w:szCs w:val="24"/>
              </w:rPr>
            </w:pPr>
            <w:r w:rsidRPr="00251A36">
              <w:rPr>
                <w:rFonts w:ascii="Times New Roman" w:hAnsi="Times New Roman" w:cs="Times New Roman"/>
                <w:sz w:val="24"/>
                <w:szCs w:val="24"/>
              </w:rPr>
              <w:t xml:space="preserve">Основное </w:t>
            </w:r>
            <w:r w:rsidR="00F0714C" w:rsidRPr="00251A36">
              <w:rPr>
                <w:rFonts w:ascii="Times New Roman" w:hAnsi="Times New Roman" w:cs="Times New Roman"/>
                <w:sz w:val="24"/>
                <w:szCs w:val="24"/>
              </w:rPr>
              <w:t xml:space="preserve">мероприятие </w:t>
            </w:r>
            <w:r w:rsidR="00F0714C" w:rsidRPr="00251A36">
              <w:rPr>
                <w:rFonts w:ascii="Times New Roman" w:hAnsi="Times New Roman" w:cs="Times New Roman"/>
                <w:sz w:val="24"/>
                <w:szCs w:val="24"/>
              </w:rPr>
              <w:lastRenderedPageBreak/>
              <w:t>1.6</w:t>
            </w:r>
            <w:r w:rsidRPr="00251A36">
              <w:rPr>
                <w:rFonts w:ascii="Times New Roman" w:hAnsi="Times New Roman" w:cs="Times New Roman"/>
                <w:sz w:val="24"/>
                <w:szCs w:val="24"/>
              </w:rPr>
              <w:t xml:space="preserve">. Создание условий для снижения правового нигилизма населения, формирование   антикоррупционного общественного мнения и нетерпимости к коррупционному </w:t>
            </w:r>
            <w:r w:rsidR="00FA6C96" w:rsidRPr="00251A36">
              <w:rPr>
                <w:rFonts w:ascii="Times New Roman" w:hAnsi="Times New Roman" w:cs="Times New Roman"/>
                <w:sz w:val="24"/>
                <w:szCs w:val="24"/>
              </w:rPr>
              <w:t xml:space="preserve">поведению. </w:t>
            </w:r>
          </w:p>
        </w:tc>
        <w:tc>
          <w:tcPr>
            <w:tcW w:w="1949" w:type="dxa"/>
            <w:gridSpan w:val="2"/>
            <w:shd w:val="clear" w:color="auto" w:fill="auto"/>
          </w:tcPr>
          <w:p w:rsidR="00ED122B" w:rsidRPr="00251A36" w:rsidRDefault="00ED122B" w:rsidP="00251A36">
            <w:pPr>
              <w:ind w:left="-108"/>
              <w:contextualSpacing/>
              <w:jc w:val="both"/>
              <w:rPr>
                <w:sz w:val="24"/>
                <w:szCs w:val="24"/>
              </w:rPr>
            </w:pPr>
            <w:r w:rsidRPr="00251A36">
              <w:rPr>
                <w:sz w:val="24"/>
                <w:szCs w:val="24"/>
              </w:rPr>
              <w:lastRenderedPageBreak/>
              <w:t xml:space="preserve">Администрация </w:t>
            </w:r>
            <w:r w:rsidRPr="00251A36">
              <w:rPr>
                <w:sz w:val="24"/>
                <w:szCs w:val="24"/>
              </w:rPr>
              <w:lastRenderedPageBreak/>
              <w:t xml:space="preserve">Цимлянского района </w:t>
            </w:r>
          </w:p>
        </w:tc>
        <w:tc>
          <w:tcPr>
            <w:tcW w:w="1028" w:type="dxa"/>
            <w:gridSpan w:val="3"/>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lastRenderedPageBreak/>
              <w:t>2014</w:t>
            </w:r>
          </w:p>
        </w:tc>
        <w:tc>
          <w:tcPr>
            <w:tcW w:w="1134" w:type="dxa"/>
            <w:gridSpan w:val="2"/>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2020</w:t>
            </w:r>
          </w:p>
        </w:tc>
        <w:tc>
          <w:tcPr>
            <w:tcW w:w="2409" w:type="dxa"/>
            <w:gridSpan w:val="2"/>
            <w:shd w:val="clear" w:color="auto" w:fill="auto"/>
          </w:tcPr>
          <w:p w:rsidR="00ED122B" w:rsidRPr="00251A36" w:rsidRDefault="00ED122B" w:rsidP="00251A36">
            <w:pPr>
              <w:contextualSpacing/>
              <w:jc w:val="both"/>
              <w:rPr>
                <w:sz w:val="24"/>
                <w:szCs w:val="24"/>
              </w:rPr>
            </w:pPr>
            <w:r w:rsidRPr="00251A36">
              <w:rPr>
                <w:sz w:val="24"/>
                <w:szCs w:val="24"/>
              </w:rPr>
              <w:t xml:space="preserve">Информирование о </w:t>
            </w:r>
            <w:r w:rsidRPr="00251A36">
              <w:rPr>
                <w:sz w:val="24"/>
                <w:szCs w:val="24"/>
              </w:rPr>
              <w:lastRenderedPageBreak/>
              <w:t>мероприятиях по прот</w:t>
            </w:r>
            <w:r w:rsidRPr="00251A36">
              <w:rPr>
                <w:sz w:val="24"/>
                <w:szCs w:val="24"/>
              </w:rPr>
              <w:t>и</w:t>
            </w:r>
            <w:r w:rsidRPr="00251A36">
              <w:rPr>
                <w:sz w:val="24"/>
                <w:szCs w:val="24"/>
              </w:rPr>
              <w:t>водействию коррупции</w:t>
            </w:r>
          </w:p>
        </w:tc>
        <w:tc>
          <w:tcPr>
            <w:tcW w:w="2328" w:type="dxa"/>
            <w:shd w:val="clear" w:color="auto" w:fill="auto"/>
          </w:tcPr>
          <w:p w:rsidR="00ED122B" w:rsidRPr="00251A36" w:rsidRDefault="00F0714C" w:rsidP="00251A36">
            <w:pPr>
              <w:contextualSpacing/>
              <w:jc w:val="both"/>
              <w:rPr>
                <w:sz w:val="24"/>
                <w:szCs w:val="24"/>
              </w:rPr>
            </w:pPr>
            <w:r w:rsidRPr="00251A36">
              <w:rPr>
                <w:sz w:val="24"/>
                <w:szCs w:val="24"/>
              </w:rPr>
              <w:lastRenderedPageBreak/>
              <w:t xml:space="preserve">Отсутствие </w:t>
            </w:r>
            <w:r w:rsidRPr="00251A36">
              <w:rPr>
                <w:sz w:val="24"/>
                <w:szCs w:val="24"/>
              </w:rPr>
              <w:lastRenderedPageBreak/>
              <w:t>информацион</w:t>
            </w:r>
            <w:r w:rsidRPr="00251A36">
              <w:rPr>
                <w:sz w:val="24"/>
                <w:szCs w:val="24"/>
              </w:rPr>
              <w:softHyphen/>
              <w:t>ной</w:t>
            </w:r>
            <w:r w:rsidR="00ED122B" w:rsidRPr="00251A36">
              <w:rPr>
                <w:sz w:val="24"/>
                <w:szCs w:val="24"/>
              </w:rPr>
              <w:t xml:space="preserve"> осведомленн</w:t>
            </w:r>
            <w:r w:rsidR="00ED122B" w:rsidRPr="00251A36">
              <w:rPr>
                <w:sz w:val="24"/>
                <w:szCs w:val="24"/>
              </w:rPr>
              <w:t>о</w:t>
            </w:r>
            <w:r w:rsidR="00ED122B" w:rsidRPr="00251A36">
              <w:rPr>
                <w:sz w:val="24"/>
                <w:szCs w:val="24"/>
              </w:rPr>
              <w:t xml:space="preserve">сти </w:t>
            </w:r>
          </w:p>
        </w:tc>
        <w:tc>
          <w:tcPr>
            <w:tcW w:w="1779" w:type="dxa"/>
            <w:shd w:val="clear" w:color="auto" w:fill="auto"/>
          </w:tcPr>
          <w:p w:rsidR="00ED122B" w:rsidRPr="00251A36" w:rsidRDefault="002B00E3" w:rsidP="00251A36">
            <w:pPr>
              <w:widowControl w:val="0"/>
              <w:autoSpaceDE w:val="0"/>
              <w:autoSpaceDN w:val="0"/>
              <w:adjustRightInd w:val="0"/>
              <w:contextualSpacing/>
              <w:jc w:val="both"/>
              <w:outlineLvl w:val="2"/>
              <w:rPr>
                <w:rFonts w:eastAsia="Calibri"/>
                <w:sz w:val="24"/>
                <w:szCs w:val="24"/>
              </w:rPr>
            </w:pPr>
            <w:r w:rsidRPr="00251A36">
              <w:rPr>
                <w:kern w:val="2"/>
                <w:sz w:val="24"/>
                <w:szCs w:val="24"/>
              </w:rPr>
              <w:lastRenderedPageBreak/>
              <w:t xml:space="preserve">1.1, 1.2, 1.3, </w:t>
            </w:r>
            <w:r w:rsidRPr="00251A36">
              <w:rPr>
                <w:kern w:val="2"/>
                <w:sz w:val="24"/>
                <w:szCs w:val="24"/>
              </w:rPr>
              <w:lastRenderedPageBreak/>
              <w:t>1.4, 1.5, 1.6</w:t>
            </w:r>
          </w:p>
        </w:tc>
      </w:tr>
      <w:tr w:rsidR="00ED122B" w:rsidRPr="003C444C" w:rsidTr="00381F30">
        <w:trPr>
          <w:gridAfter w:val="1"/>
          <w:wAfter w:w="46" w:type="dxa"/>
        </w:trPr>
        <w:tc>
          <w:tcPr>
            <w:tcW w:w="991" w:type="dxa"/>
            <w:shd w:val="clear" w:color="auto" w:fill="auto"/>
          </w:tcPr>
          <w:p w:rsidR="00ED122B" w:rsidRPr="00251A36" w:rsidRDefault="00ED122B" w:rsidP="00ED122B">
            <w:pPr>
              <w:widowControl w:val="0"/>
              <w:numPr>
                <w:ilvl w:val="0"/>
                <w:numId w:val="10"/>
              </w:numPr>
              <w:autoSpaceDE w:val="0"/>
              <w:autoSpaceDN w:val="0"/>
              <w:adjustRightInd w:val="0"/>
              <w:rPr>
                <w:rFonts w:eastAsia="Calibri"/>
                <w:sz w:val="24"/>
                <w:szCs w:val="24"/>
              </w:rPr>
            </w:pPr>
          </w:p>
        </w:tc>
        <w:tc>
          <w:tcPr>
            <w:tcW w:w="2833" w:type="dxa"/>
            <w:gridSpan w:val="3"/>
            <w:shd w:val="clear" w:color="auto" w:fill="auto"/>
          </w:tcPr>
          <w:p w:rsidR="00ED122B" w:rsidRPr="00251A36" w:rsidRDefault="009B63F4" w:rsidP="00251A36">
            <w:pPr>
              <w:pStyle w:val="ConsPlusCell"/>
              <w:widowControl/>
              <w:jc w:val="both"/>
              <w:rPr>
                <w:rFonts w:ascii="Times New Roman" w:hAnsi="Times New Roman" w:cs="Times New Roman"/>
                <w:sz w:val="24"/>
                <w:szCs w:val="24"/>
              </w:rPr>
            </w:pPr>
            <w:r w:rsidRPr="00251A36">
              <w:rPr>
                <w:rFonts w:ascii="Times New Roman" w:hAnsi="Times New Roman" w:cs="Times New Roman"/>
                <w:sz w:val="24"/>
                <w:szCs w:val="24"/>
              </w:rPr>
              <w:t>Основное мероприятие   1.7. Мероприятия по просвещению, обучению и воспитанию по вопросам противодействия коррупции.</w:t>
            </w:r>
            <w:r w:rsidR="00ED122B" w:rsidRPr="00251A36">
              <w:rPr>
                <w:rFonts w:ascii="Times New Roman" w:hAnsi="Times New Roman" w:cs="Times New Roman"/>
                <w:sz w:val="24"/>
                <w:szCs w:val="24"/>
              </w:rPr>
              <w:t xml:space="preserve"> </w:t>
            </w:r>
          </w:p>
        </w:tc>
        <w:tc>
          <w:tcPr>
            <w:tcW w:w="1949" w:type="dxa"/>
            <w:gridSpan w:val="2"/>
            <w:shd w:val="clear" w:color="auto" w:fill="auto"/>
          </w:tcPr>
          <w:p w:rsidR="00ED122B" w:rsidRPr="00251A36" w:rsidRDefault="00ED122B" w:rsidP="00251A36">
            <w:pPr>
              <w:ind w:left="-108"/>
              <w:contextualSpacing/>
              <w:jc w:val="both"/>
              <w:rPr>
                <w:sz w:val="24"/>
                <w:szCs w:val="24"/>
              </w:rPr>
            </w:pPr>
            <w:r w:rsidRPr="00251A36">
              <w:rPr>
                <w:sz w:val="24"/>
                <w:szCs w:val="24"/>
              </w:rPr>
              <w:t xml:space="preserve">Администрация Цимлянского района, отдел образования. </w:t>
            </w:r>
          </w:p>
        </w:tc>
        <w:tc>
          <w:tcPr>
            <w:tcW w:w="1028" w:type="dxa"/>
            <w:gridSpan w:val="3"/>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2014</w:t>
            </w:r>
          </w:p>
        </w:tc>
        <w:tc>
          <w:tcPr>
            <w:tcW w:w="1134" w:type="dxa"/>
            <w:gridSpan w:val="2"/>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2020</w:t>
            </w:r>
          </w:p>
        </w:tc>
        <w:tc>
          <w:tcPr>
            <w:tcW w:w="2409" w:type="dxa"/>
            <w:gridSpan w:val="2"/>
            <w:shd w:val="clear" w:color="auto" w:fill="auto"/>
          </w:tcPr>
          <w:p w:rsidR="00ED122B" w:rsidRPr="00251A36" w:rsidRDefault="00FB04FD" w:rsidP="00251A36">
            <w:pPr>
              <w:widowControl w:val="0"/>
              <w:autoSpaceDE w:val="0"/>
              <w:autoSpaceDN w:val="0"/>
              <w:adjustRightInd w:val="0"/>
              <w:contextualSpacing/>
              <w:jc w:val="both"/>
              <w:rPr>
                <w:sz w:val="24"/>
                <w:szCs w:val="24"/>
              </w:rPr>
            </w:pPr>
            <w:r w:rsidRPr="00251A36">
              <w:rPr>
                <w:kern w:val="2"/>
                <w:sz w:val="24"/>
                <w:szCs w:val="24"/>
              </w:rPr>
              <w:t>П</w:t>
            </w:r>
            <w:r w:rsidR="00FA6C96" w:rsidRPr="00251A36">
              <w:rPr>
                <w:kern w:val="2"/>
                <w:sz w:val="24"/>
                <w:szCs w:val="24"/>
              </w:rPr>
              <w:t>овышение уровня правовой подготовки специалистов в сфере противо</w:t>
            </w:r>
            <w:r w:rsidR="00FA6C96" w:rsidRPr="00251A36">
              <w:rPr>
                <w:kern w:val="2"/>
                <w:sz w:val="24"/>
                <w:szCs w:val="24"/>
              </w:rPr>
              <w:softHyphen/>
              <w:t>действия коррупции</w:t>
            </w:r>
          </w:p>
        </w:tc>
        <w:tc>
          <w:tcPr>
            <w:tcW w:w="2328" w:type="dxa"/>
            <w:shd w:val="clear" w:color="auto" w:fill="auto"/>
          </w:tcPr>
          <w:p w:rsidR="00ED122B" w:rsidRPr="00251A36" w:rsidRDefault="00FB04FD" w:rsidP="00251A36">
            <w:pPr>
              <w:widowControl w:val="0"/>
              <w:autoSpaceDE w:val="0"/>
              <w:autoSpaceDN w:val="0"/>
              <w:adjustRightInd w:val="0"/>
              <w:contextualSpacing/>
              <w:jc w:val="both"/>
              <w:rPr>
                <w:sz w:val="24"/>
                <w:szCs w:val="24"/>
              </w:rPr>
            </w:pPr>
            <w:r w:rsidRPr="00251A36">
              <w:rPr>
                <w:kern w:val="2"/>
                <w:sz w:val="24"/>
                <w:szCs w:val="24"/>
              </w:rPr>
              <w:t>П</w:t>
            </w:r>
            <w:r w:rsidR="00FA6C96" w:rsidRPr="00251A36">
              <w:rPr>
                <w:kern w:val="2"/>
                <w:sz w:val="24"/>
                <w:szCs w:val="24"/>
              </w:rPr>
              <w:t>овышение уровня проявлений корруп</w:t>
            </w:r>
            <w:r w:rsidR="00FA6C96" w:rsidRPr="00251A36">
              <w:rPr>
                <w:kern w:val="2"/>
                <w:sz w:val="24"/>
                <w:szCs w:val="24"/>
              </w:rPr>
              <w:softHyphen/>
              <w:t>ции в Ростовской области, в том числе в образова</w:t>
            </w:r>
            <w:r w:rsidR="00FA6C96" w:rsidRPr="00251A36">
              <w:rPr>
                <w:kern w:val="2"/>
                <w:sz w:val="24"/>
                <w:szCs w:val="24"/>
              </w:rPr>
              <w:softHyphen/>
              <w:t>тельных учрежде</w:t>
            </w:r>
            <w:r w:rsidR="00FA6C96" w:rsidRPr="00251A36">
              <w:rPr>
                <w:kern w:val="2"/>
                <w:sz w:val="24"/>
                <w:szCs w:val="24"/>
              </w:rPr>
              <w:softHyphen/>
              <w:t>ниях области</w:t>
            </w:r>
          </w:p>
        </w:tc>
        <w:tc>
          <w:tcPr>
            <w:tcW w:w="1779" w:type="dxa"/>
            <w:shd w:val="clear" w:color="auto" w:fill="auto"/>
          </w:tcPr>
          <w:p w:rsidR="00ED122B" w:rsidRPr="00251A36" w:rsidRDefault="00FA6C96" w:rsidP="00251A36">
            <w:pPr>
              <w:contextualSpacing/>
              <w:jc w:val="both"/>
              <w:rPr>
                <w:rFonts w:eastAsia="Calibri"/>
                <w:sz w:val="24"/>
                <w:szCs w:val="24"/>
              </w:rPr>
            </w:pPr>
            <w:r w:rsidRPr="00251A36">
              <w:rPr>
                <w:kern w:val="2"/>
                <w:sz w:val="24"/>
                <w:szCs w:val="24"/>
              </w:rPr>
              <w:t>1.1, 1.2, 1.3, 1.4, 1.5</w:t>
            </w:r>
          </w:p>
        </w:tc>
      </w:tr>
      <w:tr w:rsidR="00ED122B" w:rsidRPr="00200C7F" w:rsidTr="00381F30">
        <w:trPr>
          <w:gridAfter w:val="1"/>
          <w:wAfter w:w="46" w:type="dxa"/>
        </w:trPr>
        <w:tc>
          <w:tcPr>
            <w:tcW w:w="991" w:type="dxa"/>
            <w:shd w:val="clear" w:color="auto" w:fill="auto"/>
          </w:tcPr>
          <w:p w:rsidR="00ED122B" w:rsidRPr="00251A36" w:rsidRDefault="00ED122B" w:rsidP="00ED122B">
            <w:pPr>
              <w:widowControl w:val="0"/>
              <w:numPr>
                <w:ilvl w:val="0"/>
                <w:numId w:val="10"/>
              </w:numPr>
              <w:autoSpaceDE w:val="0"/>
              <w:autoSpaceDN w:val="0"/>
              <w:adjustRightInd w:val="0"/>
              <w:rPr>
                <w:rFonts w:eastAsia="Calibri"/>
                <w:sz w:val="24"/>
                <w:szCs w:val="24"/>
              </w:rPr>
            </w:pPr>
          </w:p>
        </w:tc>
        <w:tc>
          <w:tcPr>
            <w:tcW w:w="2833" w:type="dxa"/>
            <w:gridSpan w:val="3"/>
            <w:shd w:val="clear" w:color="auto" w:fill="auto"/>
          </w:tcPr>
          <w:p w:rsidR="00ED122B" w:rsidRPr="00251A36" w:rsidRDefault="009B63F4" w:rsidP="00251A36">
            <w:pPr>
              <w:pStyle w:val="ConsPlusCell"/>
              <w:widowControl/>
              <w:jc w:val="both"/>
              <w:rPr>
                <w:rFonts w:ascii="Times New Roman" w:hAnsi="Times New Roman" w:cs="Times New Roman"/>
                <w:sz w:val="24"/>
                <w:szCs w:val="24"/>
              </w:rPr>
            </w:pPr>
            <w:r w:rsidRPr="00251A36">
              <w:rPr>
                <w:rFonts w:ascii="Times New Roman" w:hAnsi="Times New Roman" w:cs="Times New Roman"/>
                <w:sz w:val="24"/>
                <w:szCs w:val="24"/>
              </w:rPr>
              <w:t xml:space="preserve">Основное мероприятие 1.8. Обеспечение прозрачности деятельности отраслевых органов и структурных подразделений Администрации Цимлянского района    </w:t>
            </w:r>
          </w:p>
        </w:tc>
        <w:tc>
          <w:tcPr>
            <w:tcW w:w="1949" w:type="dxa"/>
            <w:gridSpan w:val="2"/>
            <w:shd w:val="clear" w:color="auto" w:fill="auto"/>
          </w:tcPr>
          <w:p w:rsidR="00ED122B" w:rsidRPr="00251A36" w:rsidRDefault="00ED122B" w:rsidP="00251A36">
            <w:pPr>
              <w:ind w:left="-108"/>
              <w:contextualSpacing/>
              <w:jc w:val="both"/>
              <w:rPr>
                <w:sz w:val="24"/>
                <w:szCs w:val="24"/>
              </w:rPr>
            </w:pPr>
            <w:r w:rsidRPr="00251A36">
              <w:rPr>
                <w:sz w:val="24"/>
                <w:szCs w:val="24"/>
              </w:rPr>
              <w:t>Администрация Цимлянского района,</w:t>
            </w:r>
          </w:p>
          <w:p w:rsidR="00ED122B" w:rsidRPr="00251A36" w:rsidRDefault="00ED122B" w:rsidP="00251A36">
            <w:pPr>
              <w:ind w:left="-108"/>
              <w:contextualSpacing/>
              <w:jc w:val="both"/>
              <w:rPr>
                <w:sz w:val="24"/>
                <w:szCs w:val="24"/>
              </w:rPr>
            </w:pPr>
            <w:r w:rsidRPr="00251A36">
              <w:rPr>
                <w:sz w:val="24"/>
                <w:szCs w:val="24"/>
              </w:rPr>
              <w:t xml:space="preserve"> отраслевые о</w:t>
            </w:r>
            <w:r w:rsidRPr="00251A36">
              <w:rPr>
                <w:sz w:val="24"/>
                <w:szCs w:val="24"/>
              </w:rPr>
              <w:t>р</w:t>
            </w:r>
            <w:r w:rsidRPr="00251A36">
              <w:rPr>
                <w:sz w:val="24"/>
                <w:szCs w:val="24"/>
              </w:rPr>
              <w:t xml:space="preserve">ганы </w:t>
            </w:r>
          </w:p>
        </w:tc>
        <w:tc>
          <w:tcPr>
            <w:tcW w:w="1028" w:type="dxa"/>
            <w:gridSpan w:val="3"/>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2014</w:t>
            </w:r>
          </w:p>
        </w:tc>
        <w:tc>
          <w:tcPr>
            <w:tcW w:w="1134" w:type="dxa"/>
            <w:gridSpan w:val="2"/>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2020</w:t>
            </w:r>
          </w:p>
        </w:tc>
        <w:tc>
          <w:tcPr>
            <w:tcW w:w="2409" w:type="dxa"/>
            <w:gridSpan w:val="2"/>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Информационная о</w:t>
            </w:r>
            <w:r w:rsidRPr="00251A36">
              <w:rPr>
                <w:sz w:val="24"/>
                <w:szCs w:val="24"/>
              </w:rPr>
              <w:t>т</w:t>
            </w:r>
            <w:r w:rsidRPr="00251A36">
              <w:rPr>
                <w:sz w:val="24"/>
                <w:szCs w:val="24"/>
              </w:rPr>
              <w:t>крытость, прозрачность в деятельности</w:t>
            </w:r>
          </w:p>
        </w:tc>
        <w:tc>
          <w:tcPr>
            <w:tcW w:w="2328" w:type="dxa"/>
            <w:shd w:val="clear" w:color="auto" w:fill="auto"/>
          </w:tcPr>
          <w:p w:rsidR="00ED122B" w:rsidRPr="00251A36" w:rsidRDefault="00ED122B" w:rsidP="00251A36">
            <w:pPr>
              <w:widowControl w:val="0"/>
              <w:autoSpaceDE w:val="0"/>
              <w:autoSpaceDN w:val="0"/>
              <w:adjustRightInd w:val="0"/>
              <w:contextualSpacing/>
              <w:jc w:val="both"/>
              <w:rPr>
                <w:sz w:val="24"/>
                <w:szCs w:val="24"/>
              </w:rPr>
            </w:pPr>
            <w:r w:rsidRPr="00251A36">
              <w:rPr>
                <w:sz w:val="24"/>
                <w:szCs w:val="24"/>
              </w:rPr>
              <w:t>Отсутствие информ</w:t>
            </w:r>
            <w:r w:rsidRPr="00251A36">
              <w:rPr>
                <w:sz w:val="24"/>
                <w:szCs w:val="24"/>
              </w:rPr>
              <w:t>а</w:t>
            </w:r>
            <w:r w:rsidRPr="00251A36">
              <w:rPr>
                <w:sz w:val="24"/>
                <w:szCs w:val="24"/>
              </w:rPr>
              <w:t>ционной открытости</w:t>
            </w:r>
          </w:p>
        </w:tc>
        <w:tc>
          <w:tcPr>
            <w:tcW w:w="1779" w:type="dxa"/>
            <w:shd w:val="clear" w:color="auto" w:fill="auto"/>
          </w:tcPr>
          <w:p w:rsidR="00ED122B" w:rsidRPr="00251A36" w:rsidRDefault="00FA6C96" w:rsidP="00251A36">
            <w:pPr>
              <w:widowControl w:val="0"/>
              <w:autoSpaceDE w:val="0"/>
              <w:autoSpaceDN w:val="0"/>
              <w:adjustRightInd w:val="0"/>
              <w:contextualSpacing/>
              <w:jc w:val="both"/>
              <w:outlineLvl w:val="2"/>
              <w:rPr>
                <w:rFonts w:eastAsia="Calibri"/>
                <w:sz w:val="24"/>
                <w:szCs w:val="24"/>
              </w:rPr>
            </w:pPr>
            <w:r w:rsidRPr="00251A36">
              <w:rPr>
                <w:kern w:val="2"/>
                <w:sz w:val="24"/>
                <w:szCs w:val="24"/>
              </w:rPr>
              <w:t>1.1, 1.2, 1.3, 1.4, 1.5</w:t>
            </w:r>
          </w:p>
        </w:tc>
      </w:tr>
      <w:tr w:rsidR="00ED122B" w:rsidTr="00381F30">
        <w:tblPrEx>
          <w:tblCellMar>
            <w:left w:w="75" w:type="dxa"/>
            <w:right w:w="75" w:type="dxa"/>
          </w:tblCellMar>
        </w:tblPrEx>
        <w:tc>
          <w:tcPr>
            <w:tcW w:w="14497" w:type="dxa"/>
            <w:gridSpan w:val="16"/>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tabs>
                <w:tab w:val="left" w:pos="284"/>
              </w:tabs>
              <w:ind w:left="-15" w:right="731"/>
              <w:jc w:val="both"/>
              <w:rPr>
                <w:rFonts w:ascii="Times New Roman" w:hAnsi="Times New Roman" w:cs="Times New Roman"/>
                <w:sz w:val="24"/>
                <w:szCs w:val="24"/>
              </w:rPr>
            </w:pPr>
            <w:r w:rsidRPr="00251A36">
              <w:rPr>
                <w:rFonts w:ascii="Times New Roman" w:hAnsi="Times New Roman" w:cs="Times New Roman"/>
                <w:sz w:val="24"/>
                <w:szCs w:val="24"/>
              </w:rPr>
              <w:t xml:space="preserve">Подпрограмма 2. «Профилактика экстремизма и терроризма в </w:t>
            </w:r>
            <w:r w:rsidR="004B685F" w:rsidRPr="00251A36">
              <w:rPr>
                <w:rFonts w:ascii="Times New Roman" w:hAnsi="Times New Roman" w:cs="Times New Roman"/>
                <w:sz w:val="24"/>
                <w:szCs w:val="24"/>
              </w:rPr>
              <w:t>Цимлянском районе</w:t>
            </w:r>
            <w:r w:rsidRPr="00251A36">
              <w:rPr>
                <w:rFonts w:ascii="Times New Roman" w:hAnsi="Times New Roman" w:cs="Times New Roman"/>
                <w:sz w:val="24"/>
                <w:szCs w:val="24"/>
              </w:rPr>
              <w:t>»</w:t>
            </w:r>
          </w:p>
        </w:tc>
      </w:tr>
      <w:tr w:rsidR="00ED122B" w:rsidRPr="00B1033F" w:rsidTr="00381F30">
        <w:tblPrEx>
          <w:tblCellMar>
            <w:left w:w="75" w:type="dxa"/>
            <w:right w:w="75" w:type="dxa"/>
          </w:tblCellMar>
        </w:tblPrEx>
        <w:trPr>
          <w:gridAfter w:val="1"/>
          <w:wAfter w:w="46" w:type="dxa"/>
          <w:trHeight w:val="276"/>
        </w:trPr>
        <w:tc>
          <w:tcPr>
            <w:tcW w:w="991" w:type="dxa"/>
            <w:tcBorders>
              <w:top w:val="single" w:sz="4" w:space="0" w:color="auto"/>
              <w:left w:val="single" w:sz="4" w:space="0" w:color="auto"/>
              <w:bottom w:val="single" w:sz="4" w:space="0" w:color="auto"/>
              <w:right w:val="single" w:sz="4" w:space="0" w:color="auto"/>
            </w:tcBorders>
          </w:tcPr>
          <w:p w:rsidR="00ED122B" w:rsidRPr="00251A36" w:rsidRDefault="0003079E" w:rsidP="00FF72DF">
            <w:pPr>
              <w:pStyle w:val="ConsPlusCell"/>
              <w:tabs>
                <w:tab w:val="left" w:pos="284"/>
                <w:tab w:val="left" w:pos="567"/>
              </w:tabs>
              <w:ind w:left="-54"/>
              <w:jc w:val="center"/>
              <w:rPr>
                <w:rFonts w:ascii="Times New Roman" w:hAnsi="Times New Roman" w:cs="Times New Roman"/>
                <w:sz w:val="24"/>
                <w:szCs w:val="24"/>
              </w:rPr>
            </w:pPr>
            <w:r w:rsidRPr="00251A36">
              <w:rPr>
                <w:rFonts w:ascii="Times New Roman" w:hAnsi="Times New Roman" w:cs="Times New Roman"/>
                <w:sz w:val="24"/>
                <w:szCs w:val="24"/>
              </w:rPr>
              <w:t>9</w:t>
            </w:r>
          </w:p>
        </w:tc>
        <w:tc>
          <w:tcPr>
            <w:tcW w:w="2850" w:type="dxa"/>
            <w:gridSpan w:val="4"/>
            <w:tcBorders>
              <w:top w:val="single" w:sz="4" w:space="0" w:color="auto"/>
              <w:left w:val="single" w:sz="4" w:space="0" w:color="auto"/>
              <w:bottom w:val="single" w:sz="4" w:space="0" w:color="auto"/>
              <w:right w:val="single" w:sz="4" w:space="0" w:color="auto"/>
            </w:tcBorders>
          </w:tcPr>
          <w:p w:rsidR="00ED122B" w:rsidRPr="00251A36" w:rsidRDefault="00F0714C" w:rsidP="00251A36">
            <w:pPr>
              <w:pStyle w:val="ConsNormal"/>
              <w:widowControl/>
              <w:ind w:right="-104" w:firstLine="0"/>
              <w:jc w:val="both"/>
              <w:rPr>
                <w:rFonts w:ascii="Times New Roman" w:eastAsia="Calibri" w:hAnsi="Times New Roman" w:cs="Times New Roman"/>
                <w:sz w:val="24"/>
                <w:szCs w:val="24"/>
              </w:rPr>
            </w:pPr>
            <w:r w:rsidRPr="00251A36">
              <w:rPr>
                <w:rFonts w:ascii="Times New Roman" w:hAnsi="Times New Roman" w:cs="Times New Roman"/>
                <w:bCs/>
                <w:sz w:val="24"/>
                <w:szCs w:val="24"/>
              </w:rPr>
              <w:t xml:space="preserve">Основное мероприятие 2.1. </w:t>
            </w:r>
            <w:r w:rsidR="00ED122B" w:rsidRPr="00251A36">
              <w:rPr>
                <w:rFonts w:ascii="Times New Roman" w:hAnsi="Times New Roman" w:cs="Times New Roman"/>
                <w:sz w:val="24"/>
                <w:szCs w:val="24"/>
              </w:rPr>
              <w:t>Информационно-пропагандистское противодействие экстр</w:t>
            </w:r>
            <w:r w:rsidR="00ED122B" w:rsidRPr="00251A36">
              <w:rPr>
                <w:rFonts w:ascii="Times New Roman" w:hAnsi="Times New Roman" w:cs="Times New Roman"/>
                <w:sz w:val="24"/>
                <w:szCs w:val="24"/>
              </w:rPr>
              <w:t>е</w:t>
            </w:r>
            <w:r w:rsidR="00ED122B" w:rsidRPr="00251A36">
              <w:rPr>
                <w:rFonts w:ascii="Times New Roman" w:hAnsi="Times New Roman" w:cs="Times New Roman"/>
                <w:sz w:val="24"/>
                <w:szCs w:val="24"/>
              </w:rPr>
              <w:t>мизму и терроризму.</w:t>
            </w:r>
          </w:p>
        </w:tc>
        <w:tc>
          <w:tcPr>
            <w:tcW w:w="1932" w:type="dxa"/>
            <w:tcBorders>
              <w:top w:val="single" w:sz="4" w:space="0" w:color="auto"/>
              <w:left w:val="single" w:sz="4" w:space="0" w:color="auto"/>
              <w:bottom w:val="single" w:sz="4" w:space="0" w:color="auto"/>
              <w:right w:val="single" w:sz="4" w:space="0" w:color="auto"/>
            </w:tcBorders>
          </w:tcPr>
          <w:p w:rsidR="00F0714C" w:rsidRPr="00251A36" w:rsidRDefault="00F0714C" w:rsidP="00251A36">
            <w:pPr>
              <w:ind w:left="-108"/>
              <w:contextualSpacing/>
              <w:jc w:val="both"/>
              <w:rPr>
                <w:sz w:val="24"/>
                <w:szCs w:val="24"/>
              </w:rPr>
            </w:pPr>
            <w:r w:rsidRPr="00251A36">
              <w:rPr>
                <w:sz w:val="24"/>
                <w:szCs w:val="24"/>
              </w:rPr>
              <w:t>А</w:t>
            </w:r>
            <w:r w:rsidR="00E2343E" w:rsidRPr="00251A36">
              <w:rPr>
                <w:sz w:val="24"/>
                <w:szCs w:val="24"/>
              </w:rPr>
              <w:t>дминистрация Цимлянского района</w:t>
            </w:r>
          </w:p>
          <w:p w:rsidR="00ED122B" w:rsidRPr="00251A36" w:rsidRDefault="0003079E" w:rsidP="00251A36">
            <w:pPr>
              <w:widowControl w:val="0"/>
              <w:autoSpaceDE w:val="0"/>
              <w:autoSpaceDN w:val="0"/>
              <w:adjustRightInd w:val="0"/>
              <w:jc w:val="both"/>
              <w:rPr>
                <w:sz w:val="24"/>
                <w:szCs w:val="24"/>
                <w:lang w:eastAsia="en-US"/>
              </w:rPr>
            </w:pPr>
            <w:r w:rsidRPr="00251A36">
              <w:rPr>
                <w:sz w:val="24"/>
                <w:szCs w:val="24"/>
              </w:rPr>
              <w:t xml:space="preserve"> </w:t>
            </w:r>
          </w:p>
        </w:tc>
        <w:tc>
          <w:tcPr>
            <w:tcW w:w="988" w:type="dxa"/>
            <w:gridSpan w:val="2"/>
            <w:tcBorders>
              <w:top w:val="single" w:sz="4" w:space="0" w:color="auto"/>
              <w:left w:val="single" w:sz="4" w:space="0" w:color="auto"/>
              <w:bottom w:val="single" w:sz="4" w:space="0" w:color="auto"/>
              <w:right w:val="single" w:sz="4" w:space="0" w:color="auto"/>
            </w:tcBorders>
          </w:tcPr>
          <w:p w:rsidR="00ED122B" w:rsidRPr="00251A36" w:rsidRDefault="00F0714C"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lang w:eastAsia="ar-SA"/>
              </w:rPr>
              <w:t>2014</w:t>
            </w:r>
          </w:p>
        </w:tc>
        <w:tc>
          <w:tcPr>
            <w:tcW w:w="1158" w:type="dxa"/>
            <w:gridSpan w:val="2"/>
            <w:tcBorders>
              <w:top w:val="single" w:sz="4" w:space="0" w:color="auto"/>
              <w:left w:val="single" w:sz="4" w:space="0" w:color="auto"/>
              <w:bottom w:val="single" w:sz="4" w:space="0" w:color="auto"/>
              <w:right w:val="single" w:sz="4" w:space="0" w:color="auto"/>
            </w:tcBorders>
          </w:tcPr>
          <w:p w:rsidR="00ED122B" w:rsidRPr="00251A36" w:rsidRDefault="00F0714C"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2020</w:t>
            </w:r>
          </w:p>
        </w:tc>
        <w:tc>
          <w:tcPr>
            <w:tcW w:w="2377" w:type="dxa"/>
            <w:gridSpan w:val="2"/>
            <w:tcBorders>
              <w:top w:val="single" w:sz="4" w:space="0" w:color="auto"/>
              <w:left w:val="single" w:sz="4" w:space="0" w:color="auto"/>
              <w:bottom w:val="single" w:sz="4" w:space="0" w:color="auto"/>
              <w:right w:val="single" w:sz="4" w:space="0" w:color="auto"/>
            </w:tcBorders>
          </w:tcPr>
          <w:p w:rsidR="00ED122B" w:rsidRPr="00251A36" w:rsidRDefault="004850C8" w:rsidP="00251A36">
            <w:pPr>
              <w:widowControl w:val="0"/>
              <w:jc w:val="both"/>
              <w:rPr>
                <w:sz w:val="24"/>
                <w:szCs w:val="24"/>
                <w:lang w:eastAsia="en-US"/>
              </w:rPr>
            </w:pPr>
            <w:r w:rsidRPr="00251A36">
              <w:rPr>
                <w:sz w:val="24"/>
                <w:szCs w:val="24"/>
                <w:lang w:eastAsia="en-US"/>
              </w:rPr>
              <w:t>Гармонизация межэтнических и межкультурных отношений среди населения</w:t>
            </w:r>
            <w:r w:rsidR="00F0714C" w:rsidRPr="00251A36">
              <w:rPr>
                <w:sz w:val="24"/>
                <w:szCs w:val="24"/>
                <w:lang w:eastAsia="en-US"/>
              </w:rPr>
              <w:t xml:space="preserve"> </w:t>
            </w:r>
          </w:p>
        </w:tc>
        <w:tc>
          <w:tcPr>
            <w:tcW w:w="2376" w:type="dxa"/>
            <w:gridSpan w:val="2"/>
            <w:tcBorders>
              <w:top w:val="single" w:sz="4" w:space="0" w:color="auto"/>
              <w:left w:val="single" w:sz="4" w:space="0" w:color="auto"/>
              <w:bottom w:val="single" w:sz="4" w:space="0" w:color="auto"/>
              <w:right w:val="single" w:sz="4" w:space="0" w:color="auto"/>
            </w:tcBorders>
          </w:tcPr>
          <w:p w:rsidR="00ED122B" w:rsidRPr="00251A36" w:rsidRDefault="004850C8"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Нарастание социальной напряженности среди населения</w:t>
            </w:r>
          </w:p>
        </w:tc>
        <w:tc>
          <w:tcPr>
            <w:tcW w:w="1779" w:type="dxa"/>
            <w:tcBorders>
              <w:top w:val="single" w:sz="4" w:space="0" w:color="auto"/>
              <w:left w:val="single" w:sz="4" w:space="0" w:color="auto"/>
              <w:bottom w:val="single" w:sz="4" w:space="0" w:color="auto"/>
              <w:right w:val="single" w:sz="4" w:space="0" w:color="auto"/>
            </w:tcBorders>
          </w:tcPr>
          <w:p w:rsidR="00ED122B" w:rsidRPr="00251A36" w:rsidRDefault="00E2343E" w:rsidP="00251A36">
            <w:pPr>
              <w:pStyle w:val="ConsPlusCell"/>
              <w:jc w:val="both"/>
              <w:rPr>
                <w:rFonts w:ascii="Times New Roman" w:hAnsi="Times New Roman" w:cs="Times New Roman"/>
                <w:sz w:val="24"/>
                <w:szCs w:val="24"/>
              </w:rPr>
            </w:pPr>
            <w:r w:rsidRPr="00251A36">
              <w:rPr>
                <w:rFonts w:ascii="Times New Roman" w:hAnsi="Times New Roman" w:cs="Times New Roman"/>
                <w:kern w:val="2"/>
                <w:sz w:val="24"/>
                <w:szCs w:val="24"/>
              </w:rPr>
              <w:t>2</w:t>
            </w:r>
            <w:r w:rsidR="0098512F" w:rsidRPr="00251A36">
              <w:rPr>
                <w:rFonts w:ascii="Times New Roman" w:hAnsi="Times New Roman" w:cs="Times New Roman"/>
                <w:kern w:val="2"/>
                <w:sz w:val="24"/>
                <w:szCs w:val="24"/>
              </w:rPr>
              <w:t>.2</w:t>
            </w:r>
          </w:p>
        </w:tc>
      </w:tr>
      <w:tr w:rsidR="00ED122B" w:rsidRPr="00B1033F" w:rsidTr="00381F30">
        <w:tblPrEx>
          <w:tblCellMar>
            <w:left w:w="75" w:type="dxa"/>
            <w:right w:w="75" w:type="dxa"/>
          </w:tblCellMar>
        </w:tblPrEx>
        <w:trPr>
          <w:gridAfter w:val="1"/>
          <w:wAfter w:w="46" w:type="dxa"/>
          <w:trHeight w:val="276"/>
        </w:trPr>
        <w:tc>
          <w:tcPr>
            <w:tcW w:w="991" w:type="dxa"/>
            <w:tcBorders>
              <w:top w:val="single" w:sz="4" w:space="0" w:color="auto"/>
              <w:left w:val="single" w:sz="4" w:space="0" w:color="auto"/>
              <w:bottom w:val="single" w:sz="4" w:space="0" w:color="auto"/>
              <w:right w:val="single" w:sz="4" w:space="0" w:color="auto"/>
            </w:tcBorders>
          </w:tcPr>
          <w:p w:rsidR="00ED122B" w:rsidRPr="00251A36" w:rsidRDefault="0003079E" w:rsidP="00FF72DF">
            <w:pPr>
              <w:pStyle w:val="ConsPlusCell"/>
              <w:tabs>
                <w:tab w:val="left" w:pos="284"/>
                <w:tab w:val="left" w:pos="567"/>
              </w:tabs>
              <w:ind w:left="-54"/>
              <w:jc w:val="center"/>
              <w:rPr>
                <w:rFonts w:ascii="Times New Roman" w:hAnsi="Times New Roman" w:cs="Times New Roman"/>
                <w:sz w:val="24"/>
                <w:szCs w:val="24"/>
              </w:rPr>
            </w:pPr>
            <w:r w:rsidRPr="00251A36">
              <w:rPr>
                <w:rFonts w:ascii="Times New Roman" w:hAnsi="Times New Roman" w:cs="Times New Roman"/>
                <w:sz w:val="24"/>
                <w:szCs w:val="24"/>
              </w:rPr>
              <w:t>10</w:t>
            </w:r>
          </w:p>
        </w:tc>
        <w:tc>
          <w:tcPr>
            <w:tcW w:w="2850" w:type="dxa"/>
            <w:gridSpan w:val="4"/>
            <w:tcBorders>
              <w:top w:val="single" w:sz="4" w:space="0" w:color="auto"/>
              <w:left w:val="single" w:sz="4" w:space="0" w:color="auto"/>
              <w:bottom w:val="single" w:sz="4" w:space="0" w:color="auto"/>
              <w:right w:val="single" w:sz="4" w:space="0" w:color="auto"/>
            </w:tcBorders>
          </w:tcPr>
          <w:p w:rsidR="00ED122B" w:rsidRPr="00251A36" w:rsidRDefault="004850C8" w:rsidP="00251A36">
            <w:pPr>
              <w:widowControl w:val="0"/>
              <w:autoSpaceDE w:val="0"/>
              <w:autoSpaceDN w:val="0"/>
              <w:adjustRightInd w:val="0"/>
              <w:jc w:val="both"/>
              <w:rPr>
                <w:rFonts w:eastAsia="Calibri"/>
                <w:sz w:val="24"/>
                <w:szCs w:val="24"/>
              </w:rPr>
            </w:pPr>
            <w:r w:rsidRPr="00251A36">
              <w:rPr>
                <w:bCs/>
                <w:sz w:val="24"/>
                <w:szCs w:val="24"/>
              </w:rPr>
              <w:t>Основное мероприятие 2.2</w:t>
            </w:r>
            <w:r w:rsidR="00ED122B" w:rsidRPr="00251A36">
              <w:rPr>
                <w:bCs/>
                <w:sz w:val="24"/>
                <w:szCs w:val="24"/>
              </w:rPr>
              <w:t xml:space="preserve">. </w:t>
            </w:r>
            <w:r w:rsidRPr="00251A36">
              <w:rPr>
                <w:kern w:val="2"/>
                <w:sz w:val="24"/>
                <w:szCs w:val="24"/>
              </w:rPr>
              <w:t xml:space="preserve">Осуществление комплекса мер по предупреждению </w:t>
            </w:r>
            <w:r w:rsidRPr="00251A36">
              <w:rPr>
                <w:kern w:val="2"/>
                <w:sz w:val="24"/>
                <w:szCs w:val="24"/>
              </w:rPr>
              <w:lastRenderedPageBreak/>
              <w:t>террористических актов и соблюдению правил поведения при их возникновении</w:t>
            </w:r>
            <w:r w:rsidRPr="00251A36">
              <w:rPr>
                <w:sz w:val="24"/>
                <w:szCs w:val="24"/>
              </w:rPr>
              <w:t xml:space="preserve"> </w:t>
            </w:r>
          </w:p>
        </w:tc>
        <w:tc>
          <w:tcPr>
            <w:tcW w:w="1932" w:type="dxa"/>
            <w:tcBorders>
              <w:top w:val="single" w:sz="4" w:space="0" w:color="auto"/>
              <w:left w:val="single" w:sz="4" w:space="0" w:color="auto"/>
              <w:bottom w:val="single" w:sz="4" w:space="0" w:color="auto"/>
              <w:right w:val="single" w:sz="4" w:space="0" w:color="auto"/>
            </w:tcBorders>
          </w:tcPr>
          <w:p w:rsidR="004850C8" w:rsidRPr="00251A36" w:rsidRDefault="004850C8" w:rsidP="00251A36">
            <w:pPr>
              <w:ind w:left="-108"/>
              <w:contextualSpacing/>
              <w:jc w:val="both"/>
              <w:rPr>
                <w:sz w:val="24"/>
                <w:szCs w:val="24"/>
              </w:rPr>
            </w:pPr>
            <w:r w:rsidRPr="00251A36">
              <w:rPr>
                <w:sz w:val="24"/>
                <w:szCs w:val="24"/>
              </w:rPr>
              <w:lastRenderedPageBreak/>
              <w:t>А</w:t>
            </w:r>
            <w:r w:rsidR="00E2343E" w:rsidRPr="00251A36">
              <w:rPr>
                <w:sz w:val="24"/>
                <w:szCs w:val="24"/>
              </w:rPr>
              <w:t>дминистрация Цимлянского района</w:t>
            </w:r>
          </w:p>
          <w:p w:rsidR="00ED122B" w:rsidRPr="00251A36" w:rsidRDefault="0003079E" w:rsidP="00251A36">
            <w:pPr>
              <w:widowControl w:val="0"/>
              <w:autoSpaceDE w:val="0"/>
              <w:autoSpaceDN w:val="0"/>
              <w:adjustRightInd w:val="0"/>
              <w:jc w:val="both"/>
              <w:rPr>
                <w:sz w:val="24"/>
                <w:szCs w:val="24"/>
                <w:lang w:eastAsia="en-US"/>
              </w:rPr>
            </w:pPr>
            <w:r w:rsidRPr="00251A36">
              <w:rPr>
                <w:sz w:val="24"/>
                <w:szCs w:val="24"/>
              </w:rPr>
              <w:t xml:space="preserve"> </w:t>
            </w:r>
          </w:p>
        </w:tc>
        <w:tc>
          <w:tcPr>
            <w:tcW w:w="988" w:type="dxa"/>
            <w:gridSpan w:val="2"/>
            <w:tcBorders>
              <w:top w:val="single" w:sz="4" w:space="0" w:color="auto"/>
              <w:left w:val="single" w:sz="4" w:space="0" w:color="auto"/>
              <w:bottom w:val="single" w:sz="4" w:space="0" w:color="auto"/>
              <w:right w:val="single" w:sz="4" w:space="0" w:color="auto"/>
            </w:tcBorders>
          </w:tcPr>
          <w:p w:rsidR="00ED122B" w:rsidRPr="00251A36" w:rsidRDefault="004850C8"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2014</w:t>
            </w:r>
          </w:p>
        </w:tc>
        <w:tc>
          <w:tcPr>
            <w:tcW w:w="1158" w:type="dxa"/>
            <w:gridSpan w:val="2"/>
            <w:tcBorders>
              <w:top w:val="single" w:sz="4" w:space="0" w:color="auto"/>
              <w:left w:val="single" w:sz="4" w:space="0" w:color="auto"/>
              <w:bottom w:val="single" w:sz="4" w:space="0" w:color="auto"/>
              <w:right w:val="single" w:sz="4" w:space="0" w:color="auto"/>
            </w:tcBorders>
          </w:tcPr>
          <w:p w:rsidR="00ED122B" w:rsidRPr="00251A36" w:rsidRDefault="004850C8"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2020</w:t>
            </w:r>
          </w:p>
        </w:tc>
        <w:tc>
          <w:tcPr>
            <w:tcW w:w="2377" w:type="dxa"/>
            <w:gridSpan w:val="2"/>
            <w:tcBorders>
              <w:top w:val="single" w:sz="4" w:space="0" w:color="auto"/>
              <w:left w:val="single" w:sz="4" w:space="0" w:color="auto"/>
              <w:bottom w:val="single" w:sz="4" w:space="0" w:color="auto"/>
              <w:right w:val="single" w:sz="4" w:space="0" w:color="auto"/>
            </w:tcBorders>
          </w:tcPr>
          <w:p w:rsidR="00ED122B" w:rsidRPr="00251A36" w:rsidRDefault="004850C8" w:rsidP="00251A36">
            <w:pPr>
              <w:widowControl w:val="0"/>
              <w:jc w:val="both"/>
              <w:rPr>
                <w:sz w:val="24"/>
                <w:szCs w:val="24"/>
                <w:lang w:eastAsia="en-US"/>
              </w:rPr>
            </w:pPr>
            <w:r w:rsidRPr="00251A36">
              <w:rPr>
                <w:sz w:val="24"/>
                <w:szCs w:val="24"/>
                <w:lang w:eastAsia="en-US"/>
              </w:rPr>
              <w:t>Обеспечение безопасности объектов и граждан,</w:t>
            </w:r>
          </w:p>
          <w:p w:rsidR="004850C8" w:rsidRPr="00251A36" w:rsidRDefault="004850C8" w:rsidP="00251A36">
            <w:pPr>
              <w:autoSpaceDE w:val="0"/>
              <w:autoSpaceDN w:val="0"/>
              <w:adjustRightInd w:val="0"/>
              <w:jc w:val="both"/>
              <w:rPr>
                <w:kern w:val="2"/>
                <w:sz w:val="24"/>
                <w:szCs w:val="24"/>
              </w:rPr>
            </w:pPr>
            <w:r w:rsidRPr="00251A36">
              <w:rPr>
                <w:kern w:val="2"/>
                <w:sz w:val="24"/>
                <w:szCs w:val="24"/>
              </w:rPr>
              <w:t xml:space="preserve">готовности сил </w:t>
            </w:r>
          </w:p>
          <w:p w:rsidR="004850C8" w:rsidRPr="00251A36" w:rsidRDefault="004850C8" w:rsidP="00251A36">
            <w:pPr>
              <w:widowControl w:val="0"/>
              <w:jc w:val="both"/>
              <w:rPr>
                <w:sz w:val="24"/>
                <w:szCs w:val="24"/>
                <w:lang w:eastAsia="en-US"/>
              </w:rPr>
            </w:pPr>
            <w:r w:rsidRPr="00251A36">
              <w:rPr>
                <w:kern w:val="2"/>
                <w:sz w:val="24"/>
                <w:szCs w:val="24"/>
              </w:rPr>
              <w:lastRenderedPageBreak/>
              <w:t>и средств к действиям в очагах чрезвычайных ситуаций;</w:t>
            </w:r>
          </w:p>
        </w:tc>
        <w:tc>
          <w:tcPr>
            <w:tcW w:w="2376" w:type="dxa"/>
            <w:gridSpan w:val="2"/>
            <w:tcBorders>
              <w:top w:val="single" w:sz="4" w:space="0" w:color="auto"/>
              <w:left w:val="single" w:sz="4" w:space="0" w:color="auto"/>
              <w:bottom w:val="single" w:sz="4" w:space="0" w:color="auto"/>
              <w:right w:val="single" w:sz="4" w:space="0" w:color="auto"/>
            </w:tcBorders>
          </w:tcPr>
          <w:p w:rsidR="00ED122B" w:rsidRPr="00251A36" w:rsidRDefault="004850C8"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lastRenderedPageBreak/>
              <w:t>Появление условий для возникновения террористической угрозы</w:t>
            </w:r>
          </w:p>
        </w:tc>
        <w:tc>
          <w:tcPr>
            <w:tcW w:w="1779" w:type="dxa"/>
            <w:tcBorders>
              <w:top w:val="single" w:sz="4" w:space="0" w:color="auto"/>
              <w:left w:val="single" w:sz="4" w:space="0" w:color="auto"/>
              <w:bottom w:val="single" w:sz="4" w:space="0" w:color="auto"/>
              <w:right w:val="single" w:sz="4" w:space="0" w:color="auto"/>
            </w:tcBorders>
          </w:tcPr>
          <w:p w:rsidR="00ED122B" w:rsidRPr="00251A36" w:rsidRDefault="00E2343E"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2.1</w:t>
            </w:r>
          </w:p>
        </w:tc>
      </w:tr>
      <w:tr w:rsidR="00ED122B" w:rsidRPr="00B1033F" w:rsidTr="00381F30">
        <w:tblPrEx>
          <w:tblCellMar>
            <w:left w:w="75" w:type="dxa"/>
            <w:right w:w="75" w:type="dxa"/>
          </w:tblCellMar>
        </w:tblPrEx>
        <w:trPr>
          <w:gridAfter w:val="1"/>
          <w:wAfter w:w="46" w:type="dxa"/>
          <w:trHeight w:val="276"/>
        </w:trPr>
        <w:tc>
          <w:tcPr>
            <w:tcW w:w="991" w:type="dxa"/>
            <w:tcBorders>
              <w:top w:val="single" w:sz="4" w:space="0" w:color="auto"/>
              <w:left w:val="single" w:sz="4" w:space="0" w:color="auto"/>
              <w:bottom w:val="single" w:sz="4" w:space="0" w:color="auto"/>
              <w:right w:val="single" w:sz="4" w:space="0" w:color="auto"/>
            </w:tcBorders>
          </w:tcPr>
          <w:p w:rsidR="00ED122B" w:rsidRPr="00251A36" w:rsidRDefault="0003079E" w:rsidP="00FF72DF">
            <w:pPr>
              <w:pStyle w:val="ConsPlusCell"/>
              <w:tabs>
                <w:tab w:val="left" w:pos="284"/>
                <w:tab w:val="left" w:pos="567"/>
              </w:tabs>
              <w:ind w:left="-54"/>
              <w:jc w:val="center"/>
              <w:rPr>
                <w:rFonts w:ascii="Times New Roman" w:hAnsi="Times New Roman" w:cs="Times New Roman"/>
                <w:sz w:val="24"/>
                <w:szCs w:val="24"/>
              </w:rPr>
            </w:pPr>
            <w:r w:rsidRPr="00251A36">
              <w:rPr>
                <w:rFonts w:ascii="Times New Roman" w:hAnsi="Times New Roman" w:cs="Times New Roman"/>
                <w:sz w:val="24"/>
                <w:szCs w:val="24"/>
              </w:rPr>
              <w:lastRenderedPageBreak/>
              <w:t>11</w:t>
            </w:r>
          </w:p>
        </w:tc>
        <w:tc>
          <w:tcPr>
            <w:tcW w:w="2850" w:type="dxa"/>
            <w:gridSpan w:val="4"/>
            <w:tcBorders>
              <w:top w:val="single" w:sz="4" w:space="0" w:color="auto"/>
              <w:left w:val="single" w:sz="4" w:space="0" w:color="auto"/>
              <w:bottom w:val="single" w:sz="4" w:space="0" w:color="auto"/>
              <w:right w:val="single" w:sz="4" w:space="0" w:color="auto"/>
            </w:tcBorders>
          </w:tcPr>
          <w:p w:rsidR="004850C8" w:rsidRPr="00251A36" w:rsidRDefault="004850C8" w:rsidP="00251A36">
            <w:pPr>
              <w:autoSpaceDE w:val="0"/>
              <w:autoSpaceDN w:val="0"/>
              <w:adjustRightInd w:val="0"/>
              <w:jc w:val="both"/>
              <w:rPr>
                <w:kern w:val="2"/>
                <w:sz w:val="24"/>
                <w:szCs w:val="24"/>
              </w:rPr>
            </w:pPr>
            <w:r w:rsidRPr="00251A36">
              <w:rPr>
                <w:bCs/>
                <w:kern w:val="2"/>
                <w:sz w:val="24"/>
                <w:szCs w:val="24"/>
              </w:rPr>
              <w:t xml:space="preserve">Основное мероприятие 2.3. </w:t>
            </w:r>
            <w:r w:rsidRPr="00251A36">
              <w:rPr>
                <w:kern w:val="2"/>
                <w:sz w:val="24"/>
                <w:szCs w:val="24"/>
              </w:rPr>
              <w:t xml:space="preserve">Организация добровольной сдачи гражданами незаконно хранящихся огнестрельного оружия, боеприпасов, взрывчатых веществ и взрывных устройств </w:t>
            </w:r>
          </w:p>
          <w:p w:rsidR="00ED122B" w:rsidRPr="00251A36" w:rsidRDefault="004850C8" w:rsidP="00251A36">
            <w:pPr>
              <w:snapToGrid w:val="0"/>
              <w:jc w:val="both"/>
              <w:rPr>
                <w:rFonts w:eastAsia="Calibri"/>
                <w:sz w:val="24"/>
                <w:szCs w:val="24"/>
                <w:lang w:eastAsia="en-US"/>
              </w:rPr>
            </w:pPr>
            <w:r w:rsidRPr="00251A36">
              <w:rPr>
                <w:kern w:val="2"/>
                <w:sz w:val="24"/>
                <w:szCs w:val="24"/>
              </w:rPr>
              <w:t>за вознаграждение</w:t>
            </w:r>
          </w:p>
        </w:tc>
        <w:tc>
          <w:tcPr>
            <w:tcW w:w="1932" w:type="dxa"/>
            <w:tcBorders>
              <w:top w:val="single" w:sz="4" w:space="0" w:color="auto"/>
              <w:left w:val="single" w:sz="4" w:space="0" w:color="auto"/>
              <w:bottom w:val="single" w:sz="4" w:space="0" w:color="auto"/>
              <w:right w:val="single" w:sz="4" w:space="0" w:color="auto"/>
            </w:tcBorders>
          </w:tcPr>
          <w:p w:rsidR="00ED122B" w:rsidRPr="00251A36" w:rsidRDefault="00ED122B" w:rsidP="00251A36">
            <w:pPr>
              <w:jc w:val="both"/>
              <w:rPr>
                <w:rFonts w:eastAsia="Calibri"/>
                <w:sz w:val="24"/>
                <w:szCs w:val="24"/>
                <w:lang w:eastAsia="en-US"/>
              </w:rPr>
            </w:pPr>
            <w:r w:rsidRPr="00251A36">
              <w:rPr>
                <w:rFonts w:eastAsia="Calibri"/>
                <w:sz w:val="24"/>
                <w:szCs w:val="24"/>
                <w:lang w:eastAsia="en-US"/>
              </w:rPr>
              <w:t>Отдел полиции,</w:t>
            </w:r>
          </w:p>
          <w:p w:rsidR="00ED122B" w:rsidRPr="00251A36" w:rsidRDefault="00ED122B" w:rsidP="00251A36">
            <w:pPr>
              <w:jc w:val="both"/>
              <w:rPr>
                <w:rFonts w:eastAsia="Calibri"/>
                <w:sz w:val="24"/>
                <w:szCs w:val="24"/>
                <w:lang w:eastAsia="en-US"/>
              </w:rPr>
            </w:pPr>
            <w:r w:rsidRPr="00251A36">
              <w:rPr>
                <w:rFonts w:eastAsia="Calibri"/>
                <w:sz w:val="24"/>
                <w:szCs w:val="24"/>
                <w:lang w:eastAsia="en-US"/>
              </w:rPr>
              <w:t>сектор ГО</w:t>
            </w:r>
            <w:r w:rsidR="004850C8" w:rsidRPr="00251A36">
              <w:rPr>
                <w:rFonts w:eastAsia="Calibri"/>
                <w:sz w:val="24"/>
                <w:szCs w:val="24"/>
                <w:lang w:eastAsia="en-US"/>
              </w:rPr>
              <w:t>,</w:t>
            </w:r>
            <w:r w:rsidRPr="00251A36">
              <w:rPr>
                <w:rFonts w:eastAsia="Calibri"/>
                <w:sz w:val="24"/>
                <w:szCs w:val="24"/>
                <w:lang w:eastAsia="en-US"/>
              </w:rPr>
              <w:t xml:space="preserve"> Ч</w:t>
            </w:r>
            <w:r w:rsidR="004850C8" w:rsidRPr="00251A36">
              <w:rPr>
                <w:rFonts w:eastAsia="Calibri"/>
                <w:sz w:val="24"/>
                <w:szCs w:val="24"/>
                <w:lang w:eastAsia="en-US"/>
              </w:rPr>
              <w:t>С и ЕДДС</w:t>
            </w:r>
            <w:r w:rsidRPr="00251A36">
              <w:rPr>
                <w:rFonts w:eastAsia="Calibri"/>
                <w:sz w:val="24"/>
                <w:szCs w:val="24"/>
                <w:lang w:eastAsia="en-US"/>
              </w:rPr>
              <w:t xml:space="preserve"> </w:t>
            </w:r>
          </w:p>
        </w:tc>
        <w:tc>
          <w:tcPr>
            <w:tcW w:w="988"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suppressLineNumbers/>
              <w:snapToGrid w:val="0"/>
              <w:jc w:val="both"/>
              <w:rPr>
                <w:sz w:val="24"/>
                <w:szCs w:val="24"/>
                <w:lang w:eastAsia="ar-SA"/>
              </w:rPr>
            </w:pPr>
            <w:r w:rsidRPr="00251A36">
              <w:rPr>
                <w:sz w:val="24"/>
                <w:szCs w:val="24"/>
                <w:lang w:eastAsia="ar-SA"/>
              </w:rPr>
              <w:t>2014</w:t>
            </w:r>
          </w:p>
        </w:tc>
        <w:tc>
          <w:tcPr>
            <w:tcW w:w="1158"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suppressLineNumbers/>
              <w:snapToGrid w:val="0"/>
              <w:jc w:val="both"/>
              <w:rPr>
                <w:sz w:val="24"/>
                <w:szCs w:val="24"/>
                <w:lang w:eastAsia="ar-SA"/>
              </w:rPr>
            </w:pPr>
            <w:r w:rsidRPr="00251A36">
              <w:rPr>
                <w:sz w:val="24"/>
                <w:szCs w:val="24"/>
                <w:lang w:eastAsia="ar-SA"/>
              </w:rPr>
              <w:t>2020</w:t>
            </w:r>
          </w:p>
        </w:tc>
        <w:tc>
          <w:tcPr>
            <w:tcW w:w="2377"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jc w:val="both"/>
              <w:rPr>
                <w:rFonts w:eastAsia="Calibri"/>
                <w:sz w:val="24"/>
                <w:szCs w:val="24"/>
                <w:lang w:eastAsia="en-US"/>
              </w:rPr>
            </w:pPr>
            <w:r w:rsidRPr="00251A36">
              <w:rPr>
                <w:kern w:val="2"/>
                <w:sz w:val="24"/>
                <w:szCs w:val="24"/>
              </w:rPr>
              <w:t>С</w:t>
            </w:r>
            <w:r w:rsidR="004850C8" w:rsidRPr="00251A36">
              <w:rPr>
                <w:kern w:val="2"/>
                <w:sz w:val="24"/>
                <w:szCs w:val="24"/>
              </w:rPr>
              <w:t>нижение количества заре</w:t>
            </w:r>
            <w:r w:rsidR="004850C8" w:rsidRPr="00251A36">
              <w:rPr>
                <w:kern w:val="2"/>
                <w:sz w:val="24"/>
                <w:szCs w:val="24"/>
              </w:rPr>
              <w:softHyphen/>
              <w:t>гистрированных преступлений с применением огнестрельного оружия, взрыв</w:t>
            </w:r>
            <w:r w:rsidR="004850C8" w:rsidRPr="00251A36">
              <w:rPr>
                <w:kern w:val="2"/>
                <w:sz w:val="24"/>
                <w:szCs w:val="24"/>
              </w:rPr>
              <w:softHyphen/>
              <w:t>чатых веществ и взрывных уст</w:t>
            </w:r>
            <w:r w:rsidR="004850C8" w:rsidRPr="00251A36">
              <w:rPr>
                <w:kern w:val="2"/>
                <w:sz w:val="24"/>
                <w:szCs w:val="24"/>
              </w:rPr>
              <w:softHyphen/>
              <w:t>ройств в общем числе зарегист</w:t>
            </w:r>
            <w:r w:rsidR="004850C8" w:rsidRPr="00251A36">
              <w:rPr>
                <w:kern w:val="2"/>
                <w:sz w:val="24"/>
                <w:szCs w:val="24"/>
              </w:rPr>
              <w:softHyphen/>
              <w:t>рированных преступлений в Цимлянском районе и количества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2376"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jc w:val="both"/>
              <w:rPr>
                <w:rFonts w:eastAsia="Calibri"/>
                <w:sz w:val="24"/>
                <w:szCs w:val="24"/>
                <w:lang w:eastAsia="en-US"/>
              </w:rPr>
            </w:pPr>
            <w:r w:rsidRPr="00251A36">
              <w:rPr>
                <w:kern w:val="2"/>
                <w:sz w:val="24"/>
                <w:szCs w:val="24"/>
              </w:rPr>
              <w:t>У</w:t>
            </w:r>
            <w:r w:rsidR="004850C8" w:rsidRPr="00251A36">
              <w:rPr>
                <w:kern w:val="2"/>
                <w:sz w:val="24"/>
                <w:szCs w:val="24"/>
              </w:rPr>
              <w:t>величение количества преступлений с применением огнестрельного оружия, взрывчатых веществ и взрыв</w:t>
            </w:r>
            <w:r w:rsidR="004850C8" w:rsidRPr="00251A36">
              <w:rPr>
                <w:kern w:val="2"/>
                <w:sz w:val="24"/>
                <w:szCs w:val="24"/>
              </w:rPr>
              <w:softHyphen/>
              <w:t>ных устройств в Цимлянском районе и количества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779" w:type="dxa"/>
            <w:tcBorders>
              <w:top w:val="single" w:sz="4" w:space="0" w:color="auto"/>
              <w:left w:val="single" w:sz="4" w:space="0" w:color="auto"/>
              <w:bottom w:val="single" w:sz="4" w:space="0" w:color="auto"/>
              <w:right w:val="single" w:sz="4" w:space="0" w:color="auto"/>
            </w:tcBorders>
          </w:tcPr>
          <w:p w:rsidR="00ED122B" w:rsidRPr="00251A36" w:rsidRDefault="00E2343E" w:rsidP="00251A36">
            <w:pPr>
              <w:snapToGrid w:val="0"/>
              <w:spacing w:line="228" w:lineRule="auto"/>
              <w:jc w:val="both"/>
              <w:rPr>
                <w:rFonts w:eastAsia="Calibri"/>
                <w:sz w:val="24"/>
                <w:szCs w:val="24"/>
              </w:rPr>
            </w:pPr>
            <w:r w:rsidRPr="00251A36">
              <w:rPr>
                <w:kern w:val="2"/>
                <w:sz w:val="24"/>
                <w:szCs w:val="24"/>
              </w:rPr>
              <w:t>2.1</w:t>
            </w:r>
          </w:p>
        </w:tc>
      </w:tr>
      <w:tr w:rsidR="00ED122B" w:rsidRPr="00B1033F" w:rsidTr="00381F30">
        <w:tblPrEx>
          <w:tblCellMar>
            <w:left w:w="75" w:type="dxa"/>
            <w:right w:w="75" w:type="dxa"/>
          </w:tblCellMar>
        </w:tblPrEx>
        <w:trPr>
          <w:gridAfter w:val="1"/>
          <w:wAfter w:w="46" w:type="dxa"/>
          <w:trHeight w:val="276"/>
        </w:trPr>
        <w:tc>
          <w:tcPr>
            <w:tcW w:w="991" w:type="dxa"/>
            <w:tcBorders>
              <w:top w:val="single" w:sz="4" w:space="0" w:color="auto"/>
              <w:left w:val="single" w:sz="4" w:space="0" w:color="auto"/>
              <w:bottom w:val="single" w:sz="4" w:space="0" w:color="auto"/>
              <w:right w:val="single" w:sz="4" w:space="0" w:color="auto"/>
            </w:tcBorders>
          </w:tcPr>
          <w:p w:rsidR="00ED122B" w:rsidRPr="00251A36" w:rsidRDefault="0003079E" w:rsidP="00FF72DF">
            <w:pPr>
              <w:pStyle w:val="ConsPlusCell"/>
              <w:tabs>
                <w:tab w:val="left" w:pos="284"/>
                <w:tab w:val="left" w:pos="567"/>
              </w:tabs>
              <w:ind w:left="-54"/>
              <w:jc w:val="center"/>
              <w:rPr>
                <w:rFonts w:ascii="Times New Roman" w:hAnsi="Times New Roman" w:cs="Times New Roman"/>
                <w:sz w:val="24"/>
                <w:szCs w:val="24"/>
              </w:rPr>
            </w:pPr>
            <w:r w:rsidRPr="00251A36">
              <w:rPr>
                <w:rFonts w:ascii="Times New Roman" w:hAnsi="Times New Roman" w:cs="Times New Roman"/>
                <w:sz w:val="24"/>
                <w:szCs w:val="24"/>
              </w:rPr>
              <w:t>12</w:t>
            </w:r>
          </w:p>
        </w:tc>
        <w:tc>
          <w:tcPr>
            <w:tcW w:w="2850" w:type="dxa"/>
            <w:gridSpan w:val="4"/>
            <w:tcBorders>
              <w:top w:val="single" w:sz="4" w:space="0" w:color="auto"/>
              <w:left w:val="single" w:sz="4" w:space="0" w:color="auto"/>
              <w:bottom w:val="single" w:sz="4" w:space="0" w:color="auto"/>
              <w:right w:val="single" w:sz="4" w:space="0" w:color="auto"/>
            </w:tcBorders>
          </w:tcPr>
          <w:p w:rsidR="0003079E" w:rsidRPr="00251A36" w:rsidRDefault="0003079E" w:rsidP="00251A36">
            <w:pPr>
              <w:jc w:val="both"/>
              <w:rPr>
                <w:kern w:val="2"/>
                <w:sz w:val="24"/>
                <w:szCs w:val="24"/>
              </w:rPr>
            </w:pPr>
            <w:r w:rsidRPr="00251A36">
              <w:rPr>
                <w:kern w:val="2"/>
                <w:sz w:val="24"/>
                <w:szCs w:val="24"/>
              </w:rPr>
              <w:t>Основное мероприятие 2.4.</w:t>
            </w:r>
          </w:p>
          <w:p w:rsidR="00ED122B" w:rsidRPr="00251A36" w:rsidRDefault="0003079E" w:rsidP="00251A36">
            <w:pPr>
              <w:snapToGrid w:val="0"/>
              <w:jc w:val="both"/>
              <w:rPr>
                <w:rFonts w:eastAsia="Calibri"/>
                <w:sz w:val="24"/>
                <w:szCs w:val="24"/>
                <w:lang w:eastAsia="en-US"/>
              </w:rPr>
            </w:pPr>
            <w:r w:rsidRPr="00251A36">
              <w:rPr>
                <w:kern w:val="2"/>
                <w:sz w:val="24"/>
                <w:szCs w:val="24"/>
              </w:rPr>
              <w:t xml:space="preserve">Мероприятия по </w:t>
            </w:r>
            <w:r w:rsidRPr="00251A36">
              <w:rPr>
                <w:kern w:val="2"/>
                <w:sz w:val="24"/>
                <w:szCs w:val="24"/>
              </w:rPr>
              <w:lastRenderedPageBreak/>
              <w:t xml:space="preserve">обеспечению антитеррористической защищенности </w:t>
            </w:r>
            <w:r w:rsidR="00F92973" w:rsidRPr="00251A36">
              <w:rPr>
                <w:sz w:val="24"/>
                <w:szCs w:val="24"/>
              </w:rPr>
              <w:t>объектов социальной сферы</w:t>
            </w:r>
          </w:p>
        </w:tc>
        <w:tc>
          <w:tcPr>
            <w:tcW w:w="1932" w:type="dxa"/>
            <w:tcBorders>
              <w:top w:val="single" w:sz="4" w:space="0" w:color="auto"/>
              <w:left w:val="single" w:sz="4" w:space="0" w:color="auto"/>
              <w:bottom w:val="single" w:sz="4" w:space="0" w:color="auto"/>
              <w:right w:val="single" w:sz="4" w:space="0" w:color="auto"/>
            </w:tcBorders>
          </w:tcPr>
          <w:p w:rsidR="00ED122B" w:rsidRPr="00251A36" w:rsidRDefault="00F92973" w:rsidP="00251A36">
            <w:pPr>
              <w:snapToGrid w:val="0"/>
              <w:jc w:val="both"/>
              <w:rPr>
                <w:rFonts w:eastAsia="Calibri"/>
                <w:sz w:val="24"/>
                <w:szCs w:val="24"/>
                <w:lang w:eastAsia="en-US"/>
              </w:rPr>
            </w:pPr>
            <w:r w:rsidRPr="00251A36">
              <w:rPr>
                <w:sz w:val="24"/>
                <w:szCs w:val="24"/>
              </w:rPr>
              <w:lastRenderedPageBreak/>
              <w:t>Администрация</w:t>
            </w:r>
            <w:r w:rsidR="0003079E" w:rsidRPr="00251A36">
              <w:rPr>
                <w:sz w:val="24"/>
                <w:szCs w:val="24"/>
              </w:rPr>
              <w:t xml:space="preserve"> Цимлянского района</w:t>
            </w:r>
          </w:p>
        </w:tc>
        <w:tc>
          <w:tcPr>
            <w:tcW w:w="988" w:type="dxa"/>
            <w:gridSpan w:val="2"/>
            <w:tcBorders>
              <w:top w:val="single" w:sz="4" w:space="0" w:color="auto"/>
              <w:left w:val="single" w:sz="4" w:space="0" w:color="auto"/>
              <w:bottom w:val="single" w:sz="4" w:space="0" w:color="auto"/>
              <w:right w:val="single" w:sz="4" w:space="0" w:color="auto"/>
            </w:tcBorders>
          </w:tcPr>
          <w:p w:rsidR="00ED122B" w:rsidRPr="00251A36" w:rsidRDefault="0003079E" w:rsidP="00251A36">
            <w:pPr>
              <w:suppressLineNumbers/>
              <w:snapToGrid w:val="0"/>
              <w:jc w:val="both"/>
              <w:rPr>
                <w:sz w:val="24"/>
                <w:szCs w:val="24"/>
                <w:lang w:eastAsia="ar-SA"/>
              </w:rPr>
            </w:pPr>
            <w:r w:rsidRPr="00251A36">
              <w:rPr>
                <w:sz w:val="24"/>
                <w:szCs w:val="24"/>
                <w:lang w:eastAsia="ar-SA"/>
              </w:rPr>
              <w:t>2017</w:t>
            </w:r>
          </w:p>
        </w:tc>
        <w:tc>
          <w:tcPr>
            <w:tcW w:w="1158" w:type="dxa"/>
            <w:gridSpan w:val="2"/>
            <w:tcBorders>
              <w:top w:val="single" w:sz="4" w:space="0" w:color="auto"/>
              <w:left w:val="single" w:sz="4" w:space="0" w:color="auto"/>
              <w:bottom w:val="single" w:sz="4" w:space="0" w:color="auto"/>
              <w:right w:val="single" w:sz="4" w:space="0" w:color="auto"/>
            </w:tcBorders>
          </w:tcPr>
          <w:p w:rsidR="00ED122B" w:rsidRPr="00251A36" w:rsidRDefault="0003079E" w:rsidP="00251A36">
            <w:pPr>
              <w:suppressLineNumbers/>
              <w:snapToGrid w:val="0"/>
              <w:jc w:val="both"/>
              <w:rPr>
                <w:sz w:val="24"/>
                <w:szCs w:val="24"/>
                <w:lang w:eastAsia="ar-SA"/>
              </w:rPr>
            </w:pPr>
            <w:r w:rsidRPr="00251A36">
              <w:rPr>
                <w:sz w:val="24"/>
                <w:szCs w:val="24"/>
                <w:lang w:eastAsia="ar-SA"/>
              </w:rPr>
              <w:t>2017</w:t>
            </w:r>
          </w:p>
        </w:tc>
        <w:tc>
          <w:tcPr>
            <w:tcW w:w="2377"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suppressLineNumbers/>
              <w:snapToGrid w:val="0"/>
              <w:jc w:val="both"/>
              <w:rPr>
                <w:sz w:val="24"/>
                <w:szCs w:val="24"/>
                <w:lang w:eastAsia="ar-SA"/>
              </w:rPr>
            </w:pPr>
            <w:r w:rsidRPr="00251A36">
              <w:rPr>
                <w:kern w:val="2"/>
                <w:sz w:val="24"/>
                <w:szCs w:val="24"/>
              </w:rPr>
              <w:t>П</w:t>
            </w:r>
            <w:r w:rsidR="0003079E" w:rsidRPr="00251A36">
              <w:rPr>
                <w:kern w:val="2"/>
                <w:sz w:val="24"/>
                <w:szCs w:val="24"/>
              </w:rPr>
              <w:t>овышение анти</w:t>
            </w:r>
            <w:r w:rsidR="0003079E" w:rsidRPr="00251A36">
              <w:rPr>
                <w:kern w:val="2"/>
                <w:sz w:val="24"/>
                <w:szCs w:val="24"/>
              </w:rPr>
              <w:softHyphen/>
              <w:t>террористиче</w:t>
            </w:r>
            <w:r w:rsidR="0003079E" w:rsidRPr="00251A36">
              <w:rPr>
                <w:kern w:val="2"/>
                <w:sz w:val="24"/>
                <w:szCs w:val="24"/>
              </w:rPr>
              <w:softHyphen/>
              <w:t>ской защищен</w:t>
            </w:r>
            <w:r w:rsidR="0003079E" w:rsidRPr="00251A36">
              <w:rPr>
                <w:kern w:val="2"/>
                <w:sz w:val="24"/>
                <w:szCs w:val="24"/>
              </w:rPr>
              <w:softHyphen/>
              <w:t xml:space="preserve">ности </w:t>
            </w:r>
            <w:r w:rsidR="0003079E" w:rsidRPr="00251A36">
              <w:rPr>
                <w:kern w:val="2"/>
                <w:sz w:val="24"/>
                <w:szCs w:val="24"/>
              </w:rPr>
              <w:lastRenderedPageBreak/>
              <w:t>объектов</w:t>
            </w:r>
          </w:p>
        </w:tc>
        <w:tc>
          <w:tcPr>
            <w:tcW w:w="2376"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suppressLineNumbers/>
              <w:snapToGrid w:val="0"/>
              <w:jc w:val="both"/>
              <w:rPr>
                <w:sz w:val="24"/>
                <w:szCs w:val="24"/>
                <w:lang w:eastAsia="ar-SA"/>
              </w:rPr>
            </w:pPr>
            <w:r w:rsidRPr="00251A36">
              <w:rPr>
                <w:kern w:val="2"/>
                <w:sz w:val="24"/>
                <w:szCs w:val="24"/>
              </w:rPr>
              <w:lastRenderedPageBreak/>
              <w:t>П</w:t>
            </w:r>
            <w:r w:rsidR="0003079E" w:rsidRPr="00251A36">
              <w:rPr>
                <w:kern w:val="2"/>
                <w:sz w:val="24"/>
                <w:szCs w:val="24"/>
              </w:rPr>
              <w:t xml:space="preserve">оявление условий для возникновения террористической </w:t>
            </w:r>
            <w:r w:rsidR="0003079E" w:rsidRPr="00251A36">
              <w:rPr>
                <w:kern w:val="2"/>
                <w:sz w:val="24"/>
                <w:szCs w:val="24"/>
              </w:rPr>
              <w:lastRenderedPageBreak/>
              <w:t>угрозы</w:t>
            </w:r>
          </w:p>
        </w:tc>
        <w:tc>
          <w:tcPr>
            <w:tcW w:w="1779" w:type="dxa"/>
            <w:tcBorders>
              <w:top w:val="single" w:sz="4" w:space="0" w:color="auto"/>
              <w:left w:val="single" w:sz="4" w:space="0" w:color="auto"/>
              <w:bottom w:val="single" w:sz="4" w:space="0" w:color="auto"/>
              <w:right w:val="single" w:sz="4" w:space="0" w:color="auto"/>
            </w:tcBorders>
          </w:tcPr>
          <w:p w:rsidR="00ED122B" w:rsidRPr="00251A36" w:rsidRDefault="00E2343E" w:rsidP="00251A36">
            <w:pPr>
              <w:widowControl w:val="0"/>
              <w:autoSpaceDE w:val="0"/>
              <w:autoSpaceDN w:val="0"/>
              <w:adjustRightInd w:val="0"/>
              <w:jc w:val="both"/>
              <w:rPr>
                <w:rFonts w:eastAsia="Calibri"/>
                <w:sz w:val="24"/>
                <w:szCs w:val="24"/>
              </w:rPr>
            </w:pPr>
            <w:r w:rsidRPr="00251A36">
              <w:rPr>
                <w:rFonts w:eastAsia="Calibri"/>
                <w:sz w:val="24"/>
                <w:szCs w:val="24"/>
              </w:rPr>
              <w:lastRenderedPageBreak/>
              <w:t>2.1</w:t>
            </w:r>
          </w:p>
        </w:tc>
      </w:tr>
      <w:tr w:rsidR="00ED122B" w:rsidTr="00381F30">
        <w:tblPrEx>
          <w:tblCellMar>
            <w:left w:w="75" w:type="dxa"/>
            <w:right w:w="75" w:type="dxa"/>
          </w:tblCellMar>
        </w:tblPrEx>
        <w:trPr>
          <w:gridAfter w:val="1"/>
          <w:wAfter w:w="46" w:type="dxa"/>
        </w:trPr>
        <w:tc>
          <w:tcPr>
            <w:tcW w:w="14451" w:type="dxa"/>
            <w:gridSpan w:val="15"/>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tabs>
                <w:tab w:val="left" w:pos="284"/>
                <w:tab w:val="left" w:pos="567"/>
              </w:tabs>
              <w:ind w:left="-54"/>
              <w:jc w:val="both"/>
              <w:rPr>
                <w:rFonts w:ascii="Times New Roman" w:hAnsi="Times New Roman" w:cs="Times New Roman"/>
                <w:sz w:val="24"/>
                <w:szCs w:val="24"/>
              </w:rPr>
            </w:pPr>
            <w:r w:rsidRPr="00251A36">
              <w:rPr>
                <w:rFonts w:ascii="Times New Roman" w:hAnsi="Times New Roman" w:cs="Times New Roman"/>
                <w:sz w:val="24"/>
                <w:szCs w:val="24"/>
              </w:rPr>
              <w:lastRenderedPageBreak/>
              <w:t>Подпрограмма 3. «Комплексные меры противодействия злоупотреблению наркотиками и их незаконному обороту»</w:t>
            </w:r>
          </w:p>
        </w:tc>
      </w:tr>
      <w:tr w:rsidR="00ED122B" w:rsidTr="00381F30">
        <w:tblPrEx>
          <w:tblCellMar>
            <w:left w:w="75" w:type="dxa"/>
            <w:right w:w="75" w:type="dxa"/>
          </w:tblCellMar>
        </w:tblPrEx>
        <w:trPr>
          <w:gridAfter w:val="1"/>
          <w:wAfter w:w="46" w:type="dxa"/>
        </w:trPr>
        <w:tc>
          <w:tcPr>
            <w:tcW w:w="1039"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tabs>
                <w:tab w:val="left" w:pos="284"/>
                <w:tab w:val="left" w:pos="567"/>
              </w:tabs>
              <w:ind w:left="-54"/>
              <w:jc w:val="both"/>
              <w:rPr>
                <w:rFonts w:ascii="Times New Roman" w:hAnsi="Times New Roman" w:cs="Times New Roman"/>
                <w:sz w:val="24"/>
                <w:szCs w:val="24"/>
              </w:rPr>
            </w:pPr>
            <w:r w:rsidRPr="00251A36">
              <w:rPr>
                <w:rFonts w:ascii="Times New Roman" w:hAnsi="Times New Roman" w:cs="Times New Roman"/>
                <w:sz w:val="24"/>
                <w:szCs w:val="24"/>
              </w:rPr>
              <w:t>13.</w:t>
            </w:r>
          </w:p>
        </w:tc>
        <w:tc>
          <w:tcPr>
            <w:tcW w:w="2802" w:type="dxa"/>
            <w:gridSpan w:val="3"/>
            <w:tcBorders>
              <w:top w:val="single" w:sz="4" w:space="0" w:color="auto"/>
              <w:left w:val="single" w:sz="4" w:space="0" w:color="auto"/>
              <w:bottom w:val="single" w:sz="4" w:space="0" w:color="auto"/>
              <w:right w:val="single" w:sz="4" w:space="0" w:color="auto"/>
            </w:tcBorders>
          </w:tcPr>
          <w:p w:rsidR="00ED122B" w:rsidRPr="00251A36" w:rsidRDefault="0003079E"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О</w:t>
            </w:r>
            <w:r w:rsidR="00ED122B" w:rsidRPr="00251A36">
              <w:rPr>
                <w:rFonts w:ascii="Times New Roman" w:hAnsi="Times New Roman" w:cs="Times New Roman"/>
                <w:sz w:val="24"/>
                <w:szCs w:val="24"/>
              </w:rPr>
              <w:t xml:space="preserve">сновное мероприятие </w:t>
            </w:r>
            <w:r w:rsidRPr="00251A36">
              <w:rPr>
                <w:rFonts w:ascii="Times New Roman" w:hAnsi="Times New Roman" w:cs="Times New Roman"/>
                <w:sz w:val="24"/>
                <w:szCs w:val="24"/>
              </w:rPr>
              <w:t>3.1.</w:t>
            </w:r>
          </w:p>
          <w:p w:rsidR="00ED122B" w:rsidRPr="00251A36" w:rsidRDefault="0003079E" w:rsidP="00251A36">
            <w:pPr>
              <w:pStyle w:val="ConsPlusCell"/>
              <w:jc w:val="both"/>
              <w:rPr>
                <w:rFonts w:ascii="Times New Roman" w:hAnsi="Times New Roman" w:cs="Times New Roman"/>
                <w:bCs/>
                <w:sz w:val="24"/>
                <w:szCs w:val="24"/>
              </w:rPr>
            </w:pPr>
            <w:r w:rsidRPr="00251A36">
              <w:rPr>
                <w:rFonts w:ascii="Times New Roman" w:hAnsi="Times New Roman" w:cs="Times New Roman"/>
                <w:kern w:val="2"/>
                <w:sz w:val="24"/>
                <w:szCs w:val="24"/>
              </w:rPr>
              <w:t>Проведение мони</w:t>
            </w:r>
            <w:r w:rsidRPr="00251A36">
              <w:rPr>
                <w:rFonts w:ascii="Times New Roman" w:hAnsi="Times New Roman" w:cs="Times New Roman"/>
                <w:kern w:val="2"/>
                <w:sz w:val="24"/>
                <w:szCs w:val="24"/>
              </w:rPr>
              <w:softHyphen/>
              <w:t>торинга наркоситуации и работы по органи</w:t>
            </w:r>
            <w:r w:rsidRPr="00251A36">
              <w:rPr>
                <w:rFonts w:ascii="Times New Roman" w:hAnsi="Times New Roman" w:cs="Times New Roman"/>
                <w:kern w:val="2"/>
                <w:sz w:val="24"/>
                <w:szCs w:val="24"/>
              </w:rPr>
              <w:softHyphen/>
              <w:t>зации профилактики наркомании в Цимлянском районе</w:t>
            </w:r>
          </w:p>
        </w:tc>
        <w:tc>
          <w:tcPr>
            <w:tcW w:w="1932" w:type="dxa"/>
            <w:tcBorders>
              <w:top w:val="single" w:sz="4" w:space="0" w:color="auto"/>
              <w:left w:val="single" w:sz="4" w:space="0" w:color="auto"/>
              <w:bottom w:val="single" w:sz="4" w:space="0" w:color="auto"/>
              <w:right w:val="single" w:sz="4" w:space="0" w:color="auto"/>
            </w:tcBorders>
          </w:tcPr>
          <w:p w:rsidR="00ED122B" w:rsidRPr="00251A36" w:rsidRDefault="00ED122B" w:rsidP="00251A36">
            <w:pPr>
              <w:widowControl w:val="0"/>
              <w:autoSpaceDE w:val="0"/>
              <w:autoSpaceDN w:val="0"/>
              <w:adjustRightInd w:val="0"/>
              <w:jc w:val="both"/>
              <w:rPr>
                <w:sz w:val="24"/>
                <w:szCs w:val="24"/>
                <w:lang w:eastAsia="en-US"/>
              </w:rPr>
            </w:pPr>
            <w:r w:rsidRPr="00251A36">
              <w:rPr>
                <w:sz w:val="24"/>
                <w:szCs w:val="24"/>
              </w:rPr>
              <w:t>Администрация Цимлянского района</w:t>
            </w:r>
          </w:p>
        </w:tc>
        <w:tc>
          <w:tcPr>
            <w:tcW w:w="988"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2014</w:t>
            </w:r>
          </w:p>
        </w:tc>
        <w:tc>
          <w:tcPr>
            <w:tcW w:w="1158"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2020</w:t>
            </w:r>
          </w:p>
        </w:tc>
        <w:tc>
          <w:tcPr>
            <w:tcW w:w="2377"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widowControl w:val="0"/>
              <w:jc w:val="both"/>
              <w:rPr>
                <w:sz w:val="24"/>
                <w:szCs w:val="24"/>
                <w:lang w:eastAsia="en-US"/>
              </w:rPr>
            </w:pPr>
            <w:r w:rsidRPr="00251A36">
              <w:rPr>
                <w:sz w:val="24"/>
                <w:szCs w:val="24"/>
              </w:rPr>
              <w:t>Ф</w:t>
            </w:r>
            <w:r w:rsidR="00ED122B" w:rsidRPr="00251A36">
              <w:rPr>
                <w:sz w:val="24"/>
                <w:szCs w:val="24"/>
              </w:rPr>
              <w:t>ормирование эффективной муниципальной политики на тер</w:t>
            </w:r>
            <w:r w:rsidR="00ED122B" w:rsidRPr="00251A36">
              <w:rPr>
                <w:sz w:val="24"/>
                <w:szCs w:val="24"/>
              </w:rPr>
              <w:softHyphen/>
              <w:t>ритории Цимлянского района в сфере противо</w:t>
            </w:r>
            <w:r w:rsidR="00ED122B" w:rsidRPr="00251A36">
              <w:rPr>
                <w:sz w:val="24"/>
                <w:szCs w:val="24"/>
              </w:rPr>
              <w:softHyphen/>
              <w:t>дей</w:t>
            </w:r>
            <w:r w:rsidR="00ED122B" w:rsidRPr="00251A36">
              <w:rPr>
                <w:sz w:val="24"/>
                <w:szCs w:val="24"/>
              </w:rPr>
              <w:softHyphen/>
              <w:t>ствия неза</w:t>
            </w:r>
            <w:r w:rsidR="00ED122B" w:rsidRPr="00251A36">
              <w:rPr>
                <w:sz w:val="24"/>
                <w:szCs w:val="24"/>
              </w:rPr>
              <w:softHyphen/>
              <w:t>кон</w:t>
            </w:r>
            <w:r w:rsidR="00ED122B" w:rsidRPr="00251A36">
              <w:rPr>
                <w:sz w:val="24"/>
                <w:szCs w:val="24"/>
              </w:rPr>
              <w:softHyphen/>
              <w:t>ному обороту наркотических средств, психо</w:t>
            </w:r>
            <w:r w:rsidR="00ED122B" w:rsidRPr="00251A36">
              <w:rPr>
                <w:sz w:val="24"/>
                <w:szCs w:val="24"/>
              </w:rPr>
              <w:softHyphen/>
              <w:t>тропных ве</w:t>
            </w:r>
            <w:r w:rsidR="00ED122B" w:rsidRPr="00251A36">
              <w:rPr>
                <w:sz w:val="24"/>
                <w:szCs w:val="24"/>
              </w:rPr>
              <w:softHyphen/>
              <w:t>ществ и профи</w:t>
            </w:r>
            <w:r w:rsidR="00ED122B" w:rsidRPr="00251A36">
              <w:rPr>
                <w:sz w:val="24"/>
                <w:szCs w:val="24"/>
              </w:rPr>
              <w:softHyphen/>
              <w:t>лактики нарко</w:t>
            </w:r>
            <w:r w:rsidR="00ED122B" w:rsidRPr="00251A36">
              <w:rPr>
                <w:sz w:val="24"/>
                <w:szCs w:val="24"/>
              </w:rPr>
              <w:softHyphen/>
              <w:t>мании на ос</w:t>
            </w:r>
            <w:r w:rsidR="00ED122B" w:rsidRPr="00251A36">
              <w:rPr>
                <w:sz w:val="24"/>
                <w:szCs w:val="24"/>
              </w:rPr>
              <w:softHyphen/>
              <w:t>нове периоди</w:t>
            </w:r>
            <w:r w:rsidR="00ED122B" w:rsidRPr="00251A36">
              <w:rPr>
                <w:sz w:val="24"/>
                <w:szCs w:val="24"/>
              </w:rPr>
              <w:softHyphen/>
              <w:t>ческого уточне</w:t>
            </w:r>
            <w:r w:rsidR="00ED122B" w:rsidRPr="00251A36">
              <w:rPr>
                <w:sz w:val="24"/>
                <w:szCs w:val="24"/>
              </w:rPr>
              <w:softHyphen/>
              <w:t>ния реальной наркоситуации</w:t>
            </w:r>
          </w:p>
        </w:tc>
        <w:tc>
          <w:tcPr>
            <w:tcW w:w="2376"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С</w:t>
            </w:r>
            <w:r w:rsidR="00ED122B" w:rsidRPr="00251A36">
              <w:rPr>
                <w:rFonts w:ascii="Times New Roman" w:hAnsi="Times New Roman" w:cs="Times New Roman"/>
                <w:sz w:val="24"/>
                <w:szCs w:val="24"/>
              </w:rPr>
              <w:t>нижение эффек</w:t>
            </w:r>
            <w:r w:rsidR="00ED122B" w:rsidRPr="00251A36">
              <w:rPr>
                <w:rFonts w:ascii="Times New Roman" w:hAnsi="Times New Roman" w:cs="Times New Roman"/>
                <w:sz w:val="24"/>
                <w:szCs w:val="24"/>
              </w:rPr>
              <w:softHyphen/>
              <w:t>тивности деятель</w:t>
            </w:r>
            <w:r w:rsidR="00ED122B" w:rsidRPr="00251A36">
              <w:rPr>
                <w:rFonts w:ascii="Times New Roman" w:hAnsi="Times New Roman" w:cs="Times New Roman"/>
                <w:sz w:val="24"/>
                <w:szCs w:val="24"/>
              </w:rPr>
              <w:softHyphen/>
              <w:t>ности органов ис</w:t>
            </w:r>
            <w:r w:rsidR="00ED122B" w:rsidRPr="00251A36">
              <w:rPr>
                <w:rFonts w:ascii="Times New Roman" w:hAnsi="Times New Roman" w:cs="Times New Roman"/>
                <w:sz w:val="24"/>
                <w:szCs w:val="24"/>
              </w:rPr>
              <w:softHyphen/>
              <w:t>полнительной вла</w:t>
            </w:r>
            <w:r w:rsidR="00ED122B" w:rsidRPr="00251A36">
              <w:rPr>
                <w:rFonts w:ascii="Times New Roman" w:hAnsi="Times New Roman" w:cs="Times New Roman"/>
                <w:sz w:val="24"/>
                <w:szCs w:val="24"/>
              </w:rPr>
              <w:softHyphen/>
              <w:t>сти по достижению цели и задач под</w:t>
            </w:r>
            <w:r w:rsidR="00ED122B" w:rsidRPr="00251A36">
              <w:rPr>
                <w:rFonts w:ascii="Times New Roman" w:hAnsi="Times New Roman" w:cs="Times New Roman"/>
                <w:sz w:val="24"/>
                <w:szCs w:val="24"/>
              </w:rPr>
              <w:softHyphen/>
              <w:t>программы</w:t>
            </w:r>
          </w:p>
        </w:tc>
        <w:tc>
          <w:tcPr>
            <w:tcW w:w="1779" w:type="dxa"/>
            <w:tcBorders>
              <w:top w:val="single" w:sz="4" w:space="0" w:color="auto"/>
              <w:left w:val="single" w:sz="4" w:space="0" w:color="auto"/>
              <w:bottom w:val="single" w:sz="4" w:space="0" w:color="auto"/>
              <w:right w:val="single" w:sz="4" w:space="0" w:color="auto"/>
            </w:tcBorders>
          </w:tcPr>
          <w:p w:rsidR="00ED122B" w:rsidRPr="00251A36" w:rsidRDefault="0098512F"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3.1</w:t>
            </w:r>
          </w:p>
        </w:tc>
      </w:tr>
      <w:tr w:rsidR="00ED122B" w:rsidRPr="00F22B7D" w:rsidTr="00381F30">
        <w:tblPrEx>
          <w:tblCellMar>
            <w:left w:w="75" w:type="dxa"/>
            <w:right w:w="75" w:type="dxa"/>
          </w:tblCellMar>
        </w:tblPrEx>
        <w:trPr>
          <w:gridAfter w:val="1"/>
          <w:wAfter w:w="46" w:type="dxa"/>
        </w:trPr>
        <w:tc>
          <w:tcPr>
            <w:tcW w:w="1039"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tabs>
                <w:tab w:val="left" w:pos="284"/>
                <w:tab w:val="left" w:pos="567"/>
              </w:tabs>
              <w:ind w:left="-54"/>
              <w:jc w:val="both"/>
              <w:rPr>
                <w:rFonts w:ascii="Times New Roman" w:hAnsi="Times New Roman" w:cs="Times New Roman"/>
                <w:sz w:val="24"/>
                <w:szCs w:val="24"/>
              </w:rPr>
            </w:pPr>
            <w:r w:rsidRPr="00251A36">
              <w:rPr>
                <w:rFonts w:ascii="Times New Roman" w:hAnsi="Times New Roman" w:cs="Times New Roman"/>
                <w:sz w:val="24"/>
                <w:szCs w:val="24"/>
              </w:rPr>
              <w:t>14.</w:t>
            </w:r>
          </w:p>
        </w:tc>
        <w:tc>
          <w:tcPr>
            <w:tcW w:w="2802" w:type="dxa"/>
            <w:gridSpan w:val="3"/>
            <w:tcBorders>
              <w:top w:val="single" w:sz="4" w:space="0" w:color="auto"/>
              <w:left w:val="single" w:sz="4" w:space="0" w:color="auto"/>
              <w:bottom w:val="single" w:sz="4" w:space="0" w:color="auto"/>
              <w:right w:val="single" w:sz="4" w:space="0" w:color="auto"/>
            </w:tcBorders>
          </w:tcPr>
          <w:p w:rsidR="00ED122B" w:rsidRPr="00251A36" w:rsidRDefault="0003079E"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О</w:t>
            </w:r>
            <w:r w:rsidR="00ED122B" w:rsidRPr="00251A36">
              <w:rPr>
                <w:rFonts w:ascii="Times New Roman" w:hAnsi="Times New Roman" w:cs="Times New Roman"/>
                <w:sz w:val="24"/>
                <w:szCs w:val="24"/>
              </w:rPr>
              <w:t xml:space="preserve">сновное </w:t>
            </w:r>
            <w:r w:rsidR="00FF327A" w:rsidRPr="00251A36">
              <w:rPr>
                <w:rFonts w:ascii="Times New Roman" w:hAnsi="Times New Roman" w:cs="Times New Roman"/>
                <w:sz w:val="24"/>
                <w:szCs w:val="24"/>
              </w:rPr>
              <w:t>мероприятие 3.2</w:t>
            </w:r>
            <w:r w:rsidRPr="00251A36">
              <w:rPr>
                <w:rFonts w:ascii="Times New Roman" w:hAnsi="Times New Roman" w:cs="Times New Roman"/>
                <w:sz w:val="24"/>
                <w:szCs w:val="24"/>
              </w:rPr>
              <w:t>.</w:t>
            </w:r>
          </w:p>
          <w:p w:rsidR="00ED122B" w:rsidRPr="00251A36" w:rsidRDefault="0003079E" w:rsidP="00251A36">
            <w:pPr>
              <w:pStyle w:val="ConsPlusCell"/>
              <w:jc w:val="both"/>
              <w:rPr>
                <w:rFonts w:ascii="Times New Roman" w:hAnsi="Times New Roman" w:cs="Times New Roman"/>
                <w:bCs/>
                <w:sz w:val="24"/>
                <w:szCs w:val="24"/>
              </w:rPr>
            </w:pPr>
            <w:r w:rsidRPr="00251A36">
              <w:rPr>
                <w:rFonts w:ascii="Times New Roman" w:hAnsi="Times New Roman" w:cs="Times New Roman"/>
                <w:kern w:val="2"/>
                <w:sz w:val="24"/>
                <w:szCs w:val="24"/>
              </w:rPr>
              <w:t>Организация и про</w:t>
            </w:r>
            <w:r w:rsidRPr="00251A36">
              <w:rPr>
                <w:rFonts w:ascii="Times New Roman" w:hAnsi="Times New Roman" w:cs="Times New Roman"/>
                <w:kern w:val="2"/>
                <w:sz w:val="24"/>
                <w:szCs w:val="24"/>
              </w:rPr>
              <w:softHyphen/>
              <w:t>ведение информацион</w:t>
            </w:r>
            <w:r w:rsidRPr="00251A36">
              <w:rPr>
                <w:rFonts w:ascii="Times New Roman" w:hAnsi="Times New Roman" w:cs="Times New Roman"/>
                <w:kern w:val="2"/>
                <w:sz w:val="24"/>
                <w:szCs w:val="24"/>
              </w:rPr>
              <w:softHyphen/>
              <w:t>но-пропагандистских, спортивных и культур</w:t>
            </w:r>
            <w:r w:rsidRPr="00251A36">
              <w:rPr>
                <w:rFonts w:ascii="Times New Roman" w:hAnsi="Times New Roman" w:cs="Times New Roman"/>
                <w:kern w:val="2"/>
                <w:sz w:val="24"/>
                <w:szCs w:val="24"/>
              </w:rPr>
              <w:softHyphen/>
              <w:t>но-массовых мероприя</w:t>
            </w:r>
            <w:r w:rsidRPr="00251A36">
              <w:rPr>
                <w:rFonts w:ascii="Times New Roman" w:hAnsi="Times New Roman" w:cs="Times New Roman"/>
                <w:kern w:val="2"/>
                <w:sz w:val="24"/>
                <w:szCs w:val="24"/>
              </w:rPr>
              <w:softHyphen/>
              <w:t>тий, направленных на профилактику нарко</w:t>
            </w:r>
            <w:r w:rsidRPr="00251A36">
              <w:rPr>
                <w:rFonts w:ascii="Times New Roman" w:hAnsi="Times New Roman" w:cs="Times New Roman"/>
                <w:kern w:val="2"/>
                <w:sz w:val="24"/>
                <w:szCs w:val="24"/>
              </w:rPr>
              <w:softHyphen/>
              <w:t>мании</w:t>
            </w:r>
          </w:p>
        </w:tc>
        <w:tc>
          <w:tcPr>
            <w:tcW w:w="1932" w:type="dxa"/>
            <w:tcBorders>
              <w:top w:val="single" w:sz="4" w:space="0" w:color="auto"/>
              <w:left w:val="single" w:sz="4" w:space="0" w:color="auto"/>
              <w:bottom w:val="single" w:sz="4" w:space="0" w:color="auto"/>
              <w:right w:val="single" w:sz="4" w:space="0" w:color="auto"/>
            </w:tcBorders>
          </w:tcPr>
          <w:p w:rsidR="00ED122B" w:rsidRPr="00251A36" w:rsidRDefault="00ED122B" w:rsidP="00251A36">
            <w:pPr>
              <w:widowControl w:val="0"/>
              <w:autoSpaceDE w:val="0"/>
              <w:autoSpaceDN w:val="0"/>
              <w:adjustRightInd w:val="0"/>
              <w:jc w:val="both"/>
              <w:rPr>
                <w:sz w:val="24"/>
                <w:szCs w:val="24"/>
                <w:lang w:eastAsia="en-US"/>
              </w:rPr>
            </w:pPr>
            <w:r w:rsidRPr="00251A36">
              <w:rPr>
                <w:sz w:val="24"/>
                <w:szCs w:val="24"/>
              </w:rPr>
              <w:t>Администрация Цимлянского района, отдел образования, отдел ЗАГС</w:t>
            </w:r>
          </w:p>
        </w:tc>
        <w:tc>
          <w:tcPr>
            <w:tcW w:w="988"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2014</w:t>
            </w:r>
          </w:p>
        </w:tc>
        <w:tc>
          <w:tcPr>
            <w:tcW w:w="1158"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2020</w:t>
            </w:r>
          </w:p>
        </w:tc>
        <w:tc>
          <w:tcPr>
            <w:tcW w:w="2377"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widowControl w:val="0"/>
              <w:jc w:val="both"/>
              <w:rPr>
                <w:sz w:val="24"/>
                <w:szCs w:val="24"/>
                <w:lang w:eastAsia="en-US"/>
              </w:rPr>
            </w:pPr>
            <w:r w:rsidRPr="00251A36">
              <w:rPr>
                <w:sz w:val="24"/>
                <w:szCs w:val="24"/>
              </w:rPr>
              <w:t>С</w:t>
            </w:r>
            <w:r w:rsidR="00ED122B" w:rsidRPr="00251A36">
              <w:rPr>
                <w:sz w:val="24"/>
                <w:szCs w:val="24"/>
              </w:rPr>
              <w:t>окращение спроса на нарко</w:t>
            </w:r>
            <w:r w:rsidR="00ED122B" w:rsidRPr="00251A36">
              <w:rPr>
                <w:sz w:val="24"/>
                <w:szCs w:val="24"/>
              </w:rPr>
              <w:softHyphen/>
              <w:t>тики пу</w:t>
            </w:r>
            <w:r w:rsidR="00ED122B" w:rsidRPr="00251A36">
              <w:rPr>
                <w:sz w:val="24"/>
                <w:szCs w:val="24"/>
              </w:rPr>
              <w:softHyphen/>
              <w:t>тем рас</w:t>
            </w:r>
            <w:r w:rsidR="00ED122B" w:rsidRPr="00251A36">
              <w:rPr>
                <w:sz w:val="24"/>
                <w:szCs w:val="24"/>
              </w:rPr>
              <w:softHyphen/>
              <w:t>про</w:t>
            </w:r>
            <w:r w:rsidR="00ED122B" w:rsidRPr="00251A36">
              <w:rPr>
                <w:sz w:val="24"/>
                <w:szCs w:val="24"/>
              </w:rPr>
              <w:softHyphen/>
              <w:t>странения ду</w:t>
            </w:r>
            <w:r w:rsidR="00ED122B" w:rsidRPr="00251A36">
              <w:rPr>
                <w:sz w:val="24"/>
                <w:szCs w:val="24"/>
              </w:rPr>
              <w:softHyphen/>
              <w:t>ховно-нрав</w:t>
            </w:r>
            <w:r w:rsidR="00ED122B" w:rsidRPr="00251A36">
              <w:rPr>
                <w:sz w:val="24"/>
                <w:szCs w:val="24"/>
              </w:rPr>
              <w:softHyphen/>
              <w:t>ственных ценно</w:t>
            </w:r>
            <w:r w:rsidR="00ED122B" w:rsidRPr="00251A36">
              <w:rPr>
                <w:sz w:val="24"/>
                <w:szCs w:val="24"/>
              </w:rPr>
              <w:softHyphen/>
              <w:t>стей, укрепления ин</w:t>
            </w:r>
            <w:r w:rsidR="00ED122B" w:rsidRPr="00251A36">
              <w:rPr>
                <w:sz w:val="24"/>
                <w:szCs w:val="24"/>
              </w:rPr>
              <w:softHyphen/>
              <w:t>ститута семьи, восстановления и сохранения тра</w:t>
            </w:r>
            <w:r w:rsidR="00ED122B" w:rsidRPr="00251A36">
              <w:rPr>
                <w:sz w:val="24"/>
                <w:szCs w:val="24"/>
              </w:rPr>
              <w:softHyphen/>
              <w:t>диций се</w:t>
            </w:r>
            <w:r w:rsidR="00ED122B" w:rsidRPr="00251A36">
              <w:rPr>
                <w:sz w:val="24"/>
                <w:szCs w:val="24"/>
              </w:rPr>
              <w:softHyphen/>
              <w:t>мейных отно</w:t>
            </w:r>
            <w:r w:rsidR="00ED122B" w:rsidRPr="00251A36">
              <w:rPr>
                <w:sz w:val="24"/>
                <w:szCs w:val="24"/>
              </w:rPr>
              <w:softHyphen/>
              <w:t>шений, форми</w:t>
            </w:r>
            <w:r w:rsidR="00ED122B" w:rsidRPr="00251A36">
              <w:rPr>
                <w:sz w:val="24"/>
                <w:szCs w:val="24"/>
              </w:rPr>
              <w:softHyphen/>
              <w:t>рования здоро</w:t>
            </w:r>
            <w:r w:rsidR="00ED122B" w:rsidRPr="00251A36">
              <w:rPr>
                <w:sz w:val="24"/>
                <w:szCs w:val="24"/>
              </w:rPr>
              <w:softHyphen/>
              <w:t xml:space="preserve">вого </w:t>
            </w:r>
            <w:r w:rsidR="00ED122B" w:rsidRPr="00251A36">
              <w:rPr>
                <w:sz w:val="24"/>
                <w:szCs w:val="24"/>
              </w:rPr>
              <w:lastRenderedPageBreak/>
              <w:t>образа жизни</w:t>
            </w:r>
          </w:p>
        </w:tc>
        <w:tc>
          <w:tcPr>
            <w:tcW w:w="2376"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lastRenderedPageBreak/>
              <w:t>У</w:t>
            </w:r>
            <w:r w:rsidR="00ED122B" w:rsidRPr="00251A36">
              <w:rPr>
                <w:rFonts w:ascii="Times New Roman" w:hAnsi="Times New Roman" w:cs="Times New Roman"/>
                <w:sz w:val="24"/>
                <w:szCs w:val="24"/>
              </w:rPr>
              <w:t>величение числа несовершеннолет</w:t>
            </w:r>
            <w:r w:rsidR="00ED122B" w:rsidRPr="00251A36">
              <w:rPr>
                <w:rFonts w:ascii="Times New Roman" w:hAnsi="Times New Roman" w:cs="Times New Roman"/>
                <w:sz w:val="24"/>
                <w:szCs w:val="24"/>
              </w:rPr>
              <w:softHyphen/>
              <w:t>них потребителей наркотиков и иных психоактивных ве</w:t>
            </w:r>
            <w:r w:rsidR="00ED122B" w:rsidRPr="00251A36">
              <w:rPr>
                <w:rFonts w:ascii="Times New Roman" w:hAnsi="Times New Roman" w:cs="Times New Roman"/>
                <w:sz w:val="24"/>
                <w:szCs w:val="24"/>
              </w:rPr>
              <w:softHyphen/>
              <w:t>ществ, сокращение количества под</w:t>
            </w:r>
            <w:r w:rsidR="00ED122B" w:rsidRPr="00251A36">
              <w:rPr>
                <w:rFonts w:ascii="Times New Roman" w:hAnsi="Times New Roman" w:cs="Times New Roman"/>
                <w:sz w:val="24"/>
                <w:szCs w:val="24"/>
              </w:rPr>
              <w:softHyphen/>
              <w:t>ростков и моло</w:t>
            </w:r>
            <w:r w:rsidR="00ED122B" w:rsidRPr="00251A36">
              <w:rPr>
                <w:rFonts w:ascii="Times New Roman" w:hAnsi="Times New Roman" w:cs="Times New Roman"/>
                <w:sz w:val="24"/>
                <w:szCs w:val="24"/>
              </w:rPr>
              <w:softHyphen/>
              <w:t>дежи, вовлеченных в общественную де</w:t>
            </w:r>
            <w:r w:rsidR="00ED122B" w:rsidRPr="00251A36">
              <w:rPr>
                <w:rFonts w:ascii="Times New Roman" w:hAnsi="Times New Roman" w:cs="Times New Roman"/>
                <w:sz w:val="24"/>
                <w:szCs w:val="24"/>
              </w:rPr>
              <w:softHyphen/>
              <w:t>ятельность, зани</w:t>
            </w:r>
            <w:r w:rsidR="00ED122B" w:rsidRPr="00251A36">
              <w:rPr>
                <w:rFonts w:ascii="Times New Roman" w:hAnsi="Times New Roman" w:cs="Times New Roman"/>
                <w:sz w:val="24"/>
                <w:szCs w:val="24"/>
              </w:rPr>
              <w:softHyphen/>
              <w:t>мающихся в учре</w:t>
            </w:r>
            <w:r w:rsidR="00ED122B" w:rsidRPr="00251A36">
              <w:rPr>
                <w:rFonts w:ascii="Times New Roman" w:hAnsi="Times New Roman" w:cs="Times New Roman"/>
                <w:sz w:val="24"/>
                <w:szCs w:val="24"/>
              </w:rPr>
              <w:softHyphen/>
            </w:r>
            <w:r w:rsidR="00ED122B" w:rsidRPr="00251A36">
              <w:rPr>
                <w:rFonts w:ascii="Times New Roman" w:hAnsi="Times New Roman" w:cs="Times New Roman"/>
                <w:sz w:val="24"/>
                <w:szCs w:val="24"/>
              </w:rPr>
              <w:lastRenderedPageBreak/>
              <w:t>ждениях культуры, физкультурой и спортом, появле</w:t>
            </w:r>
            <w:r w:rsidR="00ED122B" w:rsidRPr="00251A36">
              <w:rPr>
                <w:rFonts w:ascii="Times New Roman" w:hAnsi="Times New Roman" w:cs="Times New Roman"/>
                <w:sz w:val="24"/>
                <w:szCs w:val="24"/>
              </w:rPr>
              <w:softHyphen/>
              <w:t>ние различных со</w:t>
            </w:r>
            <w:r w:rsidR="00ED122B" w:rsidRPr="00251A36">
              <w:rPr>
                <w:rFonts w:ascii="Times New Roman" w:hAnsi="Times New Roman" w:cs="Times New Roman"/>
                <w:sz w:val="24"/>
                <w:szCs w:val="24"/>
              </w:rPr>
              <w:softHyphen/>
              <w:t>ци</w:t>
            </w:r>
            <w:r w:rsidR="00ED122B" w:rsidRPr="00251A36">
              <w:rPr>
                <w:rFonts w:ascii="Times New Roman" w:hAnsi="Times New Roman" w:cs="Times New Roman"/>
                <w:sz w:val="24"/>
                <w:szCs w:val="24"/>
              </w:rPr>
              <w:softHyphen/>
              <w:t>ально-опасных про</w:t>
            </w:r>
            <w:r w:rsidR="00ED122B" w:rsidRPr="00251A36">
              <w:rPr>
                <w:rFonts w:ascii="Times New Roman" w:hAnsi="Times New Roman" w:cs="Times New Roman"/>
                <w:sz w:val="24"/>
                <w:szCs w:val="24"/>
              </w:rPr>
              <w:softHyphen/>
              <w:t>явлений</w:t>
            </w:r>
          </w:p>
        </w:tc>
        <w:tc>
          <w:tcPr>
            <w:tcW w:w="1779" w:type="dxa"/>
            <w:tcBorders>
              <w:top w:val="single" w:sz="4" w:space="0" w:color="auto"/>
              <w:left w:val="single" w:sz="4" w:space="0" w:color="auto"/>
              <w:bottom w:val="single" w:sz="4" w:space="0" w:color="auto"/>
              <w:right w:val="single" w:sz="4" w:space="0" w:color="auto"/>
            </w:tcBorders>
          </w:tcPr>
          <w:p w:rsidR="00ED122B" w:rsidRPr="00251A36" w:rsidRDefault="0098512F"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lastRenderedPageBreak/>
              <w:t>3.1</w:t>
            </w:r>
          </w:p>
        </w:tc>
      </w:tr>
      <w:tr w:rsidR="00ED122B" w:rsidRPr="00F22B7D" w:rsidTr="00381F30">
        <w:tblPrEx>
          <w:tblCellMar>
            <w:left w:w="75" w:type="dxa"/>
            <w:right w:w="75" w:type="dxa"/>
          </w:tblCellMar>
        </w:tblPrEx>
        <w:trPr>
          <w:gridAfter w:val="1"/>
          <w:wAfter w:w="46" w:type="dxa"/>
        </w:trPr>
        <w:tc>
          <w:tcPr>
            <w:tcW w:w="1039"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tabs>
                <w:tab w:val="left" w:pos="284"/>
                <w:tab w:val="left" w:pos="567"/>
              </w:tabs>
              <w:ind w:left="-54"/>
              <w:jc w:val="both"/>
              <w:rPr>
                <w:rFonts w:ascii="Times New Roman" w:hAnsi="Times New Roman" w:cs="Times New Roman"/>
                <w:sz w:val="24"/>
                <w:szCs w:val="24"/>
              </w:rPr>
            </w:pPr>
            <w:r w:rsidRPr="00251A36">
              <w:rPr>
                <w:rFonts w:ascii="Times New Roman" w:hAnsi="Times New Roman" w:cs="Times New Roman"/>
                <w:sz w:val="24"/>
                <w:szCs w:val="24"/>
              </w:rPr>
              <w:lastRenderedPageBreak/>
              <w:t>15.</w:t>
            </w:r>
          </w:p>
        </w:tc>
        <w:tc>
          <w:tcPr>
            <w:tcW w:w="2802" w:type="dxa"/>
            <w:gridSpan w:val="3"/>
            <w:tcBorders>
              <w:top w:val="single" w:sz="4" w:space="0" w:color="auto"/>
              <w:left w:val="single" w:sz="4" w:space="0" w:color="auto"/>
              <w:bottom w:val="single" w:sz="4" w:space="0" w:color="auto"/>
              <w:right w:val="single" w:sz="4" w:space="0" w:color="auto"/>
            </w:tcBorders>
          </w:tcPr>
          <w:p w:rsidR="00ED122B" w:rsidRPr="00251A36" w:rsidRDefault="0003079E"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О</w:t>
            </w:r>
            <w:r w:rsidR="00ED122B" w:rsidRPr="00251A36">
              <w:rPr>
                <w:rFonts w:ascii="Times New Roman" w:hAnsi="Times New Roman" w:cs="Times New Roman"/>
                <w:sz w:val="24"/>
                <w:szCs w:val="24"/>
              </w:rPr>
              <w:t xml:space="preserve">сновное мероприятие </w:t>
            </w:r>
            <w:r w:rsidRPr="00251A36">
              <w:rPr>
                <w:rFonts w:ascii="Times New Roman" w:hAnsi="Times New Roman" w:cs="Times New Roman"/>
                <w:sz w:val="24"/>
                <w:szCs w:val="24"/>
              </w:rPr>
              <w:t>3.3.</w:t>
            </w:r>
          </w:p>
          <w:p w:rsidR="00ED122B" w:rsidRPr="00251A36" w:rsidRDefault="00ED122B" w:rsidP="00251A36">
            <w:pPr>
              <w:pStyle w:val="ConsPlusCell"/>
              <w:jc w:val="both"/>
              <w:rPr>
                <w:rFonts w:ascii="Times New Roman" w:hAnsi="Times New Roman" w:cs="Times New Roman"/>
                <w:bCs/>
                <w:sz w:val="24"/>
                <w:szCs w:val="24"/>
              </w:rPr>
            </w:pPr>
            <w:r w:rsidRPr="00251A36">
              <w:rPr>
                <w:rFonts w:ascii="Times New Roman" w:hAnsi="Times New Roman" w:cs="Times New Roman"/>
                <w:sz w:val="24"/>
                <w:szCs w:val="24"/>
              </w:rPr>
              <w:t>медико-социальная реа</w:t>
            </w:r>
            <w:r w:rsidRPr="00251A36">
              <w:rPr>
                <w:rFonts w:ascii="Times New Roman" w:hAnsi="Times New Roman" w:cs="Times New Roman"/>
                <w:sz w:val="24"/>
                <w:szCs w:val="24"/>
              </w:rPr>
              <w:softHyphen/>
              <w:t>билитация и лечение наркопотребителей</w:t>
            </w:r>
          </w:p>
        </w:tc>
        <w:tc>
          <w:tcPr>
            <w:tcW w:w="1932" w:type="dxa"/>
            <w:tcBorders>
              <w:top w:val="single" w:sz="4" w:space="0" w:color="auto"/>
              <w:left w:val="single" w:sz="4" w:space="0" w:color="auto"/>
              <w:bottom w:val="single" w:sz="4" w:space="0" w:color="auto"/>
              <w:right w:val="single" w:sz="4" w:space="0" w:color="auto"/>
            </w:tcBorders>
          </w:tcPr>
          <w:p w:rsidR="00ED122B" w:rsidRPr="00251A36" w:rsidRDefault="00ED122B" w:rsidP="00251A36">
            <w:pPr>
              <w:widowControl w:val="0"/>
              <w:autoSpaceDE w:val="0"/>
              <w:autoSpaceDN w:val="0"/>
              <w:adjustRightInd w:val="0"/>
              <w:jc w:val="both"/>
              <w:rPr>
                <w:sz w:val="24"/>
                <w:szCs w:val="24"/>
                <w:lang w:eastAsia="en-US"/>
              </w:rPr>
            </w:pPr>
            <w:r w:rsidRPr="00251A36">
              <w:rPr>
                <w:sz w:val="24"/>
                <w:szCs w:val="24"/>
                <w:lang w:eastAsia="en-US"/>
              </w:rPr>
              <w:t>МБУЗ «ЦРБ»</w:t>
            </w:r>
            <w:r w:rsidR="0003079E" w:rsidRPr="00251A36">
              <w:rPr>
                <w:sz w:val="24"/>
                <w:szCs w:val="24"/>
                <w:lang w:eastAsia="en-US"/>
              </w:rPr>
              <w:t xml:space="preserve"> Цимлянского района</w:t>
            </w:r>
          </w:p>
        </w:tc>
        <w:tc>
          <w:tcPr>
            <w:tcW w:w="988"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2014</w:t>
            </w:r>
          </w:p>
        </w:tc>
        <w:tc>
          <w:tcPr>
            <w:tcW w:w="1158"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2020</w:t>
            </w:r>
          </w:p>
        </w:tc>
        <w:tc>
          <w:tcPr>
            <w:tcW w:w="2377"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widowControl w:val="0"/>
              <w:jc w:val="both"/>
              <w:rPr>
                <w:sz w:val="24"/>
                <w:szCs w:val="24"/>
                <w:lang w:eastAsia="en-US"/>
              </w:rPr>
            </w:pPr>
            <w:r w:rsidRPr="00251A36">
              <w:rPr>
                <w:sz w:val="24"/>
                <w:szCs w:val="24"/>
              </w:rPr>
              <w:t>С</w:t>
            </w:r>
            <w:r w:rsidR="00ED122B" w:rsidRPr="00251A36">
              <w:rPr>
                <w:sz w:val="24"/>
                <w:szCs w:val="24"/>
              </w:rPr>
              <w:t>окращение ко</w:t>
            </w:r>
            <w:r w:rsidR="00ED122B" w:rsidRPr="00251A36">
              <w:rPr>
                <w:sz w:val="24"/>
                <w:szCs w:val="24"/>
              </w:rPr>
              <w:softHyphen/>
              <w:t>личества потре</w:t>
            </w:r>
            <w:r w:rsidR="00ED122B" w:rsidRPr="00251A36">
              <w:rPr>
                <w:sz w:val="24"/>
                <w:szCs w:val="24"/>
              </w:rPr>
              <w:softHyphen/>
              <w:t>бителей нарко</w:t>
            </w:r>
            <w:r w:rsidR="00ED122B" w:rsidRPr="00251A36">
              <w:rPr>
                <w:sz w:val="24"/>
                <w:szCs w:val="24"/>
              </w:rPr>
              <w:softHyphen/>
              <w:t>тиков, сниже</w:t>
            </w:r>
            <w:r w:rsidR="00ED122B" w:rsidRPr="00251A36">
              <w:rPr>
                <w:sz w:val="24"/>
                <w:szCs w:val="24"/>
              </w:rPr>
              <w:softHyphen/>
              <w:t>ние спроса на нарко</w:t>
            </w:r>
            <w:r w:rsidR="00ED122B" w:rsidRPr="00251A36">
              <w:rPr>
                <w:sz w:val="24"/>
                <w:szCs w:val="24"/>
              </w:rPr>
              <w:softHyphen/>
              <w:t>тики и их неза</w:t>
            </w:r>
            <w:r w:rsidR="00ED122B" w:rsidRPr="00251A36">
              <w:rPr>
                <w:sz w:val="24"/>
                <w:szCs w:val="24"/>
              </w:rPr>
              <w:softHyphen/>
              <w:t>конного оборота</w:t>
            </w:r>
          </w:p>
        </w:tc>
        <w:tc>
          <w:tcPr>
            <w:tcW w:w="2376"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Р</w:t>
            </w:r>
            <w:r w:rsidR="00ED122B" w:rsidRPr="00251A36">
              <w:rPr>
                <w:rFonts w:ascii="Times New Roman" w:hAnsi="Times New Roman" w:cs="Times New Roman"/>
                <w:sz w:val="24"/>
                <w:szCs w:val="24"/>
              </w:rPr>
              <w:t>ост количества по</w:t>
            </w:r>
            <w:r w:rsidR="00ED122B" w:rsidRPr="00251A36">
              <w:rPr>
                <w:rFonts w:ascii="Times New Roman" w:hAnsi="Times New Roman" w:cs="Times New Roman"/>
                <w:sz w:val="24"/>
                <w:szCs w:val="24"/>
              </w:rPr>
              <w:softHyphen/>
              <w:t>требителей нарко</w:t>
            </w:r>
            <w:r w:rsidR="00ED122B" w:rsidRPr="00251A36">
              <w:rPr>
                <w:rFonts w:ascii="Times New Roman" w:hAnsi="Times New Roman" w:cs="Times New Roman"/>
                <w:sz w:val="24"/>
                <w:szCs w:val="24"/>
              </w:rPr>
              <w:softHyphen/>
              <w:t>тиков, спроса на наркотики и их не</w:t>
            </w:r>
            <w:r w:rsidR="00ED122B" w:rsidRPr="00251A36">
              <w:rPr>
                <w:rFonts w:ascii="Times New Roman" w:hAnsi="Times New Roman" w:cs="Times New Roman"/>
                <w:sz w:val="24"/>
                <w:szCs w:val="24"/>
              </w:rPr>
              <w:softHyphen/>
              <w:t>законного обо</w:t>
            </w:r>
            <w:r w:rsidR="00ED122B" w:rsidRPr="00251A36">
              <w:rPr>
                <w:rFonts w:ascii="Times New Roman" w:hAnsi="Times New Roman" w:cs="Times New Roman"/>
                <w:sz w:val="24"/>
                <w:szCs w:val="24"/>
              </w:rPr>
              <w:softHyphen/>
              <w:t>рота</w:t>
            </w:r>
          </w:p>
        </w:tc>
        <w:tc>
          <w:tcPr>
            <w:tcW w:w="1779" w:type="dxa"/>
            <w:tcBorders>
              <w:top w:val="single" w:sz="4" w:space="0" w:color="auto"/>
              <w:left w:val="single" w:sz="4" w:space="0" w:color="auto"/>
              <w:bottom w:val="single" w:sz="4" w:space="0" w:color="auto"/>
              <w:right w:val="single" w:sz="4" w:space="0" w:color="auto"/>
            </w:tcBorders>
          </w:tcPr>
          <w:p w:rsidR="00ED122B" w:rsidRPr="00251A36" w:rsidRDefault="0098512F"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3.1</w:t>
            </w:r>
          </w:p>
        </w:tc>
      </w:tr>
      <w:tr w:rsidR="00ED122B" w:rsidRPr="00F22B7D" w:rsidTr="00381F30">
        <w:tblPrEx>
          <w:tblCellMar>
            <w:left w:w="75" w:type="dxa"/>
            <w:right w:w="75" w:type="dxa"/>
          </w:tblCellMar>
        </w:tblPrEx>
        <w:trPr>
          <w:gridAfter w:val="1"/>
          <w:wAfter w:w="46" w:type="dxa"/>
        </w:trPr>
        <w:tc>
          <w:tcPr>
            <w:tcW w:w="1039"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tabs>
                <w:tab w:val="left" w:pos="284"/>
                <w:tab w:val="left" w:pos="567"/>
              </w:tabs>
              <w:ind w:left="-54"/>
              <w:jc w:val="both"/>
              <w:rPr>
                <w:rFonts w:ascii="Times New Roman" w:hAnsi="Times New Roman" w:cs="Times New Roman"/>
                <w:sz w:val="24"/>
                <w:szCs w:val="24"/>
              </w:rPr>
            </w:pPr>
            <w:r w:rsidRPr="00251A36">
              <w:rPr>
                <w:rFonts w:ascii="Times New Roman" w:hAnsi="Times New Roman" w:cs="Times New Roman"/>
                <w:sz w:val="24"/>
                <w:szCs w:val="24"/>
              </w:rPr>
              <w:t>16.</w:t>
            </w:r>
          </w:p>
        </w:tc>
        <w:tc>
          <w:tcPr>
            <w:tcW w:w="2802" w:type="dxa"/>
            <w:gridSpan w:val="3"/>
            <w:tcBorders>
              <w:top w:val="single" w:sz="4" w:space="0" w:color="auto"/>
              <w:left w:val="single" w:sz="4" w:space="0" w:color="auto"/>
              <w:bottom w:val="single" w:sz="4" w:space="0" w:color="auto"/>
              <w:right w:val="single" w:sz="4" w:space="0" w:color="auto"/>
            </w:tcBorders>
          </w:tcPr>
          <w:p w:rsidR="00ED122B" w:rsidRPr="00251A36" w:rsidRDefault="0003079E" w:rsidP="00251A36">
            <w:pPr>
              <w:pStyle w:val="ConsPlusCell"/>
              <w:jc w:val="both"/>
              <w:rPr>
                <w:rFonts w:ascii="Times New Roman" w:hAnsi="Times New Roman" w:cs="Times New Roman"/>
                <w:bCs/>
                <w:sz w:val="24"/>
                <w:szCs w:val="24"/>
              </w:rPr>
            </w:pPr>
            <w:r w:rsidRPr="00251A36">
              <w:rPr>
                <w:rFonts w:ascii="Times New Roman" w:hAnsi="Times New Roman" w:cs="Times New Roman"/>
                <w:sz w:val="24"/>
                <w:szCs w:val="24"/>
              </w:rPr>
              <w:t>О</w:t>
            </w:r>
            <w:r w:rsidR="00ED122B" w:rsidRPr="00251A36">
              <w:rPr>
                <w:rFonts w:ascii="Times New Roman" w:hAnsi="Times New Roman" w:cs="Times New Roman"/>
                <w:sz w:val="24"/>
                <w:szCs w:val="24"/>
              </w:rPr>
              <w:t>сновное мероприятие</w:t>
            </w:r>
            <w:r w:rsidRPr="00251A36">
              <w:rPr>
                <w:rFonts w:ascii="Times New Roman" w:hAnsi="Times New Roman" w:cs="Times New Roman"/>
                <w:sz w:val="24"/>
                <w:szCs w:val="24"/>
              </w:rPr>
              <w:t xml:space="preserve"> 3.4.</w:t>
            </w:r>
            <w:r w:rsidRPr="00251A36">
              <w:rPr>
                <w:rFonts w:ascii="Times New Roman" w:hAnsi="Times New Roman" w:cs="Times New Roman"/>
                <w:kern w:val="2"/>
                <w:sz w:val="24"/>
                <w:szCs w:val="24"/>
              </w:rPr>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 принятие мер по устранению условий, способствующих распространению наркомании</w:t>
            </w:r>
          </w:p>
        </w:tc>
        <w:tc>
          <w:tcPr>
            <w:tcW w:w="1932" w:type="dxa"/>
            <w:tcBorders>
              <w:top w:val="single" w:sz="4" w:space="0" w:color="auto"/>
              <w:left w:val="single" w:sz="4" w:space="0" w:color="auto"/>
              <w:bottom w:val="single" w:sz="4" w:space="0" w:color="auto"/>
              <w:right w:val="single" w:sz="4" w:space="0" w:color="auto"/>
            </w:tcBorders>
          </w:tcPr>
          <w:p w:rsidR="00ED122B" w:rsidRPr="00251A36" w:rsidRDefault="00ED122B" w:rsidP="00251A36">
            <w:pPr>
              <w:widowControl w:val="0"/>
              <w:autoSpaceDE w:val="0"/>
              <w:autoSpaceDN w:val="0"/>
              <w:adjustRightInd w:val="0"/>
              <w:jc w:val="both"/>
              <w:rPr>
                <w:sz w:val="24"/>
                <w:szCs w:val="24"/>
                <w:lang w:eastAsia="en-US"/>
              </w:rPr>
            </w:pPr>
            <w:r w:rsidRPr="00251A36">
              <w:rPr>
                <w:sz w:val="24"/>
                <w:szCs w:val="24"/>
              </w:rPr>
              <w:t>Администрация Цимлянского района</w:t>
            </w:r>
          </w:p>
        </w:tc>
        <w:tc>
          <w:tcPr>
            <w:tcW w:w="988"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2014</w:t>
            </w:r>
          </w:p>
        </w:tc>
        <w:tc>
          <w:tcPr>
            <w:tcW w:w="1158" w:type="dxa"/>
            <w:gridSpan w:val="2"/>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2020</w:t>
            </w:r>
          </w:p>
        </w:tc>
        <w:tc>
          <w:tcPr>
            <w:tcW w:w="2377"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widowControl w:val="0"/>
              <w:jc w:val="both"/>
              <w:rPr>
                <w:sz w:val="24"/>
                <w:szCs w:val="24"/>
                <w:lang w:eastAsia="en-US"/>
              </w:rPr>
            </w:pPr>
            <w:r w:rsidRPr="00251A36">
              <w:rPr>
                <w:sz w:val="24"/>
                <w:szCs w:val="24"/>
              </w:rPr>
              <w:t>С</w:t>
            </w:r>
            <w:r w:rsidR="00ED122B" w:rsidRPr="00251A36">
              <w:rPr>
                <w:sz w:val="24"/>
                <w:szCs w:val="24"/>
              </w:rPr>
              <w:t>окращение не</w:t>
            </w:r>
            <w:r w:rsidR="00ED122B" w:rsidRPr="00251A36">
              <w:rPr>
                <w:sz w:val="24"/>
                <w:szCs w:val="24"/>
              </w:rPr>
              <w:softHyphen/>
              <w:t>законного обо</w:t>
            </w:r>
            <w:r w:rsidR="00ED122B" w:rsidRPr="00251A36">
              <w:rPr>
                <w:sz w:val="24"/>
                <w:szCs w:val="24"/>
              </w:rPr>
              <w:softHyphen/>
              <w:t>рота наркоти</w:t>
            </w:r>
            <w:r w:rsidR="00ED122B" w:rsidRPr="00251A36">
              <w:rPr>
                <w:sz w:val="24"/>
                <w:szCs w:val="24"/>
              </w:rPr>
              <w:softHyphen/>
              <w:t>ков, что повле</w:t>
            </w:r>
            <w:r w:rsidR="00ED122B" w:rsidRPr="00251A36">
              <w:rPr>
                <w:sz w:val="24"/>
                <w:szCs w:val="24"/>
              </w:rPr>
              <w:softHyphen/>
              <w:t>чет снижение коли</w:t>
            </w:r>
            <w:r w:rsidR="00ED122B" w:rsidRPr="00251A36">
              <w:rPr>
                <w:sz w:val="24"/>
                <w:szCs w:val="24"/>
              </w:rPr>
              <w:softHyphen/>
              <w:t>чества по</w:t>
            </w:r>
            <w:r w:rsidR="00ED122B" w:rsidRPr="00251A36">
              <w:rPr>
                <w:sz w:val="24"/>
                <w:szCs w:val="24"/>
              </w:rPr>
              <w:softHyphen/>
              <w:t>треби</w:t>
            </w:r>
            <w:r w:rsidR="00ED122B" w:rsidRPr="00251A36">
              <w:rPr>
                <w:sz w:val="24"/>
                <w:szCs w:val="24"/>
              </w:rPr>
              <w:softHyphen/>
              <w:t>телей наркотиков</w:t>
            </w:r>
          </w:p>
        </w:tc>
        <w:tc>
          <w:tcPr>
            <w:tcW w:w="2376" w:type="dxa"/>
            <w:gridSpan w:val="2"/>
            <w:tcBorders>
              <w:top w:val="single" w:sz="4" w:space="0" w:color="auto"/>
              <w:left w:val="single" w:sz="4" w:space="0" w:color="auto"/>
              <w:bottom w:val="single" w:sz="4" w:space="0" w:color="auto"/>
              <w:right w:val="single" w:sz="4" w:space="0" w:color="auto"/>
            </w:tcBorders>
          </w:tcPr>
          <w:p w:rsidR="00ED122B" w:rsidRPr="00251A36" w:rsidRDefault="00FB04FD"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У</w:t>
            </w:r>
            <w:r w:rsidR="00ED122B" w:rsidRPr="00251A36">
              <w:rPr>
                <w:rFonts w:ascii="Times New Roman" w:hAnsi="Times New Roman" w:cs="Times New Roman"/>
                <w:sz w:val="24"/>
                <w:szCs w:val="24"/>
              </w:rPr>
              <w:t>величение неза</w:t>
            </w:r>
            <w:r w:rsidR="00ED122B" w:rsidRPr="00251A36">
              <w:rPr>
                <w:rFonts w:ascii="Times New Roman" w:hAnsi="Times New Roman" w:cs="Times New Roman"/>
                <w:sz w:val="24"/>
                <w:szCs w:val="24"/>
              </w:rPr>
              <w:softHyphen/>
              <w:t>конного оборота наркотиков, что по</w:t>
            </w:r>
            <w:r w:rsidR="00ED122B" w:rsidRPr="00251A36">
              <w:rPr>
                <w:rFonts w:ascii="Times New Roman" w:hAnsi="Times New Roman" w:cs="Times New Roman"/>
                <w:sz w:val="24"/>
                <w:szCs w:val="24"/>
              </w:rPr>
              <w:softHyphen/>
              <w:t>влечет рост ко</w:t>
            </w:r>
            <w:r w:rsidR="00ED122B" w:rsidRPr="00251A36">
              <w:rPr>
                <w:rFonts w:ascii="Times New Roman" w:hAnsi="Times New Roman" w:cs="Times New Roman"/>
                <w:sz w:val="24"/>
                <w:szCs w:val="24"/>
              </w:rPr>
              <w:softHyphen/>
              <w:t>личе</w:t>
            </w:r>
            <w:r w:rsidR="00ED122B" w:rsidRPr="00251A36">
              <w:rPr>
                <w:rFonts w:ascii="Times New Roman" w:hAnsi="Times New Roman" w:cs="Times New Roman"/>
                <w:sz w:val="24"/>
                <w:szCs w:val="24"/>
              </w:rPr>
              <w:softHyphen/>
              <w:t>ства потреби</w:t>
            </w:r>
            <w:r w:rsidR="00ED122B" w:rsidRPr="00251A36">
              <w:rPr>
                <w:rFonts w:ascii="Times New Roman" w:hAnsi="Times New Roman" w:cs="Times New Roman"/>
                <w:sz w:val="24"/>
                <w:szCs w:val="24"/>
              </w:rPr>
              <w:softHyphen/>
              <w:t>телей наркотиков</w:t>
            </w:r>
          </w:p>
        </w:tc>
        <w:tc>
          <w:tcPr>
            <w:tcW w:w="1779" w:type="dxa"/>
            <w:tcBorders>
              <w:top w:val="single" w:sz="4" w:space="0" w:color="auto"/>
              <w:left w:val="single" w:sz="4" w:space="0" w:color="auto"/>
              <w:bottom w:val="single" w:sz="4" w:space="0" w:color="auto"/>
              <w:right w:val="single" w:sz="4" w:space="0" w:color="auto"/>
            </w:tcBorders>
          </w:tcPr>
          <w:p w:rsidR="00ED122B" w:rsidRPr="00251A36" w:rsidRDefault="00ED122B" w:rsidP="00251A36">
            <w:pPr>
              <w:pStyle w:val="ConsPlusCell"/>
              <w:jc w:val="both"/>
              <w:rPr>
                <w:rFonts w:ascii="Times New Roman" w:hAnsi="Times New Roman" w:cs="Times New Roman"/>
                <w:sz w:val="24"/>
                <w:szCs w:val="24"/>
              </w:rPr>
            </w:pPr>
          </w:p>
          <w:p w:rsidR="00ED122B" w:rsidRPr="00251A36" w:rsidRDefault="0098512F" w:rsidP="00251A36">
            <w:pPr>
              <w:pStyle w:val="ConsPlusCell"/>
              <w:jc w:val="both"/>
              <w:rPr>
                <w:rFonts w:ascii="Times New Roman" w:hAnsi="Times New Roman" w:cs="Times New Roman"/>
                <w:sz w:val="24"/>
                <w:szCs w:val="24"/>
              </w:rPr>
            </w:pPr>
            <w:r w:rsidRPr="00251A36">
              <w:rPr>
                <w:rFonts w:ascii="Times New Roman" w:hAnsi="Times New Roman" w:cs="Times New Roman"/>
                <w:sz w:val="24"/>
                <w:szCs w:val="24"/>
              </w:rPr>
              <w:t>3.1</w:t>
            </w:r>
          </w:p>
        </w:tc>
      </w:tr>
    </w:tbl>
    <w:p w:rsidR="00890DBF" w:rsidRDefault="00890DBF" w:rsidP="00B415AA">
      <w:pPr>
        <w:rPr>
          <w:sz w:val="28"/>
          <w:szCs w:val="28"/>
        </w:rPr>
      </w:pPr>
    </w:p>
    <w:p w:rsidR="00890DBF" w:rsidRDefault="00890DBF" w:rsidP="00890DBF">
      <w:pPr>
        <w:widowControl w:val="0"/>
        <w:autoSpaceDE w:val="0"/>
        <w:autoSpaceDN w:val="0"/>
        <w:adjustRightInd w:val="0"/>
        <w:ind w:firstLine="709"/>
        <w:jc w:val="both"/>
        <w:rPr>
          <w:sz w:val="28"/>
          <w:szCs w:val="28"/>
        </w:rPr>
      </w:pPr>
    </w:p>
    <w:p w:rsidR="00052210" w:rsidRPr="00C0130D" w:rsidRDefault="00052210" w:rsidP="00890DBF">
      <w:pPr>
        <w:widowControl w:val="0"/>
        <w:autoSpaceDE w:val="0"/>
        <w:autoSpaceDN w:val="0"/>
        <w:adjustRightInd w:val="0"/>
        <w:ind w:firstLine="709"/>
        <w:jc w:val="both"/>
        <w:rPr>
          <w:sz w:val="28"/>
          <w:szCs w:val="28"/>
        </w:rPr>
      </w:pPr>
    </w:p>
    <w:p w:rsidR="006A11E5" w:rsidRDefault="006A11E5" w:rsidP="00B415AA">
      <w:pPr>
        <w:rPr>
          <w:sz w:val="28"/>
          <w:szCs w:val="28"/>
        </w:rPr>
      </w:pPr>
    </w:p>
    <w:p w:rsidR="00E9682F" w:rsidRDefault="00E9682F" w:rsidP="00B415AA">
      <w:pPr>
        <w:rPr>
          <w:sz w:val="28"/>
          <w:szCs w:val="28"/>
        </w:rPr>
      </w:pPr>
    </w:p>
    <w:p w:rsidR="0094624B" w:rsidRDefault="00D637EE" w:rsidP="00D637EE">
      <w:pPr>
        <w:widowControl w:val="0"/>
        <w:autoSpaceDE w:val="0"/>
        <w:autoSpaceDN w:val="0"/>
        <w:adjustRightInd w:val="0"/>
        <w:rPr>
          <w:sz w:val="28"/>
          <w:szCs w:val="28"/>
        </w:rPr>
      </w:pPr>
      <w:r>
        <w:rPr>
          <w:sz w:val="28"/>
          <w:szCs w:val="28"/>
        </w:rPr>
        <w:t xml:space="preserve">                                                                                                                                                                               </w:t>
      </w:r>
      <w:r w:rsidR="006A11E5">
        <w:rPr>
          <w:sz w:val="28"/>
          <w:szCs w:val="28"/>
        </w:rPr>
        <w:t xml:space="preserve">       </w:t>
      </w:r>
      <w:r>
        <w:rPr>
          <w:sz w:val="28"/>
          <w:szCs w:val="28"/>
        </w:rPr>
        <w:t xml:space="preserve"> </w:t>
      </w:r>
      <w:r w:rsidR="000E1616">
        <w:rPr>
          <w:sz w:val="28"/>
          <w:szCs w:val="28"/>
        </w:rPr>
        <w:t xml:space="preserve">         </w:t>
      </w:r>
    </w:p>
    <w:p w:rsidR="00B415AA" w:rsidRPr="00004B67" w:rsidRDefault="00B415AA" w:rsidP="0094624B">
      <w:pPr>
        <w:widowControl w:val="0"/>
        <w:autoSpaceDE w:val="0"/>
        <w:autoSpaceDN w:val="0"/>
        <w:adjustRightInd w:val="0"/>
        <w:jc w:val="right"/>
        <w:rPr>
          <w:sz w:val="24"/>
          <w:szCs w:val="24"/>
        </w:rPr>
      </w:pPr>
      <w:r w:rsidRPr="00004B67">
        <w:rPr>
          <w:sz w:val="24"/>
          <w:szCs w:val="24"/>
        </w:rPr>
        <w:lastRenderedPageBreak/>
        <w:t>Приложение № 3</w:t>
      </w:r>
    </w:p>
    <w:p w:rsidR="00D637EE" w:rsidRPr="00004B67" w:rsidRDefault="00D637EE" w:rsidP="00311374">
      <w:pPr>
        <w:widowControl w:val="0"/>
        <w:autoSpaceDE w:val="0"/>
        <w:autoSpaceDN w:val="0"/>
        <w:adjustRightInd w:val="0"/>
        <w:ind w:left="7241"/>
        <w:jc w:val="right"/>
        <w:rPr>
          <w:sz w:val="24"/>
          <w:szCs w:val="24"/>
        </w:rPr>
      </w:pPr>
      <w:r w:rsidRPr="00004B67">
        <w:rPr>
          <w:sz w:val="24"/>
          <w:szCs w:val="24"/>
        </w:rPr>
        <w:t>к муниципальной программе</w:t>
      </w:r>
    </w:p>
    <w:p w:rsidR="00D637EE" w:rsidRPr="00004B67" w:rsidRDefault="00D637EE" w:rsidP="00311374">
      <w:pPr>
        <w:widowControl w:val="0"/>
        <w:autoSpaceDE w:val="0"/>
        <w:autoSpaceDN w:val="0"/>
        <w:adjustRightInd w:val="0"/>
        <w:ind w:left="7241"/>
        <w:jc w:val="right"/>
        <w:rPr>
          <w:kern w:val="2"/>
          <w:sz w:val="24"/>
          <w:szCs w:val="24"/>
        </w:rPr>
      </w:pPr>
      <w:r w:rsidRPr="00004B67">
        <w:rPr>
          <w:sz w:val="24"/>
          <w:szCs w:val="24"/>
        </w:rPr>
        <w:t xml:space="preserve">                   Цимлянского района «</w:t>
      </w:r>
      <w:r w:rsidRPr="00004B67">
        <w:rPr>
          <w:kern w:val="2"/>
          <w:sz w:val="24"/>
          <w:szCs w:val="24"/>
        </w:rPr>
        <w:t xml:space="preserve">Обеспечение </w:t>
      </w:r>
    </w:p>
    <w:p w:rsidR="00311374" w:rsidRPr="00004B67" w:rsidRDefault="00D637EE" w:rsidP="00311374">
      <w:pPr>
        <w:widowControl w:val="0"/>
        <w:autoSpaceDE w:val="0"/>
        <w:autoSpaceDN w:val="0"/>
        <w:adjustRightInd w:val="0"/>
        <w:ind w:left="7241"/>
        <w:jc w:val="right"/>
        <w:rPr>
          <w:kern w:val="2"/>
          <w:sz w:val="24"/>
          <w:szCs w:val="24"/>
        </w:rPr>
      </w:pPr>
      <w:r w:rsidRPr="00004B67">
        <w:rPr>
          <w:kern w:val="2"/>
          <w:sz w:val="24"/>
          <w:szCs w:val="24"/>
        </w:rPr>
        <w:t>общественного порядка</w:t>
      </w:r>
    </w:p>
    <w:p w:rsidR="00D637EE" w:rsidRPr="00004B67" w:rsidRDefault="00D637EE" w:rsidP="00311374">
      <w:pPr>
        <w:widowControl w:val="0"/>
        <w:autoSpaceDE w:val="0"/>
        <w:autoSpaceDN w:val="0"/>
        <w:adjustRightInd w:val="0"/>
        <w:ind w:left="7241"/>
        <w:jc w:val="right"/>
        <w:rPr>
          <w:sz w:val="24"/>
          <w:szCs w:val="24"/>
        </w:rPr>
      </w:pPr>
      <w:r w:rsidRPr="00004B67">
        <w:rPr>
          <w:kern w:val="2"/>
          <w:sz w:val="24"/>
          <w:szCs w:val="24"/>
        </w:rPr>
        <w:t xml:space="preserve"> и </w:t>
      </w:r>
      <w:r w:rsidR="00C0130D" w:rsidRPr="00004B67">
        <w:rPr>
          <w:kern w:val="2"/>
          <w:sz w:val="24"/>
          <w:szCs w:val="24"/>
        </w:rPr>
        <w:t>противодействие преступности</w:t>
      </w:r>
      <w:r w:rsidRPr="00004B67">
        <w:rPr>
          <w:sz w:val="24"/>
          <w:szCs w:val="24"/>
        </w:rPr>
        <w:t>»</w:t>
      </w:r>
    </w:p>
    <w:p w:rsidR="00D637EE" w:rsidRDefault="00D637EE" w:rsidP="00B415AA">
      <w:pPr>
        <w:widowControl w:val="0"/>
        <w:autoSpaceDE w:val="0"/>
        <w:autoSpaceDN w:val="0"/>
        <w:adjustRightInd w:val="0"/>
        <w:ind w:left="10773"/>
        <w:jc w:val="center"/>
        <w:rPr>
          <w:sz w:val="28"/>
          <w:szCs w:val="28"/>
        </w:rPr>
      </w:pPr>
    </w:p>
    <w:p w:rsidR="00AE1F65" w:rsidRPr="00004B67" w:rsidRDefault="00AE1F65" w:rsidP="00AE1F65">
      <w:pPr>
        <w:widowControl w:val="0"/>
        <w:autoSpaceDE w:val="0"/>
        <w:autoSpaceDN w:val="0"/>
        <w:adjustRightInd w:val="0"/>
        <w:jc w:val="center"/>
        <w:rPr>
          <w:sz w:val="24"/>
          <w:szCs w:val="24"/>
        </w:rPr>
      </w:pPr>
      <w:r w:rsidRPr="00004B67">
        <w:rPr>
          <w:sz w:val="24"/>
          <w:szCs w:val="24"/>
        </w:rPr>
        <w:t xml:space="preserve">РАСХОДЫ </w:t>
      </w:r>
    </w:p>
    <w:p w:rsidR="00AE1F65" w:rsidRPr="00004B67" w:rsidRDefault="00AE1F65" w:rsidP="00AE1F65">
      <w:pPr>
        <w:widowControl w:val="0"/>
        <w:autoSpaceDE w:val="0"/>
        <w:autoSpaceDN w:val="0"/>
        <w:adjustRightInd w:val="0"/>
        <w:jc w:val="center"/>
        <w:rPr>
          <w:sz w:val="24"/>
          <w:szCs w:val="24"/>
        </w:rPr>
      </w:pPr>
      <w:r w:rsidRPr="00004B67">
        <w:rPr>
          <w:sz w:val="24"/>
          <w:szCs w:val="24"/>
        </w:rPr>
        <w:t xml:space="preserve">местного бюджета на реализацию муниципальной программы </w:t>
      </w:r>
    </w:p>
    <w:p w:rsidR="00AE1F65" w:rsidRPr="00004B67" w:rsidRDefault="00AE1F65" w:rsidP="00AE1F65">
      <w:pPr>
        <w:widowControl w:val="0"/>
        <w:autoSpaceDE w:val="0"/>
        <w:autoSpaceDN w:val="0"/>
        <w:adjustRightInd w:val="0"/>
        <w:jc w:val="right"/>
        <w:outlineLvl w:val="2"/>
        <w:rPr>
          <w:color w:val="1F3864"/>
          <w:sz w:val="24"/>
          <w:szCs w:val="24"/>
        </w:rPr>
      </w:pPr>
    </w:p>
    <w:tbl>
      <w:tblPr>
        <w:tblW w:w="15593" w:type="dxa"/>
        <w:tblCellSpacing w:w="5" w:type="nil"/>
        <w:tblInd w:w="-67" w:type="dxa"/>
        <w:tblLayout w:type="fixed"/>
        <w:tblCellMar>
          <w:left w:w="75" w:type="dxa"/>
          <w:right w:w="75" w:type="dxa"/>
        </w:tblCellMar>
        <w:tblLook w:val="0000" w:firstRow="0" w:lastRow="0" w:firstColumn="0" w:lastColumn="0" w:noHBand="0" w:noVBand="0"/>
      </w:tblPr>
      <w:tblGrid>
        <w:gridCol w:w="2268"/>
        <w:gridCol w:w="3260"/>
        <w:gridCol w:w="851"/>
        <w:gridCol w:w="850"/>
        <w:gridCol w:w="709"/>
        <w:gridCol w:w="709"/>
        <w:gridCol w:w="993"/>
        <w:gridCol w:w="708"/>
        <w:gridCol w:w="993"/>
        <w:gridCol w:w="992"/>
        <w:gridCol w:w="709"/>
        <w:gridCol w:w="708"/>
        <w:gridCol w:w="709"/>
        <w:gridCol w:w="1134"/>
      </w:tblGrid>
      <w:tr w:rsidR="00AE1F65" w:rsidRPr="00004B67" w:rsidTr="00381F30">
        <w:trPr>
          <w:trHeight w:val="720"/>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Номер и наимен</w:t>
            </w:r>
            <w:r w:rsidRPr="00004B67">
              <w:rPr>
                <w:sz w:val="24"/>
                <w:szCs w:val="24"/>
              </w:rPr>
              <w:t>о</w:t>
            </w:r>
            <w:r w:rsidRPr="00004B67">
              <w:rPr>
                <w:sz w:val="24"/>
                <w:szCs w:val="24"/>
              </w:rPr>
              <w:t xml:space="preserve">вание </w:t>
            </w:r>
            <w:r w:rsidRPr="00004B67">
              <w:rPr>
                <w:sz w:val="24"/>
                <w:szCs w:val="24"/>
              </w:rPr>
              <w:br/>
              <w:t>подпрограммы, основного меропри</w:t>
            </w:r>
            <w:r w:rsidRPr="00004B67">
              <w:rPr>
                <w:sz w:val="24"/>
                <w:szCs w:val="24"/>
              </w:rPr>
              <w:t>я</w:t>
            </w:r>
            <w:r w:rsidRPr="00004B67">
              <w:rPr>
                <w:sz w:val="24"/>
                <w:szCs w:val="24"/>
              </w:rPr>
              <w:t>тия подпрограммы,</w:t>
            </w:r>
          </w:p>
          <w:p w:rsidR="00AE1F65" w:rsidRPr="00004B67" w:rsidRDefault="00AE1F65" w:rsidP="00E8590E">
            <w:pPr>
              <w:widowControl w:val="0"/>
              <w:autoSpaceDE w:val="0"/>
              <w:autoSpaceDN w:val="0"/>
              <w:adjustRightInd w:val="0"/>
              <w:jc w:val="center"/>
              <w:rPr>
                <w:sz w:val="24"/>
                <w:szCs w:val="24"/>
              </w:rPr>
            </w:pPr>
            <w:r w:rsidRPr="00004B67">
              <w:rPr>
                <w:sz w:val="24"/>
                <w:szCs w:val="24"/>
              </w:rPr>
              <w:t>мероприятия ведо</w:t>
            </w:r>
            <w:r w:rsidRPr="00004B67">
              <w:rPr>
                <w:sz w:val="24"/>
                <w:szCs w:val="24"/>
              </w:rPr>
              <w:t>м</w:t>
            </w:r>
            <w:r w:rsidRPr="00004B67">
              <w:rPr>
                <w:sz w:val="24"/>
                <w:szCs w:val="24"/>
              </w:rPr>
              <w:t>ственной целевой программы</w:t>
            </w:r>
          </w:p>
        </w:tc>
        <w:tc>
          <w:tcPr>
            <w:tcW w:w="3260" w:type="dxa"/>
            <w:vMerge w:val="restart"/>
            <w:tcBorders>
              <w:top w:val="single" w:sz="4" w:space="0" w:color="auto"/>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Ответственный</w:t>
            </w:r>
          </w:p>
          <w:p w:rsidR="00AE1F65" w:rsidRPr="00004B67" w:rsidRDefault="00AE1F65" w:rsidP="00E8590E">
            <w:pPr>
              <w:widowControl w:val="0"/>
              <w:autoSpaceDE w:val="0"/>
              <w:autoSpaceDN w:val="0"/>
              <w:adjustRightInd w:val="0"/>
              <w:jc w:val="center"/>
              <w:rPr>
                <w:sz w:val="24"/>
                <w:szCs w:val="24"/>
              </w:rPr>
            </w:pPr>
            <w:r w:rsidRPr="00004B67">
              <w:rPr>
                <w:sz w:val="24"/>
                <w:szCs w:val="24"/>
              </w:rPr>
              <w:t>исполнитель,</w:t>
            </w:r>
          </w:p>
          <w:p w:rsidR="00AE1F65" w:rsidRPr="00004B67" w:rsidRDefault="00AE1F65" w:rsidP="00E8590E">
            <w:pPr>
              <w:widowControl w:val="0"/>
              <w:autoSpaceDE w:val="0"/>
              <w:autoSpaceDN w:val="0"/>
              <w:adjustRightInd w:val="0"/>
              <w:jc w:val="center"/>
              <w:rPr>
                <w:sz w:val="24"/>
                <w:szCs w:val="24"/>
              </w:rPr>
            </w:pPr>
            <w:r w:rsidRPr="00004B67">
              <w:rPr>
                <w:sz w:val="24"/>
                <w:szCs w:val="24"/>
              </w:rPr>
              <w:t>соисполнители,</w:t>
            </w:r>
          </w:p>
          <w:p w:rsidR="00AE1F65" w:rsidRPr="00004B67" w:rsidRDefault="00AE1F65" w:rsidP="00E8590E">
            <w:pPr>
              <w:widowControl w:val="0"/>
              <w:autoSpaceDE w:val="0"/>
              <w:autoSpaceDN w:val="0"/>
              <w:adjustRightInd w:val="0"/>
              <w:jc w:val="center"/>
              <w:rPr>
                <w:sz w:val="24"/>
                <w:szCs w:val="24"/>
              </w:rPr>
            </w:pPr>
            <w:r w:rsidRPr="00004B67">
              <w:rPr>
                <w:sz w:val="24"/>
                <w:szCs w:val="24"/>
              </w:rPr>
              <w:t xml:space="preserve">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 xml:space="preserve">Код бюджетной   </w:t>
            </w:r>
            <w:r w:rsidRPr="00004B67">
              <w:rPr>
                <w:sz w:val="24"/>
                <w:szCs w:val="24"/>
              </w:rPr>
              <w:br/>
              <w:t>классификации расходов</w:t>
            </w:r>
          </w:p>
        </w:tc>
        <w:tc>
          <w:tcPr>
            <w:tcW w:w="993" w:type="dxa"/>
            <w:vMerge w:val="restart"/>
            <w:tcBorders>
              <w:top w:val="single" w:sz="4" w:space="0" w:color="auto"/>
              <w:left w:val="single" w:sz="4" w:space="0" w:color="auto"/>
              <w:right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Объем расходов всего</w:t>
            </w:r>
            <w:r w:rsidRPr="00004B67">
              <w:rPr>
                <w:sz w:val="24"/>
                <w:szCs w:val="24"/>
              </w:rPr>
              <w:br/>
              <w:t>(тыс. ру</w:t>
            </w:r>
            <w:r w:rsidRPr="00004B67">
              <w:rPr>
                <w:sz w:val="24"/>
                <w:szCs w:val="24"/>
              </w:rPr>
              <w:t>б</w:t>
            </w:r>
            <w:r w:rsidRPr="00004B67">
              <w:rPr>
                <w:sz w:val="24"/>
                <w:szCs w:val="24"/>
              </w:rPr>
              <w:t>лей)</w:t>
            </w:r>
          </w:p>
        </w:tc>
        <w:tc>
          <w:tcPr>
            <w:tcW w:w="5953" w:type="dxa"/>
            <w:gridSpan w:val="7"/>
            <w:tcBorders>
              <w:top w:val="single" w:sz="4" w:space="0" w:color="auto"/>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в том числе по годам реализации</w:t>
            </w:r>
          </w:p>
          <w:p w:rsidR="00AE1F65" w:rsidRPr="00004B67" w:rsidRDefault="00AE1F65" w:rsidP="00E8590E">
            <w:pPr>
              <w:widowControl w:val="0"/>
              <w:autoSpaceDE w:val="0"/>
              <w:autoSpaceDN w:val="0"/>
              <w:adjustRightInd w:val="0"/>
              <w:jc w:val="center"/>
              <w:rPr>
                <w:i/>
                <w:sz w:val="24"/>
                <w:szCs w:val="24"/>
              </w:rPr>
            </w:pPr>
            <w:r w:rsidRPr="00004B67">
              <w:rPr>
                <w:sz w:val="24"/>
                <w:szCs w:val="24"/>
              </w:rPr>
              <w:t xml:space="preserve">муниципальной программы, </w:t>
            </w:r>
            <w:hyperlink w:anchor="Par871" w:history="1">
              <w:r w:rsidRPr="00004B67">
                <w:rPr>
                  <w:sz w:val="24"/>
                  <w:szCs w:val="24"/>
                </w:rPr>
                <w:t>&lt;1&gt;</w:t>
              </w:r>
            </w:hyperlink>
          </w:p>
        </w:tc>
      </w:tr>
      <w:tr w:rsidR="00AE1F65" w:rsidRPr="00004B67" w:rsidTr="00381F30">
        <w:trPr>
          <w:cantSplit/>
          <w:trHeight w:val="2012"/>
          <w:tblCellSpacing w:w="5" w:type="nil"/>
        </w:trPr>
        <w:tc>
          <w:tcPr>
            <w:tcW w:w="2268" w:type="dxa"/>
            <w:vMerge/>
            <w:tcBorders>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rPr>
                <w:sz w:val="24"/>
                <w:szCs w:val="24"/>
              </w:rPr>
            </w:pPr>
          </w:p>
        </w:tc>
        <w:tc>
          <w:tcPr>
            <w:tcW w:w="3260" w:type="dxa"/>
            <w:vMerge/>
            <w:tcBorders>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rPr>
                <w:sz w:val="24"/>
                <w:szCs w:val="24"/>
              </w:rPr>
            </w:pPr>
          </w:p>
        </w:tc>
        <w:tc>
          <w:tcPr>
            <w:tcW w:w="851" w:type="dxa"/>
            <w:tcBorders>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ГРБС</w:t>
            </w:r>
          </w:p>
        </w:tc>
        <w:tc>
          <w:tcPr>
            <w:tcW w:w="850" w:type="dxa"/>
            <w:tcBorders>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РзПр</w:t>
            </w:r>
          </w:p>
        </w:tc>
        <w:tc>
          <w:tcPr>
            <w:tcW w:w="709" w:type="dxa"/>
            <w:tcBorders>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ЦСР</w:t>
            </w:r>
          </w:p>
        </w:tc>
        <w:tc>
          <w:tcPr>
            <w:tcW w:w="709" w:type="dxa"/>
            <w:tcBorders>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ВР</w:t>
            </w:r>
          </w:p>
        </w:tc>
        <w:tc>
          <w:tcPr>
            <w:tcW w:w="993" w:type="dxa"/>
            <w:vMerge/>
            <w:tcBorders>
              <w:left w:val="single" w:sz="4" w:space="0" w:color="auto"/>
              <w:bottom w:val="single" w:sz="4" w:space="0" w:color="auto"/>
              <w:right w:val="single" w:sz="4" w:space="0" w:color="auto"/>
            </w:tcBorders>
          </w:tcPr>
          <w:p w:rsidR="00AE1F65" w:rsidRPr="00004B67" w:rsidRDefault="00AE1F65" w:rsidP="00E8590E">
            <w:pPr>
              <w:widowControl w:val="0"/>
              <w:autoSpaceDE w:val="0"/>
              <w:autoSpaceDN w:val="0"/>
              <w:adjustRightInd w:val="0"/>
              <w:jc w:val="center"/>
              <w:rPr>
                <w:sz w:val="24"/>
                <w:szCs w:val="24"/>
              </w:rPr>
            </w:pPr>
          </w:p>
        </w:tc>
        <w:tc>
          <w:tcPr>
            <w:tcW w:w="708" w:type="dxa"/>
            <w:tcBorders>
              <w:left w:val="single" w:sz="4" w:space="0" w:color="auto"/>
              <w:bottom w:val="single" w:sz="4" w:space="0" w:color="auto"/>
              <w:right w:val="single" w:sz="4" w:space="0" w:color="auto"/>
            </w:tcBorders>
            <w:textDirection w:val="btLr"/>
          </w:tcPr>
          <w:p w:rsidR="00AE1F65" w:rsidRPr="00004B67" w:rsidRDefault="00AE1F65" w:rsidP="00E8590E">
            <w:pPr>
              <w:widowControl w:val="0"/>
              <w:autoSpaceDE w:val="0"/>
              <w:autoSpaceDN w:val="0"/>
              <w:adjustRightInd w:val="0"/>
              <w:ind w:left="-75" w:right="-75"/>
              <w:jc w:val="center"/>
              <w:rPr>
                <w:sz w:val="24"/>
                <w:szCs w:val="24"/>
              </w:rPr>
            </w:pPr>
            <w:r w:rsidRPr="00004B67">
              <w:rPr>
                <w:sz w:val="24"/>
                <w:szCs w:val="24"/>
              </w:rPr>
              <w:t>2014</w:t>
            </w:r>
          </w:p>
        </w:tc>
        <w:tc>
          <w:tcPr>
            <w:tcW w:w="993" w:type="dxa"/>
            <w:tcBorders>
              <w:top w:val="single" w:sz="4" w:space="0" w:color="auto"/>
              <w:left w:val="single" w:sz="4" w:space="0" w:color="auto"/>
              <w:bottom w:val="single" w:sz="4" w:space="0" w:color="auto"/>
              <w:right w:val="single" w:sz="4" w:space="0" w:color="auto"/>
            </w:tcBorders>
            <w:textDirection w:val="btLr"/>
          </w:tcPr>
          <w:p w:rsidR="00AE1F65" w:rsidRPr="00004B67" w:rsidRDefault="00AE1F65" w:rsidP="00E8590E">
            <w:pPr>
              <w:widowControl w:val="0"/>
              <w:autoSpaceDE w:val="0"/>
              <w:autoSpaceDN w:val="0"/>
              <w:adjustRightInd w:val="0"/>
              <w:ind w:left="-75" w:right="-75"/>
              <w:jc w:val="center"/>
              <w:rPr>
                <w:sz w:val="24"/>
                <w:szCs w:val="24"/>
              </w:rPr>
            </w:pPr>
            <w:r w:rsidRPr="00004B67">
              <w:rPr>
                <w:sz w:val="24"/>
                <w:szCs w:val="24"/>
              </w:rPr>
              <w:t>2015</w:t>
            </w:r>
          </w:p>
        </w:tc>
        <w:tc>
          <w:tcPr>
            <w:tcW w:w="992" w:type="dxa"/>
            <w:tcBorders>
              <w:top w:val="single" w:sz="4" w:space="0" w:color="auto"/>
              <w:left w:val="single" w:sz="4" w:space="0" w:color="auto"/>
              <w:bottom w:val="single" w:sz="4" w:space="0" w:color="auto"/>
              <w:right w:val="single" w:sz="4" w:space="0" w:color="auto"/>
            </w:tcBorders>
            <w:textDirection w:val="btLr"/>
          </w:tcPr>
          <w:p w:rsidR="00AE1F65" w:rsidRPr="00004B67" w:rsidRDefault="00AE1F65" w:rsidP="00E8590E">
            <w:pPr>
              <w:widowControl w:val="0"/>
              <w:autoSpaceDE w:val="0"/>
              <w:autoSpaceDN w:val="0"/>
              <w:adjustRightInd w:val="0"/>
              <w:ind w:left="-75" w:right="-75"/>
              <w:jc w:val="center"/>
              <w:rPr>
                <w:sz w:val="24"/>
                <w:szCs w:val="24"/>
              </w:rPr>
            </w:pPr>
            <w:r w:rsidRPr="00004B67">
              <w:rPr>
                <w:sz w:val="24"/>
                <w:szCs w:val="24"/>
              </w:rPr>
              <w:t>2016</w:t>
            </w:r>
          </w:p>
        </w:tc>
        <w:tc>
          <w:tcPr>
            <w:tcW w:w="709" w:type="dxa"/>
            <w:tcBorders>
              <w:top w:val="single" w:sz="4" w:space="0" w:color="auto"/>
              <w:left w:val="single" w:sz="4" w:space="0" w:color="auto"/>
              <w:bottom w:val="single" w:sz="4" w:space="0" w:color="auto"/>
              <w:right w:val="single" w:sz="4" w:space="0" w:color="auto"/>
            </w:tcBorders>
            <w:textDirection w:val="btLr"/>
          </w:tcPr>
          <w:p w:rsidR="00AE1F65" w:rsidRPr="00004B67" w:rsidRDefault="00AE1F65" w:rsidP="00E8590E">
            <w:pPr>
              <w:widowControl w:val="0"/>
              <w:autoSpaceDE w:val="0"/>
              <w:autoSpaceDN w:val="0"/>
              <w:adjustRightInd w:val="0"/>
              <w:ind w:left="113" w:right="-75"/>
              <w:jc w:val="center"/>
              <w:rPr>
                <w:sz w:val="24"/>
                <w:szCs w:val="24"/>
              </w:rPr>
            </w:pPr>
            <w:r w:rsidRPr="00004B67">
              <w:rPr>
                <w:sz w:val="24"/>
                <w:szCs w:val="24"/>
              </w:rPr>
              <w:t>2017</w:t>
            </w:r>
          </w:p>
        </w:tc>
        <w:tc>
          <w:tcPr>
            <w:tcW w:w="708" w:type="dxa"/>
            <w:tcBorders>
              <w:top w:val="single" w:sz="4" w:space="0" w:color="auto"/>
              <w:left w:val="single" w:sz="4" w:space="0" w:color="auto"/>
              <w:bottom w:val="single" w:sz="4" w:space="0" w:color="auto"/>
              <w:right w:val="single" w:sz="4" w:space="0" w:color="auto"/>
            </w:tcBorders>
            <w:textDirection w:val="btLr"/>
          </w:tcPr>
          <w:p w:rsidR="00AE1F65" w:rsidRPr="00004B67" w:rsidRDefault="00AE1F65" w:rsidP="00E8590E">
            <w:pPr>
              <w:widowControl w:val="0"/>
              <w:autoSpaceDE w:val="0"/>
              <w:autoSpaceDN w:val="0"/>
              <w:adjustRightInd w:val="0"/>
              <w:ind w:left="-75" w:right="113"/>
              <w:jc w:val="center"/>
              <w:rPr>
                <w:sz w:val="24"/>
                <w:szCs w:val="24"/>
              </w:rPr>
            </w:pPr>
            <w:r w:rsidRPr="00004B67">
              <w:rPr>
                <w:sz w:val="24"/>
                <w:szCs w:val="24"/>
              </w:rPr>
              <w:t>2018</w:t>
            </w:r>
          </w:p>
        </w:tc>
        <w:tc>
          <w:tcPr>
            <w:tcW w:w="709" w:type="dxa"/>
            <w:tcBorders>
              <w:left w:val="single" w:sz="4" w:space="0" w:color="auto"/>
              <w:bottom w:val="single" w:sz="4" w:space="0" w:color="auto"/>
              <w:right w:val="single" w:sz="4" w:space="0" w:color="auto"/>
            </w:tcBorders>
            <w:textDirection w:val="btLr"/>
          </w:tcPr>
          <w:p w:rsidR="00AE1F65" w:rsidRPr="00004B67" w:rsidRDefault="00AE1F65" w:rsidP="00E8590E">
            <w:pPr>
              <w:widowControl w:val="0"/>
              <w:autoSpaceDE w:val="0"/>
              <w:autoSpaceDN w:val="0"/>
              <w:adjustRightInd w:val="0"/>
              <w:ind w:left="-75" w:right="113"/>
              <w:jc w:val="center"/>
              <w:rPr>
                <w:sz w:val="24"/>
                <w:szCs w:val="24"/>
              </w:rPr>
            </w:pPr>
            <w:r w:rsidRPr="00004B67">
              <w:rPr>
                <w:sz w:val="24"/>
                <w:szCs w:val="24"/>
              </w:rPr>
              <w:t>2019</w:t>
            </w:r>
          </w:p>
        </w:tc>
        <w:tc>
          <w:tcPr>
            <w:tcW w:w="1134" w:type="dxa"/>
            <w:tcBorders>
              <w:left w:val="single" w:sz="4" w:space="0" w:color="auto"/>
              <w:bottom w:val="single" w:sz="4" w:space="0" w:color="auto"/>
              <w:right w:val="single" w:sz="4" w:space="0" w:color="auto"/>
            </w:tcBorders>
            <w:textDirection w:val="btLr"/>
          </w:tcPr>
          <w:p w:rsidR="00AE1F65" w:rsidRPr="00004B67" w:rsidRDefault="00AE1F65" w:rsidP="00E8590E">
            <w:pPr>
              <w:widowControl w:val="0"/>
              <w:autoSpaceDE w:val="0"/>
              <w:autoSpaceDN w:val="0"/>
              <w:adjustRightInd w:val="0"/>
              <w:ind w:left="113" w:right="113"/>
              <w:jc w:val="center"/>
              <w:rPr>
                <w:sz w:val="24"/>
                <w:szCs w:val="24"/>
              </w:rPr>
            </w:pPr>
            <w:r w:rsidRPr="00004B67">
              <w:rPr>
                <w:sz w:val="24"/>
                <w:szCs w:val="24"/>
              </w:rPr>
              <w:t>2020</w:t>
            </w:r>
          </w:p>
        </w:tc>
      </w:tr>
    </w:tbl>
    <w:p w:rsidR="00AE1F65" w:rsidRPr="00251A36" w:rsidRDefault="00AE1F65" w:rsidP="00AE1F65">
      <w:pPr>
        <w:widowControl w:val="0"/>
        <w:autoSpaceDE w:val="0"/>
        <w:autoSpaceDN w:val="0"/>
        <w:adjustRightInd w:val="0"/>
        <w:jc w:val="center"/>
        <w:rPr>
          <w:color w:val="1F3864"/>
          <w:sz w:val="22"/>
          <w:szCs w:val="22"/>
        </w:rPr>
      </w:pPr>
    </w:p>
    <w:tbl>
      <w:tblPr>
        <w:tblW w:w="1559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5"/>
        <w:gridCol w:w="3260"/>
        <w:gridCol w:w="851"/>
        <w:gridCol w:w="851"/>
        <w:gridCol w:w="709"/>
        <w:gridCol w:w="709"/>
        <w:gridCol w:w="995"/>
        <w:gridCol w:w="709"/>
        <w:gridCol w:w="992"/>
        <w:gridCol w:w="992"/>
        <w:gridCol w:w="709"/>
        <w:gridCol w:w="709"/>
        <w:gridCol w:w="709"/>
        <w:gridCol w:w="1133"/>
      </w:tblGrid>
      <w:tr w:rsidR="00AE1F65" w:rsidRPr="00251A36" w:rsidTr="00381F30">
        <w:trPr>
          <w:cantSplit/>
          <w:tblHeader/>
          <w:tblCellSpacing w:w="5" w:type="nil"/>
        </w:trPr>
        <w:tc>
          <w:tcPr>
            <w:tcW w:w="2265"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1</w:t>
            </w:r>
          </w:p>
        </w:tc>
        <w:tc>
          <w:tcPr>
            <w:tcW w:w="3260"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2</w:t>
            </w:r>
          </w:p>
        </w:tc>
        <w:tc>
          <w:tcPr>
            <w:tcW w:w="851"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3</w:t>
            </w:r>
          </w:p>
        </w:tc>
        <w:tc>
          <w:tcPr>
            <w:tcW w:w="851"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4</w:t>
            </w:r>
          </w:p>
        </w:tc>
        <w:tc>
          <w:tcPr>
            <w:tcW w:w="709"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5</w:t>
            </w:r>
          </w:p>
        </w:tc>
        <w:tc>
          <w:tcPr>
            <w:tcW w:w="709"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6</w:t>
            </w:r>
          </w:p>
        </w:tc>
        <w:tc>
          <w:tcPr>
            <w:tcW w:w="995"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7</w:t>
            </w:r>
          </w:p>
        </w:tc>
        <w:tc>
          <w:tcPr>
            <w:tcW w:w="709"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8</w:t>
            </w:r>
          </w:p>
        </w:tc>
        <w:tc>
          <w:tcPr>
            <w:tcW w:w="992"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9</w:t>
            </w:r>
          </w:p>
        </w:tc>
        <w:tc>
          <w:tcPr>
            <w:tcW w:w="992"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10</w:t>
            </w:r>
          </w:p>
        </w:tc>
        <w:tc>
          <w:tcPr>
            <w:tcW w:w="709"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11</w:t>
            </w:r>
          </w:p>
        </w:tc>
        <w:tc>
          <w:tcPr>
            <w:tcW w:w="709"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12</w:t>
            </w:r>
          </w:p>
        </w:tc>
        <w:tc>
          <w:tcPr>
            <w:tcW w:w="709"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13</w:t>
            </w:r>
          </w:p>
        </w:tc>
        <w:tc>
          <w:tcPr>
            <w:tcW w:w="1133" w:type="dxa"/>
          </w:tcPr>
          <w:p w:rsidR="00AE1F65" w:rsidRPr="00251A36" w:rsidRDefault="00AE1F65" w:rsidP="00E8590E">
            <w:pPr>
              <w:widowControl w:val="0"/>
              <w:autoSpaceDE w:val="0"/>
              <w:autoSpaceDN w:val="0"/>
              <w:adjustRightInd w:val="0"/>
              <w:jc w:val="center"/>
              <w:rPr>
                <w:sz w:val="22"/>
                <w:szCs w:val="22"/>
              </w:rPr>
            </w:pPr>
            <w:r w:rsidRPr="00251A36">
              <w:rPr>
                <w:sz w:val="22"/>
                <w:szCs w:val="22"/>
              </w:rPr>
              <w:t>14</w:t>
            </w:r>
          </w:p>
        </w:tc>
      </w:tr>
      <w:tr w:rsidR="00AE1F65" w:rsidRPr="00004B67" w:rsidTr="00381F30">
        <w:trPr>
          <w:trHeight w:val="540"/>
          <w:tblCellSpacing w:w="5" w:type="nil"/>
        </w:trPr>
        <w:tc>
          <w:tcPr>
            <w:tcW w:w="2265" w:type="dxa"/>
            <w:vMerge w:val="restart"/>
          </w:tcPr>
          <w:p w:rsidR="00AE1F65" w:rsidRPr="00004B67" w:rsidRDefault="00AE1F65" w:rsidP="00E8590E">
            <w:pPr>
              <w:widowControl w:val="0"/>
              <w:autoSpaceDE w:val="0"/>
              <w:autoSpaceDN w:val="0"/>
              <w:adjustRightInd w:val="0"/>
              <w:rPr>
                <w:sz w:val="24"/>
                <w:szCs w:val="24"/>
              </w:rPr>
            </w:pPr>
            <w:r w:rsidRPr="00004B67">
              <w:rPr>
                <w:sz w:val="24"/>
                <w:szCs w:val="24"/>
              </w:rPr>
              <w:t xml:space="preserve">Муниципальная </w:t>
            </w:r>
            <w:r w:rsidRPr="00004B67">
              <w:rPr>
                <w:sz w:val="24"/>
                <w:szCs w:val="24"/>
              </w:rPr>
              <w:br/>
            </w:r>
            <w:r w:rsidR="0098512F" w:rsidRPr="00004B67">
              <w:rPr>
                <w:sz w:val="24"/>
                <w:szCs w:val="24"/>
              </w:rPr>
              <w:t>программа «</w:t>
            </w:r>
            <w:r w:rsidRPr="00004B67">
              <w:rPr>
                <w:sz w:val="24"/>
                <w:szCs w:val="24"/>
              </w:rPr>
              <w:t xml:space="preserve">Обеспечение общественного порядка и </w:t>
            </w:r>
            <w:r w:rsidR="003E5C48" w:rsidRPr="00004B67">
              <w:rPr>
                <w:kern w:val="2"/>
                <w:sz w:val="24"/>
                <w:szCs w:val="24"/>
              </w:rPr>
              <w:t xml:space="preserve">противодействие </w:t>
            </w:r>
            <w:r w:rsidR="0098512F" w:rsidRPr="00004B67">
              <w:rPr>
                <w:kern w:val="2"/>
                <w:sz w:val="24"/>
                <w:szCs w:val="24"/>
              </w:rPr>
              <w:t>преступности</w:t>
            </w:r>
            <w:r w:rsidR="0098512F" w:rsidRPr="00004B67">
              <w:rPr>
                <w:sz w:val="24"/>
                <w:szCs w:val="24"/>
              </w:rPr>
              <w:t xml:space="preserve">» </w:t>
            </w:r>
          </w:p>
        </w:tc>
        <w:tc>
          <w:tcPr>
            <w:tcW w:w="3260" w:type="dxa"/>
          </w:tcPr>
          <w:p w:rsidR="00AE1F65" w:rsidRPr="00004B67" w:rsidRDefault="00AE1F65" w:rsidP="00E8590E">
            <w:pPr>
              <w:widowControl w:val="0"/>
              <w:autoSpaceDE w:val="0"/>
              <w:autoSpaceDN w:val="0"/>
              <w:adjustRightInd w:val="0"/>
              <w:rPr>
                <w:sz w:val="24"/>
                <w:szCs w:val="24"/>
              </w:rPr>
            </w:pPr>
            <w:r w:rsidRPr="00004B67">
              <w:rPr>
                <w:sz w:val="24"/>
                <w:szCs w:val="24"/>
              </w:rPr>
              <w:t xml:space="preserve">всего       </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995" w:type="dxa"/>
          </w:tcPr>
          <w:p w:rsidR="00AE1F65" w:rsidRPr="00004B67" w:rsidRDefault="001A726B" w:rsidP="00E8590E">
            <w:pPr>
              <w:widowControl w:val="0"/>
              <w:autoSpaceDE w:val="0"/>
              <w:autoSpaceDN w:val="0"/>
              <w:adjustRightInd w:val="0"/>
              <w:jc w:val="center"/>
              <w:rPr>
                <w:sz w:val="24"/>
                <w:szCs w:val="24"/>
              </w:rPr>
            </w:pPr>
            <w:r w:rsidRPr="00004B67">
              <w:rPr>
                <w:sz w:val="24"/>
                <w:szCs w:val="24"/>
              </w:rPr>
              <w:t>5530,4</w:t>
            </w:r>
          </w:p>
        </w:tc>
        <w:tc>
          <w:tcPr>
            <w:tcW w:w="709" w:type="dxa"/>
          </w:tcPr>
          <w:p w:rsidR="00AE1F65" w:rsidRPr="00004B67" w:rsidRDefault="00FD56E1" w:rsidP="00E8590E">
            <w:pPr>
              <w:widowControl w:val="0"/>
              <w:autoSpaceDE w:val="0"/>
              <w:autoSpaceDN w:val="0"/>
              <w:adjustRightInd w:val="0"/>
              <w:jc w:val="center"/>
              <w:rPr>
                <w:sz w:val="24"/>
                <w:szCs w:val="24"/>
              </w:rPr>
            </w:pPr>
            <w:r w:rsidRPr="00004B67">
              <w:rPr>
                <w:sz w:val="24"/>
                <w:szCs w:val="24"/>
              </w:rPr>
              <w:t>3780,1</w:t>
            </w:r>
          </w:p>
        </w:tc>
        <w:tc>
          <w:tcPr>
            <w:tcW w:w="992" w:type="dxa"/>
          </w:tcPr>
          <w:p w:rsidR="00AE1F65" w:rsidRPr="00004B67" w:rsidRDefault="00FD56E1" w:rsidP="00E8590E">
            <w:pPr>
              <w:widowControl w:val="0"/>
              <w:autoSpaceDE w:val="0"/>
              <w:autoSpaceDN w:val="0"/>
              <w:adjustRightInd w:val="0"/>
              <w:jc w:val="center"/>
              <w:rPr>
                <w:sz w:val="24"/>
                <w:szCs w:val="24"/>
              </w:rPr>
            </w:pPr>
            <w:r w:rsidRPr="00004B67">
              <w:rPr>
                <w:sz w:val="24"/>
                <w:szCs w:val="24"/>
              </w:rPr>
              <w:t>214,6</w:t>
            </w:r>
          </w:p>
        </w:tc>
        <w:tc>
          <w:tcPr>
            <w:tcW w:w="992" w:type="dxa"/>
          </w:tcPr>
          <w:p w:rsidR="00AE1F65" w:rsidRPr="00004B67" w:rsidRDefault="00FD56E1" w:rsidP="00E8590E">
            <w:pPr>
              <w:widowControl w:val="0"/>
              <w:autoSpaceDE w:val="0"/>
              <w:autoSpaceDN w:val="0"/>
              <w:adjustRightInd w:val="0"/>
              <w:jc w:val="center"/>
              <w:rPr>
                <w:sz w:val="24"/>
                <w:szCs w:val="24"/>
              </w:rPr>
            </w:pPr>
            <w:r w:rsidRPr="00004B67">
              <w:rPr>
                <w:sz w:val="24"/>
                <w:szCs w:val="24"/>
              </w:rPr>
              <w:t>264,6</w:t>
            </w:r>
          </w:p>
        </w:tc>
        <w:tc>
          <w:tcPr>
            <w:tcW w:w="709" w:type="dxa"/>
          </w:tcPr>
          <w:p w:rsidR="00AE1F65" w:rsidRPr="00004B67" w:rsidRDefault="00FD56E1" w:rsidP="00E8590E">
            <w:pPr>
              <w:widowControl w:val="0"/>
              <w:autoSpaceDE w:val="0"/>
              <w:autoSpaceDN w:val="0"/>
              <w:adjustRightInd w:val="0"/>
              <w:jc w:val="center"/>
              <w:rPr>
                <w:sz w:val="24"/>
                <w:szCs w:val="24"/>
              </w:rPr>
            </w:pPr>
            <w:r w:rsidRPr="00004B67">
              <w:rPr>
                <w:sz w:val="24"/>
                <w:szCs w:val="24"/>
              </w:rPr>
              <w:t>264,6</w:t>
            </w:r>
          </w:p>
        </w:tc>
        <w:tc>
          <w:tcPr>
            <w:tcW w:w="709" w:type="dxa"/>
          </w:tcPr>
          <w:p w:rsidR="00AE1F65" w:rsidRPr="00004B67" w:rsidRDefault="009412F8" w:rsidP="00E8590E">
            <w:pPr>
              <w:widowControl w:val="0"/>
              <w:autoSpaceDE w:val="0"/>
              <w:autoSpaceDN w:val="0"/>
              <w:adjustRightInd w:val="0"/>
              <w:jc w:val="center"/>
              <w:rPr>
                <w:sz w:val="24"/>
                <w:szCs w:val="24"/>
              </w:rPr>
            </w:pPr>
            <w:r w:rsidRPr="00004B67">
              <w:rPr>
                <w:sz w:val="24"/>
                <w:szCs w:val="24"/>
              </w:rPr>
              <w:t>577,3</w:t>
            </w:r>
          </w:p>
        </w:tc>
        <w:tc>
          <w:tcPr>
            <w:tcW w:w="709" w:type="dxa"/>
          </w:tcPr>
          <w:p w:rsidR="00AE1F65" w:rsidRPr="00004B67" w:rsidRDefault="00AE1F65" w:rsidP="009412F8">
            <w:pPr>
              <w:widowControl w:val="0"/>
              <w:autoSpaceDE w:val="0"/>
              <w:autoSpaceDN w:val="0"/>
              <w:adjustRightInd w:val="0"/>
              <w:jc w:val="center"/>
              <w:rPr>
                <w:sz w:val="24"/>
                <w:szCs w:val="24"/>
              </w:rPr>
            </w:pPr>
            <w:r w:rsidRPr="00004B67">
              <w:rPr>
                <w:sz w:val="24"/>
                <w:szCs w:val="24"/>
              </w:rPr>
              <w:t>2</w:t>
            </w:r>
            <w:r w:rsidR="009412F8" w:rsidRPr="00004B67">
              <w:rPr>
                <w:sz w:val="24"/>
                <w:szCs w:val="24"/>
              </w:rPr>
              <w:t>1</w:t>
            </w:r>
            <w:r w:rsidRPr="00004B67">
              <w:rPr>
                <w:sz w:val="24"/>
                <w:szCs w:val="24"/>
              </w:rPr>
              <w:t>4,6</w:t>
            </w:r>
          </w:p>
        </w:tc>
        <w:tc>
          <w:tcPr>
            <w:tcW w:w="1133"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2</w:t>
            </w:r>
            <w:r w:rsidR="009412F8" w:rsidRPr="00004B67">
              <w:rPr>
                <w:sz w:val="24"/>
                <w:szCs w:val="24"/>
              </w:rPr>
              <w:t>1</w:t>
            </w:r>
            <w:r w:rsidRPr="00004B67">
              <w:rPr>
                <w:sz w:val="24"/>
                <w:szCs w:val="24"/>
              </w:rPr>
              <w:t>4,6</w:t>
            </w:r>
          </w:p>
        </w:tc>
      </w:tr>
      <w:tr w:rsidR="00AE1F65" w:rsidRPr="00004B67" w:rsidTr="00381F30">
        <w:trPr>
          <w:trHeight w:val="525"/>
          <w:tblCellSpacing w:w="5" w:type="nil"/>
        </w:trPr>
        <w:tc>
          <w:tcPr>
            <w:tcW w:w="2265" w:type="dxa"/>
            <w:vMerge/>
          </w:tcPr>
          <w:p w:rsidR="00AE1F65" w:rsidRPr="00004B67" w:rsidRDefault="00AE1F65" w:rsidP="00E8590E">
            <w:pPr>
              <w:widowControl w:val="0"/>
              <w:autoSpaceDE w:val="0"/>
              <w:autoSpaceDN w:val="0"/>
              <w:adjustRightInd w:val="0"/>
              <w:rPr>
                <w:sz w:val="24"/>
                <w:szCs w:val="24"/>
              </w:rPr>
            </w:pPr>
          </w:p>
        </w:tc>
        <w:tc>
          <w:tcPr>
            <w:tcW w:w="3260" w:type="dxa"/>
          </w:tcPr>
          <w:p w:rsidR="00AE1F65" w:rsidRPr="00004B67" w:rsidRDefault="00AE1F65" w:rsidP="00E8590E">
            <w:pPr>
              <w:widowControl w:val="0"/>
              <w:autoSpaceDE w:val="0"/>
              <w:autoSpaceDN w:val="0"/>
              <w:adjustRightInd w:val="0"/>
              <w:rPr>
                <w:sz w:val="24"/>
                <w:szCs w:val="24"/>
              </w:rPr>
            </w:pPr>
            <w:r w:rsidRPr="00004B67">
              <w:rPr>
                <w:sz w:val="24"/>
                <w:szCs w:val="24"/>
              </w:rPr>
              <w:t>Администрация Цимлянского района</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902</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995" w:type="dxa"/>
          </w:tcPr>
          <w:p w:rsidR="00AE1F65" w:rsidRPr="00004B67" w:rsidRDefault="001A726B" w:rsidP="00E8590E">
            <w:pPr>
              <w:widowControl w:val="0"/>
              <w:autoSpaceDE w:val="0"/>
              <w:autoSpaceDN w:val="0"/>
              <w:adjustRightInd w:val="0"/>
              <w:jc w:val="center"/>
              <w:rPr>
                <w:sz w:val="24"/>
                <w:szCs w:val="24"/>
              </w:rPr>
            </w:pPr>
            <w:r w:rsidRPr="00004B67">
              <w:rPr>
                <w:sz w:val="24"/>
                <w:szCs w:val="24"/>
              </w:rPr>
              <w:t>1115,8</w:t>
            </w:r>
          </w:p>
        </w:tc>
        <w:tc>
          <w:tcPr>
            <w:tcW w:w="709" w:type="dxa"/>
          </w:tcPr>
          <w:p w:rsidR="00AE1F65" w:rsidRPr="00004B67" w:rsidRDefault="00FD56E1" w:rsidP="00E8590E">
            <w:pPr>
              <w:widowControl w:val="0"/>
              <w:autoSpaceDE w:val="0"/>
              <w:autoSpaceDN w:val="0"/>
              <w:adjustRightInd w:val="0"/>
              <w:jc w:val="center"/>
              <w:rPr>
                <w:sz w:val="24"/>
                <w:szCs w:val="24"/>
              </w:rPr>
            </w:pPr>
            <w:r w:rsidRPr="00004B67">
              <w:rPr>
                <w:sz w:val="24"/>
                <w:szCs w:val="24"/>
              </w:rPr>
              <w:t>93,3</w:t>
            </w:r>
          </w:p>
        </w:tc>
        <w:tc>
          <w:tcPr>
            <w:tcW w:w="992" w:type="dxa"/>
          </w:tcPr>
          <w:p w:rsidR="00AE1F65" w:rsidRPr="00004B67" w:rsidRDefault="00FD56E1" w:rsidP="00E8590E">
            <w:pPr>
              <w:widowControl w:val="0"/>
              <w:autoSpaceDE w:val="0"/>
              <w:autoSpaceDN w:val="0"/>
              <w:adjustRightInd w:val="0"/>
              <w:jc w:val="center"/>
              <w:rPr>
                <w:sz w:val="24"/>
                <w:szCs w:val="24"/>
              </w:rPr>
            </w:pPr>
            <w:r w:rsidRPr="00004B67">
              <w:rPr>
                <w:sz w:val="24"/>
                <w:szCs w:val="24"/>
              </w:rPr>
              <w:t>93,3</w:t>
            </w:r>
          </w:p>
        </w:tc>
        <w:tc>
          <w:tcPr>
            <w:tcW w:w="992" w:type="dxa"/>
          </w:tcPr>
          <w:p w:rsidR="00AE1F65" w:rsidRPr="00004B67" w:rsidRDefault="00FD56E1" w:rsidP="00E8590E">
            <w:pPr>
              <w:widowControl w:val="0"/>
              <w:autoSpaceDE w:val="0"/>
              <w:autoSpaceDN w:val="0"/>
              <w:adjustRightInd w:val="0"/>
              <w:jc w:val="center"/>
              <w:rPr>
                <w:sz w:val="24"/>
                <w:szCs w:val="24"/>
              </w:rPr>
            </w:pPr>
            <w:r w:rsidRPr="00004B67">
              <w:rPr>
                <w:sz w:val="24"/>
                <w:szCs w:val="24"/>
              </w:rPr>
              <w:t>143,3</w:t>
            </w:r>
          </w:p>
        </w:tc>
        <w:tc>
          <w:tcPr>
            <w:tcW w:w="709" w:type="dxa"/>
          </w:tcPr>
          <w:p w:rsidR="00AE1F65" w:rsidRPr="00004B67" w:rsidRDefault="00FD56E1" w:rsidP="00E8590E">
            <w:pPr>
              <w:widowControl w:val="0"/>
              <w:autoSpaceDE w:val="0"/>
              <w:autoSpaceDN w:val="0"/>
              <w:adjustRightInd w:val="0"/>
              <w:jc w:val="center"/>
              <w:rPr>
                <w:sz w:val="24"/>
                <w:szCs w:val="24"/>
              </w:rPr>
            </w:pPr>
            <w:r w:rsidRPr="00004B67">
              <w:rPr>
                <w:sz w:val="24"/>
                <w:szCs w:val="24"/>
              </w:rPr>
              <w:t>143,3</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456</w:t>
            </w:r>
            <w:r w:rsidR="001A726B" w:rsidRPr="00004B67">
              <w:rPr>
                <w:sz w:val="24"/>
                <w:szCs w:val="24"/>
              </w:rPr>
              <w:t>,0</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93,3</w:t>
            </w:r>
          </w:p>
        </w:tc>
        <w:tc>
          <w:tcPr>
            <w:tcW w:w="1133"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93,3</w:t>
            </w:r>
          </w:p>
        </w:tc>
      </w:tr>
      <w:tr w:rsidR="00AE1F65" w:rsidRPr="00004B67" w:rsidTr="00381F30">
        <w:trPr>
          <w:trHeight w:val="279"/>
          <w:tblCellSpacing w:w="5" w:type="nil"/>
        </w:trPr>
        <w:tc>
          <w:tcPr>
            <w:tcW w:w="2265" w:type="dxa"/>
            <w:vMerge/>
          </w:tcPr>
          <w:p w:rsidR="00AE1F65" w:rsidRPr="00004B67" w:rsidRDefault="00AE1F65" w:rsidP="00E8590E">
            <w:pPr>
              <w:widowControl w:val="0"/>
              <w:autoSpaceDE w:val="0"/>
              <w:autoSpaceDN w:val="0"/>
              <w:adjustRightInd w:val="0"/>
              <w:rPr>
                <w:sz w:val="24"/>
                <w:szCs w:val="24"/>
              </w:rPr>
            </w:pPr>
          </w:p>
        </w:tc>
        <w:tc>
          <w:tcPr>
            <w:tcW w:w="3260" w:type="dxa"/>
          </w:tcPr>
          <w:p w:rsidR="00AE1F65" w:rsidRPr="00004B67" w:rsidRDefault="00AE1F65" w:rsidP="00E8590E">
            <w:pPr>
              <w:widowControl w:val="0"/>
              <w:autoSpaceDE w:val="0"/>
              <w:autoSpaceDN w:val="0"/>
              <w:adjustRightInd w:val="0"/>
              <w:rPr>
                <w:sz w:val="24"/>
                <w:szCs w:val="24"/>
              </w:rPr>
            </w:pPr>
            <w:r w:rsidRPr="00004B67">
              <w:rPr>
                <w:sz w:val="24"/>
                <w:szCs w:val="24"/>
              </w:rPr>
              <w:t>Отдел образования</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907</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995" w:type="dxa"/>
          </w:tcPr>
          <w:p w:rsidR="00AE1F65" w:rsidRPr="00004B67" w:rsidRDefault="001A726B" w:rsidP="00E8590E">
            <w:pPr>
              <w:widowControl w:val="0"/>
              <w:autoSpaceDE w:val="0"/>
              <w:autoSpaceDN w:val="0"/>
              <w:adjustRightInd w:val="0"/>
              <w:jc w:val="center"/>
              <w:rPr>
                <w:sz w:val="24"/>
                <w:szCs w:val="24"/>
              </w:rPr>
            </w:pPr>
            <w:r w:rsidRPr="00004B67">
              <w:rPr>
                <w:sz w:val="24"/>
                <w:szCs w:val="24"/>
              </w:rPr>
              <w:t>4414,6</w:t>
            </w:r>
          </w:p>
        </w:tc>
        <w:tc>
          <w:tcPr>
            <w:tcW w:w="709" w:type="dxa"/>
          </w:tcPr>
          <w:p w:rsidR="00AE1F65" w:rsidRPr="00004B67" w:rsidRDefault="001A726B" w:rsidP="00E8590E">
            <w:pPr>
              <w:widowControl w:val="0"/>
              <w:autoSpaceDE w:val="0"/>
              <w:autoSpaceDN w:val="0"/>
              <w:adjustRightInd w:val="0"/>
              <w:jc w:val="center"/>
              <w:rPr>
                <w:sz w:val="24"/>
                <w:szCs w:val="24"/>
              </w:rPr>
            </w:pPr>
            <w:r w:rsidRPr="00004B67">
              <w:rPr>
                <w:sz w:val="24"/>
                <w:szCs w:val="24"/>
              </w:rPr>
              <w:t>3686</w:t>
            </w:r>
            <w:r w:rsidR="00D04794" w:rsidRPr="00004B67">
              <w:rPr>
                <w:sz w:val="24"/>
                <w:szCs w:val="24"/>
              </w:rPr>
              <w:t>,8</w:t>
            </w:r>
          </w:p>
        </w:tc>
        <w:tc>
          <w:tcPr>
            <w:tcW w:w="992"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121,3</w:t>
            </w:r>
          </w:p>
        </w:tc>
        <w:tc>
          <w:tcPr>
            <w:tcW w:w="992"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121,3</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121,3</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121,3</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121,3</w:t>
            </w:r>
          </w:p>
        </w:tc>
        <w:tc>
          <w:tcPr>
            <w:tcW w:w="1133"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121,3</w:t>
            </w:r>
          </w:p>
        </w:tc>
      </w:tr>
      <w:tr w:rsidR="00AE1F65" w:rsidRPr="00004B67" w:rsidTr="00381F30">
        <w:trPr>
          <w:trHeight w:val="199"/>
          <w:tblCellSpacing w:w="5" w:type="nil"/>
        </w:trPr>
        <w:tc>
          <w:tcPr>
            <w:tcW w:w="2265" w:type="dxa"/>
          </w:tcPr>
          <w:p w:rsidR="00AE1F65" w:rsidRPr="00004B67" w:rsidRDefault="00AE1F65" w:rsidP="00E8590E">
            <w:pPr>
              <w:widowControl w:val="0"/>
              <w:autoSpaceDE w:val="0"/>
              <w:autoSpaceDN w:val="0"/>
              <w:adjustRightInd w:val="0"/>
              <w:rPr>
                <w:sz w:val="24"/>
                <w:szCs w:val="24"/>
              </w:rPr>
            </w:pPr>
            <w:r w:rsidRPr="00004B67">
              <w:rPr>
                <w:sz w:val="24"/>
                <w:szCs w:val="24"/>
              </w:rPr>
              <w:t xml:space="preserve">Подпрограмма 1. </w:t>
            </w:r>
          </w:p>
          <w:p w:rsidR="00AE1F65" w:rsidRPr="00004B67" w:rsidRDefault="00AE1F65" w:rsidP="00E8590E">
            <w:pPr>
              <w:pStyle w:val="afa"/>
              <w:tabs>
                <w:tab w:val="left" w:pos="10220"/>
                <w:tab w:val="right" w:pos="15480"/>
              </w:tabs>
              <w:ind w:left="34" w:right="126" w:hanging="34"/>
              <w:jc w:val="left"/>
              <w:rPr>
                <w:b w:val="0"/>
                <w:sz w:val="24"/>
                <w:lang w:val="ru-RU" w:eastAsia="ru-RU"/>
              </w:rPr>
            </w:pPr>
            <w:r w:rsidRPr="00004B67">
              <w:rPr>
                <w:b w:val="0"/>
                <w:sz w:val="24"/>
                <w:lang w:val="ru-RU" w:eastAsia="ru-RU"/>
              </w:rPr>
              <w:t xml:space="preserve"> «Противодействие    коррупции в Цимлянском районе»</w:t>
            </w:r>
          </w:p>
          <w:p w:rsidR="00AE1F65" w:rsidRPr="00004B67" w:rsidRDefault="00AE1F65" w:rsidP="00E8590E">
            <w:pPr>
              <w:widowControl w:val="0"/>
              <w:autoSpaceDE w:val="0"/>
              <w:autoSpaceDN w:val="0"/>
              <w:adjustRightInd w:val="0"/>
              <w:rPr>
                <w:sz w:val="24"/>
                <w:szCs w:val="24"/>
              </w:rPr>
            </w:pPr>
          </w:p>
        </w:tc>
        <w:tc>
          <w:tcPr>
            <w:tcW w:w="3260" w:type="dxa"/>
          </w:tcPr>
          <w:p w:rsidR="00AE1F65" w:rsidRPr="00004B67" w:rsidRDefault="00AE1F65" w:rsidP="00E8590E">
            <w:pPr>
              <w:widowControl w:val="0"/>
              <w:autoSpaceDE w:val="0"/>
              <w:autoSpaceDN w:val="0"/>
              <w:adjustRightInd w:val="0"/>
              <w:rPr>
                <w:sz w:val="24"/>
                <w:szCs w:val="24"/>
              </w:rPr>
            </w:pPr>
            <w:r w:rsidRPr="00004B67">
              <w:rPr>
                <w:sz w:val="24"/>
                <w:szCs w:val="24"/>
              </w:rPr>
              <w:t>Администрация района</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902</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995" w:type="dxa"/>
          </w:tcPr>
          <w:p w:rsidR="00AE1F65" w:rsidRPr="00004B67" w:rsidRDefault="00621F24" w:rsidP="00E8590E">
            <w:pPr>
              <w:widowControl w:val="0"/>
              <w:autoSpaceDE w:val="0"/>
              <w:autoSpaceDN w:val="0"/>
              <w:adjustRightInd w:val="0"/>
              <w:jc w:val="center"/>
              <w:rPr>
                <w:sz w:val="24"/>
                <w:szCs w:val="24"/>
              </w:rPr>
            </w:pPr>
            <w:r w:rsidRPr="00004B67">
              <w:rPr>
                <w:sz w:val="24"/>
                <w:szCs w:val="24"/>
              </w:rPr>
              <w:t>280,0</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40,0</w:t>
            </w:r>
          </w:p>
        </w:tc>
        <w:tc>
          <w:tcPr>
            <w:tcW w:w="992"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40,0</w:t>
            </w:r>
          </w:p>
        </w:tc>
        <w:tc>
          <w:tcPr>
            <w:tcW w:w="992"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40,0</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40,0</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40,0</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40,0</w:t>
            </w:r>
          </w:p>
        </w:tc>
        <w:tc>
          <w:tcPr>
            <w:tcW w:w="1133"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40,0</w:t>
            </w:r>
          </w:p>
        </w:tc>
      </w:tr>
      <w:tr w:rsidR="0094624B" w:rsidRPr="00004B67" w:rsidTr="00381F30">
        <w:trPr>
          <w:trHeight w:val="343"/>
          <w:tblCellSpacing w:w="5" w:type="nil"/>
        </w:trPr>
        <w:tc>
          <w:tcPr>
            <w:tcW w:w="2265" w:type="dxa"/>
            <w:vMerge w:val="restart"/>
          </w:tcPr>
          <w:p w:rsidR="0094624B" w:rsidRPr="00004B67" w:rsidRDefault="0094624B" w:rsidP="00E8590E">
            <w:pPr>
              <w:widowControl w:val="0"/>
              <w:autoSpaceDE w:val="0"/>
              <w:autoSpaceDN w:val="0"/>
              <w:adjustRightInd w:val="0"/>
              <w:rPr>
                <w:sz w:val="24"/>
                <w:szCs w:val="24"/>
              </w:rPr>
            </w:pPr>
            <w:r w:rsidRPr="00004B67">
              <w:rPr>
                <w:sz w:val="24"/>
                <w:szCs w:val="24"/>
              </w:rPr>
              <w:lastRenderedPageBreak/>
              <w:t xml:space="preserve">Основное        </w:t>
            </w:r>
            <w:r w:rsidRPr="00004B67">
              <w:rPr>
                <w:sz w:val="24"/>
                <w:szCs w:val="24"/>
              </w:rPr>
              <w:br/>
              <w:t xml:space="preserve">мероприятие 1.1. </w:t>
            </w:r>
          </w:p>
          <w:p w:rsidR="0094624B" w:rsidRPr="00004B67" w:rsidRDefault="0094624B" w:rsidP="00E8590E">
            <w:pPr>
              <w:widowControl w:val="0"/>
              <w:autoSpaceDE w:val="0"/>
              <w:autoSpaceDN w:val="0"/>
              <w:adjustRightInd w:val="0"/>
              <w:rPr>
                <w:sz w:val="24"/>
                <w:szCs w:val="24"/>
              </w:rPr>
            </w:pPr>
            <w:r w:rsidRPr="00004B67">
              <w:rPr>
                <w:sz w:val="24"/>
                <w:szCs w:val="24"/>
              </w:rPr>
              <w:t>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Цимлянском районе</w:t>
            </w:r>
          </w:p>
        </w:tc>
        <w:tc>
          <w:tcPr>
            <w:tcW w:w="3260" w:type="dxa"/>
            <w:vMerge w:val="restart"/>
            <w:tcBorders>
              <w:right w:val="single" w:sz="4" w:space="0" w:color="auto"/>
            </w:tcBorders>
          </w:tcPr>
          <w:p w:rsidR="0094624B" w:rsidRPr="00004B67" w:rsidRDefault="0094624B" w:rsidP="00E8590E">
            <w:pPr>
              <w:widowControl w:val="0"/>
              <w:autoSpaceDE w:val="0"/>
              <w:autoSpaceDN w:val="0"/>
              <w:adjustRightInd w:val="0"/>
              <w:rPr>
                <w:sz w:val="24"/>
                <w:szCs w:val="24"/>
              </w:rPr>
            </w:pPr>
            <w:r w:rsidRPr="00004B67">
              <w:rPr>
                <w:sz w:val="24"/>
                <w:szCs w:val="24"/>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902</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0113</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081</w:t>
            </w:r>
          </w:p>
          <w:p w:rsidR="0094624B" w:rsidRPr="00004B67" w:rsidRDefault="0094624B" w:rsidP="00E8590E">
            <w:pPr>
              <w:widowControl w:val="0"/>
              <w:autoSpaceDE w:val="0"/>
              <w:autoSpaceDN w:val="0"/>
              <w:adjustRightInd w:val="0"/>
              <w:jc w:val="center"/>
              <w:rPr>
                <w:sz w:val="24"/>
                <w:szCs w:val="24"/>
              </w:rPr>
            </w:pPr>
            <w:r w:rsidRPr="00004B67">
              <w:rPr>
                <w:sz w:val="24"/>
                <w:szCs w:val="24"/>
              </w:rPr>
              <w:t>2153</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244</w:t>
            </w:r>
          </w:p>
        </w:tc>
        <w:tc>
          <w:tcPr>
            <w:tcW w:w="995"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140,0</w:t>
            </w: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20,0</w:t>
            </w:r>
          </w:p>
        </w:tc>
        <w:tc>
          <w:tcPr>
            <w:tcW w:w="992"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20,0</w:t>
            </w:r>
          </w:p>
        </w:tc>
        <w:tc>
          <w:tcPr>
            <w:tcW w:w="992"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1133"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r>
      <w:tr w:rsidR="0094624B" w:rsidRPr="00004B67" w:rsidTr="00993B3E">
        <w:trPr>
          <w:trHeight w:val="900"/>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vMerge/>
            <w:tcBorders>
              <w:right w:val="single" w:sz="4" w:space="0" w:color="auto"/>
            </w:tcBorders>
          </w:tcPr>
          <w:p w:rsidR="0094624B" w:rsidRPr="00004B67" w:rsidRDefault="0094624B" w:rsidP="00E8590E">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902</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rPr>
                <w:sz w:val="24"/>
                <w:szCs w:val="24"/>
              </w:rPr>
            </w:pPr>
            <w:r w:rsidRPr="00004B67">
              <w:rPr>
                <w:sz w:val="24"/>
                <w:szCs w:val="24"/>
              </w:rPr>
              <w:t>0113</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081</w:t>
            </w:r>
          </w:p>
          <w:p w:rsidR="0094624B" w:rsidRPr="00004B67" w:rsidRDefault="0094624B" w:rsidP="0094624B">
            <w:pPr>
              <w:jc w:val="center"/>
              <w:rPr>
                <w:sz w:val="24"/>
                <w:szCs w:val="24"/>
              </w:rPr>
            </w:pPr>
            <w:r w:rsidRPr="00004B67">
              <w:rPr>
                <w:sz w:val="24"/>
                <w:szCs w:val="24"/>
              </w:rPr>
              <w:t>00</w:t>
            </w:r>
          </w:p>
          <w:p w:rsidR="0094624B" w:rsidRPr="00004B67" w:rsidRDefault="0094624B" w:rsidP="0094624B">
            <w:pPr>
              <w:jc w:val="center"/>
              <w:rPr>
                <w:sz w:val="24"/>
                <w:szCs w:val="24"/>
              </w:rPr>
            </w:pPr>
            <w:r w:rsidRPr="00004B67">
              <w:rPr>
                <w:sz w:val="24"/>
                <w:szCs w:val="24"/>
              </w:rPr>
              <w:t>21530</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244</w:t>
            </w:r>
          </w:p>
        </w:tc>
        <w:tc>
          <w:tcPr>
            <w:tcW w:w="995"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20,0</w:t>
            </w: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rPr>
                <w:sz w:val="24"/>
                <w:szCs w:val="24"/>
              </w:rPr>
            </w:pPr>
            <w:r w:rsidRPr="00004B67">
              <w:rPr>
                <w:sz w:val="24"/>
                <w:szCs w:val="24"/>
              </w:rPr>
              <w:t>20,0</w:t>
            </w: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rPr>
                <w:sz w:val="24"/>
                <w:szCs w:val="24"/>
              </w:rPr>
            </w:pPr>
            <w:r w:rsidRPr="00004B67">
              <w:rPr>
                <w:sz w:val="24"/>
                <w:szCs w:val="24"/>
              </w:rPr>
              <w:t>20,0</w:t>
            </w: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rPr>
                <w:sz w:val="24"/>
                <w:szCs w:val="24"/>
              </w:rPr>
            </w:pPr>
            <w:r w:rsidRPr="00004B67">
              <w:rPr>
                <w:sz w:val="24"/>
                <w:szCs w:val="24"/>
              </w:rPr>
              <w:t>20,0</w:t>
            </w:r>
          </w:p>
        </w:tc>
        <w:tc>
          <w:tcPr>
            <w:tcW w:w="1133"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rPr>
                <w:sz w:val="24"/>
                <w:szCs w:val="24"/>
              </w:rPr>
            </w:pPr>
            <w:r w:rsidRPr="00004B67">
              <w:rPr>
                <w:sz w:val="24"/>
                <w:szCs w:val="24"/>
              </w:rPr>
              <w:t>20,0</w:t>
            </w:r>
          </w:p>
        </w:tc>
      </w:tr>
      <w:tr w:rsidR="0094624B" w:rsidRPr="00004B67" w:rsidTr="00993B3E">
        <w:trPr>
          <w:trHeight w:val="2670"/>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vMerge/>
            <w:tcBorders>
              <w:right w:val="single" w:sz="4" w:space="0" w:color="auto"/>
            </w:tcBorders>
          </w:tcPr>
          <w:p w:rsidR="0094624B" w:rsidRPr="00004B67" w:rsidRDefault="0094624B" w:rsidP="00E8590E">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5"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1133"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r>
      <w:tr w:rsidR="0094624B" w:rsidRPr="00004B67" w:rsidTr="00381F30">
        <w:trPr>
          <w:trHeight w:val="360"/>
          <w:tblCellSpacing w:w="5" w:type="nil"/>
        </w:trPr>
        <w:tc>
          <w:tcPr>
            <w:tcW w:w="2265" w:type="dxa"/>
            <w:vMerge w:val="restart"/>
          </w:tcPr>
          <w:p w:rsidR="0094624B" w:rsidRPr="00004B67" w:rsidRDefault="0094624B" w:rsidP="00E8590E">
            <w:pPr>
              <w:widowControl w:val="0"/>
              <w:autoSpaceDE w:val="0"/>
              <w:autoSpaceDN w:val="0"/>
              <w:adjustRightInd w:val="0"/>
              <w:rPr>
                <w:sz w:val="24"/>
                <w:szCs w:val="24"/>
              </w:rPr>
            </w:pPr>
            <w:r w:rsidRPr="00004B67">
              <w:rPr>
                <w:sz w:val="24"/>
                <w:szCs w:val="24"/>
              </w:rPr>
              <w:t xml:space="preserve">Основное        </w:t>
            </w:r>
            <w:r w:rsidRPr="00004B67">
              <w:rPr>
                <w:sz w:val="24"/>
                <w:szCs w:val="24"/>
              </w:rPr>
              <w:br/>
              <w:t xml:space="preserve">мероприятие 1.2. </w:t>
            </w:r>
          </w:p>
          <w:p w:rsidR="0094624B" w:rsidRPr="00004B67" w:rsidRDefault="0094624B" w:rsidP="00E8590E">
            <w:pPr>
              <w:widowControl w:val="0"/>
              <w:autoSpaceDE w:val="0"/>
              <w:autoSpaceDN w:val="0"/>
              <w:adjustRightInd w:val="0"/>
              <w:rPr>
                <w:sz w:val="24"/>
                <w:szCs w:val="24"/>
              </w:rPr>
            </w:pPr>
            <w:r w:rsidRPr="00004B67">
              <w:rPr>
                <w:sz w:val="24"/>
                <w:szCs w:val="24"/>
              </w:rPr>
              <w:t xml:space="preserve">Создание условий для снижения правового нигилизма населения, антикоррупционного общественного мнения и нетерпимости к коррупционному поведению.       </w:t>
            </w:r>
          </w:p>
        </w:tc>
        <w:tc>
          <w:tcPr>
            <w:tcW w:w="3260" w:type="dxa"/>
            <w:vMerge w:val="restart"/>
            <w:tcBorders>
              <w:right w:val="single" w:sz="4" w:space="0" w:color="auto"/>
            </w:tcBorders>
          </w:tcPr>
          <w:p w:rsidR="0094624B" w:rsidRPr="00004B67" w:rsidRDefault="0094624B" w:rsidP="00E8590E">
            <w:pPr>
              <w:widowControl w:val="0"/>
              <w:autoSpaceDE w:val="0"/>
              <w:autoSpaceDN w:val="0"/>
              <w:adjustRightInd w:val="0"/>
              <w:rPr>
                <w:sz w:val="24"/>
                <w:szCs w:val="24"/>
              </w:rPr>
            </w:pPr>
            <w:r w:rsidRPr="00004B67">
              <w:rPr>
                <w:sz w:val="24"/>
                <w:szCs w:val="24"/>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902</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1204</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081</w:t>
            </w:r>
          </w:p>
          <w:p w:rsidR="0094624B" w:rsidRPr="00004B67" w:rsidRDefault="0094624B" w:rsidP="00E8590E">
            <w:pPr>
              <w:widowControl w:val="0"/>
              <w:autoSpaceDE w:val="0"/>
              <w:autoSpaceDN w:val="0"/>
              <w:adjustRightInd w:val="0"/>
              <w:jc w:val="center"/>
              <w:rPr>
                <w:sz w:val="24"/>
                <w:szCs w:val="24"/>
              </w:rPr>
            </w:pPr>
            <w:r w:rsidRPr="00004B67">
              <w:rPr>
                <w:sz w:val="24"/>
                <w:szCs w:val="24"/>
              </w:rPr>
              <w:t>2154</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244</w:t>
            </w:r>
          </w:p>
        </w:tc>
        <w:tc>
          <w:tcPr>
            <w:tcW w:w="995"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140,0</w:t>
            </w: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20,0</w:t>
            </w:r>
          </w:p>
        </w:tc>
        <w:tc>
          <w:tcPr>
            <w:tcW w:w="992"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20,0</w:t>
            </w:r>
          </w:p>
        </w:tc>
        <w:tc>
          <w:tcPr>
            <w:tcW w:w="992"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1133"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r>
      <w:tr w:rsidR="0094624B" w:rsidRPr="00004B67" w:rsidTr="00993B3E">
        <w:trPr>
          <w:trHeight w:val="1020"/>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vMerge/>
            <w:tcBorders>
              <w:right w:val="single" w:sz="4" w:space="0" w:color="auto"/>
            </w:tcBorders>
          </w:tcPr>
          <w:p w:rsidR="0094624B" w:rsidRPr="00004B67" w:rsidRDefault="0094624B" w:rsidP="00E8590E">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902</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1204</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081</w:t>
            </w:r>
          </w:p>
          <w:p w:rsidR="0094624B" w:rsidRPr="00004B67" w:rsidRDefault="0094624B" w:rsidP="0094624B">
            <w:pPr>
              <w:jc w:val="center"/>
              <w:rPr>
                <w:sz w:val="24"/>
                <w:szCs w:val="24"/>
              </w:rPr>
            </w:pPr>
            <w:r w:rsidRPr="00004B67">
              <w:rPr>
                <w:sz w:val="24"/>
                <w:szCs w:val="24"/>
              </w:rPr>
              <w:t>00</w:t>
            </w:r>
          </w:p>
          <w:p w:rsidR="0094624B" w:rsidRPr="00004B67" w:rsidRDefault="0094624B" w:rsidP="0094624B">
            <w:pPr>
              <w:jc w:val="center"/>
              <w:rPr>
                <w:sz w:val="24"/>
                <w:szCs w:val="24"/>
              </w:rPr>
            </w:pPr>
            <w:r w:rsidRPr="00004B67">
              <w:rPr>
                <w:sz w:val="24"/>
                <w:szCs w:val="24"/>
              </w:rPr>
              <w:t>21540</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244</w:t>
            </w:r>
          </w:p>
        </w:tc>
        <w:tc>
          <w:tcPr>
            <w:tcW w:w="995"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20,0</w:t>
            </w: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20,0</w:t>
            </w: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20,0</w:t>
            </w: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20,0</w:t>
            </w:r>
          </w:p>
        </w:tc>
        <w:tc>
          <w:tcPr>
            <w:tcW w:w="1133"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94624B" w:rsidP="0094624B">
            <w:pPr>
              <w:rPr>
                <w:sz w:val="24"/>
                <w:szCs w:val="24"/>
              </w:rPr>
            </w:pPr>
          </w:p>
          <w:p w:rsidR="0094624B" w:rsidRPr="00004B67" w:rsidRDefault="0094624B" w:rsidP="0094624B">
            <w:pPr>
              <w:jc w:val="center"/>
              <w:rPr>
                <w:sz w:val="24"/>
                <w:szCs w:val="24"/>
              </w:rPr>
            </w:pPr>
            <w:r w:rsidRPr="00004B67">
              <w:rPr>
                <w:sz w:val="24"/>
                <w:szCs w:val="24"/>
              </w:rPr>
              <w:t>20,0</w:t>
            </w:r>
          </w:p>
        </w:tc>
      </w:tr>
      <w:tr w:rsidR="0094624B" w:rsidRPr="00004B67" w:rsidTr="00993B3E">
        <w:trPr>
          <w:trHeight w:val="1980"/>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vMerge/>
            <w:tcBorders>
              <w:right w:val="single" w:sz="4" w:space="0" w:color="auto"/>
            </w:tcBorders>
          </w:tcPr>
          <w:p w:rsidR="0094624B" w:rsidRPr="00004B67" w:rsidRDefault="0094624B" w:rsidP="00E8590E">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5"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1133"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r>
      <w:tr w:rsidR="00AE1F65" w:rsidRPr="00004B67" w:rsidTr="00381F30">
        <w:trPr>
          <w:trHeight w:val="360"/>
          <w:tblCellSpacing w:w="5" w:type="nil"/>
        </w:trPr>
        <w:tc>
          <w:tcPr>
            <w:tcW w:w="2265" w:type="dxa"/>
            <w:vMerge w:val="restart"/>
          </w:tcPr>
          <w:p w:rsidR="00AE1F65" w:rsidRPr="00004B67" w:rsidRDefault="00AE1F65" w:rsidP="00E8590E">
            <w:pPr>
              <w:widowControl w:val="0"/>
              <w:autoSpaceDE w:val="0"/>
              <w:autoSpaceDN w:val="0"/>
              <w:adjustRightInd w:val="0"/>
              <w:rPr>
                <w:sz w:val="24"/>
                <w:szCs w:val="24"/>
              </w:rPr>
            </w:pPr>
            <w:r w:rsidRPr="00004B67">
              <w:rPr>
                <w:sz w:val="24"/>
                <w:szCs w:val="24"/>
              </w:rPr>
              <w:t xml:space="preserve">Подпрограмма 2. </w:t>
            </w:r>
          </w:p>
          <w:p w:rsidR="00AE1F65" w:rsidRPr="00004B67" w:rsidRDefault="00AE1F65" w:rsidP="00E8590E">
            <w:pPr>
              <w:pStyle w:val="afa"/>
              <w:tabs>
                <w:tab w:val="left" w:pos="10220"/>
                <w:tab w:val="right" w:pos="15480"/>
              </w:tabs>
              <w:ind w:right="126"/>
              <w:jc w:val="left"/>
              <w:rPr>
                <w:b w:val="0"/>
                <w:sz w:val="24"/>
                <w:lang w:val="ru-RU" w:eastAsia="ru-RU"/>
              </w:rPr>
            </w:pPr>
            <w:r w:rsidRPr="00004B67">
              <w:rPr>
                <w:b w:val="0"/>
                <w:sz w:val="24"/>
                <w:lang w:val="ru-RU" w:eastAsia="ru-RU"/>
              </w:rPr>
              <w:t xml:space="preserve">«Профилактика </w:t>
            </w:r>
            <w:r w:rsidRPr="00004B67">
              <w:rPr>
                <w:b w:val="0"/>
                <w:sz w:val="24"/>
                <w:lang w:val="ru-RU" w:eastAsia="ru-RU"/>
              </w:rPr>
              <w:lastRenderedPageBreak/>
              <w:t xml:space="preserve">экстремизма </w:t>
            </w:r>
            <w:r w:rsidR="0098512F" w:rsidRPr="00004B67">
              <w:rPr>
                <w:b w:val="0"/>
                <w:sz w:val="24"/>
                <w:lang w:val="ru-RU" w:eastAsia="ru-RU"/>
              </w:rPr>
              <w:t>и терроризма на</w:t>
            </w:r>
            <w:r w:rsidRPr="00004B67">
              <w:rPr>
                <w:b w:val="0"/>
                <w:sz w:val="24"/>
                <w:lang w:val="ru-RU" w:eastAsia="ru-RU"/>
              </w:rPr>
              <w:t xml:space="preserve"> территории Цимлянского района»</w:t>
            </w:r>
          </w:p>
          <w:p w:rsidR="00AE1F65" w:rsidRPr="00004B67" w:rsidRDefault="00AE1F65" w:rsidP="00E8590E">
            <w:pPr>
              <w:widowControl w:val="0"/>
              <w:autoSpaceDE w:val="0"/>
              <w:autoSpaceDN w:val="0"/>
              <w:adjustRightInd w:val="0"/>
              <w:rPr>
                <w:sz w:val="24"/>
                <w:szCs w:val="24"/>
              </w:rPr>
            </w:pPr>
          </w:p>
        </w:tc>
        <w:tc>
          <w:tcPr>
            <w:tcW w:w="3260" w:type="dxa"/>
          </w:tcPr>
          <w:p w:rsidR="00AE1F65" w:rsidRPr="00004B67" w:rsidRDefault="00AE1F65" w:rsidP="00E8590E">
            <w:pPr>
              <w:widowControl w:val="0"/>
              <w:autoSpaceDE w:val="0"/>
              <w:autoSpaceDN w:val="0"/>
              <w:adjustRightInd w:val="0"/>
              <w:rPr>
                <w:sz w:val="24"/>
                <w:szCs w:val="24"/>
              </w:rPr>
            </w:pPr>
            <w:r w:rsidRPr="00004B67">
              <w:rPr>
                <w:sz w:val="24"/>
                <w:szCs w:val="24"/>
              </w:rPr>
              <w:lastRenderedPageBreak/>
              <w:t>всего</w:t>
            </w:r>
          </w:p>
          <w:p w:rsidR="00AE1F65" w:rsidRPr="00004B67" w:rsidRDefault="00AE1F65" w:rsidP="00E8590E">
            <w:pPr>
              <w:widowControl w:val="0"/>
              <w:autoSpaceDE w:val="0"/>
              <w:autoSpaceDN w:val="0"/>
              <w:adjustRightInd w:val="0"/>
              <w:rPr>
                <w:sz w:val="24"/>
                <w:szCs w:val="24"/>
              </w:rPr>
            </w:pP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995" w:type="dxa"/>
          </w:tcPr>
          <w:p w:rsidR="00AE1F65" w:rsidRPr="00004B67" w:rsidRDefault="00621F24" w:rsidP="00E8590E">
            <w:pPr>
              <w:widowControl w:val="0"/>
              <w:autoSpaceDE w:val="0"/>
              <w:autoSpaceDN w:val="0"/>
              <w:adjustRightInd w:val="0"/>
              <w:jc w:val="center"/>
              <w:rPr>
                <w:sz w:val="24"/>
                <w:szCs w:val="24"/>
              </w:rPr>
            </w:pPr>
            <w:r w:rsidRPr="00004B67">
              <w:rPr>
                <w:sz w:val="24"/>
                <w:szCs w:val="24"/>
              </w:rPr>
              <w:t>3921,5</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3568,8</w:t>
            </w:r>
          </w:p>
        </w:tc>
        <w:tc>
          <w:tcPr>
            <w:tcW w:w="992"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3,3</w:t>
            </w:r>
          </w:p>
        </w:tc>
        <w:tc>
          <w:tcPr>
            <w:tcW w:w="992"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3,3</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3,3</w:t>
            </w:r>
          </w:p>
        </w:tc>
        <w:tc>
          <w:tcPr>
            <w:tcW w:w="709" w:type="dxa"/>
          </w:tcPr>
          <w:p w:rsidR="00AE1F65" w:rsidRPr="00004B67" w:rsidRDefault="0098512F" w:rsidP="00E8590E">
            <w:pPr>
              <w:widowControl w:val="0"/>
              <w:autoSpaceDE w:val="0"/>
              <w:autoSpaceDN w:val="0"/>
              <w:adjustRightInd w:val="0"/>
              <w:jc w:val="center"/>
              <w:rPr>
                <w:sz w:val="24"/>
                <w:szCs w:val="24"/>
              </w:rPr>
            </w:pPr>
            <w:r w:rsidRPr="00004B67">
              <w:rPr>
                <w:sz w:val="24"/>
                <w:szCs w:val="24"/>
              </w:rPr>
              <w:t>336,2</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3,3</w:t>
            </w:r>
          </w:p>
        </w:tc>
        <w:tc>
          <w:tcPr>
            <w:tcW w:w="1133"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3,3</w:t>
            </w:r>
          </w:p>
        </w:tc>
      </w:tr>
      <w:tr w:rsidR="00AE1F65" w:rsidRPr="00004B67" w:rsidTr="00381F30">
        <w:trPr>
          <w:trHeight w:val="360"/>
          <w:tblCellSpacing w:w="5" w:type="nil"/>
        </w:trPr>
        <w:tc>
          <w:tcPr>
            <w:tcW w:w="2265" w:type="dxa"/>
            <w:vMerge/>
          </w:tcPr>
          <w:p w:rsidR="00AE1F65" w:rsidRPr="00004B67" w:rsidRDefault="00AE1F65" w:rsidP="00E8590E">
            <w:pPr>
              <w:widowControl w:val="0"/>
              <w:autoSpaceDE w:val="0"/>
              <w:autoSpaceDN w:val="0"/>
              <w:adjustRightInd w:val="0"/>
              <w:rPr>
                <w:sz w:val="24"/>
                <w:szCs w:val="24"/>
              </w:rPr>
            </w:pPr>
          </w:p>
        </w:tc>
        <w:tc>
          <w:tcPr>
            <w:tcW w:w="3260" w:type="dxa"/>
          </w:tcPr>
          <w:p w:rsidR="00AE1F65" w:rsidRPr="00004B67" w:rsidRDefault="00AE1F65" w:rsidP="00E8590E">
            <w:pPr>
              <w:widowControl w:val="0"/>
              <w:autoSpaceDE w:val="0"/>
              <w:autoSpaceDN w:val="0"/>
              <w:adjustRightInd w:val="0"/>
              <w:rPr>
                <w:sz w:val="24"/>
                <w:szCs w:val="24"/>
              </w:rPr>
            </w:pPr>
            <w:r w:rsidRPr="00004B67">
              <w:rPr>
                <w:sz w:val="24"/>
                <w:szCs w:val="24"/>
              </w:rPr>
              <w:t>Администрация Цимлянского района</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902</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995" w:type="dxa"/>
          </w:tcPr>
          <w:p w:rsidR="00AE1F65" w:rsidRPr="00004B67" w:rsidRDefault="00621F24" w:rsidP="00E8590E">
            <w:pPr>
              <w:widowControl w:val="0"/>
              <w:autoSpaceDE w:val="0"/>
              <w:autoSpaceDN w:val="0"/>
              <w:adjustRightInd w:val="0"/>
              <w:jc w:val="center"/>
              <w:rPr>
                <w:sz w:val="24"/>
                <w:szCs w:val="24"/>
              </w:rPr>
            </w:pPr>
            <w:r w:rsidRPr="00004B67">
              <w:rPr>
                <w:sz w:val="24"/>
                <w:szCs w:val="24"/>
              </w:rPr>
              <w:t>356,0</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3,3</w:t>
            </w:r>
          </w:p>
        </w:tc>
        <w:tc>
          <w:tcPr>
            <w:tcW w:w="992"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3,3</w:t>
            </w:r>
          </w:p>
        </w:tc>
        <w:tc>
          <w:tcPr>
            <w:tcW w:w="992"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3,3</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3,3</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336,2</w:t>
            </w:r>
          </w:p>
        </w:tc>
        <w:tc>
          <w:tcPr>
            <w:tcW w:w="709"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3,3</w:t>
            </w:r>
          </w:p>
        </w:tc>
        <w:tc>
          <w:tcPr>
            <w:tcW w:w="1133" w:type="dxa"/>
          </w:tcPr>
          <w:p w:rsidR="00AE1F65" w:rsidRPr="00004B67" w:rsidRDefault="00D04794" w:rsidP="00E8590E">
            <w:pPr>
              <w:widowControl w:val="0"/>
              <w:autoSpaceDE w:val="0"/>
              <w:autoSpaceDN w:val="0"/>
              <w:adjustRightInd w:val="0"/>
              <w:jc w:val="center"/>
              <w:rPr>
                <w:sz w:val="24"/>
                <w:szCs w:val="24"/>
              </w:rPr>
            </w:pPr>
            <w:r w:rsidRPr="00004B67">
              <w:rPr>
                <w:sz w:val="24"/>
                <w:szCs w:val="24"/>
              </w:rPr>
              <w:t>3,3</w:t>
            </w:r>
          </w:p>
        </w:tc>
      </w:tr>
      <w:tr w:rsidR="00AE1F65" w:rsidRPr="00004B67" w:rsidTr="00381F30">
        <w:trPr>
          <w:trHeight w:val="287"/>
          <w:tblCellSpacing w:w="5" w:type="nil"/>
        </w:trPr>
        <w:tc>
          <w:tcPr>
            <w:tcW w:w="2265" w:type="dxa"/>
            <w:vMerge/>
          </w:tcPr>
          <w:p w:rsidR="00AE1F65" w:rsidRPr="00004B67" w:rsidRDefault="00AE1F65" w:rsidP="00E8590E">
            <w:pPr>
              <w:widowControl w:val="0"/>
              <w:autoSpaceDE w:val="0"/>
              <w:autoSpaceDN w:val="0"/>
              <w:adjustRightInd w:val="0"/>
              <w:rPr>
                <w:sz w:val="24"/>
                <w:szCs w:val="24"/>
              </w:rPr>
            </w:pPr>
          </w:p>
        </w:tc>
        <w:tc>
          <w:tcPr>
            <w:tcW w:w="3260" w:type="dxa"/>
          </w:tcPr>
          <w:p w:rsidR="00AE1F65" w:rsidRPr="00004B67" w:rsidRDefault="00AE1F65" w:rsidP="00E8590E">
            <w:pPr>
              <w:widowControl w:val="0"/>
              <w:autoSpaceDE w:val="0"/>
              <w:autoSpaceDN w:val="0"/>
              <w:adjustRightInd w:val="0"/>
              <w:rPr>
                <w:sz w:val="24"/>
                <w:szCs w:val="24"/>
              </w:rPr>
            </w:pPr>
            <w:r w:rsidRPr="00004B67">
              <w:rPr>
                <w:sz w:val="24"/>
                <w:szCs w:val="24"/>
              </w:rPr>
              <w:t>Отдел образования</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907</w:t>
            </w:r>
          </w:p>
        </w:tc>
        <w:tc>
          <w:tcPr>
            <w:tcW w:w="851"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X</w:t>
            </w:r>
          </w:p>
        </w:tc>
        <w:tc>
          <w:tcPr>
            <w:tcW w:w="995" w:type="dxa"/>
          </w:tcPr>
          <w:p w:rsidR="00AE1F65" w:rsidRPr="00004B67" w:rsidRDefault="00621F24" w:rsidP="00E8590E">
            <w:pPr>
              <w:widowControl w:val="0"/>
              <w:autoSpaceDE w:val="0"/>
              <w:autoSpaceDN w:val="0"/>
              <w:adjustRightInd w:val="0"/>
              <w:jc w:val="center"/>
              <w:rPr>
                <w:sz w:val="24"/>
                <w:szCs w:val="24"/>
              </w:rPr>
            </w:pPr>
            <w:r w:rsidRPr="00004B67">
              <w:rPr>
                <w:sz w:val="24"/>
                <w:szCs w:val="24"/>
              </w:rPr>
              <w:t>3565,5</w:t>
            </w:r>
          </w:p>
        </w:tc>
        <w:tc>
          <w:tcPr>
            <w:tcW w:w="709" w:type="dxa"/>
          </w:tcPr>
          <w:p w:rsidR="00AE1F65" w:rsidRPr="00004B67" w:rsidRDefault="00FD56E1" w:rsidP="00E8590E">
            <w:pPr>
              <w:widowControl w:val="0"/>
              <w:autoSpaceDE w:val="0"/>
              <w:autoSpaceDN w:val="0"/>
              <w:adjustRightInd w:val="0"/>
              <w:jc w:val="center"/>
              <w:rPr>
                <w:sz w:val="24"/>
                <w:szCs w:val="24"/>
              </w:rPr>
            </w:pPr>
            <w:r w:rsidRPr="00004B67">
              <w:rPr>
                <w:sz w:val="24"/>
                <w:szCs w:val="24"/>
              </w:rPr>
              <w:t>3565,5</w:t>
            </w:r>
          </w:p>
        </w:tc>
        <w:tc>
          <w:tcPr>
            <w:tcW w:w="992"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992"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709"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1133" w:type="dxa"/>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r>
      <w:tr w:rsidR="0094624B" w:rsidRPr="00004B67" w:rsidTr="00381F30">
        <w:trPr>
          <w:trHeight w:val="468"/>
          <w:tblCellSpacing w:w="5" w:type="nil"/>
        </w:trPr>
        <w:tc>
          <w:tcPr>
            <w:tcW w:w="2265" w:type="dxa"/>
            <w:vMerge w:val="restart"/>
          </w:tcPr>
          <w:p w:rsidR="0094624B" w:rsidRPr="00004B67" w:rsidRDefault="0094624B" w:rsidP="00E8590E">
            <w:pPr>
              <w:widowControl w:val="0"/>
              <w:autoSpaceDE w:val="0"/>
              <w:autoSpaceDN w:val="0"/>
              <w:adjustRightInd w:val="0"/>
              <w:rPr>
                <w:sz w:val="24"/>
                <w:szCs w:val="24"/>
              </w:rPr>
            </w:pPr>
            <w:r w:rsidRPr="00004B67">
              <w:rPr>
                <w:sz w:val="24"/>
                <w:szCs w:val="24"/>
              </w:rPr>
              <w:t xml:space="preserve">Основное        </w:t>
            </w:r>
            <w:r w:rsidRPr="00004B67">
              <w:rPr>
                <w:sz w:val="24"/>
                <w:szCs w:val="24"/>
              </w:rPr>
              <w:br/>
              <w:t xml:space="preserve">мероприятие 2.1. </w:t>
            </w:r>
          </w:p>
          <w:p w:rsidR="0094624B" w:rsidRPr="00004B67" w:rsidRDefault="0094624B" w:rsidP="00E8590E">
            <w:pPr>
              <w:widowControl w:val="0"/>
              <w:autoSpaceDE w:val="0"/>
              <w:autoSpaceDN w:val="0"/>
              <w:adjustRightInd w:val="0"/>
              <w:rPr>
                <w:sz w:val="24"/>
                <w:szCs w:val="24"/>
              </w:rPr>
            </w:pPr>
            <w:r w:rsidRPr="00004B67">
              <w:rPr>
                <w:sz w:val="24"/>
                <w:szCs w:val="24"/>
              </w:rPr>
              <w:t>Организационно технические мероприятия. Усиление антитеррористической защищенности объектов социальной сферы</w:t>
            </w:r>
          </w:p>
        </w:tc>
        <w:tc>
          <w:tcPr>
            <w:tcW w:w="3260" w:type="dxa"/>
            <w:vMerge w:val="restart"/>
            <w:tcBorders>
              <w:right w:val="single" w:sz="4" w:space="0" w:color="auto"/>
            </w:tcBorders>
          </w:tcPr>
          <w:p w:rsidR="0094624B" w:rsidRPr="00004B67" w:rsidRDefault="0094624B" w:rsidP="00E8590E">
            <w:pPr>
              <w:widowControl w:val="0"/>
              <w:autoSpaceDE w:val="0"/>
              <w:autoSpaceDN w:val="0"/>
              <w:adjustRightInd w:val="0"/>
              <w:rPr>
                <w:sz w:val="24"/>
                <w:szCs w:val="24"/>
              </w:rPr>
            </w:pPr>
            <w:r w:rsidRPr="00004B67">
              <w:rPr>
                <w:sz w:val="24"/>
                <w:szCs w:val="24"/>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902</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0113</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082</w:t>
            </w:r>
          </w:p>
          <w:p w:rsidR="0094624B" w:rsidRPr="00004B67" w:rsidRDefault="0094624B" w:rsidP="00E8590E">
            <w:pPr>
              <w:widowControl w:val="0"/>
              <w:autoSpaceDE w:val="0"/>
              <w:autoSpaceDN w:val="0"/>
              <w:adjustRightInd w:val="0"/>
              <w:jc w:val="center"/>
              <w:rPr>
                <w:sz w:val="24"/>
                <w:szCs w:val="24"/>
              </w:rPr>
            </w:pPr>
            <w:r w:rsidRPr="00004B67">
              <w:rPr>
                <w:sz w:val="24"/>
                <w:szCs w:val="24"/>
              </w:rPr>
              <w:t>2158</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244</w:t>
            </w:r>
          </w:p>
        </w:tc>
        <w:tc>
          <w:tcPr>
            <w:tcW w:w="995"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356,0</w:t>
            </w: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3,3</w:t>
            </w:r>
          </w:p>
        </w:tc>
        <w:tc>
          <w:tcPr>
            <w:tcW w:w="992"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3,3</w:t>
            </w:r>
          </w:p>
        </w:tc>
        <w:tc>
          <w:tcPr>
            <w:tcW w:w="992"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1133"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r>
      <w:tr w:rsidR="0094624B" w:rsidRPr="00004B67" w:rsidTr="00993B3E">
        <w:trPr>
          <w:trHeight w:val="870"/>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vMerge/>
            <w:tcBorders>
              <w:right w:val="single" w:sz="4" w:space="0" w:color="auto"/>
            </w:tcBorders>
          </w:tcPr>
          <w:p w:rsidR="0094624B" w:rsidRPr="00004B67" w:rsidRDefault="0094624B" w:rsidP="00E8590E">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p w:rsidR="0094624B" w:rsidRPr="00004B67" w:rsidRDefault="005E18F0" w:rsidP="005E18F0">
            <w:pPr>
              <w:widowControl w:val="0"/>
              <w:autoSpaceDE w:val="0"/>
              <w:autoSpaceDN w:val="0"/>
              <w:adjustRightInd w:val="0"/>
              <w:jc w:val="center"/>
              <w:rPr>
                <w:sz w:val="24"/>
                <w:szCs w:val="24"/>
              </w:rPr>
            </w:pPr>
            <w:r w:rsidRPr="00004B67">
              <w:rPr>
                <w:sz w:val="24"/>
                <w:szCs w:val="24"/>
              </w:rPr>
              <w:t>902</w:t>
            </w:r>
          </w:p>
          <w:p w:rsidR="0094624B" w:rsidRPr="00004B67" w:rsidRDefault="0094624B" w:rsidP="00E8590E">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0113</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082</w:t>
            </w:r>
          </w:p>
          <w:p w:rsidR="005E18F0" w:rsidRPr="00004B67" w:rsidRDefault="005E18F0" w:rsidP="00E8590E">
            <w:pPr>
              <w:widowControl w:val="0"/>
              <w:autoSpaceDE w:val="0"/>
              <w:autoSpaceDN w:val="0"/>
              <w:adjustRightInd w:val="0"/>
              <w:jc w:val="center"/>
              <w:rPr>
                <w:sz w:val="24"/>
                <w:szCs w:val="24"/>
              </w:rPr>
            </w:pPr>
            <w:r w:rsidRPr="00004B67">
              <w:rPr>
                <w:sz w:val="24"/>
                <w:szCs w:val="24"/>
              </w:rPr>
              <w:t>00</w:t>
            </w:r>
          </w:p>
          <w:p w:rsidR="005E18F0" w:rsidRPr="00004B67" w:rsidRDefault="005E18F0" w:rsidP="00E8590E">
            <w:pPr>
              <w:widowControl w:val="0"/>
              <w:autoSpaceDE w:val="0"/>
              <w:autoSpaceDN w:val="0"/>
              <w:adjustRightInd w:val="0"/>
              <w:jc w:val="center"/>
              <w:rPr>
                <w:sz w:val="24"/>
                <w:szCs w:val="24"/>
              </w:rPr>
            </w:pPr>
            <w:r w:rsidRPr="00004B67">
              <w:rPr>
                <w:sz w:val="24"/>
                <w:szCs w:val="24"/>
              </w:rPr>
              <w:t>21580</w:t>
            </w:r>
          </w:p>
        </w:tc>
        <w:tc>
          <w:tcPr>
            <w:tcW w:w="709" w:type="dxa"/>
            <w:tcBorders>
              <w:top w:val="single" w:sz="4" w:space="0" w:color="auto"/>
              <w:left w:val="single" w:sz="4" w:space="0" w:color="auto"/>
              <w:bottom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244</w:t>
            </w:r>
          </w:p>
        </w:tc>
        <w:tc>
          <w:tcPr>
            <w:tcW w:w="995"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val="restart"/>
            <w:tcBorders>
              <w:top w:val="nil"/>
              <w:left w:val="single" w:sz="4" w:space="0" w:color="auto"/>
              <w:right w:val="single" w:sz="4" w:space="0" w:color="auto"/>
            </w:tcBorders>
          </w:tcPr>
          <w:p w:rsidR="005E18F0" w:rsidRPr="00004B67" w:rsidRDefault="005E18F0" w:rsidP="005E18F0">
            <w:pPr>
              <w:rPr>
                <w:sz w:val="24"/>
                <w:szCs w:val="24"/>
              </w:rPr>
            </w:pPr>
          </w:p>
          <w:p w:rsidR="0094624B" w:rsidRPr="00004B67" w:rsidRDefault="005E18F0" w:rsidP="005E18F0">
            <w:pPr>
              <w:jc w:val="center"/>
              <w:rPr>
                <w:sz w:val="24"/>
                <w:szCs w:val="24"/>
              </w:rPr>
            </w:pPr>
            <w:r w:rsidRPr="00004B67">
              <w:rPr>
                <w:sz w:val="24"/>
                <w:szCs w:val="24"/>
              </w:rPr>
              <w:t>3,3</w:t>
            </w:r>
          </w:p>
        </w:tc>
        <w:tc>
          <w:tcPr>
            <w:tcW w:w="709" w:type="dxa"/>
            <w:vMerge w:val="restart"/>
            <w:tcBorders>
              <w:top w:val="nil"/>
              <w:left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3,3</w:t>
            </w:r>
          </w:p>
        </w:tc>
        <w:tc>
          <w:tcPr>
            <w:tcW w:w="709" w:type="dxa"/>
            <w:vMerge w:val="restart"/>
            <w:tcBorders>
              <w:top w:val="nil"/>
              <w:left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336,2</w:t>
            </w:r>
          </w:p>
        </w:tc>
        <w:tc>
          <w:tcPr>
            <w:tcW w:w="709" w:type="dxa"/>
            <w:vMerge w:val="restart"/>
            <w:tcBorders>
              <w:top w:val="nil"/>
              <w:left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3,3</w:t>
            </w:r>
          </w:p>
        </w:tc>
        <w:tc>
          <w:tcPr>
            <w:tcW w:w="1133" w:type="dxa"/>
            <w:vMerge w:val="restart"/>
            <w:tcBorders>
              <w:top w:val="nil"/>
              <w:left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3,3</w:t>
            </w:r>
          </w:p>
        </w:tc>
      </w:tr>
      <w:tr w:rsidR="0094624B" w:rsidRPr="00004B67" w:rsidTr="00993B3E">
        <w:trPr>
          <w:trHeight w:val="1320"/>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vMerge/>
            <w:tcBorders>
              <w:right w:val="single" w:sz="4" w:space="0" w:color="auto"/>
            </w:tcBorders>
          </w:tcPr>
          <w:p w:rsidR="0094624B" w:rsidRPr="00004B67" w:rsidRDefault="0094624B" w:rsidP="00E8590E">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5"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1133"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r>
      <w:tr w:rsidR="00AE1F65" w:rsidRPr="00004B67" w:rsidTr="00381F30">
        <w:trPr>
          <w:trHeight w:val="341"/>
          <w:tblCellSpacing w:w="5" w:type="nil"/>
        </w:trPr>
        <w:tc>
          <w:tcPr>
            <w:tcW w:w="2265" w:type="dxa"/>
          </w:tcPr>
          <w:p w:rsidR="00FE5157" w:rsidRPr="00004B67" w:rsidRDefault="00FE5157" w:rsidP="00FE5157">
            <w:pPr>
              <w:widowControl w:val="0"/>
              <w:autoSpaceDE w:val="0"/>
              <w:autoSpaceDN w:val="0"/>
              <w:adjustRightInd w:val="0"/>
              <w:rPr>
                <w:sz w:val="24"/>
                <w:szCs w:val="24"/>
              </w:rPr>
            </w:pPr>
            <w:r w:rsidRPr="00004B67">
              <w:rPr>
                <w:sz w:val="24"/>
                <w:szCs w:val="24"/>
              </w:rPr>
              <w:t xml:space="preserve">Основное        </w:t>
            </w:r>
            <w:r w:rsidRPr="00004B67">
              <w:rPr>
                <w:sz w:val="24"/>
                <w:szCs w:val="24"/>
              </w:rPr>
              <w:br/>
              <w:t xml:space="preserve">мероприятие 2.2. </w:t>
            </w:r>
          </w:p>
          <w:p w:rsidR="00AE1F65" w:rsidRPr="00004B67" w:rsidRDefault="00A6541C" w:rsidP="00E8590E">
            <w:pPr>
              <w:widowControl w:val="0"/>
              <w:autoSpaceDE w:val="0"/>
              <w:autoSpaceDN w:val="0"/>
              <w:adjustRightInd w:val="0"/>
              <w:rPr>
                <w:sz w:val="24"/>
                <w:szCs w:val="24"/>
              </w:rPr>
            </w:pPr>
            <w:r w:rsidRPr="00004B67">
              <w:rPr>
                <w:sz w:val="24"/>
                <w:szCs w:val="24"/>
              </w:rPr>
              <w:t>Осуществление с</w:t>
            </w:r>
            <w:r w:rsidR="00AE1F65" w:rsidRPr="00004B67">
              <w:rPr>
                <w:sz w:val="24"/>
                <w:szCs w:val="24"/>
              </w:rPr>
              <w:t xml:space="preserve">офинансирования </w:t>
            </w:r>
            <w:r w:rsidRPr="00004B67">
              <w:rPr>
                <w:sz w:val="24"/>
                <w:szCs w:val="24"/>
              </w:rPr>
              <w:t>расходов на мероприятия</w:t>
            </w:r>
            <w:r w:rsidR="00AE1F65" w:rsidRPr="00004B67">
              <w:rPr>
                <w:sz w:val="24"/>
                <w:szCs w:val="24"/>
              </w:rPr>
              <w:t xml:space="preserve"> по устройству ограждений территорий муниципальных общеоб</w:t>
            </w:r>
            <w:r w:rsidRPr="00004B67">
              <w:rPr>
                <w:sz w:val="24"/>
                <w:szCs w:val="24"/>
              </w:rPr>
              <w:t>разовательных учреждений</w:t>
            </w:r>
          </w:p>
        </w:tc>
        <w:tc>
          <w:tcPr>
            <w:tcW w:w="3260" w:type="dxa"/>
          </w:tcPr>
          <w:p w:rsidR="00AE1F65" w:rsidRPr="00004B67" w:rsidRDefault="004F711D" w:rsidP="00E8590E">
            <w:pPr>
              <w:widowControl w:val="0"/>
              <w:autoSpaceDE w:val="0"/>
              <w:autoSpaceDN w:val="0"/>
              <w:adjustRightInd w:val="0"/>
              <w:rPr>
                <w:sz w:val="24"/>
                <w:szCs w:val="24"/>
              </w:rPr>
            </w:pPr>
            <w:r w:rsidRPr="00004B67">
              <w:rPr>
                <w:sz w:val="24"/>
                <w:szCs w:val="24"/>
              </w:rPr>
              <w:t>Отдел образования</w:t>
            </w:r>
          </w:p>
        </w:tc>
        <w:tc>
          <w:tcPr>
            <w:tcW w:w="851"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907</w:t>
            </w:r>
          </w:p>
        </w:tc>
        <w:tc>
          <w:tcPr>
            <w:tcW w:w="851"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0702</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082</w:t>
            </w:r>
          </w:p>
          <w:p w:rsidR="00AE1F65" w:rsidRPr="00004B67" w:rsidRDefault="00AE1F65" w:rsidP="00E8590E">
            <w:pPr>
              <w:widowControl w:val="0"/>
              <w:autoSpaceDE w:val="0"/>
              <w:autoSpaceDN w:val="0"/>
              <w:adjustRightInd w:val="0"/>
              <w:jc w:val="center"/>
              <w:rPr>
                <w:sz w:val="24"/>
                <w:szCs w:val="24"/>
              </w:rPr>
            </w:pPr>
            <w:r w:rsidRPr="00004B67">
              <w:rPr>
                <w:sz w:val="24"/>
                <w:szCs w:val="24"/>
              </w:rPr>
              <w:t>0327</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612</w:t>
            </w:r>
          </w:p>
        </w:tc>
        <w:tc>
          <w:tcPr>
            <w:tcW w:w="995" w:type="dxa"/>
            <w:tcBorders>
              <w:top w:val="single" w:sz="4" w:space="0" w:color="auto"/>
              <w:bottom w:val="single" w:sz="4" w:space="0" w:color="auto"/>
            </w:tcBorders>
          </w:tcPr>
          <w:p w:rsidR="00AE1F65" w:rsidRPr="00004B67" w:rsidRDefault="00621F24" w:rsidP="00E8590E">
            <w:pPr>
              <w:widowControl w:val="0"/>
              <w:autoSpaceDE w:val="0"/>
              <w:autoSpaceDN w:val="0"/>
              <w:adjustRightInd w:val="0"/>
              <w:jc w:val="center"/>
              <w:rPr>
                <w:sz w:val="24"/>
                <w:szCs w:val="24"/>
              </w:rPr>
            </w:pPr>
            <w:r w:rsidRPr="00004B67">
              <w:rPr>
                <w:sz w:val="24"/>
                <w:szCs w:val="24"/>
              </w:rPr>
              <w:t>238,9</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238,9</w:t>
            </w:r>
          </w:p>
        </w:tc>
        <w:tc>
          <w:tcPr>
            <w:tcW w:w="992"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992"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1133"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r>
      <w:tr w:rsidR="00AE1F65" w:rsidRPr="00004B67" w:rsidTr="00381F30">
        <w:trPr>
          <w:trHeight w:val="341"/>
          <w:tblCellSpacing w:w="5" w:type="nil"/>
        </w:trPr>
        <w:tc>
          <w:tcPr>
            <w:tcW w:w="2265" w:type="dxa"/>
          </w:tcPr>
          <w:p w:rsidR="00FE5157" w:rsidRPr="00004B67" w:rsidRDefault="00FE5157" w:rsidP="00E8590E">
            <w:pPr>
              <w:widowControl w:val="0"/>
              <w:autoSpaceDE w:val="0"/>
              <w:autoSpaceDN w:val="0"/>
              <w:adjustRightInd w:val="0"/>
              <w:rPr>
                <w:sz w:val="24"/>
                <w:szCs w:val="24"/>
              </w:rPr>
            </w:pPr>
            <w:r w:rsidRPr="00004B67">
              <w:rPr>
                <w:sz w:val="24"/>
                <w:szCs w:val="24"/>
              </w:rPr>
              <w:t xml:space="preserve">Основное        </w:t>
            </w:r>
            <w:r w:rsidRPr="00004B67">
              <w:rPr>
                <w:sz w:val="24"/>
                <w:szCs w:val="24"/>
              </w:rPr>
              <w:br/>
              <w:t xml:space="preserve">мероприятие 2.3. </w:t>
            </w:r>
          </w:p>
          <w:p w:rsidR="00AE1F65" w:rsidRPr="00004B67" w:rsidRDefault="00AE1F65" w:rsidP="00E8590E">
            <w:pPr>
              <w:widowControl w:val="0"/>
              <w:autoSpaceDE w:val="0"/>
              <w:autoSpaceDN w:val="0"/>
              <w:adjustRightInd w:val="0"/>
              <w:rPr>
                <w:sz w:val="24"/>
                <w:szCs w:val="24"/>
              </w:rPr>
            </w:pPr>
            <w:r w:rsidRPr="00004B67">
              <w:rPr>
                <w:sz w:val="24"/>
                <w:szCs w:val="24"/>
              </w:rPr>
              <w:t>Меро</w:t>
            </w:r>
            <w:r w:rsidR="00FE5157" w:rsidRPr="00004B67">
              <w:rPr>
                <w:sz w:val="24"/>
                <w:szCs w:val="24"/>
              </w:rPr>
              <w:t xml:space="preserve">приятия по устройству </w:t>
            </w:r>
            <w:r w:rsidR="00FE5157" w:rsidRPr="00004B67">
              <w:rPr>
                <w:sz w:val="24"/>
                <w:szCs w:val="24"/>
              </w:rPr>
              <w:lastRenderedPageBreak/>
              <w:t>ограждений</w:t>
            </w:r>
            <w:r w:rsidRPr="00004B67">
              <w:rPr>
                <w:sz w:val="24"/>
                <w:szCs w:val="24"/>
              </w:rPr>
              <w:t xml:space="preserve"> муниципальных общеобразовательных учреждений</w:t>
            </w:r>
          </w:p>
        </w:tc>
        <w:tc>
          <w:tcPr>
            <w:tcW w:w="3260" w:type="dxa"/>
          </w:tcPr>
          <w:p w:rsidR="00AE1F65" w:rsidRPr="00004B67" w:rsidRDefault="004F711D" w:rsidP="00E8590E">
            <w:pPr>
              <w:widowControl w:val="0"/>
              <w:autoSpaceDE w:val="0"/>
              <w:autoSpaceDN w:val="0"/>
              <w:adjustRightInd w:val="0"/>
              <w:rPr>
                <w:sz w:val="24"/>
                <w:szCs w:val="24"/>
              </w:rPr>
            </w:pPr>
            <w:r w:rsidRPr="00004B67">
              <w:rPr>
                <w:sz w:val="24"/>
                <w:szCs w:val="24"/>
              </w:rPr>
              <w:lastRenderedPageBreak/>
              <w:t>Отдел образования</w:t>
            </w:r>
          </w:p>
        </w:tc>
        <w:tc>
          <w:tcPr>
            <w:tcW w:w="851"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907</w:t>
            </w:r>
          </w:p>
        </w:tc>
        <w:tc>
          <w:tcPr>
            <w:tcW w:w="851"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0702</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082</w:t>
            </w:r>
          </w:p>
          <w:p w:rsidR="00AE1F65" w:rsidRPr="00004B67" w:rsidRDefault="00AE1F65" w:rsidP="00E8590E">
            <w:pPr>
              <w:widowControl w:val="0"/>
              <w:autoSpaceDE w:val="0"/>
              <w:autoSpaceDN w:val="0"/>
              <w:adjustRightInd w:val="0"/>
              <w:jc w:val="center"/>
              <w:rPr>
                <w:sz w:val="24"/>
                <w:szCs w:val="24"/>
              </w:rPr>
            </w:pPr>
            <w:r w:rsidRPr="00004B67">
              <w:rPr>
                <w:sz w:val="24"/>
                <w:szCs w:val="24"/>
              </w:rPr>
              <w:t>7372</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612</w:t>
            </w:r>
          </w:p>
        </w:tc>
        <w:tc>
          <w:tcPr>
            <w:tcW w:w="995" w:type="dxa"/>
            <w:tcBorders>
              <w:top w:val="single" w:sz="4" w:space="0" w:color="auto"/>
              <w:bottom w:val="single" w:sz="4" w:space="0" w:color="auto"/>
            </w:tcBorders>
          </w:tcPr>
          <w:p w:rsidR="00AE1F65" w:rsidRPr="00004B67" w:rsidRDefault="00621F24" w:rsidP="00E8590E">
            <w:pPr>
              <w:widowControl w:val="0"/>
              <w:autoSpaceDE w:val="0"/>
              <w:autoSpaceDN w:val="0"/>
              <w:adjustRightInd w:val="0"/>
              <w:jc w:val="center"/>
              <w:rPr>
                <w:sz w:val="24"/>
                <w:szCs w:val="24"/>
              </w:rPr>
            </w:pPr>
            <w:r w:rsidRPr="00004B67">
              <w:rPr>
                <w:sz w:val="24"/>
                <w:szCs w:val="24"/>
              </w:rPr>
              <w:t>3326,6</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3326,6</w:t>
            </w:r>
          </w:p>
        </w:tc>
        <w:tc>
          <w:tcPr>
            <w:tcW w:w="992"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992"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709"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c>
          <w:tcPr>
            <w:tcW w:w="1133" w:type="dxa"/>
            <w:tcBorders>
              <w:top w:val="single" w:sz="4" w:space="0" w:color="auto"/>
              <w:bottom w:val="single" w:sz="4" w:space="0" w:color="auto"/>
            </w:tcBorders>
          </w:tcPr>
          <w:p w:rsidR="00AE1F65" w:rsidRPr="00004B67" w:rsidRDefault="00AE1F65" w:rsidP="00E8590E">
            <w:pPr>
              <w:widowControl w:val="0"/>
              <w:autoSpaceDE w:val="0"/>
              <w:autoSpaceDN w:val="0"/>
              <w:adjustRightInd w:val="0"/>
              <w:jc w:val="center"/>
              <w:rPr>
                <w:sz w:val="24"/>
                <w:szCs w:val="24"/>
              </w:rPr>
            </w:pPr>
            <w:r w:rsidRPr="00004B67">
              <w:rPr>
                <w:sz w:val="24"/>
                <w:szCs w:val="24"/>
              </w:rPr>
              <w:t>-</w:t>
            </w:r>
          </w:p>
        </w:tc>
      </w:tr>
      <w:tr w:rsidR="0094624B" w:rsidRPr="00004B67" w:rsidTr="00381F30">
        <w:trPr>
          <w:trHeight w:val="550"/>
          <w:tblCellSpacing w:w="5" w:type="nil"/>
        </w:trPr>
        <w:tc>
          <w:tcPr>
            <w:tcW w:w="2265" w:type="dxa"/>
            <w:vMerge w:val="restart"/>
          </w:tcPr>
          <w:p w:rsidR="0094624B" w:rsidRPr="00004B67" w:rsidRDefault="0094624B" w:rsidP="00E8590E">
            <w:pPr>
              <w:widowControl w:val="0"/>
              <w:autoSpaceDE w:val="0"/>
              <w:autoSpaceDN w:val="0"/>
              <w:adjustRightInd w:val="0"/>
              <w:rPr>
                <w:sz w:val="24"/>
                <w:szCs w:val="24"/>
              </w:rPr>
            </w:pPr>
            <w:r w:rsidRPr="00004B67">
              <w:rPr>
                <w:sz w:val="24"/>
                <w:szCs w:val="24"/>
              </w:rPr>
              <w:lastRenderedPageBreak/>
              <w:t>Подпрограмма 3. «Комплексные меры противодействия злоупотреблению наркотиками и их незаконному обороту»</w:t>
            </w:r>
          </w:p>
        </w:tc>
        <w:tc>
          <w:tcPr>
            <w:tcW w:w="3260" w:type="dxa"/>
          </w:tcPr>
          <w:p w:rsidR="0094624B" w:rsidRPr="00004B67" w:rsidRDefault="0094624B" w:rsidP="00E8590E">
            <w:pPr>
              <w:widowControl w:val="0"/>
              <w:autoSpaceDE w:val="0"/>
              <w:autoSpaceDN w:val="0"/>
              <w:adjustRightInd w:val="0"/>
              <w:rPr>
                <w:sz w:val="24"/>
                <w:szCs w:val="24"/>
              </w:rPr>
            </w:pPr>
            <w:r w:rsidRPr="00004B67">
              <w:rPr>
                <w:sz w:val="24"/>
                <w:szCs w:val="24"/>
              </w:rPr>
              <w:t>Всего:</w:t>
            </w:r>
          </w:p>
        </w:tc>
        <w:tc>
          <w:tcPr>
            <w:tcW w:w="851"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851"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5"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1328,9</w:t>
            </w:r>
          </w:p>
        </w:tc>
        <w:tc>
          <w:tcPr>
            <w:tcW w:w="709"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171,3</w:t>
            </w:r>
          </w:p>
        </w:tc>
        <w:tc>
          <w:tcPr>
            <w:tcW w:w="992"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171,3</w:t>
            </w:r>
          </w:p>
        </w:tc>
        <w:tc>
          <w:tcPr>
            <w:tcW w:w="992"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221,3</w:t>
            </w:r>
          </w:p>
        </w:tc>
        <w:tc>
          <w:tcPr>
            <w:tcW w:w="709"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221,3</w:t>
            </w:r>
          </w:p>
        </w:tc>
        <w:tc>
          <w:tcPr>
            <w:tcW w:w="709"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201,1</w:t>
            </w:r>
          </w:p>
        </w:tc>
        <w:tc>
          <w:tcPr>
            <w:tcW w:w="709"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171,3</w:t>
            </w:r>
          </w:p>
        </w:tc>
        <w:tc>
          <w:tcPr>
            <w:tcW w:w="1133" w:type="dxa"/>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171,3</w:t>
            </w:r>
          </w:p>
        </w:tc>
      </w:tr>
      <w:tr w:rsidR="0094624B" w:rsidRPr="00004B67" w:rsidTr="00381F30">
        <w:trPr>
          <w:trHeight w:val="550"/>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tcPr>
          <w:p w:rsidR="0094624B" w:rsidRPr="00004B67" w:rsidRDefault="0094624B" w:rsidP="00E8590E">
            <w:pPr>
              <w:widowControl w:val="0"/>
              <w:autoSpaceDE w:val="0"/>
              <w:autoSpaceDN w:val="0"/>
              <w:adjustRightInd w:val="0"/>
              <w:rPr>
                <w:sz w:val="24"/>
                <w:szCs w:val="24"/>
              </w:rPr>
            </w:pPr>
            <w:r w:rsidRPr="00004B67">
              <w:rPr>
                <w:sz w:val="24"/>
                <w:szCs w:val="24"/>
              </w:rPr>
              <w:t>Администрация района</w:t>
            </w:r>
          </w:p>
        </w:tc>
        <w:tc>
          <w:tcPr>
            <w:tcW w:w="851" w:type="dxa"/>
          </w:tcPr>
          <w:p w:rsidR="0094624B" w:rsidRPr="00004B67" w:rsidRDefault="0094624B" w:rsidP="00E8590E">
            <w:pPr>
              <w:widowControl w:val="0"/>
              <w:autoSpaceDE w:val="0"/>
              <w:autoSpaceDN w:val="0"/>
              <w:adjustRightInd w:val="0"/>
              <w:jc w:val="center"/>
              <w:rPr>
                <w:sz w:val="24"/>
                <w:szCs w:val="24"/>
              </w:rPr>
            </w:pPr>
            <w:r w:rsidRPr="00004B67">
              <w:rPr>
                <w:sz w:val="24"/>
                <w:szCs w:val="24"/>
              </w:rPr>
              <w:t>902</w:t>
            </w:r>
          </w:p>
        </w:tc>
        <w:tc>
          <w:tcPr>
            <w:tcW w:w="851" w:type="dxa"/>
          </w:tcPr>
          <w:p w:rsidR="0094624B" w:rsidRPr="00004B67" w:rsidRDefault="0094624B" w:rsidP="00E8590E">
            <w:pPr>
              <w:widowControl w:val="0"/>
              <w:autoSpaceDE w:val="0"/>
              <w:autoSpaceDN w:val="0"/>
              <w:adjustRightInd w:val="0"/>
              <w:jc w:val="center"/>
              <w:rPr>
                <w:sz w:val="24"/>
                <w:szCs w:val="24"/>
              </w:rPr>
            </w:pPr>
          </w:p>
        </w:tc>
        <w:tc>
          <w:tcPr>
            <w:tcW w:w="709" w:type="dxa"/>
          </w:tcPr>
          <w:p w:rsidR="0094624B" w:rsidRPr="00004B67" w:rsidRDefault="0094624B" w:rsidP="00E8590E">
            <w:pPr>
              <w:widowControl w:val="0"/>
              <w:autoSpaceDE w:val="0"/>
              <w:autoSpaceDN w:val="0"/>
              <w:adjustRightInd w:val="0"/>
              <w:jc w:val="center"/>
              <w:rPr>
                <w:sz w:val="24"/>
                <w:szCs w:val="24"/>
              </w:rPr>
            </w:pPr>
          </w:p>
        </w:tc>
        <w:tc>
          <w:tcPr>
            <w:tcW w:w="709" w:type="dxa"/>
          </w:tcPr>
          <w:p w:rsidR="0094624B" w:rsidRPr="00004B67" w:rsidRDefault="0094624B" w:rsidP="00E8590E">
            <w:pPr>
              <w:widowControl w:val="0"/>
              <w:autoSpaceDE w:val="0"/>
              <w:autoSpaceDN w:val="0"/>
              <w:adjustRightInd w:val="0"/>
              <w:jc w:val="center"/>
              <w:rPr>
                <w:sz w:val="24"/>
                <w:szCs w:val="24"/>
              </w:rPr>
            </w:pPr>
          </w:p>
        </w:tc>
        <w:tc>
          <w:tcPr>
            <w:tcW w:w="995" w:type="dxa"/>
          </w:tcPr>
          <w:p w:rsidR="0094624B" w:rsidRPr="00004B67" w:rsidRDefault="005E18F0" w:rsidP="00E8590E">
            <w:pPr>
              <w:widowControl w:val="0"/>
              <w:autoSpaceDE w:val="0"/>
              <w:autoSpaceDN w:val="0"/>
              <w:adjustRightInd w:val="0"/>
              <w:jc w:val="center"/>
              <w:rPr>
                <w:sz w:val="24"/>
                <w:szCs w:val="24"/>
              </w:rPr>
            </w:pPr>
            <w:r w:rsidRPr="00004B67">
              <w:rPr>
                <w:sz w:val="24"/>
                <w:szCs w:val="24"/>
              </w:rPr>
              <w:t>43</w:t>
            </w:r>
            <w:r w:rsidR="0094624B" w:rsidRPr="00004B67">
              <w:rPr>
                <w:sz w:val="24"/>
                <w:szCs w:val="24"/>
              </w:rPr>
              <w:t>9,8</w:t>
            </w:r>
          </w:p>
        </w:tc>
        <w:tc>
          <w:tcPr>
            <w:tcW w:w="709" w:type="dxa"/>
          </w:tcPr>
          <w:p w:rsidR="0094624B" w:rsidRPr="00004B67" w:rsidRDefault="0094624B" w:rsidP="00E8590E">
            <w:pPr>
              <w:widowControl w:val="0"/>
              <w:autoSpaceDE w:val="0"/>
              <w:autoSpaceDN w:val="0"/>
              <w:adjustRightInd w:val="0"/>
              <w:jc w:val="center"/>
              <w:rPr>
                <w:sz w:val="24"/>
                <w:szCs w:val="24"/>
              </w:rPr>
            </w:pPr>
            <w:r w:rsidRPr="00004B67">
              <w:rPr>
                <w:sz w:val="24"/>
                <w:szCs w:val="24"/>
              </w:rPr>
              <w:t>50,0</w:t>
            </w:r>
          </w:p>
        </w:tc>
        <w:tc>
          <w:tcPr>
            <w:tcW w:w="992" w:type="dxa"/>
          </w:tcPr>
          <w:p w:rsidR="0094624B" w:rsidRPr="00004B67" w:rsidRDefault="0094624B" w:rsidP="00E8590E">
            <w:pPr>
              <w:widowControl w:val="0"/>
              <w:autoSpaceDE w:val="0"/>
              <w:autoSpaceDN w:val="0"/>
              <w:adjustRightInd w:val="0"/>
              <w:jc w:val="center"/>
              <w:rPr>
                <w:sz w:val="24"/>
                <w:szCs w:val="24"/>
              </w:rPr>
            </w:pPr>
            <w:r w:rsidRPr="00004B67">
              <w:rPr>
                <w:sz w:val="24"/>
                <w:szCs w:val="24"/>
              </w:rPr>
              <w:t>50,0</w:t>
            </w:r>
          </w:p>
        </w:tc>
        <w:tc>
          <w:tcPr>
            <w:tcW w:w="992" w:type="dxa"/>
          </w:tcPr>
          <w:p w:rsidR="0094624B" w:rsidRPr="00004B67" w:rsidRDefault="0094624B" w:rsidP="00E8590E">
            <w:pPr>
              <w:widowControl w:val="0"/>
              <w:autoSpaceDE w:val="0"/>
              <w:autoSpaceDN w:val="0"/>
              <w:adjustRightInd w:val="0"/>
              <w:jc w:val="center"/>
              <w:rPr>
                <w:sz w:val="24"/>
                <w:szCs w:val="24"/>
              </w:rPr>
            </w:pPr>
            <w:r w:rsidRPr="00004B67">
              <w:rPr>
                <w:sz w:val="24"/>
                <w:szCs w:val="24"/>
              </w:rPr>
              <w:t>100,0</w:t>
            </w:r>
          </w:p>
        </w:tc>
        <w:tc>
          <w:tcPr>
            <w:tcW w:w="709" w:type="dxa"/>
          </w:tcPr>
          <w:p w:rsidR="0094624B" w:rsidRPr="00004B67" w:rsidRDefault="0094624B" w:rsidP="00E8590E">
            <w:pPr>
              <w:widowControl w:val="0"/>
              <w:autoSpaceDE w:val="0"/>
              <w:autoSpaceDN w:val="0"/>
              <w:adjustRightInd w:val="0"/>
              <w:jc w:val="center"/>
              <w:rPr>
                <w:sz w:val="24"/>
                <w:szCs w:val="24"/>
              </w:rPr>
            </w:pPr>
            <w:r w:rsidRPr="00004B67">
              <w:rPr>
                <w:sz w:val="24"/>
                <w:szCs w:val="24"/>
              </w:rPr>
              <w:t>100,0</w:t>
            </w:r>
          </w:p>
        </w:tc>
        <w:tc>
          <w:tcPr>
            <w:tcW w:w="709" w:type="dxa"/>
          </w:tcPr>
          <w:p w:rsidR="0094624B" w:rsidRPr="00004B67" w:rsidRDefault="005E18F0" w:rsidP="0029131E">
            <w:pPr>
              <w:widowControl w:val="0"/>
              <w:autoSpaceDE w:val="0"/>
              <w:autoSpaceDN w:val="0"/>
              <w:adjustRightInd w:val="0"/>
              <w:jc w:val="center"/>
              <w:rPr>
                <w:sz w:val="24"/>
                <w:szCs w:val="24"/>
              </w:rPr>
            </w:pPr>
            <w:r w:rsidRPr="00004B67">
              <w:rPr>
                <w:sz w:val="24"/>
                <w:szCs w:val="24"/>
              </w:rPr>
              <w:t>3</w:t>
            </w:r>
            <w:r w:rsidR="0094624B" w:rsidRPr="00004B67">
              <w:rPr>
                <w:sz w:val="24"/>
                <w:szCs w:val="24"/>
              </w:rPr>
              <w:t>9,8</w:t>
            </w:r>
          </w:p>
        </w:tc>
        <w:tc>
          <w:tcPr>
            <w:tcW w:w="709" w:type="dxa"/>
          </w:tcPr>
          <w:p w:rsidR="0094624B" w:rsidRPr="00004B67" w:rsidRDefault="0094624B" w:rsidP="00E8590E">
            <w:pPr>
              <w:widowControl w:val="0"/>
              <w:autoSpaceDE w:val="0"/>
              <w:autoSpaceDN w:val="0"/>
              <w:adjustRightInd w:val="0"/>
              <w:jc w:val="center"/>
              <w:rPr>
                <w:sz w:val="24"/>
                <w:szCs w:val="24"/>
              </w:rPr>
            </w:pPr>
            <w:r w:rsidRPr="00004B67">
              <w:rPr>
                <w:sz w:val="24"/>
                <w:szCs w:val="24"/>
              </w:rPr>
              <w:t>50,0</w:t>
            </w:r>
          </w:p>
        </w:tc>
        <w:tc>
          <w:tcPr>
            <w:tcW w:w="1133" w:type="dxa"/>
          </w:tcPr>
          <w:p w:rsidR="0094624B" w:rsidRPr="00004B67" w:rsidRDefault="0094624B" w:rsidP="00E8590E">
            <w:pPr>
              <w:widowControl w:val="0"/>
              <w:autoSpaceDE w:val="0"/>
              <w:autoSpaceDN w:val="0"/>
              <w:adjustRightInd w:val="0"/>
              <w:jc w:val="center"/>
              <w:rPr>
                <w:sz w:val="24"/>
                <w:szCs w:val="24"/>
              </w:rPr>
            </w:pPr>
            <w:r w:rsidRPr="00004B67">
              <w:rPr>
                <w:sz w:val="24"/>
                <w:szCs w:val="24"/>
              </w:rPr>
              <w:t>50,0</w:t>
            </w:r>
          </w:p>
        </w:tc>
      </w:tr>
      <w:tr w:rsidR="0094624B" w:rsidRPr="00004B67" w:rsidTr="0094624B">
        <w:trPr>
          <w:trHeight w:val="645"/>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tcPr>
          <w:p w:rsidR="0094624B" w:rsidRPr="00004B67" w:rsidRDefault="0094624B" w:rsidP="00E8590E">
            <w:pPr>
              <w:widowControl w:val="0"/>
              <w:autoSpaceDE w:val="0"/>
              <w:autoSpaceDN w:val="0"/>
              <w:adjustRightInd w:val="0"/>
              <w:rPr>
                <w:sz w:val="24"/>
                <w:szCs w:val="24"/>
              </w:rPr>
            </w:pPr>
            <w:r w:rsidRPr="00004B67">
              <w:rPr>
                <w:sz w:val="24"/>
                <w:szCs w:val="24"/>
              </w:rPr>
              <w:t>Отдел образования</w:t>
            </w:r>
          </w:p>
        </w:tc>
        <w:tc>
          <w:tcPr>
            <w:tcW w:w="851"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907</w:t>
            </w:r>
          </w:p>
        </w:tc>
        <w:tc>
          <w:tcPr>
            <w:tcW w:w="851"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5"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849,1</w:t>
            </w:r>
          </w:p>
        </w:tc>
        <w:tc>
          <w:tcPr>
            <w:tcW w:w="709"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121,3</w:t>
            </w:r>
          </w:p>
        </w:tc>
        <w:tc>
          <w:tcPr>
            <w:tcW w:w="992"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121,3</w:t>
            </w:r>
          </w:p>
        </w:tc>
        <w:tc>
          <w:tcPr>
            <w:tcW w:w="992"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121,3</w:t>
            </w:r>
          </w:p>
        </w:tc>
        <w:tc>
          <w:tcPr>
            <w:tcW w:w="709"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121,3</w:t>
            </w:r>
          </w:p>
        </w:tc>
        <w:tc>
          <w:tcPr>
            <w:tcW w:w="709"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121,3</w:t>
            </w:r>
          </w:p>
        </w:tc>
        <w:tc>
          <w:tcPr>
            <w:tcW w:w="709"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121,3</w:t>
            </w:r>
          </w:p>
        </w:tc>
        <w:tc>
          <w:tcPr>
            <w:tcW w:w="1133"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121,3</w:t>
            </w:r>
          </w:p>
        </w:tc>
      </w:tr>
      <w:tr w:rsidR="0094624B" w:rsidRPr="00004B67" w:rsidTr="00381F30">
        <w:trPr>
          <w:trHeight w:val="435"/>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tcPr>
          <w:p w:rsidR="0094624B" w:rsidRPr="00004B67" w:rsidRDefault="005E18F0" w:rsidP="00E8590E">
            <w:pPr>
              <w:widowControl w:val="0"/>
              <w:autoSpaceDE w:val="0"/>
              <w:autoSpaceDN w:val="0"/>
              <w:adjustRightInd w:val="0"/>
              <w:rPr>
                <w:sz w:val="24"/>
                <w:szCs w:val="24"/>
              </w:rPr>
            </w:pPr>
            <w:r w:rsidRPr="00004B67">
              <w:rPr>
                <w:sz w:val="24"/>
                <w:szCs w:val="24"/>
              </w:rPr>
              <w:t>Отдел культуры</w:t>
            </w:r>
          </w:p>
        </w:tc>
        <w:tc>
          <w:tcPr>
            <w:tcW w:w="851" w:type="dxa"/>
            <w:tcBorders>
              <w:bottom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906</w:t>
            </w:r>
          </w:p>
        </w:tc>
        <w:tc>
          <w:tcPr>
            <w:tcW w:w="851"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bottom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5" w:type="dxa"/>
            <w:tcBorders>
              <w:bottom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40,0</w:t>
            </w:r>
          </w:p>
        </w:tc>
        <w:tc>
          <w:tcPr>
            <w:tcW w:w="709" w:type="dxa"/>
            <w:tcBorders>
              <w:bottom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w:t>
            </w:r>
          </w:p>
        </w:tc>
        <w:tc>
          <w:tcPr>
            <w:tcW w:w="992" w:type="dxa"/>
            <w:tcBorders>
              <w:bottom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w:t>
            </w:r>
          </w:p>
        </w:tc>
        <w:tc>
          <w:tcPr>
            <w:tcW w:w="992" w:type="dxa"/>
            <w:tcBorders>
              <w:bottom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w:t>
            </w:r>
          </w:p>
        </w:tc>
        <w:tc>
          <w:tcPr>
            <w:tcW w:w="709" w:type="dxa"/>
            <w:tcBorders>
              <w:bottom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w:t>
            </w:r>
          </w:p>
        </w:tc>
        <w:tc>
          <w:tcPr>
            <w:tcW w:w="709" w:type="dxa"/>
            <w:tcBorders>
              <w:bottom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40,0</w:t>
            </w:r>
          </w:p>
        </w:tc>
        <w:tc>
          <w:tcPr>
            <w:tcW w:w="709" w:type="dxa"/>
            <w:tcBorders>
              <w:bottom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w:t>
            </w:r>
          </w:p>
        </w:tc>
        <w:tc>
          <w:tcPr>
            <w:tcW w:w="1133" w:type="dxa"/>
            <w:tcBorders>
              <w:bottom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w:t>
            </w:r>
          </w:p>
        </w:tc>
      </w:tr>
      <w:tr w:rsidR="0094624B" w:rsidRPr="00004B67" w:rsidTr="00381F30">
        <w:trPr>
          <w:trHeight w:val="468"/>
          <w:tblCellSpacing w:w="5" w:type="nil"/>
        </w:trPr>
        <w:tc>
          <w:tcPr>
            <w:tcW w:w="2265" w:type="dxa"/>
            <w:vMerge w:val="restart"/>
          </w:tcPr>
          <w:p w:rsidR="0094624B" w:rsidRPr="00004B67" w:rsidRDefault="0094624B" w:rsidP="00E8590E">
            <w:pPr>
              <w:widowControl w:val="0"/>
              <w:autoSpaceDE w:val="0"/>
              <w:autoSpaceDN w:val="0"/>
              <w:adjustRightInd w:val="0"/>
              <w:jc w:val="both"/>
              <w:rPr>
                <w:sz w:val="24"/>
                <w:szCs w:val="24"/>
              </w:rPr>
            </w:pPr>
            <w:r w:rsidRPr="00004B67">
              <w:rPr>
                <w:sz w:val="24"/>
                <w:szCs w:val="24"/>
              </w:rPr>
              <w:t xml:space="preserve">Основное        </w:t>
            </w:r>
            <w:r w:rsidRPr="00004B67">
              <w:rPr>
                <w:sz w:val="24"/>
                <w:szCs w:val="24"/>
              </w:rPr>
              <w:br/>
              <w:t xml:space="preserve">мероприятие 3.1. </w:t>
            </w:r>
          </w:p>
          <w:p w:rsidR="0094624B" w:rsidRPr="00004B67" w:rsidRDefault="0094624B" w:rsidP="00E8590E">
            <w:pPr>
              <w:widowControl w:val="0"/>
              <w:autoSpaceDE w:val="0"/>
              <w:autoSpaceDN w:val="0"/>
              <w:adjustRightInd w:val="0"/>
              <w:jc w:val="both"/>
              <w:rPr>
                <w:sz w:val="24"/>
                <w:szCs w:val="24"/>
              </w:rPr>
            </w:pPr>
            <w:r w:rsidRPr="00004B67">
              <w:rPr>
                <w:sz w:val="24"/>
                <w:szCs w:val="24"/>
              </w:rPr>
              <w:t>Изготовление и раз</w:t>
            </w:r>
            <w:r w:rsidRPr="00004B67">
              <w:rPr>
                <w:sz w:val="24"/>
                <w:szCs w:val="24"/>
              </w:rPr>
              <w:softHyphen/>
              <w:t>мещение тематиче</w:t>
            </w:r>
            <w:r w:rsidRPr="00004B67">
              <w:rPr>
                <w:sz w:val="24"/>
                <w:szCs w:val="24"/>
              </w:rPr>
              <w:softHyphen/>
              <w:t>ской полиграфиче</w:t>
            </w:r>
            <w:r w:rsidRPr="00004B67">
              <w:rPr>
                <w:sz w:val="24"/>
                <w:szCs w:val="24"/>
              </w:rPr>
              <w:softHyphen/>
              <w:t>ской продукции в ме</w:t>
            </w:r>
            <w:r w:rsidRPr="00004B67">
              <w:rPr>
                <w:sz w:val="24"/>
                <w:szCs w:val="24"/>
              </w:rPr>
              <w:softHyphen/>
              <w:t>стах массового пре</w:t>
            </w:r>
            <w:r w:rsidRPr="00004B67">
              <w:rPr>
                <w:sz w:val="24"/>
                <w:szCs w:val="24"/>
              </w:rPr>
              <w:softHyphen/>
              <w:t>бывания моло</w:t>
            </w:r>
            <w:r w:rsidRPr="00004B67">
              <w:rPr>
                <w:sz w:val="24"/>
                <w:szCs w:val="24"/>
              </w:rPr>
              <w:softHyphen/>
              <w:t>дежи</w:t>
            </w:r>
          </w:p>
        </w:tc>
        <w:tc>
          <w:tcPr>
            <w:tcW w:w="3260" w:type="dxa"/>
            <w:vMerge w:val="restart"/>
            <w:tcBorders>
              <w:right w:val="single" w:sz="4" w:space="0" w:color="auto"/>
            </w:tcBorders>
          </w:tcPr>
          <w:p w:rsidR="0094624B" w:rsidRPr="00004B67" w:rsidRDefault="0094624B" w:rsidP="00E8590E">
            <w:pPr>
              <w:widowControl w:val="0"/>
              <w:autoSpaceDE w:val="0"/>
              <w:autoSpaceDN w:val="0"/>
              <w:adjustRightInd w:val="0"/>
              <w:rPr>
                <w:sz w:val="24"/>
                <w:szCs w:val="24"/>
              </w:rPr>
            </w:pPr>
            <w:r w:rsidRPr="00004B67">
              <w:rPr>
                <w:sz w:val="24"/>
                <w:szCs w:val="24"/>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902</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1204</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083</w:t>
            </w:r>
          </w:p>
          <w:p w:rsidR="0094624B" w:rsidRPr="00004B67" w:rsidRDefault="0094624B" w:rsidP="00E8590E">
            <w:pPr>
              <w:widowControl w:val="0"/>
              <w:autoSpaceDE w:val="0"/>
              <w:autoSpaceDN w:val="0"/>
              <w:adjustRightInd w:val="0"/>
              <w:jc w:val="center"/>
              <w:rPr>
                <w:sz w:val="24"/>
                <w:szCs w:val="24"/>
              </w:rPr>
            </w:pPr>
            <w:r w:rsidRPr="00004B67">
              <w:rPr>
                <w:sz w:val="24"/>
                <w:szCs w:val="24"/>
              </w:rPr>
              <w:t>2162</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244</w:t>
            </w:r>
          </w:p>
        </w:tc>
        <w:tc>
          <w:tcPr>
            <w:tcW w:w="995"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239,9</w:t>
            </w: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20,0</w:t>
            </w:r>
          </w:p>
        </w:tc>
        <w:tc>
          <w:tcPr>
            <w:tcW w:w="992"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20,0</w:t>
            </w:r>
          </w:p>
        </w:tc>
        <w:tc>
          <w:tcPr>
            <w:tcW w:w="992"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1133" w:type="dxa"/>
            <w:tcBorders>
              <w:top w:val="single" w:sz="4" w:space="0" w:color="auto"/>
              <w:left w:val="single" w:sz="4" w:space="0" w:color="auto"/>
              <w:bottom w:val="nil"/>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r>
      <w:tr w:rsidR="0094624B" w:rsidRPr="00004B67" w:rsidTr="00993B3E">
        <w:trPr>
          <w:trHeight w:val="675"/>
          <w:tblCellSpacing w:w="5" w:type="nil"/>
        </w:trPr>
        <w:tc>
          <w:tcPr>
            <w:tcW w:w="2265" w:type="dxa"/>
            <w:vMerge/>
          </w:tcPr>
          <w:p w:rsidR="0094624B" w:rsidRPr="00004B67" w:rsidRDefault="0094624B" w:rsidP="00E8590E">
            <w:pPr>
              <w:widowControl w:val="0"/>
              <w:autoSpaceDE w:val="0"/>
              <w:autoSpaceDN w:val="0"/>
              <w:adjustRightInd w:val="0"/>
              <w:jc w:val="both"/>
              <w:rPr>
                <w:sz w:val="24"/>
                <w:szCs w:val="24"/>
              </w:rPr>
            </w:pPr>
          </w:p>
        </w:tc>
        <w:tc>
          <w:tcPr>
            <w:tcW w:w="3260" w:type="dxa"/>
            <w:vMerge/>
            <w:tcBorders>
              <w:right w:val="single" w:sz="4" w:space="0" w:color="auto"/>
            </w:tcBorders>
          </w:tcPr>
          <w:p w:rsidR="0094624B" w:rsidRPr="00004B67" w:rsidRDefault="0094624B" w:rsidP="00E8590E">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902</w:t>
            </w:r>
          </w:p>
        </w:tc>
        <w:tc>
          <w:tcPr>
            <w:tcW w:w="851" w:type="dxa"/>
            <w:tcBorders>
              <w:top w:val="single" w:sz="4" w:space="0" w:color="auto"/>
              <w:left w:val="single" w:sz="4" w:space="0" w:color="auto"/>
              <w:bottom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1204</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5E18F0" w:rsidP="00E8590E">
            <w:pPr>
              <w:widowControl w:val="0"/>
              <w:autoSpaceDE w:val="0"/>
              <w:autoSpaceDN w:val="0"/>
              <w:adjustRightInd w:val="0"/>
              <w:jc w:val="center"/>
              <w:rPr>
                <w:sz w:val="24"/>
                <w:szCs w:val="24"/>
              </w:rPr>
            </w:pPr>
            <w:r w:rsidRPr="00004B67">
              <w:rPr>
                <w:sz w:val="24"/>
                <w:szCs w:val="24"/>
              </w:rPr>
              <w:t>083</w:t>
            </w:r>
          </w:p>
          <w:p w:rsidR="005E18F0" w:rsidRPr="00004B67" w:rsidRDefault="005E18F0" w:rsidP="00E8590E">
            <w:pPr>
              <w:widowControl w:val="0"/>
              <w:autoSpaceDE w:val="0"/>
              <w:autoSpaceDN w:val="0"/>
              <w:adjustRightInd w:val="0"/>
              <w:jc w:val="center"/>
              <w:rPr>
                <w:sz w:val="24"/>
                <w:szCs w:val="24"/>
              </w:rPr>
            </w:pPr>
            <w:r w:rsidRPr="00004B67">
              <w:rPr>
                <w:sz w:val="24"/>
                <w:szCs w:val="24"/>
              </w:rPr>
              <w:t>00</w:t>
            </w:r>
          </w:p>
          <w:p w:rsidR="005E18F0" w:rsidRPr="00004B67" w:rsidRDefault="005E18F0" w:rsidP="00E8590E">
            <w:pPr>
              <w:widowControl w:val="0"/>
              <w:autoSpaceDE w:val="0"/>
              <w:autoSpaceDN w:val="0"/>
              <w:adjustRightInd w:val="0"/>
              <w:jc w:val="center"/>
              <w:rPr>
                <w:sz w:val="24"/>
                <w:szCs w:val="24"/>
              </w:rPr>
            </w:pPr>
            <w:r w:rsidRPr="00004B67">
              <w:rPr>
                <w:sz w:val="24"/>
                <w:szCs w:val="24"/>
              </w:rPr>
              <w:t>21620</w:t>
            </w:r>
          </w:p>
        </w:tc>
        <w:tc>
          <w:tcPr>
            <w:tcW w:w="709" w:type="dxa"/>
            <w:tcBorders>
              <w:top w:val="single" w:sz="4" w:space="0" w:color="auto"/>
              <w:left w:val="single" w:sz="4" w:space="0" w:color="auto"/>
              <w:bottom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244</w:t>
            </w:r>
          </w:p>
        </w:tc>
        <w:tc>
          <w:tcPr>
            <w:tcW w:w="995"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val="restart"/>
            <w:tcBorders>
              <w:top w:val="nil"/>
              <w:left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65,0</w:t>
            </w:r>
          </w:p>
        </w:tc>
        <w:tc>
          <w:tcPr>
            <w:tcW w:w="709" w:type="dxa"/>
            <w:vMerge w:val="restart"/>
            <w:tcBorders>
              <w:top w:val="nil"/>
              <w:left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65,0</w:t>
            </w:r>
          </w:p>
        </w:tc>
        <w:tc>
          <w:tcPr>
            <w:tcW w:w="709" w:type="dxa"/>
            <w:vMerge w:val="restart"/>
            <w:tcBorders>
              <w:top w:val="nil"/>
              <w:left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19,9</w:t>
            </w:r>
          </w:p>
        </w:tc>
        <w:tc>
          <w:tcPr>
            <w:tcW w:w="709" w:type="dxa"/>
            <w:vMerge w:val="restart"/>
            <w:tcBorders>
              <w:top w:val="nil"/>
              <w:left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25,0</w:t>
            </w:r>
          </w:p>
        </w:tc>
        <w:tc>
          <w:tcPr>
            <w:tcW w:w="1133" w:type="dxa"/>
            <w:vMerge w:val="restart"/>
            <w:tcBorders>
              <w:top w:val="nil"/>
              <w:left w:val="single" w:sz="4" w:space="0" w:color="auto"/>
              <w:right w:val="single" w:sz="4" w:space="0" w:color="auto"/>
            </w:tcBorders>
          </w:tcPr>
          <w:p w:rsidR="005E18F0" w:rsidRPr="00004B67" w:rsidRDefault="005E18F0" w:rsidP="00E8590E">
            <w:pPr>
              <w:widowControl w:val="0"/>
              <w:autoSpaceDE w:val="0"/>
              <w:autoSpaceDN w:val="0"/>
              <w:adjustRightInd w:val="0"/>
              <w:jc w:val="center"/>
              <w:rPr>
                <w:sz w:val="24"/>
                <w:szCs w:val="24"/>
              </w:rPr>
            </w:pPr>
          </w:p>
          <w:p w:rsidR="0094624B" w:rsidRPr="00004B67" w:rsidRDefault="005E18F0" w:rsidP="005E18F0">
            <w:pPr>
              <w:jc w:val="center"/>
              <w:rPr>
                <w:sz w:val="24"/>
                <w:szCs w:val="24"/>
              </w:rPr>
            </w:pPr>
            <w:r w:rsidRPr="00004B67">
              <w:rPr>
                <w:sz w:val="24"/>
                <w:szCs w:val="24"/>
              </w:rPr>
              <w:t>25,0</w:t>
            </w:r>
          </w:p>
        </w:tc>
      </w:tr>
      <w:tr w:rsidR="0094624B" w:rsidRPr="00004B67" w:rsidTr="00993B3E">
        <w:trPr>
          <w:trHeight w:val="1245"/>
          <w:tblCellSpacing w:w="5" w:type="nil"/>
        </w:trPr>
        <w:tc>
          <w:tcPr>
            <w:tcW w:w="2265" w:type="dxa"/>
            <w:vMerge/>
          </w:tcPr>
          <w:p w:rsidR="0094624B" w:rsidRPr="00004B67" w:rsidRDefault="0094624B" w:rsidP="00E8590E">
            <w:pPr>
              <w:widowControl w:val="0"/>
              <w:autoSpaceDE w:val="0"/>
              <w:autoSpaceDN w:val="0"/>
              <w:adjustRightInd w:val="0"/>
              <w:jc w:val="both"/>
              <w:rPr>
                <w:sz w:val="24"/>
                <w:szCs w:val="24"/>
              </w:rPr>
            </w:pPr>
          </w:p>
        </w:tc>
        <w:tc>
          <w:tcPr>
            <w:tcW w:w="3260" w:type="dxa"/>
            <w:vMerge/>
            <w:tcBorders>
              <w:right w:val="single" w:sz="4" w:space="0" w:color="auto"/>
            </w:tcBorders>
          </w:tcPr>
          <w:p w:rsidR="0094624B" w:rsidRPr="00004B67" w:rsidRDefault="0094624B" w:rsidP="00E8590E">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5"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1133"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r>
      <w:tr w:rsidR="0094624B" w:rsidRPr="00004B67" w:rsidTr="00993B3E">
        <w:trPr>
          <w:trHeight w:val="1050"/>
          <w:tblCellSpacing w:w="5" w:type="nil"/>
        </w:trPr>
        <w:tc>
          <w:tcPr>
            <w:tcW w:w="2265" w:type="dxa"/>
            <w:vMerge w:val="restart"/>
          </w:tcPr>
          <w:p w:rsidR="0094624B" w:rsidRPr="00004B67" w:rsidRDefault="0094624B" w:rsidP="00E8590E">
            <w:pPr>
              <w:widowControl w:val="0"/>
              <w:autoSpaceDE w:val="0"/>
              <w:autoSpaceDN w:val="0"/>
              <w:adjustRightInd w:val="0"/>
              <w:rPr>
                <w:sz w:val="24"/>
                <w:szCs w:val="24"/>
              </w:rPr>
            </w:pPr>
            <w:r w:rsidRPr="00004B67">
              <w:rPr>
                <w:sz w:val="24"/>
                <w:szCs w:val="24"/>
              </w:rPr>
              <w:t>Основное мероприятие 3.2.</w:t>
            </w:r>
          </w:p>
          <w:p w:rsidR="0094624B" w:rsidRPr="00004B67" w:rsidRDefault="0094624B" w:rsidP="00E8590E">
            <w:pPr>
              <w:widowControl w:val="0"/>
              <w:autoSpaceDE w:val="0"/>
              <w:autoSpaceDN w:val="0"/>
              <w:adjustRightInd w:val="0"/>
              <w:rPr>
                <w:sz w:val="24"/>
                <w:szCs w:val="24"/>
              </w:rPr>
            </w:pPr>
            <w:r w:rsidRPr="00004B67">
              <w:rPr>
                <w:sz w:val="24"/>
                <w:szCs w:val="24"/>
              </w:rPr>
              <w:t>Меры по общей про</w:t>
            </w:r>
            <w:r w:rsidRPr="00004B67">
              <w:rPr>
                <w:sz w:val="24"/>
                <w:szCs w:val="24"/>
              </w:rPr>
              <w:softHyphen/>
              <w:t>филактике наркома</w:t>
            </w:r>
            <w:r w:rsidRPr="00004B67">
              <w:rPr>
                <w:sz w:val="24"/>
                <w:szCs w:val="24"/>
              </w:rPr>
              <w:softHyphen/>
              <w:t xml:space="preserve">нии, формированию </w:t>
            </w:r>
          </w:p>
          <w:p w:rsidR="0094624B" w:rsidRPr="00004B67" w:rsidRDefault="0094624B" w:rsidP="00E8590E">
            <w:pPr>
              <w:widowControl w:val="0"/>
              <w:autoSpaceDE w:val="0"/>
              <w:autoSpaceDN w:val="0"/>
              <w:adjustRightInd w:val="0"/>
              <w:jc w:val="both"/>
              <w:rPr>
                <w:sz w:val="24"/>
                <w:szCs w:val="24"/>
              </w:rPr>
            </w:pPr>
            <w:r w:rsidRPr="00004B67">
              <w:rPr>
                <w:sz w:val="24"/>
                <w:szCs w:val="24"/>
              </w:rPr>
              <w:t>антинаркотического мировоззрения</w:t>
            </w:r>
          </w:p>
        </w:tc>
        <w:tc>
          <w:tcPr>
            <w:tcW w:w="3260" w:type="dxa"/>
            <w:vMerge w:val="restart"/>
            <w:tcBorders>
              <w:right w:val="single" w:sz="4" w:space="0" w:color="auto"/>
            </w:tcBorders>
          </w:tcPr>
          <w:p w:rsidR="0094624B" w:rsidRPr="00004B67" w:rsidRDefault="0094624B" w:rsidP="00E8590E">
            <w:pPr>
              <w:widowControl w:val="0"/>
              <w:autoSpaceDE w:val="0"/>
              <w:autoSpaceDN w:val="0"/>
              <w:adjustRightInd w:val="0"/>
              <w:rPr>
                <w:sz w:val="24"/>
                <w:szCs w:val="24"/>
              </w:rPr>
            </w:pPr>
            <w:r w:rsidRPr="00004B67">
              <w:rPr>
                <w:sz w:val="24"/>
                <w:szCs w:val="24"/>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902</w:t>
            </w:r>
          </w:p>
        </w:tc>
        <w:tc>
          <w:tcPr>
            <w:tcW w:w="851"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0707</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083</w:t>
            </w:r>
          </w:p>
          <w:p w:rsidR="0094624B" w:rsidRPr="00004B67" w:rsidRDefault="0094624B" w:rsidP="00E8590E">
            <w:pPr>
              <w:widowControl w:val="0"/>
              <w:autoSpaceDE w:val="0"/>
              <w:autoSpaceDN w:val="0"/>
              <w:adjustRightInd w:val="0"/>
              <w:jc w:val="center"/>
              <w:rPr>
                <w:sz w:val="24"/>
                <w:szCs w:val="24"/>
              </w:rPr>
            </w:pPr>
            <w:r w:rsidRPr="00004B67">
              <w:rPr>
                <w:sz w:val="24"/>
                <w:szCs w:val="24"/>
              </w:rPr>
              <w:t>2161</w:t>
            </w:r>
          </w:p>
        </w:tc>
        <w:tc>
          <w:tcPr>
            <w:tcW w:w="709" w:type="dxa"/>
            <w:tcBorders>
              <w:top w:val="single" w:sz="4" w:space="0" w:color="auto"/>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244</w:t>
            </w:r>
          </w:p>
        </w:tc>
        <w:tc>
          <w:tcPr>
            <w:tcW w:w="995"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199,9</w:t>
            </w:r>
          </w:p>
        </w:tc>
        <w:tc>
          <w:tcPr>
            <w:tcW w:w="709"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30,0</w:t>
            </w:r>
          </w:p>
        </w:tc>
        <w:tc>
          <w:tcPr>
            <w:tcW w:w="992" w:type="dxa"/>
            <w:vMerge w:val="restart"/>
            <w:tcBorders>
              <w:top w:val="nil"/>
              <w:left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30,0</w:t>
            </w:r>
          </w:p>
        </w:tc>
        <w:tc>
          <w:tcPr>
            <w:tcW w:w="992" w:type="dxa"/>
            <w:vMerge w:val="restart"/>
            <w:tcBorders>
              <w:top w:val="nil"/>
              <w:left w:val="single" w:sz="4" w:space="0" w:color="auto"/>
              <w:right w:val="single" w:sz="4" w:space="0" w:color="auto"/>
            </w:tcBorders>
          </w:tcPr>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94624B" w:rsidRPr="00004B67" w:rsidRDefault="002B543C" w:rsidP="002B543C">
            <w:pPr>
              <w:jc w:val="center"/>
              <w:rPr>
                <w:sz w:val="24"/>
                <w:szCs w:val="24"/>
              </w:rPr>
            </w:pPr>
            <w:r w:rsidRPr="00004B67">
              <w:rPr>
                <w:sz w:val="24"/>
                <w:szCs w:val="24"/>
              </w:rPr>
              <w:t>35,0</w:t>
            </w:r>
          </w:p>
        </w:tc>
        <w:tc>
          <w:tcPr>
            <w:tcW w:w="709" w:type="dxa"/>
            <w:vMerge w:val="restart"/>
            <w:tcBorders>
              <w:top w:val="nil"/>
              <w:left w:val="single" w:sz="4" w:space="0" w:color="auto"/>
              <w:right w:val="single" w:sz="4" w:space="0" w:color="auto"/>
            </w:tcBorders>
          </w:tcPr>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94624B" w:rsidRPr="00004B67" w:rsidRDefault="002B543C" w:rsidP="002B543C">
            <w:pPr>
              <w:jc w:val="center"/>
              <w:rPr>
                <w:sz w:val="24"/>
                <w:szCs w:val="24"/>
              </w:rPr>
            </w:pPr>
            <w:r w:rsidRPr="00004B67">
              <w:rPr>
                <w:sz w:val="24"/>
                <w:szCs w:val="24"/>
              </w:rPr>
              <w:t>35,0</w:t>
            </w:r>
          </w:p>
        </w:tc>
        <w:tc>
          <w:tcPr>
            <w:tcW w:w="709" w:type="dxa"/>
            <w:vMerge w:val="restart"/>
            <w:tcBorders>
              <w:top w:val="nil"/>
              <w:left w:val="single" w:sz="4" w:space="0" w:color="auto"/>
              <w:right w:val="single" w:sz="4" w:space="0" w:color="auto"/>
            </w:tcBorders>
          </w:tcPr>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94624B" w:rsidRPr="00004B67" w:rsidRDefault="002B543C" w:rsidP="002B543C">
            <w:pPr>
              <w:jc w:val="center"/>
              <w:rPr>
                <w:sz w:val="24"/>
                <w:szCs w:val="24"/>
              </w:rPr>
            </w:pPr>
            <w:r w:rsidRPr="00004B67">
              <w:rPr>
                <w:sz w:val="24"/>
                <w:szCs w:val="24"/>
              </w:rPr>
              <w:t>19,9</w:t>
            </w:r>
          </w:p>
        </w:tc>
        <w:tc>
          <w:tcPr>
            <w:tcW w:w="709" w:type="dxa"/>
            <w:vMerge w:val="restart"/>
            <w:tcBorders>
              <w:top w:val="nil"/>
              <w:left w:val="single" w:sz="4" w:space="0" w:color="auto"/>
              <w:right w:val="single" w:sz="4" w:space="0" w:color="auto"/>
            </w:tcBorders>
          </w:tcPr>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94624B" w:rsidRPr="00004B67" w:rsidRDefault="002B543C" w:rsidP="002B543C">
            <w:pPr>
              <w:jc w:val="center"/>
              <w:rPr>
                <w:sz w:val="24"/>
                <w:szCs w:val="24"/>
              </w:rPr>
            </w:pPr>
            <w:r w:rsidRPr="00004B67">
              <w:rPr>
                <w:sz w:val="24"/>
                <w:szCs w:val="24"/>
              </w:rPr>
              <w:t>25,0</w:t>
            </w:r>
          </w:p>
        </w:tc>
        <w:tc>
          <w:tcPr>
            <w:tcW w:w="1133" w:type="dxa"/>
            <w:vMerge w:val="restart"/>
            <w:tcBorders>
              <w:top w:val="nil"/>
              <w:left w:val="single" w:sz="4" w:space="0" w:color="auto"/>
              <w:right w:val="single" w:sz="4" w:space="0" w:color="auto"/>
            </w:tcBorders>
          </w:tcPr>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94624B" w:rsidRPr="00004B67" w:rsidRDefault="002B543C" w:rsidP="002B543C">
            <w:pPr>
              <w:jc w:val="center"/>
              <w:rPr>
                <w:sz w:val="24"/>
                <w:szCs w:val="24"/>
              </w:rPr>
            </w:pPr>
            <w:r w:rsidRPr="00004B67">
              <w:rPr>
                <w:sz w:val="24"/>
                <w:szCs w:val="24"/>
              </w:rPr>
              <w:t>25,0</w:t>
            </w:r>
          </w:p>
        </w:tc>
      </w:tr>
      <w:tr w:rsidR="0094624B" w:rsidRPr="00004B67" w:rsidTr="00993B3E">
        <w:trPr>
          <w:trHeight w:val="1155"/>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vMerge/>
            <w:tcBorders>
              <w:right w:val="single" w:sz="4" w:space="0" w:color="auto"/>
            </w:tcBorders>
          </w:tcPr>
          <w:p w:rsidR="0094624B" w:rsidRPr="00004B67" w:rsidRDefault="0094624B" w:rsidP="00E8590E">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92B5B" w:rsidRPr="00004B67" w:rsidRDefault="00F92B5B" w:rsidP="00E8590E">
            <w:pPr>
              <w:widowControl w:val="0"/>
              <w:autoSpaceDE w:val="0"/>
              <w:autoSpaceDN w:val="0"/>
              <w:adjustRightInd w:val="0"/>
              <w:jc w:val="center"/>
              <w:rPr>
                <w:sz w:val="24"/>
                <w:szCs w:val="24"/>
              </w:rPr>
            </w:pPr>
          </w:p>
          <w:p w:rsidR="0094624B" w:rsidRPr="00004B67" w:rsidRDefault="00F92B5B" w:rsidP="00F92B5B">
            <w:pPr>
              <w:jc w:val="center"/>
              <w:rPr>
                <w:sz w:val="24"/>
                <w:szCs w:val="24"/>
              </w:rPr>
            </w:pPr>
            <w:r w:rsidRPr="00004B67">
              <w:rPr>
                <w:sz w:val="24"/>
                <w:szCs w:val="24"/>
              </w:rPr>
              <w:t>902</w:t>
            </w:r>
          </w:p>
        </w:tc>
        <w:tc>
          <w:tcPr>
            <w:tcW w:w="851" w:type="dxa"/>
            <w:tcBorders>
              <w:top w:val="single" w:sz="4" w:space="0" w:color="auto"/>
              <w:left w:val="single" w:sz="4" w:space="0" w:color="auto"/>
              <w:bottom w:val="single" w:sz="4" w:space="0" w:color="auto"/>
              <w:right w:val="single" w:sz="4" w:space="0" w:color="auto"/>
            </w:tcBorders>
          </w:tcPr>
          <w:p w:rsidR="00F92B5B" w:rsidRPr="00004B67" w:rsidRDefault="00F92B5B" w:rsidP="00E8590E">
            <w:pPr>
              <w:widowControl w:val="0"/>
              <w:autoSpaceDE w:val="0"/>
              <w:autoSpaceDN w:val="0"/>
              <w:adjustRightInd w:val="0"/>
              <w:jc w:val="center"/>
              <w:rPr>
                <w:sz w:val="24"/>
                <w:szCs w:val="24"/>
              </w:rPr>
            </w:pPr>
          </w:p>
          <w:p w:rsidR="0094624B" w:rsidRPr="00004B67" w:rsidRDefault="00F92B5B" w:rsidP="00F92B5B">
            <w:pPr>
              <w:jc w:val="center"/>
              <w:rPr>
                <w:sz w:val="24"/>
                <w:szCs w:val="24"/>
              </w:rPr>
            </w:pPr>
            <w:r w:rsidRPr="00004B67">
              <w:rPr>
                <w:sz w:val="24"/>
                <w:szCs w:val="24"/>
              </w:rPr>
              <w:t>0707</w:t>
            </w:r>
          </w:p>
        </w:tc>
        <w:tc>
          <w:tcPr>
            <w:tcW w:w="709" w:type="dxa"/>
            <w:tcBorders>
              <w:top w:val="single" w:sz="4" w:space="0" w:color="auto"/>
              <w:left w:val="single" w:sz="4" w:space="0" w:color="auto"/>
              <w:bottom w:val="single" w:sz="4" w:space="0" w:color="auto"/>
              <w:right w:val="single" w:sz="4" w:space="0" w:color="auto"/>
            </w:tcBorders>
          </w:tcPr>
          <w:p w:rsidR="00F92B5B" w:rsidRPr="00004B67" w:rsidRDefault="00F92B5B" w:rsidP="00E8590E">
            <w:pPr>
              <w:widowControl w:val="0"/>
              <w:autoSpaceDE w:val="0"/>
              <w:autoSpaceDN w:val="0"/>
              <w:adjustRightInd w:val="0"/>
              <w:jc w:val="center"/>
              <w:rPr>
                <w:sz w:val="24"/>
                <w:szCs w:val="24"/>
              </w:rPr>
            </w:pPr>
          </w:p>
          <w:p w:rsidR="0094624B" w:rsidRPr="00004B67" w:rsidRDefault="00F92B5B" w:rsidP="00F92B5B">
            <w:pPr>
              <w:jc w:val="center"/>
              <w:rPr>
                <w:sz w:val="24"/>
                <w:szCs w:val="24"/>
              </w:rPr>
            </w:pPr>
            <w:r w:rsidRPr="00004B67">
              <w:rPr>
                <w:sz w:val="24"/>
                <w:szCs w:val="24"/>
              </w:rPr>
              <w:t>083</w:t>
            </w:r>
          </w:p>
          <w:p w:rsidR="00F92B5B" w:rsidRPr="00004B67" w:rsidRDefault="00F92B5B" w:rsidP="00F92B5B">
            <w:pPr>
              <w:jc w:val="center"/>
              <w:rPr>
                <w:sz w:val="24"/>
                <w:szCs w:val="24"/>
              </w:rPr>
            </w:pPr>
            <w:r w:rsidRPr="00004B67">
              <w:rPr>
                <w:sz w:val="24"/>
                <w:szCs w:val="24"/>
              </w:rPr>
              <w:t>00</w:t>
            </w:r>
          </w:p>
          <w:p w:rsidR="00F92B5B" w:rsidRPr="00004B67" w:rsidRDefault="00F92B5B" w:rsidP="00F92B5B">
            <w:pPr>
              <w:jc w:val="center"/>
              <w:rPr>
                <w:sz w:val="24"/>
                <w:szCs w:val="24"/>
              </w:rPr>
            </w:pPr>
            <w:r w:rsidRPr="00004B67">
              <w:rPr>
                <w:sz w:val="24"/>
                <w:szCs w:val="24"/>
              </w:rPr>
              <w:t>21610</w:t>
            </w:r>
          </w:p>
        </w:tc>
        <w:tc>
          <w:tcPr>
            <w:tcW w:w="709" w:type="dxa"/>
            <w:tcBorders>
              <w:top w:val="single" w:sz="4" w:space="0" w:color="auto"/>
              <w:left w:val="single" w:sz="4" w:space="0" w:color="auto"/>
              <w:bottom w:val="single" w:sz="4" w:space="0" w:color="auto"/>
              <w:right w:val="single" w:sz="4" w:space="0" w:color="auto"/>
            </w:tcBorders>
          </w:tcPr>
          <w:p w:rsidR="00F92B5B" w:rsidRPr="00004B67" w:rsidRDefault="00F92B5B" w:rsidP="00E8590E">
            <w:pPr>
              <w:widowControl w:val="0"/>
              <w:autoSpaceDE w:val="0"/>
              <w:autoSpaceDN w:val="0"/>
              <w:adjustRightInd w:val="0"/>
              <w:jc w:val="center"/>
              <w:rPr>
                <w:sz w:val="24"/>
                <w:szCs w:val="24"/>
              </w:rPr>
            </w:pPr>
          </w:p>
          <w:p w:rsidR="0094624B" w:rsidRPr="00004B67" w:rsidRDefault="00F92B5B" w:rsidP="00F92B5B">
            <w:pPr>
              <w:jc w:val="center"/>
              <w:rPr>
                <w:sz w:val="24"/>
                <w:szCs w:val="24"/>
              </w:rPr>
            </w:pPr>
            <w:r w:rsidRPr="00004B67">
              <w:rPr>
                <w:sz w:val="24"/>
                <w:szCs w:val="24"/>
              </w:rPr>
              <w:t>244</w:t>
            </w:r>
          </w:p>
        </w:tc>
        <w:tc>
          <w:tcPr>
            <w:tcW w:w="995"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709"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c>
          <w:tcPr>
            <w:tcW w:w="1133" w:type="dxa"/>
            <w:vMerge/>
            <w:tcBorders>
              <w:left w:val="single" w:sz="4" w:space="0" w:color="auto"/>
              <w:bottom w:val="single" w:sz="4" w:space="0" w:color="auto"/>
              <w:right w:val="single" w:sz="4" w:space="0" w:color="auto"/>
            </w:tcBorders>
          </w:tcPr>
          <w:p w:rsidR="0094624B" w:rsidRPr="00004B67" w:rsidRDefault="0094624B" w:rsidP="00E8590E">
            <w:pPr>
              <w:widowControl w:val="0"/>
              <w:autoSpaceDE w:val="0"/>
              <w:autoSpaceDN w:val="0"/>
              <w:adjustRightInd w:val="0"/>
              <w:jc w:val="center"/>
              <w:rPr>
                <w:sz w:val="24"/>
                <w:szCs w:val="24"/>
              </w:rPr>
            </w:pPr>
          </w:p>
        </w:tc>
      </w:tr>
      <w:tr w:rsidR="00AE1F65" w:rsidRPr="00004B67" w:rsidTr="00381F30">
        <w:trPr>
          <w:trHeight w:val="468"/>
          <w:tblCellSpacing w:w="5" w:type="nil"/>
        </w:trPr>
        <w:tc>
          <w:tcPr>
            <w:tcW w:w="2265" w:type="dxa"/>
          </w:tcPr>
          <w:p w:rsidR="00AE1F65" w:rsidRPr="00004B67" w:rsidRDefault="00AE1F65" w:rsidP="00E8590E">
            <w:pPr>
              <w:widowControl w:val="0"/>
              <w:autoSpaceDE w:val="0"/>
              <w:autoSpaceDN w:val="0"/>
              <w:adjustRightInd w:val="0"/>
              <w:rPr>
                <w:sz w:val="24"/>
                <w:szCs w:val="24"/>
              </w:rPr>
            </w:pPr>
            <w:r w:rsidRPr="00004B67">
              <w:rPr>
                <w:sz w:val="24"/>
                <w:szCs w:val="24"/>
              </w:rPr>
              <w:t xml:space="preserve">Основное </w:t>
            </w:r>
            <w:r w:rsidRPr="00004B67">
              <w:rPr>
                <w:sz w:val="24"/>
                <w:szCs w:val="24"/>
              </w:rPr>
              <w:lastRenderedPageBreak/>
              <w:t>мероприятие 3.3</w:t>
            </w:r>
            <w:r w:rsidR="00FE5157" w:rsidRPr="00004B67">
              <w:rPr>
                <w:sz w:val="24"/>
                <w:szCs w:val="24"/>
              </w:rPr>
              <w:t>.</w:t>
            </w:r>
          </w:p>
          <w:p w:rsidR="00AE1F65" w:rsidRPr="00004B67" w:rsidRDefault="00AE1F65" w:rsidP="00E8590E">
            <w:pPr>
              <w:widowControl w:val="0"/>
              <w:autoSpaceDE w:val="0"/>
              <w:autoSpaceDN w:val="0"/>
              <w:adjustRightInd w:val="0"/>
              <w:rPr>
                <w:sz w:val="24"/>
                <w:szCs w:val="24"/>
              </w:rPr>
            </w:pPr>
            <w:r w:rsidRPr="00004B67">
              <w:rPr>
                <w:sz w:val="24"/>
                <w:szCs w:val="24"/>
              </w:rPr>
              <w:t>Изготовление и раз</w:t>
            </w:r>
            <w:r w:rsidRPr="00004B67">
              <w:rPr>
                <w:sz w:val="24"/>
                <w:szCs w:val="24"/>
              </w:rPr>
              <w:softHyphen/>
              <w:t>мещение тематиче</w:t>
            </w:r>
            <w:r w:rsidRPr="00004B67">
              <w:rPr>
                <w:sz w:val="24"/>
                <w:szCs w:val="24"/>
              </w:rPr>
              <w:softHyphen/>
              <w:t>ской социальной ре</w:t>
            </w:r>
            <w:r w:rsidRPr="00004B67">
              <w:rPr>
                <w:sz w:val="24"/>
                <w:szCs w:val="24"/>
              </w:rPr>
              <w:softHyphen/>
              <w:t>кламы наружной и внутри помещений</w:t>
            </w:r>
          </w:p>
          <w:p w:rsidR="00AE1F65" w:rsidRPr="00004B67" w:rsidRDefault="00AE1F65" w:rsidP="00E8590E">
            <w:pPr>
              <w:widowControl w:val="0"/>
              <w:autoSpaceDE w:val="0"/>
              <w:autoSpaceDN w:val="0"/>
              <w:adjustRightInd w:val="0"/>
              <w:jc w:val="both"/>
              <w:rPr>
                <w:sz w:val="24"/>
                <w:szCs w:val="24"/>
              </w:rPr>
            </w:pPr>
          </w:p>
        </w:tc>
        <w:tc>
          <w:tcPr>
            <w:tcW w:w="3260" w:type="dxa"/>
            <w:tcBorders>
              <w:right w:val="single" w:sz="4" w:space="0" w:color="auto"/>
            </w:tcBorders>
          </w:tcPr>
          <w:p w:rsidR="00AE1F65" w:rsidRPr="00004B67" w:rsidRDefault="00AE1F65" w:rsidP="00E8590E">
            <w:pPr>
              <w:widowControl w:val="0"/>
              <w:autoSpaceDE w:val="0"/>
              <w:autoSpaceDN w:val="0"/>
              <w:adjustRightInd w:val="0"/>
              <w:rPr>
                <w:sz w:val="24"/>
                <w:szCs w:val="24"/>
              </w:rPr>
            </w:pPr>
            <w:r w:rsidRPr="00004B67">
              <w:rPr>
                <w:sz w:val="24"/>
                <w:szCs w:val="24"/>
              </w:rPr>
              <w:lastRenderedPageBreak/>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AE1F65" w:rsidRPr="00004B67" w:rsidRDefault="002B543C" w:rsidP="00E8590E">
            <w:pPr>
              <w:widowControl w:val="0"/>
              <w:autoSpaceDE w:val="0"/>
              <w:autoSpaceDN w:val="0"/>
              <w:adjustRightInd w:val="0"/>
              <w:jc w:val="center"/>
              <w:rPr>
                <w:sz w:val="24"/>
                <w:szCs w:val="24"/>
              </w:rPr>
            </w:pPr>
            <w:r w:rsidRPr="00004B67">
              <w:rPr>
                <w:sz w:val="24"/>
                <w:szCs w:val="24"/>
              </w:rPr>
              <w:t>906</w:t>
            </w:r>
          </w:p>
        </w:tc>
        <w:tc>
          <w:tcPr>
            <w:tcW w:w="851" w:type="dxa"/>
            <w:tcBorders>
              <w:top w:val="single" w:sz="4" w:space="0" w:color="auto"/>
              <w:left w:val="single" w:sz="4" w:space="0" w:color="auto"/>
              <w:bottom w:val="single" w:sz="4" w:space="0" w:color="auto"/>
              <w:right w:val="single" w:sz="4" w:space="0" w:color="auto"/>
            </w:tcBorders>
          </w:tcPr>
          <w:p w:rsidR="00AE1F65" w:rsidRPr="00004B67" w:rsidRDefault="002B543C" w:rsidP="00E8590E">
            <w:pPr>
              <w:widowControl w:val="0"/>
              <w:autoSpaceDE w:val="0"/>
              <w:autoSpaceDN w:val="0"/>
              <w:adjustRightInd w:val="0"/>
              <w:jc w:val="center"/>
              <w:rPr>
                <w:sz w:val="24"/>
                <w:szCs w:val="24"/>
              </w:rPr>
            </w:pPr>
            <w:r w:rsidRPr="00004B67">
              <w:rPr>
                <w:sz w:val="24"/>
                <w:szCs w:val="24"/>
              </w:rPr>
              <w:t>0801</w:t>
            </w:r>
          </w:p>
        </w:tc>
        <w:tc>
          <w:tcPr>
            <w:tcW w:w="709" w:type="dxa"/>
            <w:tcBorders>
              <w:top w:val="single" w:sz="4" w:space="0" w:color="auto"/>
              <w:left w:val="single" w:sz="4" w:space="0" w:color="auto"/>
              <w:bottom w:val="single" w:sz="4" w:space="0" w:color="auto"/>
              <w:right w:val="single" w:sz="4" w:space="0" w:color="auto"/>
            </w:tcBorders>
          </w:tcPr>
          <w:p w:rsidR="00AE1F65" w:rsidRPr="00004B67" w:rsidRDefault="002B543C" w:rsidP="00E8590E">
            <w:pPr>
              <w:widowControl w:val="0"/>
              <w:autoSpaceDE w:val="0"/>
              <w:autoSpaceDN w:val="0"/>
              <w:adjustRightInd w:val="0"/>
              <w:jc w:val="center"/>
              <w:rPr>
                <w:sz w:val="24"/>
                <w:szCs w:val="24"/>
              </w:rPr>
            </w:pPr>
            <w:r w:rsidRPr="00004B67">
              <w:rPr>
                <w:sz w:val="24"/>
                <w:szCs w:val="24"/>
              </w:rPr>
              <w:t>083</w:t>
            </w:r>
          </w:p>
          <w:p w:rsidR="002B543C" w:rsidRPr="00004B67" w:rsidRDefault="002B543C" w:rsidP="00E8590E">
            <w:pPr>
              <w:widowControl w:val="0"/>
              <w:autoSpaceDE w:val="0"/>
              <w:autoSpaceDN w:val="0"/>
              <w:adjustRightInd w:val="0"/>
              <w:jc w:val="center"/>
              <w:rPr>
                <w:sz w:val="24"/>
                <w:szCs w:val="24"/>
              </w:rPr>
            </w:pPr>
            <w:r w:rsidRPr="00004B67">
              <w:rPr>
                <w:sz w:val="24"/>
                <w:szCs w:val="24"/>
              </w:rPr>
              <w:lastRenderedPageBreak/>
              <w:t>00</w:t>
            </w:r>
          </w:p>
          <w:p w:rsidR="002B543C" w:rsidRPr="00004B67" w:rsidRDefault="002B543C" w:rsidP="00E8590E">
            <w:pPr>
              <w:widowControl w:val="0"/>
              <w:autoSpaceDE w:val="0"/>
              <w:autoSpaceDN w:val="0"/>
              <w:adjustRightInd w:val="0"/>
              <w:jc w:val="center"/>
              <w:rPr>
                <w:sz w:val="24"/>
                <w:szCs w:val="24"/>
              </w:rPr>
            </w:pPr>
            <w:r w:rsidRPr="00004B67">
              <w:rPr>
                <w:sz w:val="24"/>
                <w:szCs w:val="24"/>
              </w:rPr>
              <w:t>00590</w:t>
            </w:r>
          </w:p>
        </w:tc>
        <w:tc>
          <w:tcPr>
            <w:tcW w:w="709" w:type="dxa"/>
            <w:tcBorders>
              <w:top w:val="single" w:sz="4" w:space="0" w:color="auto"/>
              <w:left w:val="single" w:sz="4" w:space="0" w:color="auto"/>
              <w:bottom w:val="single" w:sz="4" w:space="0" w:color="auto"/>
              <w:right w:val="single" w:sz="4" w:space="0" w:color="auto"/>
            </w:tcBorders>
          </w:tcPr>
          <w:p w:rsidR="00AE1F65" w:rsidRPr="00004B67" w:rsidRDefault="002B543C" w:rsidP="00E8590E">
            <w:pPr>
              <w:widowControl w:val="0"/>
              <w:autoSpaceDE w:val="0"/>
              <w:autoSpaceDN w:val="0"/>
              <w:adjustRightInd w:val="0"/>
              <w:jc w:val="center"/>
              <w:rPr>
                <w:sz w:val="24"/>
                <w:szCs w:val="24"/>
              </w:rPr>
            </w:pPr>
            <w:r w:rsidRPr="00004B67">
              <w:rPr>
                <w:sz w:val="24"/>
                <w:szCs w:val="24"/>
              </w:rPr>
              <w:lastRenderedPageBreak/>
              <w:t>611</w:t>
            </w:r>
          </w:p>
        </w:tc>
        <w:tc>
          <w:tcPr>
            <w:tcW w:w="995" w:type="dxa"/>
            <w:tcBorders>
              <w:top w:val="nil"/>
              <w:left w:val="single" w:sz="4" w:space="0" w:color="auto"/>
              <w:bottom w:val="single" w:sz="4" w:space="0" w:color="auto"/>
              <w:right w:val="single" w:sz="4" w:space="0" w:color="auto"/>
            </w:tcBorders>
          </w:tcPr>
          <w:p w:rsidR="00AE1F65" w:rsidRPr="00004B67" w:rsidRDefault="004F711D" w:rsidP="00E8590E">
            <w:pPr>
              <w:widowControl w:val="0"/>
              <w:autoSpaceDE w:val="0"/>
              <w:autoSpaceDN w:val="0"/>
              <w:adjustRightInd w:val="0"/>
              <w:jc w:val="center"/>
              <w:rPr>
                <w:sz w:val="24"/>
                <w:szCs w:val="24"/>
              </w:rPr>
            </w:pPr>
            <w:r w:rsidRPr="00004B67">
              <w:rPr>
                <w:sz w:val="24"/>
                <w:szCs w:val="24"/>
              </w:rPr>
              <w:t>40</w:t>
            </w:r>
          </w:p>
        </w:tc>
        <w:tc>
          <w:tcPr>
            <w:tcW w:w="709" w:type="dxa"/>
            <w:tcBorders>
              <w:top w:val="nil"/>
              <w:left w:val="single" w:sz="4" w:space="0" w:color="auto"/>
              <w:bottom w:val="single" w:sz="4" w:space="0" w:color="auto"/>
              <w:right w:val="single" w:sz="4" w:space="0" w:color="auto"/>
            </w:tcBorders>
          </w:tcPr>
          <w:p w:rsidR="00AE1F65" w:rsidRPr="00004B67" w:rsidRDefault="00D04794" w:rsidP="00E8590E">
            <w:pPr>
              <w:widowControl w:val="0"/>
              <w:autoSpaceDE w:val="0"/>
              <w:autoSpaceDN w:val="0"/>
              <w:adjustRightInd w:val="0"/>
              <w:jc w:val="center"/>
              <w:rPr>
                <w:sz w:val="24"/>
                <w:szCs w:val="24"/>
              </w:rPr>
            </w:pPr>
            <w:r w:rsidRPr="00004B67">
              <w:rPr>
                <w:sz w:val="24"/>
                <w:szCs w:val="24"/>
              </w:rPr>
              <w:t>-</w:t>
            </w:r>
          </w:p>
        </w:tc>
        <w:tc>
          <w:tcPr>
            <w:tcW w:w="992" w:type="dxa"/>
            <w:tcBorders>
              <w:top w:val="nil"/>
              <w:left w:val="single" w:sz="4" w:space="0" w:color="auto"/>
              <w:bottom w:val="single" w:sz="4" w:space="0" w:color="auto"/>
              <w:right w:val="single" w:sz="4" w:space="0" w:color="auto"/>
            </w:tcBorders>
          </w:tcPr>
          <w:p w:rsidR="00AE1F65" w:rsidRPr="00004B67" w:rsidRDefault="00D04794" w:rsidP="00E8590E">
            <w:pPr>
              <w:widowControl w:val="0"/>
              <w:autoSpaceDE w:val="0"/>
              <w:autoSpaceDN w:val="0"/>
              <w:adjustRightInd w:val="0"/>
              <w:jc w:val="center"/>
              <w:rPr>
                <w:sz w:val="24"/>
                <w:szCs w:val="24"/>
              </w:rPr>
            </w:pPr>
            <w:r w:rsidRPr="00004B67">
              <w:rPr>
                <w:sz w:val="24"/>
                <w:szCs w:val="24"/>
              </w:rPr>
              <w:t>-</w:t>
            </w:r>
          </w:p>
        </w:tc>
        <w:tc>
          <w:tcPr>
            <w:tcW w:w="992" w:type="dxa"/>
            <w:tcBorders>
              <w:top w:val="nil"/>
              <w:left w:val="single" w:sz="4" w:space="0" w:color="auto"/>
              <w:bottom w:val="single" w:sz="4" w:space="0" w:color="auto"/>
              <w:right w:val="single" w:sz="4" w:space="0" w:color="auto"/>
            </w:tcBorders>
          </w:tcPr>
          <w:p w:rsidR="00AE1F65" w:rsidRPr="00004B67" w:rsidRDefault="00D04794" w:rsidP="00E8590E">
            <w:pPr>
              <w:widowControl w:val="0"/>
              <w:autoSpaceDE w:val="0"/>
              <w:autoSpaceDN w:val="0"/>
              <w:adjustRightInd w:val="0"/>
              <w:jc w:val="center"/>
              <w:rPr>
                <w:sz w:val="24"/>
                <w:szCs w:val="24"/>
              </w:rPr>
            </w:pPr>
            <w:r w:rsidRPr="00004B67">
              <w:rPr>
                <w:sz w:val="24"/>
                <w:szCs w:val="24"/>
              </w:rPr>
              <w:t>-</w:t>
            </w:r>
          </w:p>
        </w:tc>
        <w:tc>
          <w:tcPr>
            <w:tcW w:w="709" w:type="dxa"/>
            <w:tcBorders>
              <w:top w:val="nil"/>
              <w:left w:val="single" w:sz="4" w:space="0" w:color="auto"/>
              <w:bottom w:val="single" w:sz="4" w:space="0" w:color="auto"/>
              <w:right w:val="single" w:sz="4" w:space="0" w:color="auto"/>
            </w:tcBorders>
          </w:tcPr>
          <w:p w:rsidR="00AE1F65" w:rsidRPr="00004B67" w:rsidRDefault="00D04794" w:rsidP="00E8590E">
            <w:pPr>
              <w:widowControl w:val="0"/>
              <w:autoSpaceDE w:val="0"/>
              <w:autoSpaceDN w:val="0"/>
              <w:adjustRightInd w:val="0"/>
              <w:jc w:val="center"/>
              <w:rPr>
                <w:sz w:val="24"/>
                <w:szCs w:val="24"/>
              </w:rPr>
            </w:pPr>
            <w:r w:rsidRPr="00004B67">
              <w:rPr>
                <w:sz w:val="24"/>
                <w:szCs w:val="24"/>
              </w:rPr>
              <w:t>-</w:t>
            </w:r>
          </w:p>
        </w:tc>
        <w:tc>
          <w:tcPr>
            <w:tcW w:w="709" w:type="dxa"/>
            <w:tcBorders>
              <w:top w:val="nil"/>
              <w:left w:val="single" w:sz="4" w:space="0" w:color="auto"/>
              <w:bottom w:val="single" w:sz="4" w:space="0" w:color="auto"/>
              <w:right w:val="single" w:sz="4" w:space="0" w:color="auto"/>
            </w:tcBorders>
          </w:tcPr>
          <w:p w:rsidR="00AE1F65" w:rsidRPr="00004B67" w:rsidRDefault="0029131E" w:rsidP="00E8590E">
            <w:pPr>
              <w:widowControl w:val="0"/>
              <w:autoSpaceDE w:val="0"/>
              <w:autoSpaceDN w:val="0"/>
              <w:adjustRightInd w:val="0"/>
              <w:jc w:val="center"/>
              <w:rPr>
                <w:sz w:val="24"/>
                <w:szCs w:val="24"/>
              </w:rPr>
            </w:pPr>
            <w:r w:rsidRPr="00004B67">
              <w:rPr>
                <w:sz w:val="24"/>
                <w:szCs w:val="24"/>
              </w:rPr>
              <w:t>40,0</w:t>
            </w:r>
          </w:p>
        </w:tc>
        <w:tc>
          <w:tcPr>
            <w:tcW w:w="709" w:type="dxa"/>
            <w:tcBorders>
              <w:top w:val="nil"/>
              <w:left w:val="single" w:sz="4" w:space="0" w:color="auto"/>
              <w:bottom w:val="single" w:sz="4" w:space="0" w:color="auto"/>
              <w:right w:val="single" w:sz="4" w:space="0" w:color="auto"/>
            </w:tcBorders>
          </w:tcPr>
          <w:p w:rsidR="00AE1F65" w:rsidRPr="00004B67" w:rsidRDefault="0029131E" w:rsidP="00E8590E">
            <w:pPr>
              <w:widowControl w:val="0"/>
              <w:autoSpaceDE w:val="0"/>
              <w:autoSpaceDN w:val="0"/>
              <w:adjustRightInd w:val="0"/>
              <w:jc w:val="center"/>
              <w:rPr>
                <w:sz w:val="24"/>
                <w:szCs w:val="24"/>
              </w:rPr>
            </w:pPr>
            <w:r w:rsidRPr="00004B67">
              <w:rPr>
                <w:sz w:val="24"/>
                <w:szCs w:val="24"/>
              </w:rPr>
              <w:t>-</w:t>
            </w:r>
          </w:p>
        </w:tc>
        <w:tc>
          <w:tcPr>
            <w:tcW w:w="1133" w:type="dxa"/>
            <w:tcBorders>
              <w:top w:val="nil"/>
              <w:left w:val="single" w:sz="4" w:space="0" w:color="auto"/>
              <w:bottom w:val="single" w:sz="4" w:space="0" w:color="auto"/>
              <w:right w:val="single" w:sz="4" w:space="0" w:color="auto"/>
            </w:tcBorders>
          </w:tcPr>
          <w:p w:rsidR="00AE1F65" w:rsidRPr="00004B67" w:rsidRDefault="0029131E" w:rsidP="00E8590E">
            <w:pPr>
              <w:widowControl w:val="0"/>
              <w:autoSpaceDE w:val="0"/>
              <w:autoSpaceDN w:val="0"/>
              <w:adjustRightInd w:val="0"/>
              <w:jc w:val="center"/>
              <w:rPr>
                <w:sz w:val="24"/>
                <w:szCs w:val="24"/>
              </w:rPr>
            </w:pPr>
            <w:r w:rsidRPr="00004B67">
              <w:rPr>
                <w:sz w:val="24"/>
                <w:szCs w:val="24"/>
              </w:rPr>
              <w:t>-</w:t>
            </w:r>
          </w:p>
        </w:tc>
      </w:tr>
      <w:tr w:rsidR="0094624B" w:rsidRPr="00004B67" w:rsidTr="00993B3E">
        <w:trPr>
          <w:trHeight w:val="1134"/>
          <w:tblCellSpacing w:w="5" w:type="nil"/>
        </w:trPr>
        <w:tc>
          <w:tcPr>
            <w:tcW w:w="2265" w:type="dxa"/>
            <w:vMerge w:val="restart"/>
          </w:tcPr>
          <w:p w:rsidR="0094624B" w:rsidRPr="00004B67" w:rsidRDefault="0094624B" w:rsidP="00E8590E">
            <w:pPr>
              <w:widowControl w:val="0"/>
              <w:autoSpaceDE w:val="0"/>
              <w:autoSpaceDN w:val="0"/>
              <w:adjustRightInd w:val="0"/>
              <w:rPr>
                <w:sz w:val="24"/>
                <w:szCs w:val="24"/>
              </w:rPr>
            </w:pPr>
            <w:r w:rsidRPr="00004B67">
              <w:rPr>
                <w:sz w:val="24"/>
                <w:szCs w:val="24"/>
              </w:rPr>
              <w:lastRenderedPageBreak/>
              <w:t>Основное мероприятие 3.4.</w:t>
            </w:r>
          </w:p>
          <w:p w:rsidR="0094624B" w:rsidRPr="00004B67" w:rsidRDefault="0094624B" w:rsidP="00E8590E">
            <w:pPr>
              <w:widowControl w:val="0"/>
              <w:autoSpaceDE w:val="0"/>
              <w:autoSpaceDN w:val="0"/>
              <w:adjustRightInd w:val="0"/>
              <w:rPr>
                <w:sz w:val="24"/>
                <w:szCs w:val="24"/>
              </w:rPr>
            </w:pPr>
            <w:r w:rsidRPr="00004B67">
              <w:rPr>
                <w:sz w:val="24"/>
                <w:szCs w:val="24"/>
              </w:rPr>
              <w:t>Организация временного трудоустройства несовершеннолетних во время летних каникул</w:t>
            </w:r>
          </w:p>
          <w:p w:rsidR="0094624B" w:rsidRPr="00004B67" w:rsidRDefault="0094624B" w:rsidP="00E8590E">
            <w:pPr>
              <w:widowControl w:val="0"/>
              <w:autoSpaceDE w:val="0"/>
              <w:autoSpaceDN w:val="0"/>
              <w:adjustRightInd w:val="0"/>
              <w:rPr>
                <w:sz w:val="24"/>
                <w:szCs w:val="24"/>
              </w:rPr>
            </w:pPr>
          </w:p>
        </w:tc>
        <w:tc>
          <w:tcPr>
            <w:tcW w:w="3260" w:type="dxa"/>
            <w:vMerge w:val="restart"/>
          </w:tcPr>
          <w:p w:rsidR="0094624B" w:rsidRPr="00004B67" w:rsidRDefault="0094624B" w:rsidP="00E8590E">
            <w:pPr>
              <w:widowControl w:val="0"/>
              <w:autoSpaceDE w:val="0"/>
              <w:autoSpaceDN w:val="0"/>
              <w:adjustRightInd w:val="0"/>
              <w:rPr>
                <w:sz w:val="24"/>
                <w:szCs w:val="24"/>
              </w:rPr>
            </w:pPr>
            <w:r w:rsidRPr="00004B67">
              <w:rPr>
                <w:sz w:val="24"/>
                <w:szCs w:val="24"/>
              </w:rPr>
              <w:t>Отдел образования</w:t>
            </w:r>
          </w:p>
        </w:tc>
        <w:tc>
          <w:tcPr>
            <w:tcW w:w="851" w:type="dxa"/>
            <w:tcBorders>
              <w:top w:val="single" w:sz="4" w:space="0" w:color="auto"/>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907</w:t>
            </w:r>
          </w:p>
        </w:tc>
        <w:tc>
          <w:tcPr>
            <w:tcW w:w="851" w:type="dxa"/>
            <w:tcBorders>
              <w:top w:val="single" w:sz="4" w:space="0" w:color="auto"/>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0707</w:t>
            </w:r>
          </w:p>
        </w:tc>
        <w:tc>
          <w:tcPr>
            <w:tcW w:w="709" w:type="dxa"/>
            <w:tcBorders>
              <w:top w:val="single" w:sz="4" w:space="0" w:color="auto"/>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083</w:t>
            </w:r>
          </w:p>
          <w:p w:rsidR="0094624B" w:rsidRPr="00004B67" w:rsidRDefault="0094624B" w:rsidP="00E8590E">
            <w:pPr>
              <w:widowControl w:val="0"/>
              <w:autoSpaceDE w:val="0"/>
              <w:autoSpaceDN w:val="0"/>
              <w:adjustRightInd w:val="0"/>
              <w:jc w:val="center"/>
              <w:rPr>
                <w:sz w:val="24"/>
                <w:szCs w:val="24"/>
              </w:rPr>
            </w:pPr>
            <w:r w:rsidRPr="00004B67">
              <w:rPr>
                <w:sz w:val="24"/>
                <w:szCs w:val="24"/>
              </w:rPr>
              <w:t>2145</w:t>
            </w:r>
          </w:p>
        </w:tc>
        <w:tc>
          <w:tcPr>
            <w:tcW w:w="709" w:type="dxa"/>
            <w:tcBorders>
              <w:top w:val="single" w:sz="4" w:space="0" w:color="auto"/>
              <w:bottom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611</w:t>
            </w:r>
          </w:p>
        </w:tc>
        <w:tc>
          <w:tcPr>
            <w:tcW w:w="995" w:type="dxa"/>
            <w:vMerge w:val="restart"/>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849,1</w:t>
            </w:r>
          </w:p>
        </w:tc>
        <w:tc>
          <w:tcPr>
            <w:tcW w:w="709" w:type="dxa"/>
            <w:vMerge w:val="restart"/>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121,3</w:t>
            </w:r>
          </w:p>
        </w:tc>
        <w:tc>
          <w:tcPr>
            <w:tcW w:w="992" w:type="dxa"/>
            <w:vMerge w:val="restart"/>
            <w:tcBorders>
              <w:top w:val="single" w:sz="4" w:space="0" w:color="auto"/>
            </w:tcBorders>
          </w:tcPr>
          <w:p w:rsidR="0094624B" w:rsidRPr="00004B67" w:rsidRDefault="0094624B" w:rsidP="00E8590E">
            <w:pPr>
              <w:widowControl w:val="0"/>
              <w:autoSpaceDE w:val="0"/>
              <w:autoSpaceDN w:val="0"/>
              <w:adjustRightInd w:val="0"/>
              <w:jc w:val="center"/>
              <w:rPr>
                <w:sz w:val="24"/>
                <w:szCs w:val="24"/>
              </w:rPr>
            </w:pPr>
            <w:r w:rsidRPr="00004B67">
              <w:rPr>
                <w:sz w:val="24"/>
                <w:szCs w:val="24"/>
              </w:rPr>
              <w:t>121,3</w:t>
            </w:r>
          </w:p>
        </w:tc>
        <w:tc>
          <w:tcPr>
            <w:tcW w:w="992" w:type="dxa"/>
            <w:vMerge w:val="restart"/>
            <w:tcBorders>
              <w:top w:val="single" w:sz="4" w:space="0" w:color="auto"/>
            </w:tcBorders>
          </w:tcPr>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94624B" w:rsidRPr="00004B67" w:rsidRDefault="002B543C" w:rsidP="002B543C">
            <w:pPr>
              <w:jc w:val="center"/>
              <w:rPr>
                <w:sz w:val="24"/>
                <w:szCs w:val="24"/>
              </w:rPr>
            </w:pPr>
            <w:r w:rsidRPr="00004B67">
              <w:rPr>
                <w:sz w:val="24"/>
                <w:szCs w:val="24"/>
              </w:rPr>
              <w:t>121,3</w:t>
            </w:r>
          </w:p>
        </w:tc>
        <w:tc>
          <w:tcPr>
            <w:tcW w:w="709" w:type="dxa"/>
            <w:vMerge w:val="restart"/>
            <w:tcBorders>
              <w:top w:val="single" w:sz="4" w:space="0" w:color="auto"/>
            </w:tcBorders>
          </w:tcPr>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94624B" w:rsidRPr="00004B67" w:rsidRDefault="002B543C" w:rsidP="002B543C">
            <w:pPr>
              <w:jc w:val="center"/>
              <w:rPr>
                <w:sz w:val="24"/>
                <w:szCs w:val="24"/>
              </w:rPr>
            </w:pPr>
            <w:r w:rsidRPr="00004B67">
              <w:rPr>
                <w:sz w:val="24"/>
                <w:szCs w:val="24"/>
              </w:rPr>
              <w:t>121,3</w:t>
            </w:r>
          </w:p>
        </w:tc>
        <w:tc>
          <w:tcPr>
            <w:tcW w:w="709" w:type="dxa"/>
            <w:vMerge w:val="restart"/>
            <w:tcBorders>
              <w:top w:val="single" w:sz="4" w:space="0" w:color="auto"/>
            </w:tcBorders>
          </w:tcPr>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94624B" w:rsidRPr="00004B67" w:rsidRDefault="002B543C" w:rsidP="002B543C">
            <w:pPr>
              <w:jc w:val="center"/>
              <w:rPr>
                <w:sz w:val="24"/>
                <w:szCs w:val="24"/>
              </w:rPr>
            </w:pPr>
            <w:r w:rsidRPr="00004B67">
              <w:rPr>
                <w:sz w:val="24"/>
                <w:szCs w:val="24"/>
              </w:rPr>
              <w:t>121,3</w:t>
            </w:r>
          </w:p>
        </w:tc>
        <w:tc>
          <w:tcPr>
            <w:tcW w:w="709" w:type="dxa"/>
            <w:vMerge w:val="restart"/>
            <w:tcBorders>
              <w:top w:val="single" w:sz="4" w:space="0" w:color="auto"/>
            </w:tcBorders>
          </w:tcPr>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94624B" w:rsidRPr="00004B67" w:rsidRDefault="002B543C" w:rsidP="002B543C">
            <w:pPr>
              <w:jc w:val="center"/>
              <w:rPr>
                <w:sz w:val="24"/>
                <w:szCs w:val="24"/>
              </w:rPr>
            </w:pPr>
            <w:r w:rsidRPr="00004B67">
              <w:rPr>
                <w:sz w:val="24"/>
                <w:szCs w:val="24"/>
              </w:rPr>
              <w:t>121,3</w:t>
            </w:r>
          </w:p>
        </w:tc>
        <w:tc>
          <w:tcPr>
            <w:tcW w:w="1133" w:type="dxa"/>
            <w:vMerge w:val="restart"/>
            <w:tcBorders>
              <w:top w:val="single" w:sz="4" w:space="0" w:color="auto"/>
            </w:tcBorders>
          </w:tcPr>
          <w:p w:rsidR="002B543C" w:rsidRPr="00004B67" w:rsidRDefault="002B543C" w:rsidP="002B543C">
            <w:pPr>
              <w:rPr>
                <w:sz w:val="24"/>
                <w:szCs w:val="24"/>
              </w:rPr>
            </w:pPr>
          </w:p>
          <w:p w:rsidR="002B543C" w:rsidRPr="00004B67" w:rsidRDefault="002B543C" w:rsidP="002B543C">
            <w:pPr>
              <w:rPr>
                <w:sz w:val="24"/>
                <w:szCs w:val="24"/>
              </w:rPr>
            </w:pPr>
          </w:p>
          <w:p w:rsidR="002B543C" w:rsidRPr="00004B67" w:rsidRDefault="002B543C" w:rsidP="002B543C">
            <w:pPr>
              <w:rPr>
                <w:sz w:val="24"/>
                <w:szCs w:val="24"/>
              </w:rPr>
            </w:pPr>
          </w:p>
          <w:p w:rsidR="0094624B" w:rsidRPr="00004B67" w:rsidRDefault="002B543C" w:rsidP="002B543C">
            <w:pPr>
              <w:jc w:val="center"/>
              <w:rPr>
                <w:sz w:val="24"/>
                <w:szCs w:val="24"/>
              </w:rPr>
            </w:pPr>
            <w:r w:rsidRPr="00004B67">
              <w:rPr>
                <w:sz w:val="24"/>
                <w:szCs w:val="24"/>
              </w:rPr>
              <w:t>121,3</w:t>
            </w:r>
          </w:p>
        </w:tc>
      </w:tr>
      <w:tr w:rsidR="0094624B" w:rsidRPr="00004B67" w:rsidTr="00993B3E">
        <w:trPr>
          <w:trHeight w:val="1335"/>
          <w:tblCellSpacing w:w="5" w:type="nil"/>
        </w:trPr>
        <w:tc>
          <w:tcPr>
            <w:tcW w:w="2265" w:type="dxa"/>
            <w:vMerge/>
          </w:tcPr>
          <w:p w:rsidR="0094624B" w:rsidRPr="00004B67" w:rsidRDefault="0094624B" w:rsidP="00E8590E">
            <w:pPr>
              <w:widowControl w:val="0"/>
              <w:autoSpaceDE w:val="0"/>
              <w:autoSpaceDN w:val="0"/>
              <w:adjustRightInd w:val="0"/>
              <w:rPr>
                <w:sz w:val="24"/>
                <w:szCs w:val="24"/>
              </w:rPr>
            </w:pPr>
          </w:p>
        </w:tc>
        <w:tc>
          <w:tcPr>
            <w:tcW w:w="3260" w:type="dxa"/>
            <w:vMerge/>
          </w:tcPr>
          <w:p w:rsidR="0094624B" w:rsidRPr="00004B67" w:rsidRDefault="0094624B" w:rsidP="00E8590E">
            <w:pPr>
              <w:widowControl w:val="0"/>
              <w:autoSpaceDE w:val="0"/>
              <w:autoSpaceDN w:val="0"/>
              <w:adjustRightInd w:val="0"/>
              <w:rPr>
                <w:sz w:val="24"/>
                <w:szCs w:val="24"/>
              </w:rPr>
            </w:pPr>
          </w:p>
        </w:tc>
        <w:tc>
          <w:tcPr>
            <w:tcW w:w="851" w:type="dxa"/>
            <w:tcBorders>
              <w:top w:val="single" w:sz="4" w:space="0" w:color="auto"/>
            </w:tcBorders>
          </w:tcPr>
          <w:p w:rsidR="0094624B" w:rsidRPr="00004B67" w:rsidRDefault="002B543C" w:rsidP="00E8590E">
            <w:pPr>
              <w:widowControl w:val="0"/>
              <w:autoSpaceDE w:val="0"/>
              <w:autoSpaceDN w:val="0"/>
              <w:adjustRightInd w:val="0"/>
              <w:jc w:val="center"/>
              <w:rPr>
                <w:sz w:val="24"/>
                <w:szCs w:val="24"/>
              </w:rPr>
            </w:pPr>
            <w:r w:rsidRPr="00004B67">
              <w:rPr>
                <w:sz w:val="24"/>
                <w:szCs w:val="24"/>
              </w:rPr>
              <w:t>907</w:t>
            </w:r>
          </w:p>
        </w:tc>
        <w:tc>
          <w:tcPr>
            <w:tcW w:w="851" w:type="dxa"/>
            <w:tcBorders>
              <w:top w:val="single" w:sz="4" w:space="0" w:color="auto"/>
            </w:tcBorders>
          </w:tcPr>
          <w:p w:rsidR="0094624B" w:rsidRPr="00004B67" w:rsidRDefault="002B543C" w:rsidP="00E8590E">
            <w:pPr>
              <w:widowControl w:val="0"/>
              <w:autoSpaceDE w:val="0"/>
              <w:autoSpaceDN w:val="0"/>
              <w:adjustRightInd w:val="0"/>
              <w:jc w:val="center"/>
              <w:rPr>
                <w:sz w:val="24"/>
                <w:szCs w:val="24"/>
              </w:rPr>
            </w:pPr>
            <w:r w:rsidRPr="00004B67">
              <w:rPr>
                <w:sz w:val="24"/>
                <w:szCs w:val="24"/>
              </w:rPr>
              <w:t>0707</w:t>
            </w:r>
          </w:p>
        </w:tc>
        <w:tc>
          <w:tcPr>
            <w:tcW w:w="709" w:type="dxa"/>
            <w:tcBorders>
              <w:top w:val="single" w:sz="4" w:space="0" w:color="auto"/>
            </w:tcBorders>
          </w:tcPr>
          <w:p w:rsidR="0094624B" w:rsidRPr="00004B67" w:rsidRDefault="002B543C" w:rsidP="00E8590E">
            <w:pPr>
              <w:widowControl w:val="0"/>
              <w:autoSpaceDE w:val="0"/>
              <w:autoSpaceDN w:val="0"/>
              <w:adjustRightInd w:val="0"/>
              <w:jc w:val="center"/>
              <w:rPr>
                <w:sz w:val="24"/>
                <w:szCs w:val="24"/>
              </w:rPr>
            </w:pPr>
            <w:r w:rsidRPr="00004B67">
              <w:rPr>
                <w:sz w:val="24"/>
                <w:szCs w:val="24"/>
              </w:rPr>
              <w:t>083</w:t>
            </w:r>
          </w:p>
          <w:p w:rsidR="002B543C" w:rsidRPr="00004B67" w:rsidRDefault="002B543C" w:rsidP="00E8590E">
            <w:pPr>
              <w:widowControl w:val="0"/>
              <w:autoSpaceDE w:val="0"/>
              <w:autoSpaceDN w:val="0"/>
              <w:adjustRightInd w:val="0"/>
              <w:jc w:val="center"/>
              <w:rPr>
                <w:sz w:val="24"/>
                <w:szCs w:val="24"/>
              </w:rPr>
            </w:pPr>
            <w:r w:rsidRPr="00004B67">
              <w:rPr>
                <w:sz w:val="24"/>
                <w:szCs w:val="24"/>
              </w:rPr>
              <w:t>00</w:t>
            </w:r>
          </w:p>
          <w:p w:rsidR="002B543C" w:rsidRPr="00004B67" w:rsidRDefault="002B543C" w:rsidP="00E8590E">
            <w:pPr>
              <w:widowControl w:val="0"/>
              <w:autoSpaceDE w:val="0"/>
              <w:autoSpaceDN w:val="0"/>
              <w:adjustRightInd w:val="0"/>
              <w:jc w:val="center"/>
              <w:rPr>
                <w:sz w:val="24"/>
                <w:szCs w:val="24"/>
              </w:rPr>
            </w:pPr>
            <w:r w:rsidRPr="00004B67">
              <w:rPr>
                <w:sz w:val="24"/>
                <w:szCs w:val="24"/>
              </w:rPr>
              <w:t>21450</w:t>
            </w:r>
          </w:p>
        </w:tc>
        <w:tc>
          <w:tcPr>
            <w:tcW w:w="709" w:type="dxa"/>
            <w:tcBorders>
              <w:top w:val="single" w:sz="4" w:space="0" w:color="auto"/>
            </w:tcBorders>
          </w:tcPr>
          <w:p w:rsidR="0094624B" w:rsidRPr="00004B67" w:rsidRDefault="002B543C" w:rsidP="00E8590E">
            <w:pPr>
              <w:widowControl w:val="0"/>
              <w:autoSpaceDE w:val="0"/>
              <w:autoSpaceDN w:val="0"/>
              <w:adjustRightInd w:val="0"/>
              <w:jc w:val="center"/>
              <w:rPr>
                <w:sz w:val="24"/>
                <w:szCs w:val="24"/>
              </w:rPr>
            </w:pPr>
            <w:r w:rsidRPr="00004B67">
              <w:rPr>
                <w:sz w:val="24"/>
                <w:szCs w:val="24"/>
              </w:rPr>
              <w:t>611</w:t>
            </w:r>
          </w:p>
        </w:tc>
        <w:tc>
          <w:tcPr>
            <w:tcW w:w="995" w:type="dxa"/>
            <w:vMerge/>
          </w:tcPr>
          <w:p w:rsidR="0094624B" w:rsidRPr="00004B67" w:rsidRDefault="0094624B" w:rsidP="00E8590E">
            <w:pPr>
              <w:widowControl w:val="0"/>
              <w:autoSpaceDE w:val="0"/>
              <w:autoSpaceDN w:val="0"/>
              <w:adjustRightInd w:val="0"/>
              <w:jc w:val="center"/>
              <w:rPr>
                <w:sz w:val="24"/>
                <w:szCs w:val="24"/>
              </w:rPr>
            </w:pPr>
          </w:p>
        </w:tc>
        <w:tc>
          <w:tcPr>
            <w:tcW w:w="709" w:type="dxa"/>
            <w:vMerge/>
          </w:tcPr>
          <w:p w:rsidR="0094624B" w:rsidRPr="00004B67" w:rsidRDefault="0094624B" w:rsidP="00E8590E">
            <w:pPr>
              <w:widowControl w:val="0"/>
              <w:autoSpaceDE w:val="0"/>
              <w:autoSpaceDN w:val="0"/>
              <w:adjustRightInd w:val="0"/>
              <w:jc w:val="center"/>
              <w:rPr>
                <w:sz w:val="24"/>
                <w:szCs w:val="24"/>
              </w:rPr>
            </w:pPr>
          </w:p>
        </w:tc>
        <w:tc>
          <w:tcPr>
            <w:tcW w:w="992" w:type="dxa"/>
            <w:vMerge/>
          </w:tcPr>
          <w:p w:rsidR="0094624B" w:rsidRPr="00004B67" w:rsidRDefault="0094624B" w:rsidP="00E8590E">
            <w:pPr>
              <w:widowControl w:val="0"/>
              <w:autoSpaceDE w:val="0"/>
              <w:autoSpaceDN w:val="0"/>
              <w:adjustRightInd w:val="0"/>
              <w:jc w:val="center"/>
              <w:rPr>
                <w:sz w:val="24"/>
                <w:szCs w:val="24"/>
              </w:rPr>
            </w:pPr>
          </w:p>
        </w:tc>
        <w:tc>
          <w:tcPr>
            <w:tcW w:w="992" w:type="dxa"/>
            <w:vMerge/>
          </w:tcPr>
          <w:p w:rsidR="0094624B" w:rsidRPr="00004B67" w:rsidRDefault="0094624B" w:rsidP="00E8590E">
            <w:pPr>
              <w:widowControl w:val="0"/>
              <w:autoSpaceDE w:val="0"/>
              <w:autoSpaceDN w:val="0"/>
              <w:adjustRightInd w:val="0"/>
              <w:jc w:val="center"/>
              <w:rPr>
                <w:sz w:val="24"/>
                <w:szCs w:val="24"/>
              </w:rPr>
            </w:pPr>
          </w:p>
        </w:tc>
        <w:tc>
          <w:tcPr>
            <w:tcW w:w="709" w:type="dxa"/>
            <w:vMerge/>
          </w:tcPr>
          <w:p w:rsidR="0094624B" w:rsidRPr="00004B67" w:rsidRDefault="0094624B" w:rsidP="00E8590E">
            <w:pPr>
              <w:widowControl w:val="0"/>
              <w:autoSpaceDE w:val="0"/>
              <w:autoSpaceDN w:val="0"/>
              <w:adjustRightInd w:val="0"/>
              <w:jc w:val="center"/>
              <w:rPr>
                <w:sz w:val="24"/>
                <w:szCs w:val="24"/>
              </w:rPr>
            </w:pPr>
          </w:p>
        </w:tc>
        <w:tc>
          <w:tcPr>
            <w:tcW w:w="709" w:type="dxa"/>
            <w:vMerge/>
          </w:tcPr>
          <w:p w:rsidR="0094624B" w:rsidRPr="00004B67" w:rsidRDefault="0094624B" w:rsidP="00E8590E">
            <w:pPr>
              <w:widowControl w:val="0"/>
              <w:autoSpaceDE w:val="0"/>
              <w:autoSpaceDN w:val="0"/>
              <w:adjustRightInd w:val="0"/>
              <w:jc w:val="center"/>
              <w:rPr>
                <w:sz w:val="24"/>
                <w:szCs w:val="24"/>
              </w:rPr>
            </w:pPr>
          </w:p>
        </w:tc>
        <w:tc>
          <w:tcPr>
            <w:tcW w:w="709" w:type="dxa"/>
            <w:vMerge/>
          </w:tcPr>
          <w:p w:rsidR="0094624B" w:rsidRPr="00004B67" w:rsidRDefault="0094624B" w:rsidP="00E8590E">
            <w:pPr>
              <w:widowControl w:val="0"/>
              <w:autoSpaceDE w:val="0"/>
              <w:autoSpaceDN w:val="0"/>
              <w:adjustRightInd w:val="0"/>
              <w:jc w:val="center"/>
              <w:rPr>
                <w:sz w:val="24"/>
                <w:szCs w:val="24"/>
              </w:rPr>
            </w:pPr>
          </w:p>
        </w:tc>
        <w:tc>
          <w:tcPr>
            <w:tcW w:w="1133" w:type="dxa"/>
            <w:vMerge/>
          </w:tcPr>
          <w:p w:rsidR="0094624B" w:rsidRPr="00004B67" w:rsidRDefault="0094624B" w:rsidP="00E8590E">
            <w:pPr>
              <w:widowControl w:val="0"/>
              <w:autoSpaceDE w:val="0"/>
              <w:autoSpaceDN w:val="0"/>
              <w:adjustRightInd w:val="0"/>
              <w:jc w:val="center"/>
              <w:rPr>
                <w:sz w:val="24"/>
                <w:szCs w:val="24"/>
              </w:rPr>
            </w:pPr>
          </w:p>
        </w:tc>
      </w:tr>
    </w:tbl>
    <w:p w:rsidR="00B415AA" w:rsidRDefault="00B415AA" w:rsidP="00B415AA">
      <w:pPr>
        <w:widowControl w:val="0"/>
        <w:autoSpaceDE w:val="0"/>
        <w:autoSpaceDN w:val="0"/>
        <w:adjustRightInd w:val="0"/>
        <w:jc w:val="both"/>
      </w:pPr>
    </w:p>
    <w:p w:rsidR="002A355F" w:rsidRDefault="002A355F" w:rsidP="002A355F">
      <w:pPr>
        <w:widowControl w:val="0"/>
        <w:autoSpaceDE w:val="0"/>
        <w:autoSpaceDN w:val="0"/>
        <w:adjustRightInd w:val="0"/>
        <w:ind w:left="10773"/>
        <w:jc w:val="center"/>
        <w:rPr>
          <w:sz w:val="28"/>
          <w:szCs w:val="28"/>
        </w:rPr>
      </w:pPr>
    </w:p>
    <w:p w:rsidR="001F771F" w:rsidRDefault="001F771F" w:rsidP="002A355F">
      <w:pPr>
        <w:widowControl w:val="0"/>
        <w:autoSpaceDE w:val="0"/>
        <w:autoSpaceDN w:val="0"/>
        <w:adjustRightInd w:val="0"/>
        <w:ind w:left="10773"/>
        <w:jc w:val="center"/>
        <w:rPr>
          <w:sz w:val="28"/>
          <w:szCs w:val="28"/>
        </w:rPr>
      </w:pPr>
    </w:p>
    <w:p w:rsidR="00C60406" w:rsidRDefault="00C60406" w:rsidP="002A355F">
      <w:pPr>
        <w:widowControl w:val="0"/>
        <w:autoSpaceDE w:val="0"/>
        <w:autoSpaceDN w:val="0"/>
        <w:adjustRightInd w:val="0"/>
        <w:ind w:left="10773"/>
        <w:jc w:val="center"/>
        <w:rPr>
          <w:sz w:val="28"/>
          <w:szCs w:val="28"/>
        </w:rPr>
      </w:pPr>
    </w:p>
    <w:p w:rsidR="00C60406" w:rsidRDefault="00C60406" w:rsidP="002A355F">
      <w:pPr>
        <w:widowControl w:val="0"/>
        <w:autoSpaceDE w:val="0"/>
        <w:autoSpaceDN w:val="0"/>
        <w:adjustRightInd w:val="0"/>
        <w:ind w:left="10773"/>
        <w:jc w:val="center"/>
        <w:rPr>
          <w:sz w:val="28"/>
          <w:szCs w:val="28"/>
        </w:rPr>
      </w:pPr>
    </w:p>
    <w:p w:rsidR="00C60406" w:rsidRDefault="00C60406" w:rsidP="002A355F">
      <w:pPr>
        <w:widowControl w:val="0"/>
        <w:autoSpaceDE w:val="0"/>
        <w:autoSpaceDN w:val="0"/>
        <w:adjustRightInd w:val="0"/>
        <w:ind w:left="10773"/>
        <w:jc w:val="center"/>
        <w:rPr>
          <w:sz w:val="28"/>
          <w:szCs w:val="28"/>
        </w:rPr>
      </w:pPr>
    </w:p>
    <w:p w:rsidR="00C60406" w:rsidRDefault="00C60406" w:rsidP="002A355F">
      <w:pPr>
        <w:widowControl w:val="0"/>
        <w:autoSpaceDE w:val="0"/>
        <w:autoSpaceDN w:val="0"/>
        <w:adjustRightInd w:val="0"/>
        <w:ind w:left="10773"/>
        <w:jc w:val="center"/>
        <w:rPr>
          <w:sz w:val="28"/>
          <w:szCs w:val="28"/>
        </w:rPr>
      </w:pPr>
    </w:p>
    <w:p w:rsidR="00C60406" w:rsidRDefault="00C60406" w:rsidP="002A355F">
      <w:pPr>
        <w:widowControl w:val="0"/>
        <w:autoSpaceDE w:val="0"/>
        <w:autoSpaceDN w:val="0"/>
        <w:adjustRightInd w:val="0"/>
        <w:ind w:left="10773"/>
        <w:jc w:val="center"/>
        <w:rPr>
          <w:sz w:val="28"/>
          <w:szCs w:val="28"/>
        </w:rPr>
      </w:pPr>
    </w:p>
    <w:p w:rsidR="00381F30" w:rsidRDefault="00381F30" w:rsidP="002A355F">
      <w:pPr>
        <w:widowControl w:val="0"/>
        <w:autoSpaceDE w:val="0"/>
        <w:autoSpaceDN w:val="0"/>
        <w:adjustRightInd w:val="0"/>
        <w:ind w:left="10773"/>
        <w:jc w:val="center"/>
        <w:rPr>
          <w:sz w:val="28"/>
          <w:szCs w:val="28"/>
        </w:rPr>
      </w:pPr>
    </w:p>
    <w:p w:rsidR="00381F30" w:rsidRDefault="00381F30" w:rsidP="002A355F">
      <w:pPr>
        <w:widowControl w:val="0"/>
        <w:autoSpaceDE w:val="0"/>
        <w:autoSpaceDN w:val="0"/>
        <w:adjustRightInd w:val="0"/>
        <w:ind w:left="10773"/>
        <w:jc w:val="center"/>
        <w:rPr>
          <w:sz w:val="28"/>
          <w:szCs w:val="28"/>
        </w:rPr>
      </w:pPr>
    </w:p>
    <w:p w:rsidR="00381F30" w:rsidRDefault="00381F30" w:rsidP="002A355F">
      <w:pPr>
        <w:widowControl w:val="0"/>
        <w:autoSpaceDE w:val="0"/>
        <w:autoSpaceDN w:val="0"/>
        <w:adjustRightInd w:val="0"/>
        <w:ind w:left="10773"/>
        <w:jc w:val="center"/>
        <w:rPr>
          <w:sz w:val="28"/>
          <w:szCs w:val="28"/>
        </w:rPr>
      </w:pPr>
    </w:p>
    <w:p w:rsidR="00381F30" w:rsidRDefault="00381F30" w:rsidP="002A355F">
      <w:pPr>
        <w:widowControl w:val="0"/>
        <w:autoSpaceDE w:val="0"/>
        <w:autoSpaceDN w:val="0"/>
        <w:adjustRightInd w:val="0"/>
        <w:ind w:left="10773"/>
        <w:jc w:val="center"/>
        <w:rPr>
          <w:sz w:val="28"/>
          <w:szCs w:val="28"/>
        </w:rPr>
      </w:pPr>
    </w:p>
    <w:p w:rsidR="00381F30" w:rsidRDefault="00381F30" w:rsidP="002A355F">
      <w:pPr>
        <w:widowControl w:val="0"/>
        <w:autoSpaceDE w:val="0"/>
        <w:autoSpaceDN w:val="0"/>
        <w:adjustRightInd w:val="0"/>
        <w:ind w:left="10773"/>
        <w:jc w:val="center"/>
        <w:rPr>
          <w:sz w:val="28"/>
          <w:szCs w:val="28"/>
        </w:rPr>
      </w:pPr>
    </w:p>
    <w:p w:rsidR="00381F30" w:rsidRDefault="00381F30" w:rsidP="002A355F">
      <w:pPr>
        <w:widowControl w:val="0"/>
        <w:autoSpaceDE w:val="0"/>
        <w:autoSpaceDN w:val="0"/>
        <w:adjustRightInd w:val="0"/>
        <w:ind w:left="10773"/>
        <w:jc w:val="center"/>
        <w:rPr>
          <w:sz w:val="28"/>
          <w:szCs w:val="28"/>
        </w:rPr>
      </w:pPr>
    </w:p>
    <w:p w:rsidR="00381F30" w:rsidRDefault="00381F30" w:rsidP="002A355F">
      <w:pPr>
        <w:widowControl w:val="0"/>
        <w:autoSpaceDE w:val="0"/>
        <w:autoSpaceDN w:val="0"/>
        <w:adjustRightInd w:val="0"/>
        <w:ind w:left="10773"/>
        <w:jc w:val="center"/>
        <w:rPr>
          <w:sz w:val="28"/>
          <w:szCs w:val="28"/>
        </w:rPr>
      </w:pPr>
    </w:p>
    <w:p w:rsidR="002A355F" w:rsidRPr="00251A36" w:rsidRDefault="002A355F" w:rsidP="00C0130D">
      <w:pPr>
        <w:widowControl w:val="0"/>
        <w:autoSpaceDE w:val="0"/>
        <w:autoSpaceDN w:val="0"/>
        <w:adjustRightInd w:val="0"/>
        <w:ind w:left="10773"/>
        <w:jc w:val="right"/>
        <w:rPr>
          <w:sz w:val="24"/>
          <w:szCs w:val="24"/>
          <w:lang w:eastAsia="en-US"/>
        </w:rPr>
      </w:pPr>
      <w:r w:rsidRPr="00251A36">
        <w:rPr>
          <w:sz w:val="24"/>
          <w:szCs w:val="24"/>
        </w:rPr>
        <w:lastRenderedPageBreak/>
        <w:t>Приложение № 4</w:t>
      </w:r>
    </w:p>
    <w:p w:rsidR="002A355F" w:rsidRPr="00251A36" w:rsidRDefault="002A355F" w:rsidP="00C0130D">
      <w:pPr>
        <w:widowControl w:val="0"/>
        <w:autoSpaceDE w:val="0"/>
        <w:autoSpaceDN w:val="0"/>
        <w:adjustRightInd w:val="0"/>
        <w:ind w:left="10773"/>
        <w:jc w:val="right"/>
        <w:rPr>
          <w:sz w:val="24"/>
          <w:szCs w:val="24"/>
        </w:rPr>
      </w:pPr>
      <w:r w:rsidRPr="00251A36">
        <w:rPr>
          <w:sz w:val="24"/>
          <w:szCs w:val="24"/>
        </w:rPr>
        <w:t xml:space="preserve">к </w:t>
      </w:r>
      <w:r w:rsidR="00EC02B8" w:rsidRPr="00251A36">
        <w:rPr>
          <w:sz w:val="24"/>
          <w:szCs w:val="24"/>
        </w:rPr>
        <w:t>муниципальной</w:t>
      </w:r>
      <w:r w:rsidRPr="00251A36">
        <w:rPr>
          <w:sz w:val="24"/>
          <w:szCs w:val="24"/>
        </w:rPr>
        <w:t xml:space="preserve"> программе</w:t>
      </w:r>
    </w:p>
    <w:p w:rsidR="002A355F" w:rsidRPr="00251A36" w:rsidRDefault="00EC02B8" w:rsidP="00C0130D">
      <w:pPr>
        <w:widowControl w:val="0"/>
        <w:autoSpaceDE w:val="0"/>
        <w:autoSpaceDN w:val="0"/>
        <w:adjustRightInd w:val="0"/>
        <w:ind w:left="10773"/>
        <w:jc w:val="right"/>
        <w:rPr>
          <w:sz w:val="24"/>
          <w:szCs w:val="24"/>
        </w:rPr>
      </w:pPr>
      <w:r w:rsidRPr="00251A36">
        <w:rPr>
          <w:sz w:val="24"/>
          <w:szCs w:val="24"/>
        </w:rPr>
        <w:t>Цимлянского района</w:t>
      </w:r>
    </w:p>
    <w:p w:rsidR="00890DBF" w:rsidRPr="00251A36" w:rsidRDefault="002A355F" w:rsidP="00C0130D">
      <w:pPr>
        <w:widowControl w:val="0"/>
        <w:autoSpaceDE w:val="0"/>
        <w:autoSpaceDN w:val="0"/>
        <w:adjustRightInd w:val="0"/>
        <w:ind w:left="7241"/>
        <w:jc w:val="right"/>
        <w:rPr>
          <w:kern w:val="2"/>
          <w:sz w:val="24"/>
          <w:szCs w:val="24"/>
        </w:rPr>
      </w:pPr>
      <w:r w:rsidRPr="00251A36">
        <w:rPr>
          <w:sz w:val="24"/>
          <w:szCs w:val="24"/>
        </w:rPr>
        <w:t>«</w:t>
      </w:r>
      <w:r w:rsidR="00890DBF" w:rsidRPr="00251A36">
        <w:rPr>
          <w:kern w:val="2"/>
          <w:sz w:val="24"/>
          <w:szCs w:val="24"/>
        </w:rPr>
        <w:t>Обеспечение общественного порядка</w:t>
      </w:r>
    </w:p>
    <w:p w:rsidR="002A355F" w:rsidRPr="00251A36" w:rsidRDefault="00890DBF" w:rsidP="00C0130D">
      <w:pPr>
        <w:widowControl w:val="0"/>
        <w:autoSpaceDE w:val="0"/>
        <w:autoSpaceDN w:val="0"/>
        <w:adjustRightInd w:val="0"/>
        <w:ind w:left="10773"/>
        <w:jc w:val="right"/>
        <w:rPr>
          <w:sz w:val="24"/>
          <w:szCs w:val="24"/>
          <w:lang w:eastAsia="en-US"/>
        </w:rPr>
      </w:pPr>
      <w:r w:rsidRPr="00251A36">
        <w:rPr>
          <w:kern w:val="2"/>
          <w:sz w:val="24"/>
          <w:szCs w:val="24"/>
        </w:rPr>
        <w:t xml:space="preserve"> и </w:t>
      </w:r>
      <w:r w:rsidR="00C0130D" w:rsidRPr="00251A36">
        <w:rPr>
          <w:kern w:val="2"/>
          <w:sz w:val="24"/>
          <w:szCs w:val="24"/>
        </w:rPr>
        <w:t>противодействие преступности</w:t>
      </w:r>
      <w:r w:rsidR="002A355F" w:rsidRPr="00251A36">
        <w:rPr>
          <w:sz w:val="24"/>
          <w:szCs w:val="24"/>
        </w:rPr>
        <w:t>»</w:t>
      </w:r>
    </w:p>
    <w:p w:rsidR="00AE1F65" w:rsidRPr="00251A36" w:rsidRDefault="00AE1F65" w:rsidP="00AE1F65">
      <w:pPr>
        <w:widowControl w:val="0"/>
        <w:autoSpaceDE w:val="0"/>
        <w:autoSpaceDN w:val="0"/>
        <w:adjustRightInd w:val="0"/>
        <w:jc w:val="center"/>
        <w:outlineLvl w:val="2"/>
        <w:rPr>
          <w:sz w:val="24"/>
          <w:szCs w:val="24"/>
        </w:rPr>
      </w:pPr>
      <w:bookmarkStart w:id="2" w:name="Par879"/>
      <w:bookmarkEnd w:id="2"/>
      <w:r w:rsidRPr="00251A36">
        <w:rPr>
          <w:sz w:val="24"/>
          <w:szCs w:val="24"/>
        </w:rPr>
        <w:t>РАСХОДЫ</w:t>
      </w:r>
    </w:p>
    <w:p w:rsidR="00AE1F65" w:rsidRPr="00251A36" w:rsidRDefault="00AE1F65" w:rsidP="00AE1F65">
      <w:pPr>
        <w:widowControl w:val="0"/>
        <w:autoSpaceDE w:val="0"/>
        <w:autoSpaceDN w:val="0"/>
        <w:adjustRightInd w:val="0"/>
        <w:jc w:val="center"/>
        <w:outlineLvl w:val="2"/>
        <w:rPr>
          <w:sz w:val="24"/>
          <w:szCs w:val="24"/>
        </w:rPr>
      </w:pPr>
      <w:r w:rsidRPr="00251A36">
        <w:rPr>
          <w:sz w:val="24"/>
          <w:szCs w:val="24"/>
        </w:rPr>
        <w:t>на реализацию муниципальной программы</w:t>
      </w:r>
    </w:p>
    <w:p w:rsidR="00AE1F65" w:rsidRPr="00A174ED" w:rsidRDefault="00AE1F65" w:rsidP="00AE1F65">
      <w:pPr>
        <w:widowControl w:val="0"/>
        <w:autoSpaceDE w:val="0"/>
        <w:autoSpaceDN w:val="0"/>
        <w:adjustRightInd w:val="0"/>
        <w:jc w:val="right"/>
        <w:outlineLvl w:val="2"/>
      </w:pPr>
    </w:p>
    <w:tbl>
      <w:tblPr>
        <w:tblW w:w="15451" w:type="dxa"/>
        <w:tblInd w:w="108" w:type="dxa"/>
        <w:tblLayout w:type="fixed"/>
        <w:tblLook w:val="04A0" w:firstRow="1" w:lastRow="0" w:firstColumn="1" w:lastColumn="0" w:noHBand="0" w:noVBand="1"/>
      </w:tblPr>
      <w:tblGrid>
        <w:gridCol w:w="2440"/>
        <w:gridCol w:w="4931"/>
        <w:gridCol w:w="1418"/>
        <w:gridCol w:w="850"/>
        <w:gridCol w:w="978"/>
        <w:gridCol w:w="865"/>
        <w:gridCol w:w="851"/>
        <w:gridCol w:w="992"/>
        <w:gridCol w:w="850"/>
        <w:gridCol w:w="1276"/>
      </w:tblGrid>
      <w:tr w:rsidR="00AE1F65" w:rsidRPr="00251A36" w:rsidTr="00381F30">
        <w:trPr>
          <w:trHeight w:val="300"/>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1F65" w:rsidRPr="00251A36" w:rsidRDefault="00AE1F65" w:rsidP="00E8590E">
            <w:pPr>
              <w:pStyle w:val="ConsPlusCell"/>
              <w:jc w:val="center"/>
              <w:rPr>
                <w:rFonts w:ascii="Times New Roman" w:hAnsi="Times New Roman" w:cs="Times New Roman"/>
                <w:sz w:val="24"/>
                <w:szCs w:val="24"/>
              </w:rPr>
            </w:pPr>
            <w:r w:rsidRPr="00251A36">
              <w:rPr>
                <w:rFonts w:ascii="Times New Roman" w:hAnsi="Times New Roman" w:cs="Times New Roman"/>
                <w:sz w:val="24"/>
                <w:szCs w:val="24"/>
              </w:rPr>
              <w:t xml:space="preserve">Наименование </w:t>
            </w:r>
            <w:r w:rsidRPr="00251A36">
              <w:rPr>
                <w:rFonts w:ascii="Times New Roman" w:hAnsi="Times New Roman" w:cs="Times New Roman"/>
                <w:sz w:val="24"/>
                <w:szCs w:val="24"/>
              </w:rPr>
              <w:br/>
              <w:t>муниципальной программы, номер и наименование по</w:t>
            </w:r>
            <w:r w:rsidRPr="00251A36">
              <w:rPr>
                <w:rFonts w:ascii="Times New Roman" w:hAnsi="Times New Roman" w:cs="Times New Roman"/>
                <w:sz w:val="24"/>
                <w:szCs w:val="24"/>
              </w:rPr>
              <w:t>д</w:t>
            </w:r>
            <w:r w:rsidRPr="00251A36">
              <w:rPr>
                <w:rFonts w:ascii="Times New Roman" w:hAnsi="Times New Roman" w:cs="Times New Roman"/>
                <w:sz w:val="24"/>
                <w:szCs w:val="24"/>
              </w:rPr>
              <w:t>программы</w:t>
            </w:r>
          </w:p>
          <w:p w:rsidR="00AE1F65" w:rsidRPr="00251A36" w:rsidRDefault="00AE1F65" w:rsidP="00E8590E">
            <w:pPr>
              <w:rPr>
                <w:sz w:val="24"/>
                <w:szCs w:val="24"/>
              </w:rPr>
            </w:pPr>
          </w:p>
        </w:tc>
        <w:tc>
          <w:tcPr>
            <w:tcW w:w="4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1F65" w:rsidRPr="00251A36" w:rsidRDefault="00AE1F65" w:rsidP="00E8590E">
            <w:pPr>
              <w:jc w:val="center"/>
              <w:rPr>
                <w:bCs/>
                <w:sz w:val="24"/>
                <w:szCs w:val="24"/>
              </w:rPr>
            </w:pPr>
            <w:r w:rsidRPr="00251A36">
              <w:rPr>
                <w:bCs/>
                <w:sz w:val="24"/>
                <w:szCs w:val="24"/>
              </w:rPr>
              <w:t>Источники</w:t>
            </w:r>
          </w:p>
          <w:p w:rsidR="00AE1F65" w:rsidRPr="00251A36" w:rsidRDefault="00AE1F65" w:rsidP="00E8590E">
            <w:pPr>
              <w:jc w:val="center"/>
              <w:rPr>
                <w:bCs/>
                <w:sz w:val="24"/>
                <w:szCs w:val="24"/>
              </w:rPr>
            </w:pPr>
            <w:r w:rsidRPr="00251A36">
              <w:rPr>
                <w:bCs/>
                <w:sz w:val="24"/>
                <w:szCs w:val="24"/>
              </w:rPr>
              <w:t xml:space="preserve">финансирования </w:t>
            </w:r>
          </w:p>
        </w:tc>
        <w:tc>
          <w:tcPr>
            <w:tcW w:w="1418" w:type="dxa"/>
            <w:vMerge w:val="restart"/>
            <w:tcBorders>
              <w:top w:val="single" w:sz="4" w:space="0" w:color="auto"/>
              <w:left w:val="nil"/>
              <w:bottom w:val="single" w:sz="4" w:space="0" w:color="auto"/>
              <w:right w:val="single" w:sz="4" w:space="0" w:color="auto"/>
            </w:tcBorders>
          </w:tcPr>
          <w:p w:rsidR="00AE1F65" w:rsidRPr="00251A36" w:rsidRDefault="00AE1F65" w:rsidP="00E8590E">
            <w:pPr>
              <w:jc w:val="center"/>
              <w:rPr>
                <w:sz w:val="24"/>
                <w:szCs w:val="24"/>
              </w:rPr>
            </w:pPr>
            <w:r w:rsidRPr="00251A36">
              <w:rPr>
                <w:sz w:val="24"/>
                <w:szCs w:val="24"/>
              </w:rPr>
              <w:t>Объем ра</w:t>
            </w:r>
            <w:r w:rsidRPr="00251A36">
              <w:rPr>
                <w:sz w:val="24"/>
                <w:szCs w:val="24"/>
              </w:rPr>
              <w:t>с</w:t>
            </w:r>
            <w:r w:rsidRPr="00251A36">
              <w:rPr>
                <w:sz w:val="24"/>
                <w:szCs w:val="24"/>
              </w:rPr>
              <w:t xml:space="preserve">ходов </w:t>
            </w:r>
            <w:r w:rsidR="00251A36" w:rsidRPr="00251A36">
              <w:rPr>
                <w:sz w:val="24"/>
                <w:szCs w:val="24"/>
              </w:rPr>
              <w:t>всего (</w:t>
            </w:r>
            <w:r w:rsidRPr="00251A36">
              <w:rPr>
                <w:sz w:val="24"/>
                <w:szCs w:val="24"/>
              </w:rPr>
              <w:t>тыс. ру</w:t>
            </w:r>
            <w:r w:rsidRPr="00251A36">
              <w:rPr>
                <w:sz w:val="24"/>
                <w:szCs w:val="24"/>
              </w:rPr>
              <w:t>б</w:t>
            </w:r>
            <w:r w:rsidRPr="00251A36">
              <w:rPr>
                <w:sz w:val="24"/>
                <w:szCs w:val="24"/>
              </w:rPr>
              <w:t>лей),</w:t>
            </w:r>
          </w:p>
          <w:p w:rsidR="00AE1F65" w:rsidRPr="00251A36" w:rsidRDefault="00AE1F65" w:rsidP="00E8590E">
            <w:pPr>
              <w:jc w:val="center"/>
              <w:rPr>
                <w:sz w:val="24"/>
                <w:szCs w:val="24"/>
              </w:rPr>
            </w:pPr>
          </w:p>
        </w:tc>
        <w:tc>
          <w:tcPr>
            <w:tcW w:w="6662" w:type="dxa"/>
            <w:gridSpan w:val="7"/>
            <w:tcBorders>
              <w:top w:val="single" w:sz="4" w:space="0" w:color="auto"/>
              <w:left w:val="single" w:sz="4" w:space="0" w:color="auto"/>
              <w:bottom w:val="single" w:sz="4" w:space="0" w:color="auto"/>
              <w:right w:val="single" w:sz="4" w:space="0" w:color="auto"/>
            </w:tcBorders>
          </w:tcPr>
          <w:p w:rsidR="00AE1F65" w:rsidRPr="00251A36" w:rsidRDefault="00AE1F65" w:rsidP="00E8590E">
            <w:pPr>
              <w:pStyle w:val="ConsPlusCell"/>
              <w:jc w:val="center"/>
              <w:rPr>
                <w:rFonts w:ascii="Times New Roman" w:hAnsi="Times New Roman" w:cs="Times New Roman"/>
                <w:sz w:val="24"/>
                <w:szCs w:val="24"/>
              </w:rPr>
            </w:pPr>
            <w:r w:rsidRPr="00251A36">
              <w:rPr>
                <w:rFonts w:ascii="Times New Roman" w:hAnsi="Times New Roman" w:cs="Times New Roman"/>
                <w:sz w:val="24"/>
                <w:szCs w:val="24"/>
              </w:rPr>
              <w:t>в том числе по годам реализации</w:t>
            </w:r>
          </w:p>
          <w:p w:rsidR="00AE1F65" w:rsidRPr="00251A36" w:rsidRDefault="00AE1F65" w:rsidP="00E8590E">
            <w:pPr>
              <w:jc w:val="center"/>
              <w:rPr>
                <w:sz w:val="24"/>
                <w:szCs w:val="24"/>
              </w:rPr>
            </w:pPr>
            <w:r w:rsidRPr="00251A36">
              <w:rPr>
                <w:sz w:val="24"/>
                <w:szCs w:val="24"/>
              </w:rPr>
              <w:t>муниципальной программы</w:t>
            </w:r>
          </w:p>
        </w:tc>
      </w:tr>
      <w:tr w:rsidR="00AE1F65" w:rsidRPr="00251A36" w:rsidTr="00381F30">
        <w:trPr>
          <w:cantSplit/>
          <w:trHeight w:val="1637"/>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E1F65" w:rsidRPr="00251A36" w:rsidRDefault="00AE1F65" w:rsidP="00E8590E">
            <w:pPr>
              <w:rPr>
                <w:sz w:val="24"/>
                <w:szCs w:val="24"/>
              </w:rPr>
            </w:pPr>
          </w:p>
        </w:tc>
        <w:tc>
          <w:tcPr>
            <w:tcW w:w="4931" w:type="dxa"/>
            <w:vMerge/>
            <w:tcBorders>
              <w:top w:val="single" w:sz="4" w:space="0" w:color="auto"/>
              <w:left w:val="single" w:sz="4" w:space="0" w:color="auto"/>
              <w:bottom w:val="single" w:sz="4" w:space="0" w:color="auto"/>
              <w:right w:val="single" w:sz="4" w:space="0" w:color="auto"/>
            </w:tcBorders>
            <w:vAlign w:val="center"/>
            <w:hideMark/>
          </w:tcPr>
          <w:p w:rsidR="00AE1F65" w:rsidRPr="00251A36" w:rsidRDefault="00AE1F65" w:rsidP="00E8590E">
            <w:pPr>
              <w:rPr>
                <w:bCs/>
                <w:sz w:val="24"/>
                <w:szCs w:val="24"/>
              </w:rPr>
            </w:pPr>
          </w:p>
        </w:tc>
        <w:tc>
          <w:tcPr>
            <w:tcW w:w="1418" w:type="dxa"/>
            <w:vMerge/>
            <w:tcBorders>
              <w:top w:val="single" w:sz="4" w:space="0" w:color="auto"/>
              <w:left w:val="nil"/>
              <w:bottom w:val="single" w:sz="4" w:space="0" w:color="auto"/>
              <w:right w:val="single" w:sz="4" w:space="0" w:color="auto"/>
            </w:tcBorders>
          </w:tcPr>
          <w:p w:rsidR="00AE1F65" w:rsidRPr="00251A36" w:rsidRDefault="00AE1F65" w:rsidP="00E8590E">
            <w:pPr>
              <w:jc w:val="center"/>
              <w:rPr>
                <w:sz w:val="24"/>
                <w:szCs w:val="24"/>
              </w:rPr>
            </w:pPr>
          </w:p>
        </w:tc>
        <w:tc>
          <w:tcPr>
            <w:tcW w:w="850" w:type="dxa"/>
            <w:tcBorders>
              <w:top w:val="nil"/>
              <w:left w:val="single" w:sz="4" w:space="0" w:color="auto"/>
              <w:bottom w:val="single" w:sz="4" w:space="0" w:color="auto"/>
              <w:right w:val="single" w:sz="4" w:space="0" w:color="auto"/>
            </w:tcBorders>
            <w:textDirection w:val="btLr"/>
          </w:tcPr>
          <w:p w:rsidR="00AE1F65" w:rsidRPr="00251A36" w:rsidRDefault="00AE1F65" w:rsidP="00E8590E">
            <w:pPr>
              <w:ind w:left="113" w:right="-108"/>
              <w:jc w:val="center"/>
              <w:rPr>
                <w:sz w:val="24"/>
                <w:szCs w:val="24"/>
              </w:rPr>
            </w:pPr>
            <w:r w:rsidRPr="00251A36">
              <w:rPr>
                <w:sz w:val="24"/>
                <w:szCs w:val="24"/>
              </w:rPr>
              <w:t>2014</w:t>
            </w:r>
          </w:p>
        </w:tc>
        <w:tc>
          <w:tcPr>
            <w:tcW w:w="978" w:type="dxa"/>
            <w:tcBorders>
              <w:top w:val="nil"/>
              <w:left w:val="single" w:sz="4" w:space="0" w:color="auto"/>
              <w:bottom w:val="single" w:sz="4" w:space="0" w:color="auto"/>
              <w:right w:val="single" w:sz="4" w:space="0" w:color="auto"/>
            </w:tcBorders>
            <w:textDirection w:val="btLr"/>
          </w:tcPr>
          <w:p w:rsidR="00AE1F65" w:rsidRPr="00251A36" w:rsidRDefault="00AE1F65" w:rsidP="00E8590E">
            <w:pPr>
              <w:ind w:left="-108" w:right="-108"/>
              <w:jc w:val="center"/>
              <w:rPr>
                <w:sz w:val="24"/>
                <w:szCs w:val="24"/>
              </w:rPr>
            </w:pPr>
            <w:r w:rsidRPr="00251A36">
              <w:rPr>
                <w:sz w:val="24"/>
                <w:szCs w:val="24"/>
              </w:rPr>
              <w:t>2015</w:t>
            </w:r>
          </w:p>
        </w:tc>
        <w:tc>
          <w:tcPr>
            <w:tcW w:w="865" w:type="dxa"/>
            <w:tcBorders>
              <w:top w:val="nil"/>
              <w:left w:val="single" w:sz="4" w:space="0" w:color="auto"/>
              <w:bottom w:val="single" w:sz="4" w:space="0" w:color="auto"/>
              <w:right w:val="single" w:sz="4" w:space="0" w:color="auto"/>
            </w:tcBorders>
            <w:textDirection w:val="btLr"/>
          </w:tcPr>
          <w:p w:rsidR="00AE1F65" w:rsidRPr="00251A36" w:rsidRDefault="00AE1F65" w:rsidP="00E8590E">
            <w:pPr>
              <w:ind w:left="-108" w:right="-108"/>
              <w:jc w:val="center"/>
              <w:rPr>
                <w:sz w:val="24"/>
                <w:szCs w:val="24"/>
              </w:rPr>
            </w:pPr>
            <w:r w:rsidRPr="00251A36">
              <w:rPr>
                <w:sz w:val="24"/>
                <w:szCs w:val="24"/>
              </w:rPr>
              <w:t>2016</w:t>
            </w:r>
          </w:p>
        </w:tc>
        <w:tc>
          <w:tcPr>
            <w:tcW w:w="851" w:type="dxa"/>
            <w:tcBorders>
              <w:top w:val="nil"/>
              <w:left w:val="single" w:sz="4" w:space="0" w:color="auto"/>
              <w:bottom w:val="single" w:sz="4" w:space="0" w:color="auto"/>
              <w:right w:val="single" w:sz="4" w:space="0" w:color="auto"/>
            </w:tcBorders>
            <w:shd w:val="clear" w:color="auto" w:fill="auto"/>
            <w:textDirection w:val="btLr"/>
            <w:hideMark/>
          </w:tcPr>
          <w:p w:rsidR="00AE1F65" w:rsidRPr="00251A36" w:rsidRDefault="00AE1F65" w:rsidP="00E8590E">
            <w:pPr>
              <w:ind w:left="-108" w:right="-108"/>
              <w:jc w:val="center"/>
              <w:rPr>
                <w:sz w:val="24"/>
                <w:szCs w:val="24"/>
              </w:rPr>
            </w:pPr>
            <w:r w:rsidRPr="00251A36">
              <w:rPr>
                <w:sz w:val="24"/>
                <w:szCs w:val="24"/>
              </w:rPr>
              <w:t>2017</w:t>
            </w:r>
          </w:p>
        </w:tc>
        <w:tc>
          <w:tcPr>
            <w:tcW w:w="992" w:type="dxa"/>
            <w:tcBorders>
              <w:top w:val="nil"/>
              <w:left w:val="nil"/>
              <w:bottom w:val="single" w:sz="4" w:space="0" w:color="auto"/>
              <w:right w:val="single" w:sz="4" w:space="0" w:color="auto"/>
            </w:tcBorders>
            <w:shd w:val="clear" w:color="auto" w:fill="auto"/>
            <w:textDirection w:val="btLr"/>
            <w:hideMark/>
          </w:tcPr>
          <w:p w:rsidR="00AE1F65" w:rsidRPr="00251A36" w:rsidRDefault="00AE1F65" w:rsidP="00E8590E">
            <w:pPr>
              <w:ind w:left="113" w:right="113"/>
              <w:jc w:val="center"/>
              <w:rPr>
                <w:sz w:val="24"/>
                <w:szCs w:val="24"/>
              </w:rPr>
            </w:pPr>
            <w:r w:rsidRPr="00251A36">
              <w:rPr>
                <w:sz w:val="24"/>
                <w:szCs w:val="24"/>
              </w:rPr>
              <w:t>2018</w:t>
            </w:r>
          </w:p>
        </w:tc>
        <w:tc>
          <w:tcPr>
            <w:tcW w:w="850" w:type="dxa"/>
            <w:tcBorders>
              <w:top w:val="nil"/>
              <w:left w:val="nil"/>
              <w:bottom w:val="single" w:sz="4" w:space="0" w:color="auto"/>
              <w:right w:val="single" w:sz="4" w:space="0" w:color="auto"/>
            </w:tcBorders>
            <w:shd w:val="clear" w:color="auto" w:fill="auto"/>
            <w:textDirection w:val="btLr"/>
            <w:hideMark/>
          </w:tcPr>
          <w:p w:rsidR="00AE1F65" w:rsidRPr="00251A36" w:rsidRDefault="00AE1F65" w:rsidP="00E8590E">
            <w:pPr>
              <w:tabs>
                <w:tab w:val="left" w:pos="884"/>
              </w:tabs>
              <w:ind w:left="-108" w:right="113"/>
              <w:jc w:val="center"/>
              <w:rPr>
                <w:sz w:val="24"/>
                <w:szCs w:val="24"/>
              </w:rPr>
            </w:pPr>
            <w:r w:rsidRPr="00251A36">
              <w:rPr>
                <w:sz w:val="24"/>
                <w:szCs w:val="24"/>
              </w:rPr>
              <w:t>2019</w:t>
            </w:r>
          </w:p>
        </w:tc>
        <w:tc>
          <w:tcPr>
            <w:tcW w:w="1276" w:type="dxa"/>
            <w:tcBorders>
              <w:top w:val="nil"/>
              <w:left w:val="nil"/>
              <w:bottom w:val="single" w:sz="4" w:space="0" w:color="auto"/>
              <w:right w:val="single" w:sz="4" w:space="0" w:color="auto"/>
            </w:tcBorders>
            <w:shd w:val="clear" w:color="auto" w:fill="auto"/>
            <w:textDirection w:val="btLr"/>
            <w:hideMark/>
          </w:tcPr>
          <w:p w:rsidR="00AE1F65" w:rsidRPr="00251A36" w:rsidRDefault="00AE1F65" w:rsidP="00E8590E">
            <w:pPr>
              <w:ind w:left="113" w:right="113"/>
              <w:jc w:val="center"/>
              <w:rPr>
                <w:sz w:val="24"/>
                <w:szCs w:val="24"/>
              </w:rPr>
            </w:pPr>
            <w:r w:rsidRPr="00251A36">
              <w:rPr>
                <w:sz w:val="24"/>
                <w:szCs w:val="24"/>
              </w:rPr>
              <w:t>2020</w:t>
            </w:r>
          </w:p>
        </w:tc>
      </w:tr>
    </w:tbl>
    <w:p w:rsidR="00AE1F65" w:rsidRPr="00251A36" w:rsidRDefault="00AE1F65" w:rsidP="00AE1F65">
      <w:pPr>
        <w:widowControl w:val="0"/>
        <w:autoSpaceDE w:val="0"/>
        <w:autoSpaceDN w:val="0"/>
        <w:adjustRightInd w:val="0"/>
        <w:jc w:val="right"/>
        <w:outlineLvl w:val="2"/>
        <w:rPr>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4931"/>
        <w:gridCol w:w="1418"/>
        <w:gridCol w:w="850"/>
        <w:gridCol w:w="978"/>
        <w:gridCol w:w="865"/>
        <w:gridCol w:w="851"/>
        <w:gridCol w:w="992"/>
        <w:gridCol w:w="850"/>
        <w:gridCol w:w="1276"/>
      </w:tblGrid>
      <w:tr w:rsidR="00AE1F65" w:rsidRPr="00251A36" w:rsidTr="00381F30">
        <w:trPr>
          <w:trHeight w:val="315"/>
          <w:tblHeader/>
        </w:trPr>
        <w:tc>
          <w:tcPr>
            <w:tcW w:w="2440" w:type="dxa"/>
            <w:shd w:val="clear" w:color="auto" w:fill="auto"/>
            <w:hideMark/>
          </w:tcPr>
          <w:p w:rsidR="00AE1F65" w:rsidRPr="00251A36" w:rsidRDefault="00AE1F65" w:rsidP="00E8590E">
            <w:pPr>
              <w:jc w:val="center"/>
              <w:rPr>
                <w:sz w:val="24"/>
                <w:szCs w:val="24"/>
              </w:rPr>
            </w:pPr>
            <w:r w:rsidRPr="00251A36">
              <w:rPr>
                <w:sz w:val="24"/>
                <w:szCs w:val="24"/>
              </w:rPr>
              <w:t>1</w:t>
            </w:r>
          </w:p>
        </w:tc>
        <w:tc>
          <w:tcPr>
            <w:tcW w:w="4931" w:type="dxa"/>
            <w:shd w:val="clear" w:color="auto" w:fill="auto"/>
          </w:tcPr>
          <w:p w:rsidR="00AE1F65" w:rsidRPr="00251A36" w:rsidRDefault="00AE1F65" w:rsidP="00E8590E">
            <w:pPr>
              <w:jc w:val="center"/>
              <w:rPr>
                <w:bCs/>
                <w:sz w:val="24"/>
                <w:szCs w:val="24"/>
              </w:rPr>
            </w:pPr>
            <w:r w:rsidRPr="00251A36">
              <w:rPr>
                <w:bCs/>
                <w:sz w:val="24"/>
                <w:szCs w:val="24"/>
              </w:rPr>
              <w:t>2</w:t>
            </w:r>
          </w:p>
        </w:tc>
        <w:tc>
          <w:tcPr>
            <w:tcW w:w="1418" w:type="dxa"/>
            <w:shd w:val="clear" w:color="auto" w:fill="auto"/>
          </w:tcPr>
          <w:p w:rsidR="00AE1F65" w:rsidRPr="00251A36" w:rsidRDefault="00AE1F65" w:rsidP="00E8590E">
            <w:pPr>
              <w:jc w:val="center"/>
              <w:rPr>
                <w:bCs/>
                <w:sz w:val="24"/>
                <w:szCs w:val="24"/>
              </w:rPr>
            </w:pPr>
            <w:r w:rsidRPr="00251A36">
              <w:rPr>
                <w:bCs/>
                <w:sz w:val="24"/>
                <w:szCs w:val="24"/>
              </w:rPr>
              <w:t>3</w:t>
            </w:r>
          </w:p>
        </w:tc>
        <w:tc>
          <w:tcPr>
            <w:tcW w:w="850" w:type="dxa"/>
          </w:tcPr>
          <w:p w:rsidR="00AE1F65" w:rsidRPr="00251A36" w:rsidRDefault="00AE1F65" w:rsidP="00E8590E">
            <w:pPr>
              <w:jc w:val="center"/>
              <w:rPr>
                <w:sz w:val="24"/>
                <w:szCs w:val="24"/>
              </w:rPr>
            </w:pPr>
            <w:r w:rsidRPr="00251A36">
              <w:rPr>
                <w:sz w:val="24"/>
                <w:szCs w:val="24"/>
              </w:rPr>
              <w:t>4</w:t>
            </w:r>
          </w:p>
        </w:tc>
        <w:tc>
          <w:tcPr>
            <w:tcW w:w="978" w:type="dxa"/>
          </w:tcPr>
          <w:p w:rsidR="00AE1F65" w:rsidRPr="00251A36" w:rsidRDefault="00AE1F65" w:rsidP="00E8590E">
            <w:pPr>
              <w:jc w:val="center"/>
              <w:rPr>
                <w:sz w:val="24"/>
                <w:szCs w:val="24"/>
              </w:rPr>
            </w:pPr>
            <w:r w:rsidRPr="00251A36">
              <w:rPr>
                <w:sz w:val="24"/>
                <w:szCs w:val="24"/>
              </w:rPr>
              <w:t>5</w:t>
            </w:r>
          </w:p>
        </w:tc>
        <w:tc>
          <w:tcPr>
            <w:tcW w:w="865" w:type="dxa"/>
            <w:shd w:val="clear" w:color="auto" w:fill="auto"/>
          </w:tcPr>
          <w:p w:rsidR="00AE1F65" w:rsidRPr="00251A36" w:rsidRDefault="00AE1F65" w:rsidP="00E8590E">
            <w:pPr>
              <w:jc w:val="center"/>
              <w:rPr>
                <w:sz w:val="24"/>
                <w:szCs w:val="24"/>
              </w:rPr>
            </w:pPr>
            <w:r w:rsidRPr="00251A36">
              <w:rPr>
                <w:sz w:val="24"/>
                <w:szCs w:val="24"/>
              </w:rPr>
              <w:t>6</w:t>
            </w:r>
          </w:p>
        </w:tc>
        <w:tc>
          <w:tcPr>
            <w:tcW w:w="851" w:type="dxa"/>
            <w:shd w:val="clear" w:color="auto" w:fill="auto"/>
          </w:tcPr>
          <w:p w:rsidR="00AE1F65" w:rsidRPr="00251A36" w:rsidRDefault="00AE1F65" w:rsidP="00E8590E">
            <w:pPr>
              <w:jc w:val="center"/>
              <w:rPr>
                <w:sz w:val="24"/>
                <w:szCs w:val="24"/>
              </w:rPr>
            </w:pPr>
            <w:r w:rsidRPr="00251A36">
              <w:rPr>
                <w:sz w:val="24"/>
                <w:szCs w:val="24"/>
              </w:rPr>
              <w:t>7</w:t>
            </w:r>
          </w:p>
        </w:tc>
        <w:tc>
          <w:tcPr>
            <w:tcW w:w="992" w:type="dxa"/>
            <w:shd w:val="clear" w:color="auto" w:fill="auto"/>
          </w:tcPr>
          <w:p w:rsidR="00AE1F65" w:rsidRPr="00251A36" w:rsidRDefault="00AE1F65" w:rsidP="00E8590E">
            <w:pPr>
              <w:jc w:val="center"/>
              <w:rPr>
                <w:sz w:val="24"/>
                <w:szCs w:val="24"/>
              </w:rPr>
            </w:pPr>
            <w:r w:rsidRPr="00251A36">
              <w:rPr>
                <w:sz w:val="24"/>
                <w:szCs w:val="24"/>
              </w:rPr>
              <w:t>8</w:t>
            </w:r>
          </w:p>
        </w:tc>
        <w:tc>
          <w:tcPr>
            <w:tcW w:w="850" w:type="dxa"/>
          </w:tcPr>
          <w:p w:rsidR="00AE1F65" w:rsidRPr="00251A36" w:rsidRDefault="00AE1F65" w:rsidP="00E8590E">
            <w:pPr>
              <w:jc w:val="center"/>
              <w:rPr>
                <w:sz w:val="24"/>
                <w:szCs w:val="24"/>
              </w:rPr>
            </w:pPr>
            <w:r w:rsidRPr="00251A36">
              <w:rPr>
                <w:sz w:val="24"/>
                <w:szCs w:val="24"/>
              </w:rPr>
              <w:t>9</w:t>
            </w:r>
          </w:p>
        </w:tc>
        <w:tc>
          <w:tcPr>
            <w:tcW w:w="1276" w:type="dxa"/>
          </w:tcPr>
          <w:p w:rsidR="00AE1F65" w:rsidRPr="00251A36" w:rsidRDefault="00AE1F65" w:rsidP="00E8590E">
            <w:pPr>
              <w:jc w:val="center"/>
              <w:rPr>
                <w:sz w:val="24"/>
                <w:szCs w:val="24"/>
              </w:rPr>
            </w:pPr>
            <w:r w:rsidRPr="00251A36">
              <w:rPr>
                <w:sz w:val="24"/>
                <w:szCs w:val="24"/>
              </w:rPr>
              <w:t>10</w:t>
            </w:r>
          </w:p>
        </w:tc>
      </w:tr>
      <w:tr w:rsidR="00AE1F65" w:rsidRPr="00251A36" w:rsidTr="00381F30">
        <w:trPr>
          <w:trHeight w:val="315"/>
        </w:trPr>
        <w:tc>
          <w:tcPr>
            <w:tcW w:w="2440" w:type="dxa"/>
            <w:vMerge w:val="restart"/>
            <w:shd w:val="clear" w:color="auto" w:fill="auto"/>
            <w:hideMark/>
          </w:tcPr>
          <w:p w:rsidR="00AE1F65" w:rsidRPr="00251A36" w:rsidRDefault="00AE1F65" w:rsidP="00E8590E">
            <w:pPr>
              <w:rPr>
                <w:sz w:val="24"/>
                <w:szCs w:val="24"/>
              </w:rPr>
            </w:pPr>
            <w:r w:rsidRPr="00251A36">
              <w:rPr>
                <w:sz w:val="24"/>
                <w:szCs w:val="24"/>
              </w:rPr>
              <w:t>Муниципальная программа</w:t>
            </w:r>
          </w:p>
          <w:p w:rsidR="00AE1F65" w:rsidRPr="00251A36" w:rsidRDefault="00AE1F65" w:rsidP="00E8590E">
            <w:pPr>
              <w:rPr>
                <w:sz w:val="24"/>
                <w:szCs w:val="24"/>
              </w:rPr>
            </w:pPr>
            <w:r w:rsidRPr="00251A36">
              <w:rPr>
                <w:sz w:val="24"/>
                <w:szCs w:val="24"/>
              </w:rPr>
              <w:t>«Обеспечение общественного порядка и противодействие преступности»</w:t>
            </w:r>
          </w:p>
        </w:tc>
        <w:tc>
          <w:tcPr>
            <w:tcW w:w="4931" w:type="dxa"/>
            <w:shd w:val="clear" w:color="auto" w:fill="auto"/>
            <w:noWrap/>
            <w:hideMark/>
          </w:tcPr>
          <w:p w:rsidR="00AE1F65" w:rsidRPr="00251A36" w:rsidRDefault="00AE1F65" w:rsidP="00E8590E">
            <w:pPr>
              <w:rPr>
                <w:sz w:val="24"/>
                <w:szCs w:val="24"/>
              </w:rPr>
            </w:pPr>
            <w:r w:rsidRPr="00251A36">
              <w:rPr>
                <w:sz w:val="24"/>
                <w:szCs w:val="24"/>
              </w:rPr>
              <w:t>Всего:</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27DBC" w:rsidRPr="00251A36">
              <w:rPr>
                <w:sz w:val="24"/>
                <w:szCs w:val="24"/>
              </w:rPr>
              <w:t>5530,4</w:t>
            </w:r>
          </w:p>
        </w:tc>
        <w:tc>
          <w:tcPr>
            <w:tcW w:w="850" w:type="dxa"/>
          </w:tcPr>
          <w:p w:rsidR="00AE1F65" w:rsidRPr="00251A36" w:rsidRDefault="00AE1F65" w:rsidP="00E8590E">
            <w:pPr>
              <w:rPr>
                <w:sz w:val="24"/>
                <w:szCs w:val="24"/>
              </w:rPr>
            </w:pPr>
            <w:r w:rsidRPr="00251A36">
              <w:rPr>
                <w:sz w:val="24"/>
                <w:szCs w:val="24"/>
              </w:rPr>
              <w:t>3780,1</w:t>
            </w:r>
          </w:p>
        </w:tc>
        <w:tc>
          <w:tcPr>
            <w:tcW w:w="978" w:type="dxa"/>
          </w:tcPr>
          <w:p w:rsidR="00AE1F65" w:rsidRPr="00251A36" w:rsidRDefault="00D27DBC" w:rsidP="00E8590E">
            <w:pPr>
              <w:rPr>
                <w:sz w:val="24"/>
                <w:szCs w:val="24"/>
              </w:rPr>
            </w:pPr>
            <w:r w:rsidRPr="00251A36">
              <w:rPr>
                <w:sz w:val="24"/>
                <w:szCs w:val="24"/>
              </w:rPr>
              <w:t>21</w:t>
            </w:r>
            <w:r w:rsidR="00AE1F65" w:rsidRPr="00251A36">
              <w:rPr>
                <w:sz w:val="24"/>
                <w:szCs w:val="24"/>
              </w:rPr>
              <w:t>4,6</w:t>
            </w:r>
          </w:p>
        </w:tc>
        <w:tc>
          <w:tcPr>
            <w:tcW w:w="865" w:type="dxa"/>
            <w:shd w:val="clear" w:color="auto" w:fill="auto"/>
            <w:noWrap/>
            <w:hideMark/>
          </w:tcPr>
          <w:p w:rsidR="00AE1F65" w:rsidRPr="00251A36" w:rsidRDefault="00AE1F65" w:rsidP="00E8590E">
            <w:pPr>
              <w:rPr>
                <w:sz w:val="24"/>
                <w:szCs w:val="24"/>
              </w:rPr>
            </w:pPr>
            <w:r w:rsidRPr="00251A36">
              <w:rPr>
                <w:sz w:val="24"/>
                <w:szCs w:val="24"/>
              </w:rPr>
              <w:t>264,6</w:t>
            </w:r>
          </w:p>
        </w:tc>
        <w:tc>
          <w:tcPr>
            <w:tcW w:w="851" w:type="dxa"/>
            <w:shd w:val="clear" w:color="auto" w:fill="auto"/>
            <w:noWrap/>
            <w:hideMark/>
          </w:tcPr>
          <w:p w:rsidR="00AE1F65" w:rsidRPr="00251A36" w:rsidRDefault="00AE1F65" w:rsidP="00E8590E">
            <w:pPr>
              <w:rPr>
                <w:sz w:val="24"/>
                <w:szCs w:val="24"/>
              </w:rPr>
            </w:pPr>
            <w:r w:rsidRPr="00251A36">
              <w:rPr>
                <w:sz w:val="24"/>
                <w:szCs w:val="24"/>
              </w:rPr>
              <w:t>264,6</w:t>
            </w:r>
          </w:p>
        </w:tc>
        <w:tc>
          <w:tcPr>
            <w:tcW w:w="992" w:type="dxa"/>
            <w:shd w:val="clear" w:color="auto" w:fill="auto"/>
            <w:noWrap/>
            <w:hideMark/>
          </w:tcPr>
          <w:p w:rsidR="00AE1F65" w:rsidRPr="00251A36" w:rsidRDefault="00AE1F65" w:rsidP="0022017B">
            <w:pPr>
              <w:rPr>
                <w:sz w:val="24"/>
                <w:szCs w:val="24"/>
              </w:rPr>
            </w:pPr>
            <w:r w:rsidRPr="00251A36">
              <w:rPr>
                <w:sz w:val="24"/>
                <w:szCs w:val="24"/>
              </w:rPr>
              <w:t> </w:t>
            </w:r>
            <w:r w:rsidR="0022017B" w:rsidRPr="00251A36">
              <w:rPr>
                <w:sz w:val="24"/>
                <w:szCs w:val="24"/>
              </w:rPr>
              <w:t>577,3</w:t>
            </w:r>
          </w:p>
        </w:tc>
        <w:tc>
          <w:tcPr>
            <w:tcW w:w="850" w:type="dxa"/>
          </w:tcPr>
          <w:p w:rsidR="00AE1F65" w:rsidRPr="00251A36" w:rsidRDefault="0022017B" w:rsidP="00E8590E">
            <w:pPr>
              <w:rPr>
                <w:sz w:val="24"/>
                <w:szCs w:val="24"/>
              </w:rPr>
            </w:pPr>
            <w:r w:rsidRPr="00251A36">
              <w:rPr>
                <w:sz w:val="24"/>
                <w:szCs w:val="24"/>
              </w:rPr>
              <w:t>214,6</w:t>
            </w:r>
          </w:p>
        </w:tc>
        <w:tc>
          <w:tcPr>
            <w:tcW w:w="1276" w:type="dxa"/>
          </w:tcPr>
          <w:p w:rsidR="00AE1F65" w:rsidRPr="00251A36" w:rsidRDefault="0022017B" w:rsidP="00E8590E">
            <w:pPr>
              <w:rPr>
                <w:sz w:val="24"/>
                <w:szCs w:val="24"/>
              </w:rPr>
            </w:pPr>
            <w:r w:rsidRPr="00251A36">
              <w:rPr>
                <w:sz w:val="24"/>
                <w:szCs w:val="24"/>
              </w:rPr>
              <w:t>214,6</w:t>
            </w:r>
          </w:p>
        </w:tc>
      </w:tr>
      <w:tr w:rsidR="00AE1F65" w:rsidRPr="00251A36" w:rsidTr="00381F30">
        <w:trPr>
          <w:trHeight w:val="315"/>
        </w:trPr>
        <w:tc>
          <w:tcPr>
            <w:tcW w:w="2440" w:type="dxa"/>
            <w:vMerge/>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областной бюджет</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27DBC" w:rsidRPr="00251A36">
              <w:rPr>
                <w:sz w:val="24"/>
                <w:szCs w:val="24"/>
              </w:rPr>
              <w:t>3326,6</w:t>
            </w:r>
          </w:p>
        </w:tc>
        <w:tc>
          <w:tcPr>
            <w:tcW w:w="850" w:type="dxa"/>
          </w:tcPr>
          <w:p w:rsidR="00AE1F65" w:rsidRPr="00251A36" w:rsidRDefault="00AE1F65" w:rsidP="00E8590E">
            <w:pPr>
              <w:rPr>
                <w:sz w:val="24"/>
                <w:szCs w:val="24"/>
              </w:rPr>
            </w:pPr>
            <w:r w:rsidRPr="00251A36">
              <w:rPr>
                <w:sz w:val="24"/>
                <w:szCs w:val="24"/>
              </w:rPr>
              <w:t>3326,6</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 </w:t>
            </w:r>
          </w:p>
        </w:tc>
        <w:tc>
          <w:tcPr>
            <w:tcW w:w="851" w:type="dxa"/>
            <w:shd w:val="clear" w:color="auto" w:fill="auto"/>
            <w:noWrap/>
            <w:hideMark/>
          </w:tcPr>
          <w:p w:rsidR="00AE1F65" w:rsidRPr="00251A36" w:rsidRDefault="00AE1F65" w:rsidP="00E8590E">
            <w:pPr>
              <w:rPr>
                <w:sz w:val="24"/>
                <w:szCs w:val="24"/>
              </w:rPr>
            </w:pPr>
            <w:r w:rsidRPr="00251A36">
              <w:rPr>
                <w:sz w:val="24"/>
                <w:szCs w:val="24"/>
              </w:rPr>
              <w:t>- </w:t>
            </w:r>
          </w:p>
        </w:tc>
        <w:tc>
          <w:tcPr>
            <w:tcW w:w="992" w:type="dxa"/>
            <w:shd w:val="clear" w:color="auto" w:fill="auto"/>
            <w:noWrap/>
            <w:hideMark/>
          </w:tcPr>
          <w:p w:rsidR="00AE1F65" w:rsidRPr="00251A36" w:rsidRDefault="00AE1F65" w:rsidP="00E8590E">
            <w:pPr>
              <w:rPr>
                <w:sz w:val="24"/>
                <w:szCs w:val="24"/>
              </w:rPr>
            </w:pPr>
            <w:r w:rsidRPr="00251A36">
              <w:rPr>
                <w:sz w:val="24"/>
                <w:szCs w:val="24"/>
              </w:rPr>
              <w:t> -</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r w:rsidR="00AE1F65" w:rsidRPr="00251A36" w:rsidTr="00381F30">
        <w:trPr>
          <w:trHeight w:val="315"/>
        </w:trPr>
        <w:tc>
          <w:tcPr>
            <w:tcW w:w="2440" w:type="dxa"/>
            <w:vMerge/>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bCs/>
                <w:iCs/>
                <w:sz w:val="24"/>
                <w:szCs w:val="24"/>
              </w:rPr>
            </w:pPr>
            <w:r w:rsidRPr="00251A36">
              <w:rPr>
                <w:sz w:val="24"/>
                <w:szCs w:val="24"/>
              </w:rPr>
              <w:t>федеральный бюджет</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27DBC"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tcPr>
          <w:p w:rsidR="00AE1F65" w:rsidRPr="00251A36" w:rsidRDefault="00AE1F65" w:rsidP="00E8590E">
            <w:pPr>
              <w:rPr>
                <w:sz w:val="24"/>
                <w:szCs w:val="24"/>
              </w:rPr>
            </w:pPr>
            <w:r w:rsidRPr="00251A36">
              <w:rPr>
                <w:sz w:val="24"/>
                <w:szCs w:val="24"/>
              </w:rPr>
              <w:t>-</w:t>
            </w:r>
          </w:p>
        </w:tc>
        <w:tc>
          <w:tcPr>
            <w:tcW w:w="851" w:type="dxa"/>
            <w:shd w:val="clear" w:color="auto" w:fill="auto"/>
            <w:noWrap/>
          </w:tcPr>
          <w:p w:rsidR="00AE1F65" w:rsidRPr="00251A36" w:rsidRDefault="00AE1F65" w:rsidP="00E8590E">
            <w:pPr>
              <w:rPr>
                <w:sz w:val="24"/>
                <w:szCs w:val="24"/>
              </w:rPr>
            </w:pPr>
            <w:r w:rsidRPr="00251A36">
              <w:rPr>
                <w:sz w:val="24"/>
                <w:szCs w:val="24"/>
              </w:rPr>
              <w:t>-</w:t>
            </w:r>
          </w:p>
        </w:tc>
        <w:tc>
          <w:tcPr>
            <w:tcW w:w="992" w:type="dxa"/>
            <w:shd w:val="clear" w:color="auto" w:fill="auto"/>
            <w:noWrap/>
          </w:tcPr>
          <w:p w:rsidR="00AE1F65" w:rsidRPr="00251A36" w:rsidRDefault="00AE1F65" w:rsidP="00E8590E">
            <w:pPr>
              <w:rPr>
                <w:sz w:val="24"/>
                <w:szCs w:val="24"/>
              </w:rPr>
            </w:pPr>
            <w:r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r w:rsidR="00AE1F65" w:rsidRPr="00251A36" w:rsidTr="00381F30">
        <w:trPr>
          <w:trHeight w:val="315"/>
        </w:trPr>
        <w:tc>
          <w:tcPr>
            <w:tcW w:w="2440" w:type="dxa"/>
            <w:vMerge/>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местный бюджет</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74089" w:rsidRPr="00251A36">
              <w:rPr>
                <w:sz w:val="24"/>
                <w:szCs w:val="24"/>
              </w:rPr>
              <w:t>220</w:t>
            </w:r>
            <w:r w:rsidR="00D27DBC" w:rsidRPr="00251A36">
              <w:rPr>
                <w:sz w:val="24"/>
                <w:szCs w:val="24"/>
              </w:rPr>
              <w:t>3,8</w:t>
            </w:r>
          </w:p>
        </w:tc>
        <w:tc>
          <w:tcPr>
            <w:tcW w:w="850" w:type="dxa"/>
          </w:tcPr>
          <w:p w:rsidR="00AE1F65" w:rsidRPr="00251A36" w:rsidRDefault="00AE1F65" w:rsidP="00E8590E">
            <w:pPr>
              <w:rPr>
                <w:sz w:val="24"/>
                <w:szCs w:val="24"/>
              </w:rPr>
            </w:pPr>
            <w:r w:rsidRPr="00251A36">
              <w:rPr>
                <w:sz w:val="24"/>
                <w:szCs w:val="24"/>
              </w:rPr>
              <w:t>453,5</w:t>
            </w:r>
          </w:p>
        </w:tc>
        <w:tc>
          <w:tcPr>
            <w:tcW w:w="978" w:type="dxa"/>
          </w:tcPr>
          <w:p w:rsidR="00AE1F65" w:rsidRPr="00251A36" w:rsidRDefault="00D74089" w:rsidP="00E8590E">
            <w:pPr>
              <w:rPr>
                <w:sz w:val="24"/>
                <w:szCs w:val="24"/>
              </w:rPr>
            </w:pPr>
            <w:r w:rsidRPr="00251A36">
              <w:rPr>
                <w:sz w:val="24"/>
                <w:szCs w:val="24"/>
              </w:rPr>
              <w:t>21</w:t>
            </w:r>
            <w:r w:rsidR="00AE1F65" w:rsidRPr="00251A36">
              <w:rPr>
                <w:sz w:val="24"/>
                <w:szCs w:val="24"/>
              </w:rPr>
              <w:t>4,6</w:t>
            </w:r>
          </w:p>
        </w:tc>
        <w:tc>
          <w:tcPr>
            <w:tcW w:w="865" w:type="dxa"/>
            <w:shd w:val="clear" w:color="auto" w:fill="auto"/>
            <w:noWrap/>
          </w:tcPr>
          <w:p w:rsidR="00AE1F65" w:rsidRPr="00251A36" w:rsidRDefault="00AE1F65" w:rsidP="00E8590E">
            <w:pPr>
              <w:rPr>
                <w:sz w:val="24"/>
                <w:szCs w:val="24"/>
              </w:rPr>
            </w:pPr>
            <w:r w:rsidRPr="00251A36">
              <w:rPr>
                <w:sz w:val="24"/>
                <w:szCs w:val="24"/>
              </w:rPr>
              <w:t>264,6</w:t>
            </w:r>
          </w:p>
        </w:tc>
        <w:tc>
          <w:tcPr>
            <w:tcW w:w="851" w:type="dxa"/>
            <w:shd w:val="clear" w:color="auto" w:fill="auto"/>
            <w:noWrap/>
          </w:tcPr>
          <w:p w:rsidR="00AE1F65" w:rsidRPr="00251A36" w:rsidRDefault="00AE1F65" w:rsidP="00E8590E">
            <w:pPr>
              <w:rPr>
                <w:sz w:val="24"/>
                <w:szCs w:val="24"/>
              </w:rPr>
            </w:pPr>
            <w:r w:rsidRPr="00251A36">
              <w:rPr>
                <w:sz w:val="24"/>
                <w:szCs w:val="24"/>
              </w:rPr>
              <w:t>264,6</w:t>
            </w:r>
          </w:p>
        </w:tc>
        <w:tc>
          <w:tcPr>
            <w:tcW w:w="992" w:type="dxa"/>
            <w:shd w:val="clear" w:color="auto" w:fill="auto"/>
            <w:noWrap/>
          </w:tcPr>
          <w:p w:rsidR="00AE1F65" w:rsidRPr="00251A36" w:rsidRDefault="0022017B" w:rsidP="00E8590E">
            <w:pPr>
              <w:rPr>
                <w:sz w:val="24"/>
                <w:szCs w:val="24"/>
              </w:rPr>
            </w:pPr>
            <w:r w:rsidRPr="00251A36">
              <w:rPr>
                <w:sz w:val="24"/>
                <w:szCs w:val="24"/>
              </w:rPr>
              <w:t>577,3</w:t>
            </w:r>
          </w:p>
        </w:tc>
        <w:tc>
          <w:tcPr>
            <w:tcW w:w="850" w:type="dxa"/>
          </w:tcPr>
          <w:p w:rsidR="00AE1F65" w:rsidRPr="00251A36" w:rsidRDefault="0022017B" w:rsidP="00E8590E">
            <w:pPr>
              <w:rPr>
                <w:sz w:val="24"/>
                <w:szCs w:val="24"/>
              </w:rPr>
            </w:pPr>
            <w:r w:rsidRPr="00251A36">
              <w:rPr>
                <w:sz w:val="24"/>
                <w:szCs w:val="24"/>
              </w:rPr>
              <w:t>214,6</w:t>
            </w:r>
          </w:p>
        </w:tc>
        <w:tc>
          <w:tcPr>
            <w:tcW w:w="1276" w:type="dxa"/>
          </w:tcPr>
          <w:p w:rsidR="00AE1F65" w:rsidRPr="00251A36" w:rsidRDefault="0022017B" w:rsidP="00E8590E">
            <w:pPr>
              <w:rPr>
                <w:sz w:val="24"/>
                <w:szCs w:val="24"/>
              </w:rPr>
            </w:pPr>
            <w:r w:rsidRPr="00251A36">
              <w:rPr>
                <w:sz w:val="24"/>
                <w:szCs w:val="24"/>
              </w:rPr>
              <w:t>21</w:t>
            </w:r>
            <w:r w:rsidR="00AE1F65" w:rsidRPr="00251A36">
              <w:rPr>
                <w:sz w:val="24"/>
                <w:szCs w:val="24"/>
              </w:rPr>
              <w:t>4,6</w:t>
            </w:r>
          </w:p>
        </w:tc>
      </w:tr>
      <w:tr w:rsidR="00AE1F65" w:rsidRPr="00251A36" w:rsidTr="00381F30">
        <w:trPr>
          <w:trHeight w:val="315"/>
        </w:trPr>
        <w:tc>
          <w:tcPr>
            <w:tcW w:w="2440" w:type="dxa"/>
            <w:vMerge/>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внебюджетные источники</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27DBC"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 </w:t>
            </w:r>
          </w:p>
        </w:tc>
        <w:tc>
          <w:tcPr>
            <w:tcW w:w="851" w:type="dxa"/>
            <w:shd w:val="clear" w:color="auto" w:fill="auto"/>
            <w:noWrap/>
            <w:hideMark/>
          </w:tcPr>
          <w:p w:rsidR="00AE1F65" w:rsidRPr="00251A36" w:rsidRDefault="00AE1F65" w:rsidP="00E8590E">
            <w:pPr>
              <w:rPr>
                <w:sz w:val="24"/>
                <w:szCs w:val="24"/>
              </w:rPr>
            </w:pPr>
            <w:r w:rsidRPr="00251A36">
              <w:rPr>
                <w:sz w:val="24"/>
                <w:szCs w:val="24"/>
              </w:rPr>
              <w:t> -</w:t>
            </w:r>
          </w:p>
        </w:tc>
        <w:tc>
          <w:tcPr>
            <w:tcW w:w="992" w:type="dxa"/>
            <w:shd w:val="clear" w:color="auto" w:fill="auto"/>
            <w:noWrap/>
            <w:hideMark/>
          </w:tcPr>
          <w:p w:rsidR="00AE1F65" w:rsidRPr="00251A36" w:rsidRDefault="00AE1F65" w:rsidP="00E8590E">
            <w:pPr>
              <w:rPr>
                <w:sz w:val="24"/>
                <w:szCs w:val="24"/>
              </w:rPr>
            </w:pPr>
            <w:r w:rsidRPr="00251A36">
              <w:rPr>
                <w:sz w:val="24"/>
                <w:szCs w:val="24"/>
              </w:rPr>
              <w:t> -</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r w:rsidR="00AE1F65" w:rsidRPr="00251A36" w:rsidTr="00381F30">
        <w:trPr>
          <w:trHeight w:val="315"/>
        </w:trPr>
        <w:tc>
          <w:tcPr>
            <w:tcW w:w="2440" w:type="dxa"/>
            <w:vMerge w:val="restart"/>
            <w:shd w:val="clear" w:color="auto" w:fill="auto"/>
            <w:hideMark/>
          </w:tcPr>
          <w:p w:rsidR="00AE1F65" w:rsidRPr="00251A36" w:rsidRDefault="00AE1F65" w:rsidP="00E8590E">
            <w:pPr>
              <w:rPr>
                <w:sz w:val="24"/>
                <w:szCs w:val="24"/>
              </w:rPr>
            </w:pPr>
            <w:r w:rsidRPr="00251A36">
              <w:rPr>
                <w:sz w:val="24"/>
                <w:szCs w:val="24"/>
              </w:rPr>
              <w:t>Подпрограмма 1.</w:t>
            </w:r>
          </w:p>
          <w:p w:rsidR="00AE1F65" w:rsidRPr="00251A36" w:rsidRDefault="00AE1F65" w:rsidP="00E8590E">
            <w:pPr>
              <w:rPr>
                <w:sz w:val="24"/>
                <w:szCs w:val="24"/>
              </w:rPr>
            </w:pPr>
            <w:r w:rsidRPr="00251A36">
              <w:rPr>
                <w:sz w:val="24"/>
                <w:szCs w:val="24"/>
              </w:rPr>
              <w:t>«Противодействие коррупции в Цимлянском районе»</w:t>
            </w:r>
          </w:p>
        </w:tc>
        <w:tc>
          <w:tcPr>
            <w:tcW w:w="4931" w:type="dxa"/>
            <w:shd w:val="clear" w:color="auto" w:fill="auto"/>
            <w:noWrap/>
            <w:hideMark/>
          </w:tcPr>
          <w:p w:rsidR="00AE1F65" w:rsidRPr="00251A36" w:rsidRDefault="00AE1F65" w:rsidP="00E8590E">
            <w:pPr>
              <w:rPr>
                <w:sz w:val="24"/>
                <w:szCs w:val="24"/>
              </w:rPr>
            </w:pPr>
            <w:r w:rsidRPr="00251A36">
              <w:rPr>
                <w:sz w:val="24"/>
                <w:szCs w:val="24"/>
              </w:rPr>
              <w:t>Всего:</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27DBC" w:rsidRPr="00251A36">
              <w:rPr>
                <w:sz w:val="24"/>
                <w:szCs w:val="24"/>
              </w:rPr>
              <w:t>280,0</w:t>
            </w:r>
          </w:p>
        </w:tc>
        <w:tc>
          <w:tcPr>
            <w:tcW w:w="850" w:type="dxa"/>
          </w:tcPr>
          <w:p w:rsidR="00AE1F65" w:rsidRPr="00251A36" w:rsidRDefault="00AE1F65" w:rsidP="00E8590E">
            <w:pPr>
              <w:rPr>
                <w:sz w:val="24"/>
                <w:szCs w:val="24"/>
              </w:rPr>
            </w:pPr>
            <w:r w:rsidRPr="00251A36">
              <w:rPr>
                <w:sz w:val="24"/>
                <w:szCs w:val="24"/>
              </w:rPr>
              <w:t>40</w:t>
            </w:r>
          </w:p>
        </w:tc>
        <w:tc>
          <w:tcPr>
            <w:tcW w:w="978" w:type="dxa"/>
          </w:tcPr>
          <w:p w:rsidR="00AE1F65" w:rsidRPr="00251A36" w:rsidRDefault="00AE1F65" w:rsidP="00E8590E">
            <w:pPr>
              <w:rPr>
                <w:sz w:val="24"/>
                <w:szCs w:val="24"/>
              </w:rPr>
            </w:pPr>
            <w:r w:rsidRPr="00251A36">
              <w:rPr>
                <w:sz w:val="24"/>
                <w:szCs w:val="24"/>
              </w:rPr>
              <w:t>40</w:t>
            </w:r>
          </w:p>
        </w:tc>
        <w:tc>
          <w:tcPr>
            <w:tcW w:w="865" w:type="dxa"/>
            <w:shd w:val="clear" w:color="auto" w:fill="auto"/>
            <w:noWrap/>
            <w:hideMark/>
          </w:tcPr>
          <w:p w:rsidR="00AE1F65" w:rsidRPr="00251A36" w:rsidRDefault="00AE1F65" w:rsidP="00E8590E">
            <w:pPr>
              <w:rPr>
                <w:sz w:val="24"/>
                <w:szCs w:val="24"/>
              </w:rPr>
            </w:pPr>
            <w:r w:rsidRPr="00251A36">
              <w:rPr>
                <w:sz w:val="24"/>
                <w:szCs w:val="24"/>
              </w:rPr>
              <w:t>40 </w:t>
            </w:r>
          </w:p>
        </w:tc>
        <w:tc>
          <w:tcPr>
            <w:tcW w:w="851" w:type="dxa"/>
            <w:shd w:val="clear" w:color="auto" w:fill="auto"/>
            <w:noWrap/>
            <w:hideMark/>
          </w:tcPr>
          <w:p w:rsidR="00AE1F65" w:rsidRPr="00251A36" w:rsidRDefault="00AE1F65" w:rsidP="00E8590E">
            <w:pPr>
              <w:rPr>
                <w:sz w:val="24"/>
                <w:szCs w:val="24"/>
              </w:rPr>
            </w:pPr>
            <w:r w:rsidRPr="00251A36">
              <w:rPr>
                <w:sz w:val="24"/>
                <w:szCs w:val="24"/>
              </w:rPr>
              <w:t>40 </w:t>
            </w:r>
          </w:p>
        </w:tc>
        <w:tc>
          <w:tcPr>
            <w:tcW w:w="992" w:type="dxa"/>
            <w:shd w:val="clear" w:color="auto" w:fill="auto"/>
            <w:noWrap/>
            <w:hideMark/>
          </w:tcPr>
          <w:p w:rsidR="00AE1F65" w:rsidRPr="00251A36" w:rsidRDefault="00AE1F65" w:rsidP="00E8590E">
            <w:pPr>
              <w:rPr>
                <w:sz w:val="24"/>
                <w:szCs w:val="24"/>
              </w:rPr>
            </w:pPr>
            <w:r w:rsidRPr="00251A36">
              <w:rPr>
                <w:sz w:val="24"/>
                <w:szCs w:val="24"/>
              </w:rPr>
              <w:t>40 </w:t>
            </w:r>
          </w:p>
        </w:tc>
        <w:tc>
          <w:tcPr>
            <w:tcW w:w="850" w:type="dxa"/>
          </w:tcPr>
          <w:p w:rsidR="00AE1F65" w:rsidRPr="00251A36" w:rsidRDefault="00AE1F65" w:rsidP="00E8590E">
            <w:pPr>
              <w:rPr>
                <w:sz w:val="24"/>
                <w:szCs w:val="24"/>
              </w:rPr>
            </w:pPr>
            <w:r w:rsidRPr="00251A36">
              <w:rPr>
                <w:sz w:val="24"/>
                <w:szCs w:val="24"/>
              </w:rPr>
              <w:t>40</w:t>
            </w:r>
          </w:p>
        </w:tc>
        <w:tc>
          <w:tcPr>
            <w:tcW w:w="1276" w:type="dxa"/>
          </w:tcPr>
          <w:p w:rsidR="00AE1F65" w:rsidRPr="00251A36" w:rsidRDefault="00AE1F65" w:rsidP="00E8590E">
            <w:pPr>
              <w:rPr>
                <w:sz w:val="24"/>
                <w:szCs w:val="24"/>
              </w:rPr>
            </w:pPr>
            <w:r w:rsidRPr="00251A36">
              <w:rPr>
                <w:sz w:val="24"/>
                <w:szCs w:val="24"/>
              </w:rPr>
              <w:t>40</w:t>
            </w: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областной бюджет</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27DBC"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 -</w:t>
            </w:r>
          </w:p>
        </w:tc>
        <w:tc>
          <w:tcPr>
            <w:tcW w:w="851" w:type="dxa"/>
            <w:shd w:val="clear" w:color="auto" w:fill="auto"/>
            <w:noWrap/>
            <w:hideMark/>
          </w:tcPr>
          <w:p w:rsidR="00AE1F65" w:rsidRPr="00251A36" w:rsidRDefault="00AE1F65" w:rsidP="00E8590E">
            <w:pPr>
              <w:rPr>
                <w:sz w:val="24"/>
                <w:szCs w:val="24"/>
              </w:rPr>
            </w:pPr>
            <w:r w:rsidRPr="00251A36">
              <w:rPr>
                <w:sz w:val="24"/>
                <w:szCs w:val="24"/>
              </w:rPr>
              <w:t> -</w:t>
            </w:r>
          </w:p>
        </w:tc>
        <w:tc>
          <w:tcPr>
            <w:tcW w:w="992" w:type="dxa"/>
            <w:shd w:val="clear" w:color="auto" w:fill="auto"/>
            <w:noWrap/>
            <w:hideMark/>
          </w:tcPr>
          <w:p w:rsidR="00AE1F65" w:rsidRPr="00251A36" w:rsidRDefault="00AE1F65" w:rsidP="00E8590E">
            <w:pPr>
              <w:rPr>
                <w:sz w:val="24"/>
                <w:szCs w:val="24"/>
              </w:rPr>
            </w:pPr>
            <w:r w:rsidRPr="00251A36">
              <w:rPr>
                <w:sz w:val="24"/>
                <w:szCs w:val="24"/>
              </w:rPr>
              <w:t>- </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r w:rsidR="00AE1F65" w:rsidRPr="00251A36" w:rsidTr="00381F30">
        <w:trPr>
          <w:trHeight w:val="330"/>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bCs/>
                <w:sz w:val="24"/>
                <w:szCs w:val="24"/>
              </w:rPr>
            </w:pPr>
            <w:r w:rsidRPr="00251A36">
              <w:rPr>
                <w:sz w:val="24"/>
                <w:szCs w:val="24"/>
              </w:rPr>
              <w:t>федеральный бюджет</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27DBC"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 </w:t>
            </w:r>
          </w:p>
        </w:tc>
        <w:tc>
          <w:tcPr>
            <w:tcW w:w="851" w:type="dxa"/>
            <w:shd w:val="clear" w:color="auto" w:fill="auto"/>
            <w:noWrap/>
            <w:hideMark/>
          </w:tcPr>
          <w:p w:rsidR="00AE1F65" w:rsidRPr="00251A36" w:rsidRDefault="00AE1F65" w:rsidP="00E8590E">
            <w:pPr>
              <w:rPr>
                <w:sz w:val="24"/>
                <w:szCs w:val="24"/>
              </w:rPr>
            </w:pPr>
            <w:r w:rsidRPr="00251A36">
              <w:rPr>
                <w:sz w:val="24"/>
                <w:szCs w:val="24"/>
              </w:rPr>
              <w:t> -</w:t>
            </w:r>
          </w:p>
        </w:tc>
        <w:tc>
          <w:tcPr>
            <w:tcW w:w="992" w:type="dxa"/>
            <w:shd w:val="clear" w:color="auto" w:fill="auto"/>
            <w:noWrap/>
            <w:hideMark/>
          </w:tcPr>
          <w:p w:rsidR="00AE1F65" w:rsidRPr="00251A36" w:rsidRDefault="00AE1F65" w:rsidP="00E8590E">
            <w:pPr>
              <w:rPr>
                <w:sz w:val="24"/>
                <w:szCs w:val="24"/>
              </w:rPr>
            </w:pPr>
            <w:r w:rsidRPr="00251A36">
              <w:rPr>
                <w:sz w:val="24"/>
                <w:szCs w:val="24"/>
              </w:rPr>
              <w:t> -</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bCs/>
                <w:iCs/>
                <w:sz w:val="24"/>
                <w:szCs w:val="24"/>
              </w:rPr>
            </w:pPr>
            <w:r w:rsidRPr="00251A36">
              <w:rPr>
                <w:sz w:val="24"/>
                <w:szCs w:val="24"/>
              </w:rPr>
              <w:t>местный бюджет</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27DBC" w:rsidRPr="00251A36">
              <w:rPr>
                <w:sz w:val="24"/>
                <w:szCs w:val="24"/>
              </w:rPr>
              <w:t>280,0</w:t>
            </w:r>
          </w:p>
        </w:tc>
        <w:tc>
          <w:tcPr>
            <w:tcW w:w="850" w:type="dxa"/>
          </w:tcPr>
          <w:p w:rsidR="00AE1F65" w:rsidRPr="00251A36" w:rsidRDefault="00AE1F65" w:rsidP="00E8590E">
            <w:pPr>
              <w:rPr>
                <w:sz w:val="24"/>
                <w:szCs w:val="24"/>
              </w:rPr>
            </w:pPr>
            <w:r w:rsidRPr="00251A36">
              <w:rPr>
                <w:sz w:val="24"/>
                <w:szCs w:val="24"/>
              </w:rPr>
              <w:t>40</w:t>
            </w:r>
          </w:p>
        </w:tc>
        <w:tc>
          <w:tcPr>
            <w:tcW w:w="978" w:type="dxa"/>
          </w:tcPr>
          <w:p w:rsidR="00AE1F65" w:rsidRPr="00251A36" w:rsidRDefault="00AE1F65" w:rsidP="00E8590E">
            <w:pPr>
              <w:rPr>
                <w:sz w:val="24"/>
                <w:szCs w:val="24"/>
              </w:rPr>
            </w:pPr>
            <w:r w:rsidRPr="00251A36">
              <w:rPr>
                <w:sz w:val="24"/>
                <w:szCs w:val="24"/>
              </w:rPr>
              <w:t>40</w:t>
            </w:r>
          </w:p>
        </w:tc>
        <w:tc>
          <w:tcPr>
            <w:tcW w:w="865" w:type="dxa"/>
            <w:shd w:val="clear" w:color="auto" w:fill="auto"/>
            <w:noWrap/>
            <w:hideMark/>
          </w:tcPr>
          <w:p w:rsidR="00AE1F65" w:rsidRPr="00251A36" w:rsidRDefault="00AE1F65" w:rsidP="00E8590E">
            <w:pPr>
              <w:rPr>
                <w:sz w:val="24"/>
                <w:szCs w:val="24"/>
              </w:rPr>
            </w:pPr>
            <w:r w:rsidRPr="00251A36">
              <w:rPr>
                <w:sz w:val="24"/>
                <w:szCs w:val="24"/>
              </w:rPr>
              <w:t> 40</w:t>
            </w:r>
          </w:p>
        </w:tc>
        <w:tc>
          <w:tcPr>
            <w:tcW w:w="851" w:type="dxa"/>
            <w:shd w:val="clear" w:color="auto" w:fill="auto"/>
            <w:noWrap/>
            <w:hideMark/>
          </w:tcPr>
          <w:p w:rsidR="00AE1F65" w:rsidRPr="00251A36" w:rsidRDefault="00AE1F65" w:rsidP="00E8590E">
            <w:pPr>
              <w:rPr>
                <w:sz w:val="24"/>
                <w:szCs w:val="24"/>
              </w:rPr>
            </w:pPr>
            <w:r w:rsidRPr="00251A36">
              <w:rPr>
                <w:sz w:val="24"/>
                <w:szCs w:val="24"/>
              </w:rPr>
              <w:t> 40</w:t>
            </w:r>
          </w:p>
        </w:tc>
        <w:tc>
          <w:tcPr>
            <w:tcW w:w="992" w:type="dxa"/>
            <w:shd w:val="clear" w:color="auto" w:fill="auto"/>
            <w:noWrap/>
            <w:hideMark/>
          </w:tcPr>
          <w:p w:rsidR="00AE1F65" w:rsidRPr="00251A36" w:rsidRDefault="00AE1F65" w:rsidP="00E8590E">
            <w:pPr>
              <w:rPr>
                <w:sz w:val="24"/>
                <w:szCs w:val="24"/>
              </w:rPr>
            </w:pPr>
            <w:r w:rsidRPr="00251A36">
              <w:rPr>
                <w:sz w:val="24"/>
                <w:szCs w:val="24"/>
              </w:rPr>
              <w:t> 40</w:t>
            </w:r>
          </w:p>
        </w:tc>
        <w:tc>
          <w:tcPr>
            <w:tcW w:w="850" w:type="dxa"/>
          </w:tcPr>
          <w:p w:rsidR="00AE1F65" w:rsidRPr="00251A36" w:rsidRDefault="00AE1F65" w:rsidP="00E8590E">
            <w:pPr>
              <w:rPr>
                <w:sz w:val="24"/>
                <w:szCs w:val="24"/>
              </w:rPr>
            </w:pPr>
            <w:r w:rsidRPr="00251A36">
              <w:rPr>
                <w:sz w:val="24"/>
                <w:szCs w:val="24"/>
              </w:rPr>
              <w:t>40</w:t>
            </w:r>
          </w:p>
        </w:tc>
        <w:tc>
          <w:tcPr>
            <w:tcW w:w="1276" w:type="dxa"/>
          </w:tcPr>
          <w:p w:rsidR="00AE1F65" w:rsidRPr="00251A36" w:rsidRDefault="00AE1F65" w:rsidP="00E8590E">
            <w:pPr>
              <w:rPr>
                <w:sz w:val="24"/>
                <w:szCs w:val="24"/>
              </w:rPr>
            </w:pPr>
            <w:r w:rsidRPr="00251A36">
              <w:rPr>
                <w:sz w:val="24"/>
                <w:szCs w:val="24"/>
              </w:rPr>
              <w:t>40</w:t>
            </w: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внебюджетные источники</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27DBC"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 -</w:t>
            </w:r>
          </w:p>
        </w:tc>
        <w:tc>
          <w:tcPr>
            <w:tcW w:w="851" w:type="dxa"/>
            <w:shd w:val="clear" w:color="auto" w:fill="auto"/>
            <w:noWrap/>
            <w:hideMark/>
          </w:tcPr>
          <w:p w:rsidR="00AE1F65" w:rsidRPr="00251A36" w:rsidRDefault="00AE1F65" w:rsidP="00E8590E">
            <w:pPr>
              <w:rPr>
                <w:sz w:val="24"/>
                <w:szCs w:val="24"/>
              </w:rPr>
            </w:pPr>
            <w:r w:rsidRPr="00251A36">
              <w:rPr>
                <w:sz w:val="24"/>
                <w:szCs w:val="24"/>
              </w:rPr>
              <w:t> -</w:t>
            </w:r>
          </w:p>
        </w:tc>
        <w:tc>
          <w:tcPr>
            <w:tcW w:w="992" w:type="dxa"/>
            <w:shd w:val="clear" w:color="auto" w:fill="auto"/>
            <w:noWrap/>
            <w:hideMark/>
          </w:tcPr>
          <w:p w:rsidR="00AE1F65" w:rsidRPr="00251A36" w:rsidRDefault="00AE1F65" w:rsidP="00E8590E">
            <w:pPr>
              <w:rPr>
                <w:sz w:val="24"/>
                <w:szCs w:val="24"/>
              </w:rPr>
            </w:pPr>
            <w:r w:rsidRPr="00251A36">
              <w:rPr>
                <w:sz w:val="24"/>
                <w:szCs w:val="24"/>
              </w:rPr>
              <w:t> -</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r w:rsidR="00AE1F65" w:rsidRPr="00251A36" w:rsidTr="00381F30">
        <w:trPr>
          <w:trHeight w:val="315"/>
        </w:trPr>
        <w:tc>
          <w:tcPr>
            <w:tcW w:w="2440" w:type="dxa"/>
            <w:vMerge w:val="restart"/>
            <w:shd w:val="clear" w:color="auto" w:fill="auto"/>
            <w:hideMark/>
          </w:tcPr>
          <w:p w:rsidR="00AE1F65" w:rsidRPr="00251A36" w:rsidRDefault="00AE1F65" w:rsidP="00E8590E">
            <w:pPr>
              <w:rPr>
                <w:sz w:val="24"/>
                <w:szCs w:val="24"/>
              </w:rPr>
            </w:pPr>
            <w:r w:rsidRPr="00251A36">
              <w:rPr>
                <w:sz w:val="24"/>
                <w:szCs w:val="24"/>
              </w:rPr>
              <w:t>Подпрограмма 2.</w:t>
            </w:r>
          </w:p>
          <w:p w:rsidR="00AE1F65" w:rsidRPr="00251A36" w:rsidRDefault="00AE1F65" w:rsidP="00E8590E">
            <w:pPr>
              <w:rPr>
                <w:sz w:val="24"/>
                <w:szCs w:val="24"/>
              </w:rPr>
            </w:pPr>
            <w:r w:rsidRPr="00251A36">
              <w:rPr>
                <w:sz w:val="24"/>
                <w:szCs w:val="24"/>
              </w:rPr>
              <w:t xml:space="preserve">«Профилактика </w:t>
            </w:r>
            <w:r w:rsidRPr="00251A36">
              <w:rPr>
                <w:sz w:val="24"/>
                <w:szCs w:val="24"/>
              </w:rPr>
              <w:lastRenderedPageBreak/>
              <w:t>экстремизма и терроризма в Цимлянском районе»</w:t>
            </w:r>
          </w:p>
        </w:tc>
        <w:tc>
          <w:tcPr>
            <w:tcW w:w="4931" w:type="dxa"/>
            <w:shd w:val="clear" w:color="auto" w:fill="auto"/>
            <w:noWrap/>
            <w:hideMark/>
          </w:tcPr>
          <w:p w:rsidR="00AE1F65" w:rsidRPr="00251A36" w:rsidRDefault="00AE1F65" w:rsidP="00E8590E">
            <w:pPr>
              <w:rPr>
                <w:sz w:val="24"/>
                <w:szCs w:val="24"/>
              </w:rPr>
            </w:pPr>
            <w:r w:rsidRPr="00251A36">
              <w:rPr>
                <w:sz w:val="24"/>
                <w:szCs w:val="24"/>
              </w:rPr>
              <w:lastRenderedPageBreak/>
              <w:t>Всего:</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68242D" w:rsidRPr="00251A36">
              <w:rPr>
                <w:sz w:val="24"/>
                <w:szCs w:val="24"/>
              </w:rPr>
              <w:t>3921,5</w:t>
            </w:r>
          </w:p>
        </w:tc>
        <w:tc>
          <w:tcPr>
            <w:tcW w:w="850" w:type="dxa"/>
          </w:tcPr>
          <w:p w:rsidR="00AE1F65" w:rsidRPr="00251A36" w:rsidRDefault="00AE1F65" w:rsidP="00E8590E">
            <w:pPr>
              <w:rPr>
                <w:sz w:val="24"/>
                <w:szCs w:val="24"/>
              </w:rPr>
            </w:pPr>
            <w:r w:rsidRPr="00251A36">
              <w:rPr>
                <w:sz w:val="24"/>
                <w:szCs w:val="24"/>
              </w:rPr>
              <w:t>3568,8</w:t>
            </w:r>
          </w:p>
        </w:tc>
        <w:tc>
          <w:tcPr>
            <w:tcW w:w="978" w:type="dxa"/>
          </w:tcPr>
          <w:p w:rsidR="00AE1F65" w:rsidRPr="00251A36" w:rsidRDefault="00AE1F65" w:rsidP="00E8590E">
            <w:pPr>
              <w:rPr>
                <w:sz w:val="24"/>
                <w:szCs w:val="24"/>
              </w:rPr>
            </w:pPr>
            <w:r w:rsidRPr="00251A36">
              <w:rPr>
                <w:sz w:val="24"/>
                <w:szCs w:val="24"/>
              </w:rPr>
              <w:t>3,3</w:t>
            </w:r>
          </w:p>
        </w:tc>
        <w:tc>
          <w:tcPr>
            <w:tcW w:w="865" w:type="dxa"/>
            <w:shd w:val="clear" w:color="auto" w:fill="auto"/>
            <w:noWrap/>
            <w:hideMark/>
          </w:tcPr>
          <w:p w:rsidR="00AE1F65" w:rsidRPr="00251A36" w:rsidRDefault="00AE1F65" w:rsidP="00E8590E">
            <w:pPr>
              <w:rPr>
                <w:sz w:val="24"/>
                <w:szCs w:val="24"/>
              </w:rPr>
            </w:pPr>
            <w:r w:rsidRPr="00251A36">
              <w:rPr>
                <w:sz w:val="24"/>
                <w:szCs w:val="24"/>
              </w:rPr>
              <w:t>3,3 </w:t>
            </w:r>
          </w:p>
        </w:tc>
        <w:tc>
          <w:tcPr>
            <w:tcW w:w="851" w:type="dxa"/>
            <w:shd w:val="clear" w:color="auto" w:fill="auto"/>
            <w:noWrap/>
            <w:hideMark/>
          </w:tcPr>
          <w:p w:rsidR="00AE1F65" w:rsidRPr="00251A36" w:rsidRDefault="00AE1F65" w:rsidP="00E8590E">
            <w:pPr>
              <w:rPr>
                <w:sz w:val="24"/>
                <w:szCs w:val="24"/>
              </w:rPr>
            </w:pPr>
            <w:r w:rsidRPr="00251A36">
              <w:rPr>
                <w:sz w:val="24"/>
                <w:szCs w:val="24"/>
              </w:rPr>
              <w:t>3,3 </w:t>
            </w:r>
          </w:p>
        </w:tc>
        <w:tc>
          <w:tcPr>
            <w:tcW w:w="992" w:type="dxa"/>
            <w:shd w:val="clear" w:color="auto" w:fill="auto"/>
            <w:noWrap/>
            <w:hideMark/>
          </w:tcPr>
          <w:p w:rsidR="00AE1F65" w:rsidRPr="00251A36" w:rsidRDefault="0022017B" w:rsidP="00E8590E">
            <w:pPr>
              <w:rPr>
                <w:sz w:val="24"/>
                <w:szCs w:val="24"/>
              </w:rPr>
            </w:pPr>
            <w:r w:rsidRPr="00251A36">
              <w:rPr>
                <w:sz w:val="24"/>
                <w:szCs w:val="24"/>
              </w:rPr>
              <w:t>336,2</w:t>
            </w:r>
            <w:r w:rsidR="00AE1F65" w:rsidRPr="00251A36">
              <w:rPr>
                <w:sz w:val="24"/>
                <w:szCs w:val="24"/>
              </w:rPr>
              <w:t> </w:t>
            </w:r>
          </w:p>
        </w:tc>
        <w:tc>
          <w:tcPr>
            <w:tcW w:w="850" w:type="dxa"/>
          </w:tcPr>
          <w:p w:rsidR="00AE1F65" w:rsidRPr="00251A36" w:rsidRDefault="00AE1F65" w:rsidP="00E8590E">
            <w:pPr>
              <w:rPr>
                <w:sz w:val="24"/>
                <w:szCs w:val="24"/>
              </w:rPr>
            </w:pPr>
            <w:r w:rsidRPr="00251A36">
              <w:rPr>
                <w:sz w:val="24"/>
                <w:szCs w:val="24"/>
              </w:rPr>
              <w:t>3,3</w:t>
            </w:r>
          </w:p>
        </w:tc>
        <w:tc>
          <w:tcPr>
            <w:tcW w:w="1276" w:type="dxa"/>
          </w:tcPr>
          <w:p w:rsidR="00AE1F65" w:rsidRPr="00251A36" w:rsidRDefault="00AE1F65" w:rsidP="00E8590E">
            <w:pPr>
              <w:rPr>
                <w:sz w:val="24"/>
                <w:szCs w:val="24"/>
              </w:rPr>
            </w:pPr>
            <w:r w:rsidRPr="00251A36">
              <w:rPr>
                <w:sz w:val="24"/>
                <w:szCs w:val="24"/>
              </w:rPr>
              <w:t>3,3</w:t>
            </w: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областной бюджет</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74089" w:rsidRPr="00251A36">
              <w:rPr>
                <w:sz w:val="24"/>
                <w:szCs w:val="24"/>
              </w:rPr>
              <w:t>3326,6</w:t>
            </w:r>
          </w:p>
        </w:tc>
        <w:tc>
          <w:tcPr>
            <w:tcW w:w="850" w:type="dxa"/>
          </w:tcPr>
          <w:p w:rsidR="00AE1F65" w:rsidRPr="00251A36" w:rsidRDefault="00AE1F65" w:rsidP="00E8590E">
            <w:pPr>
              <w:rPr>
                <w:sz w:val="24"/>
                <w:szCs w:val="24"/>
              </w:rPr>
            </w:pPr>
            <w:r w:rsidRPr="00251A36">
              <w:rPr>
                <w:sz w:val="24"/>
                <w:szCs w:val="24"/>
              </w:rPr>
              <w:t>3326,6</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 -</w:t>
            </w:r>
          </w:p>
        </w:tc>
        <w:tc>
          <w:tcPr>
            <w:tcW w:w="851" w:type="dxa"/>
            <w:shd w:val="clear" w:color="auto" w:fill="auto"/>
            <w:noWrap/>
            <w:hideMark/>
          </w:tcPr>
          <w:p w:rsidR="00AE1F65" w:rsidRPr="00251A36" w:rsidRDefault="00AE1F65" w:rsidP="00E8590E">
            <w:pPr>
              <w:rPr>
                <w:sz w:val="24"/>
                <w:szCs w:val="24"/>
              </w:rPr>
            </w:pPr>
            <w:r w:rsidRPr="00251A36">
              <w:rPr>
                <w:sz w:val="24"/>
                <w:szCs w:val="24"/>
              </w:rPr>
              <w:t> -</w:t>
            </w:r>
          </w:p>
        </w:tc>
        <w:tc>
          <w:tcPr>
            <w:tcW w:w="992" w:type="dxa"/>
            <w:shd w:val="clear" w:color="auto" w:fill="auto"/>
            <w:noWrap/>
            <w:hideMark/>
          </w:tcPr>
          <w:p w:rsidR="00AE1F65" w:rsidRPr="00251A36" w:rsidRDefault="00AE1F65" w:rsidP="00E8590E">
            <w:pPr>
              <w:rPr>
                <w:sz w:val="24"/>
                <w:szCs w:val="24"/>
              </w:rPr>
            </w:pPr>
            <w:r w:rsidRPr="00251A36">
              <w:rPr>
                <w:sz w:val="24"/>
                <w:szCs w:val="24"/>
              </w:rPr>
              <w:t> -</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bCs/>
                <w:sz w:val="24"/>
                <w:szCs w:val="24"/>
              </w:rPr>
            </w:pPr>
            <w:r w:rsidRPr="00251A36">
              <w:rPr>
                <w:sz w:val="24"/>
                <w:szCs w:val="24"/>
              </w:rPr>
              <w:t>федеральный бюджет</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68242D"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 -</w:t>
            </w:r>
          </w:p>
        </w:tc>
        <w:tc>
          <w:tcPr>
            <w:tcW w:w="851" w:type="dxa"/>
            <w:shd w:val="clear" w:color="auto" w:fill="auto"/>
            <w:noWrap/>
            <w:hideMark/>
          </w:tcPr>
          <w:p w:rsidR="00AE1F65" w:rsidRPr="00251A36" w:rsidRDefault="00AE1F65" w:rsidP="00E8590E">
            <w:pPr>
              <w:rPr>
                <w:sz w:val="24"/>
                <w:szCs w:val="24"/>
              </w:rPr>
            </w:pPr>
            <w:r w:rsidRPr="00251A36">
              <w:rPr>
                <w:sz w:val="24"/>
                <w:szCs w:val="24"/>
              </w:rPr>
              <w:t> -</w:t>
            </w:r>
          </w:p>
        </w:tc>
        <w:tc>
          <w:tcPr>
            <w:tcW w:w="992" w:type="dxa"/>
            <w:shd w:val="clear" w:color="auto" w:fill="auto"/>
            <w:noWrap/>
            <w:hideMark/>
          </w:tcPr>
          <w:p w:rsidR="00AE1F65" w:rsidRPr="00251A36" w:rsidRDefault="00AE1F65" w:rsidP="00E8590E">
            <w:pPr>
              <w:rPr>
                <w:sz w:val="24"/>
                <w:szCs w:val="24"/>
              </w:rPr>
            </w:pPr>
            <w:r w:rsidRPr="00251A36">
              <w:rPr>
                <w:sz w:val="24"/>
                <w:szCs w:val="24"/>
              </w:rPr>
              <w:t> -</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bCs/>
                <w:iCs/>
                <w:sz w:val="24"/>
                <w:szCs w:val="24"/>
              </w:rPr>
            </w:pPr>
            <w:r w:rsidRPr="00251A36">
              <w:rPr>
                <w:sz w:val="24"/>
                <w:szCs w:val="24"/>
              </w:rPr>
              <w:t>местный бюджет</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D74089" w:rsidRPr="00251A36">
              <w:rPr>
                <w:sz w:val="24"/>
                <w:szCs w:val="24"/>
              </w:rPr>
              <w:t>594,9</w:t>
            </w:r>
          </w:p>
        </w:tc>
        <w:tc>
          <w:tcPr>
            <w:tcW w:w="850" w:type="dxa"/>
          </w:tcPr>
          <w:p w:rsidR="00AE1F65" w:rsidRPr="00251A36" w:rsidRDefault="00D74089" w:rsidP="00E8590E">
            <w:pPr>
              <w:rPr>
                <w:sz w:val="24"/>
                <w:szCs w:val="24"/>
              </w:rPr>
            </w:pPr>
            <w:r w:rsidRPr="00251A36">
              <w:rPr>
                <w:sz w:val="24"/>
                <w:szCs w:val="24"/>
              </w:rPr>
              <w:t>242,2</w:t>
            </w:r>
          </w:p>
        </w:tc>
        <w:tc>
          <w:tcPr>
            <w:tcW w:w="978" w:type="dxa"/>
          </w:tcPr>
          <w:p w:rsidR="00AE1F65" w:rsidRPr="00251A36" w:rsidRDefault="00AE1F65" w:rsidP="00E8590E">
            <w:pPr>
              <w:rPr>
                <w:sz w:val="24"/>
                <w:szCs w:val="24"/>
              </w:rPr>
            </w:pPr>
            <w:r w:rsidRPr="00251A36">
              <w:rPr>
                <w:sz w:val="24"/>
                <w:szCs w:val="24"/>
              </w:rPr>
              <w:t>3,3</w:t>
            </w:r>
          </w:p>
        </w:tc>
        <w:tc>
          <w:tcPr>
            <w:tcW w:w="865" w:type="dxa"/>
            <w:shd w:val="clear" w:color="auto" w:fill="auto"/>
            <w:noWrap/>
            <w:hideMark/>
          </w:tcPr>
          <w:p w:rsidR="00AE1F65" w:rsidRPr="00251A36" w:rsidRDefault="00AE1F65" w:rsidP="00E8590E">
            <w:pPr>
              <w:rPr>
                <w:sz w:val="24"/>
                <w:szCs w:val="24"/>
              </w:rPr>
            </w:pPr>
            <w:r w:rsidRPr="00251A36">
              <w:rPr>
                <w:sz w:val="24"/>
                <w:szCs w:val="24"/>
              </w:rPr>
              <w:t>3,3 </w:t>
            </w:r>
          </w:p>
        </w:tc>
        <w:tc>
          <w:tcPr>
            <w:tcW w:w="851" w:type="dxa"/>
            <w:shd w:val="clear" w:color="auto" w:fill="auto"/>
            <w:noWrap/>
            <w:hideMark/>
          </w:tcPr>
          <w:p w:rsidR="00AE1F65" w:rsidRPr="00251A36" w:rsidRDefault="00AE1F65" w:rsidP="00E8590E">
            <w:pPr>
              <w:rPr>
                <w:sz w:val="24"/>
                <w:szCs w:val="24"/>
              </w:rPr>
            </w:pPr>
            <w:r w:rsidRPr="00251A36">
              <w:rPr>
                <w:sz w:val="24"/>
                <w:szCs w:val="24"/>
              </w:rPr>
              <w:t>3,3 </w:t>
            </w:r>
          </w:p>
        </w:tc>
        <w:tc>
          <w:tcPr>
            <w:tcW w:w="992" w:type="dxa"/>
            <w:shd w:val="clear" w:color="auto" w:fill="auto"/>
            <w:noWrap/>
            <w:hideMark/>
          </w:tcPr>
          <w:p w:rsidR="00AE1F65" w:rsidRPr="00251A36" w:rsidRDefault="0022017B" w:rsidP="00E8590E">
            <w:pPr>
              <w:rPr>
                <w:sz w:val="24"/>
                <w:szCs w:val="24"/>
              </w:rPr>
            </w:pPr>
            <w:r w:rsidRPr="00251A36">
              <w:rPr>
                <w:sz w:val="24"/>
                <w:szCs w:val="24"/>
              </w:rPr>
              <w:t>336,2</w:t>
            </w:r>
            <w:r w:rsidR="00AE1F65" w:rsidRPr="00251A36">
              <w:rPr>
                <w:sz w:val="24"/>
                <w:szCs w:val="24"/>
              </w:rPr>
              <w:t> </w:t>
            </w:r>
          </w:p>
        </w:tc>
        <w:tc>
          <w:tcPr>
            <w:tcW w:w="850" w:type="dxa"/>
          </w:tcPr>
          <w:p w:rsidR="00AE1F65" w:rsidRPr="00251A36" w:rsidRDefault="00AE1F65" w:rsidP="00E8590E">
            <w:pPr>
              <w:rPr>
                <w:sz w:val="24"/>
                <w:szCs w:val="24"/>
              </w:rPr>
            </w:pPr>
            <w:r w:rsidRPr="00251A36">
              <w:rPr>
                <w:sz w:val="24"/>
                <w:szCs w:val="24"/>
              </w:rPr>
              <w:t>3,3</w:t>
            </w:r>
          </w:p>
        </w:tc>
        <w:tc>
          <w:tcPr>
            <w:tcW w:w="1276" w:type="dxa"/>
          </w:tcPr>
          <w:p w:rsidR="00AE1F65" w:rsidRPr="00251A36" w:rsidRDefault="00AE1F65" w:rsidP="00E8590E">
            <w:pPr>
              <w:rPr>
                <w:sz w:val="24"/>
                <w:szCs w:val="24"/>
              </w:rPr>
            </w:pPr>
            <w:r w:rsidRPr="00251A36">
              <w:rPr>
                <w:sz w:val="24"/>
                <w:szCs w:val="24"/>
              </w:rPr>
              <w:t>3,3</w:t>
            </w: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внебюджетные источники</w:t>
            </w:r>
          </w:p>
        </w:tc>
        <w:tc>
          <w:tcPr>
            <w:tcW w:w="1418" w:type="dxa"/>
            <w:shd w:val="clear" w:color="auto" w:fill="auto"/>
            <w:noWrap/>
            <w:hideMark/>
          </w:tcPr>
          <w:p w:rsidR="00AE1F65" w:rsidRPr="00251A36" w:rsidRDefault="00AE1F65" w:rsidP="00E8590E">
            <w:pPr>
              <w:rPr>
                <w:sz w:val="24"/>
                <w:szCs w:val="24"/>
              </w:rPr>
            </w:pPr>
            <w:r w:rsidRPr="00251A36">
              <w:rPr>
                <w:sz w:val="24"/>
                <w:szCs w:val="24"/>
              </w:rPr>
              <w:t> </w:t>
            </w:r>
            <w:r w:rsidR="0068242D"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 -</w:t>
            </w:r>
          </w:p>
        </w:tc>
        <w:tc>
          <w:tcPr>
            <w:tcW w:w="851" w:type="dxa"/>
            <w:shd w:val="clear" w:color="auto" w:fill="auto"/>
            <w:noWrap/>
            <w:hideMark/>
          </w:tcPr>
          <w:p w:rsidR="00AE1F65" w:rsidRPr="00251A36" w:rsidRDefault="00AE1F65" w:rsidP="00E8590E">
            <w:pPr>
              <w:rPr>
                <w:sz w:val="24"/>
                <w:szCs w:val="24"/>
              </w:rPr>
            </w:pPr>
            <w:r w:rsidRPr="00251A36">
              <w:rPr>
                <w:sz w:val="24"/>
                <w:szCs w:val="24"/>
              </w:rPr>
              <w:t> -</w:t>
            </w:r>
          </w:p>
        </w:tc>
        <w:tc>
          <w:tcPr>
            <w:tcW w:w="992" w:type="dxa"/>
            <w:shd w:val="clear" w:color="auto" w:fill="auto"/>
            <w:noWrap/>
            <w:hideMark/>
          </w:tcPr>
          <w:p w:rsidR="00AE1F65" w:rsidRPr="00251A36" w:rsidRDefault="00AE1F65" w:rsidP="00E8590E">
            <w:pPr>
              <w:rPr>
                <w:sz w:val="24"/>
                <w:szCs w:val="24"/>
              </w:rPr>
            </w:pPr>
            <w:r w:rsidRPr="00251A36">
              <w:rPr>
                <w:sz w:val="24"/>
                <w:szCs w:val="24"/>
              </w:rPr>
              <w:t> -</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r w:rsidR="00AE1F65" w:rsidRPr="00251A36" w:rsidTr="00381F30">
        <w:trPr>
          <w:trHeight w:val="315"/>
        </w:trPr>
        <w:tc>
          <w:tcPr>
            <w:tcW w:w="2440" w:type="dxa"/>
            <w:vMerge w:val="restart"/>
            <w:shd w:val="clear" w:color="auto" w:fill="auto"/>
            <w:vAlign w:val="center"/>
            <w:hideMark/>
          </w:tcPr>
          <w:p w:rsidR="00AE1F65" w:rsidRPr="00251A36" w:rsidRDefault="00AE1F65" w:rsidP="00E8590E">
            <w:pPr>
              <w:rPr>
                <w:sz w:val="24"/>
                <w:szCs w:val="24"/>
              </w:rPr>
            </w:pPr>
            <w:r w:rsidRPr="00251A36">
              <w:rPr>
                <w:sz w:val="24"/>
                <w:szCs w:val="24"/>
              </w:rPr>
              <w:t>Подпрограмма 3.</w:t>
            </w:r>
          </w:p>
          <w:p w:rsidR="00AE1F65" w:rsidRPr="00251A36" w:rsidRDefault="00AE1F65" w:rsidP="00E8590E">
            <w:pPr>
              <w:rPr>
                <w:sz w:val="24"/>
                <w:szCs w:val="24"/>
              </w:rPr>
            </w:pPr>
            <w:r w:rsidRPr="00251A36">
              <w:rPr>
                <w:sz w:val="24"/>
                <w:szCs w:val="24"/>
              </w:rPr>
              <w:t>«Комплексные меры противодействия злоупотреблению наркотиками и их незаконному обороту»</w:t>
            </w:r>
          </w:p>
        </w:tc>
        <w:tc>
          <w:tcPr>
            <w:tcW w:w="4931" w:type="dxa"/>
            <w:shd w:val="clear" w:color="auto" w:fill="auto"/>
            <w:hideMark/>
          </w:tcPr>
          <w:p w:rsidR="00AE1F65" w:rsidRPr="00251A36" w:rsidRDefault="00AE1F65" w:rsidP="00E8590E">
            <w:pPr>
              <w:rPr>
                <w:sz w:val="24"/>
                <w:szCs w:val="24"/>
              </w:rPr>
            </w:pPr>
            <w:r w:rsidRPr="00251A36">
              <w:rPr>
                <w:sz w:val="24"/>
                <w:szCs w:val="24"/>
              </w:rPr>
              <w:t>Всего:</w:t>
            </w:r>
          </w:p>
        </w:tc>
        <w:tc>
          <w:tcPr>
            <w:tcW w:w="1418" w:type="dxa"/>
            <w:shd w:val="clear" w:color="auto" w:fill="auto"/>
            <w:noWrap/>
            <w:hideMark/>
          </w:tcPr>
          <w:p w:rsidR="00AE1F65" w:rsidRPr="00251A36" w:rsidRDefault="0068242D" w:rsidP="00E8590E">
            <w:pPr>
              <w:rPr>
                <w:sz w:val="24"/>
                <w:szCs w:val="24"/>
              </w:rPr>
            </w:pPr>
            <w:r w:rsidRPr="00251A36">
              <w:rPr>
                <w:sz w:val="24"/>
                <w:szCs w:val="24"/>
              </w:rPr>
              <w:t>1328,9</w:t>
            </w:r>
          </w:p>
        </w:tc>
        <w:tc>
          <w:tcPr>
            <w:tcW w:w="850" w:type="dxa"/>
          </w:tcPr>
          <w:p w:rsidR="00AE1F65" w:rsidRPr="00251A36" w:rsidRDefault="00AE1F65" w:rsidP="00E8590E">
            <w:pPr>
              <w:rPr>
                <w:sz w:val="24"/>
                <w:szCs w:val="24"/>
              </w:rPr>
            </w:pPr>
            <w:r w:rsidRPr="00251A36">
              <w:rPr>
                <w:sz w:val="24"/>
                <w:szCs w:val="24"/>
              </w:rPr>
              <w:t>171,3</w:t>
            </w:r>
          </w:p>
        </w:tc>
        <w:tc>
          <w:tcPr>
            <w:tcW w:w="978" w:type="dxa"/>
          </w:tcPr>
          <w:p w:rsidR="00AE1F65" w:rsidRPr="00251A36" w:rsidRDefault="0068242D" w:rsidP="00E8590E">
            <w:pPr>
              <w:rPr>
                <w:sz w:val="24"/>
                <w:szCs w:val="24"/>
              </w:rPr>
            </w:pPr>
            <w:r w:rsidRPr="00251A36">
              <w:rPr>
                <w:sz w:val="24"/>
                <w:szCs w:val="24"/>
              </w:rPr>
              <w:t>171</w:t>
            </w:r>
            <w:r w:rsidR="00AE1F65" w:rsidRPr="00251A36">
              <w:rPr>
                <w:sz w:val="24"/>
                <w:szCs w:val="24"/>
              </w:rPr>
              <w:t>,3</w:t>
            </w:r>
          </w:p>
        </w:tc>
        <w:tc>
          <w:tcPr>
            <w:tcW w:w="865" w:type="dxa"/>
            <w:shd w:val="clear" w:color="auto" w:fill="auto"/>
            <w:noWrap/>
            <w:hideMark/>
          </w:tcPr>
          <w:p w:rsidR="00AE1F65" w:rsidRPr="00251A36" w:rsidRDefault="00AE1F65" w:rsidP="00E8590E">
            <w:pPr>
              <w:rPr>
                <w:sz w:val="24"/>
                <w:szCs w:val="24"/>
              </w:rPr>
            </w:pPr>
            <w:r w:rsidRPr="00251A36">
              <w:rPr>
                <w:sz w:val="24"/>
                <w:szCs w:val="24"/>
              </w:rPr>
              <w:t>221,3</w:t>
            </w:r>
          </w:p>
        </w:tc>
        <w:tc>
          <w:tcPr>
            <w:tcW w:w="851" w:type="dxa"/>
            <w:shd w:val="clear" w:color="auto" w:fill="auto"/>
            <w:noWrap/>
            <w:hideMark/>
          </w:tcPr>
          <w:p w:rsidR="00AE1F65" w:rsidRPr="00251A36" w:rsidRDefault="00AE1F65" w:rsidP="00E8590E">
            <w:pPr>
              <w:rPr>
                <w:sz w:val="24"/>
                <w:szCs w:val="24"/>
              </w:rPr>
            </w:pPr>
            <w:r w:rsidRPr="00251A36">
              <w:rPr>
                <w:sz w:val="24"/>
                <w:szCs w:val="24"/>
              </w:rPr>
              <w:t>221,3</w:t>
            </w:r>
          </w:p>
        </w:tc>
        <w:tc>
          <w:tcPr>
            <w:tcW w:w="992" w:type="dxa"/>
            <w:shd w:val="clear" w:color="auto" w:fill="auto"/>
            <w:noWrap/>
            <w:hideMark/>
          </w:tcPr>
          <w:p w:rsidR="00AE1F65" w:rsidRPr="00251A36" w:rsidRDefault="0022017B" w:rsidP="00E8590E">
            <w:pPr>
              <w:rPr>
                <w:sz w:val="24"/>
                <w:szCs w:val="24"/>
              </w:rPr>
            </w:pPr>
            <w:r w:rsidRPr="00251A36">
              <w:rPr>
                <w:sz w:val="24"/>
                <w:szCs w:val="24"/>
              </w:rPr>
              <w:t>20</w:t>
            </w:r>
            <w:r w:rsidR="00AE1F65" w:rsidRPr="00251A36">
              <w:rPr>
                <w:sz w:val="24"/>
                <w:szCs w:val="24"/>
              </w:rPr>
              <w:t>1,</w:t>
            </w:r>
            <w:r w:rsidRPr="00251A36">
              <w:rPr>
                <w:sz w:val="24"/>
                <w:szCs w:val="24"/>
              </w:rPr>
              <w:t>1</w:t>
            </w:r>
          </w:p>
        </w:tc>
        <w:tc>
          <w:tcPr>
            <w:tcW w:w="850" w:type="dxa"/>
          </w:tcPr>
          <w:p w:rsidR="00AE1F65" w:rsidRPr="00251A36" w:rsidRDefault="0022017B" w:rsidP="00E8590E">
            <w:pPr>
              <w:rPr>
                <w:sz w:val="24"/>
                <w:szCs w:val="24"/>
              </w:rPr>
            </w:pPr>
            <w:r w:rsidRPr="00251A36">
              <w:rPr>
                <w:sz w:val="24"/>
                <w:szCs w:val="24"/>
              </w:rPr>
              <w:t>171,3</w:t>
            </w:r>
          </w:p>
        </w:tc>
        <w:tc>
          <w:tcPr>
            <w:tcW w:w="1276" w:type="dxa"/>
          </w:tcPr>
          <w:p w:rsidR="00AE1F65" w:rsidRPr="00251A36" w:rsidRDefault="0022017B" w:rsidP="00E8590E">
            <w:pPr>
              <w:rPr>
                <w:sz w:val="24"/>
                <w:szCs w:val="24"/>
              </w:rPr>
            </w:pPr>
            <w:r w:rsidRPr="00251A36">
              <w:rPr>
                <w:sz w:val="24"/>
                <w:szCs w:val="24"/>
              </w:rPr>
              <w:t>17</w:t>
            </w:r>
            <w:r w:rsidR="00AE1F65" w:rsidRPr="00251A36">
              <w:rPr>
                <w:sz w:val="24"/>
                <w:szCs w:val="24"/>
              </w:rPr>
              <w:t>1,3</w:t>
            </w: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областной бюджет</w:t>
            </w:r>
          </w:p>
        </w:tc>
        <w:tc>
          <w:tcPr>
            <w:tcW w:w="1418" w:type="dxa"/>
            <w:shd w:val="clear" w:color="auto" w:fill="auto"/>
            <w:noWrap/>
            <w:hideMark/>
          </w:tcPr>
          <w:p w:rsidR="00AE1F65" w:rsidRPr="00251A36" w:rsidRDefault="0068242D" w:rsidP="00E8590E">
            <w:pPr>
              <w:rPr>
                <w:sz w:val="24"/>
                <w:szCs w:val="24"/>
              </w:rPr>
            </w:pPr>
            <w:r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w:t>
            </w:r>
          </w:p>
        </w:tc>
        <w:tc>
          <w:tcPr>
            <w:tcW w:w="851" w:type="dxa"/>
            <w:shd w:val="clear" w:color="auto" w:fill="auto"/>
            <w:noWrap/>
            <w:hideMark/>
          </w:tcPr>
          <w:p w:rsidR="00AE1F65" w:rsidRPr="00251A36" w:rsidRDefault="00AE1F65" w:rsidP="00E8590E">
            <w:pPr>
              <w:rPr>
                <w:sz w:val="24"/>
                <w:szCs w:val="24"/>
              </w:rPr>
            </w:pPr>
            <w:r w:rsidRPr="00251A36">
              <w:rPr>
                <w:sz w:val="24"/>
                <w:szCs w:val="24"/>
              </w:rPr>
              <w:t>-</w:t>
            </w:r>
          </w:p>
        </w:tc>
        <w:tc>
          <w:tcPr>
            <w:tcW w:w="992" w:type="dxa"/>
            <w:shd w:val="clear" w:color="auto" w:fill="auto"/>
            <w:noWrap/>
            <w:hideMark/>
          </w:tcPr>
          <w:p w:rsidR="00AE1F65" w:rsidRPr="00251A36" w:rsidRDefault="00AE1F65" w:rsidP="00E8590E">
            <w:pPr>
              <w:rPr>
                <w:sz w:val="24"/>
                <w:szCs w:val="24"/>
              </w:rPr>
            </w:pPr>
            <w:r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федеральный бюджет</w:t>
            </w:r>
          </w:p>
        </w:tc>
        <w:tc>
          <w:tcPr>
            <w:tcW w:w="1418" w:type="dxa"/>
            <w:shd w:val="clear" w:color="auto" w:fill="auto"/>
            <w:noWrap/>
            <w:hideMark/>
          </w:tcPr>
          <w:p w:rsidR="00AE1F65" w:rsidRPr="00251A36" w:rsidRDefault="0068242D" w:rsidP="00E8590E">
            <w:pPr>
              <w:rPr>
                <w:sz w:val="24"/>
                <w:szCs w:val="24"/>
              </w:rPr>
            </w:pPr>
            <w:r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w:t>
            </w:r>
          </w:p>
        </w:tc>
        <w:tc>
          <w:tcPr>
            <w:tcW w:w="851" w:type="dxa"/>
            <w:shd w:val="clear" w:color="auto" w:fill="auto"/>
            <w:noWrap/>
            <w:hideMark/>
          </w:tcPr>
          <w:p w:rsidR="00AE1F65" w:rsidRPr="00251A36" w:rsidRDefault="00AE1F65" w:rsidP="00E8590E">
            <w:pPr>
              <w:rPr>
                <w:sz w:val="24"/>
                <w:szCs w:val="24"/>
              </w:rPr>
            </w:pPr>
            <w:r w:rsidRPr="00251A36">
              <w:rPr>
                <w:sz w:val="24"/>
                <w:szCs w:val="24"/>
              </w:rPr>
              <w:t>-</w:t>
            </w:r>
          </w:p>
        </w:tc>
        <w:tc>
          <w:tcPr>
            <w:tcW w:w="992" w:type="dxa"/>
            <w:shd w:val="clear" w:color="auto" w:fill="auto"/>
            <w:noWrap/>
            <w:hideMark/>
          </w:tcPr>
          <w:p w:rsidR="00AE1F65" w:rsidRPr="00251A36" w:rsidRDefault="00AE1F65" w:rsidP="00E8590E">
            <w:pPr>
              <w:rPr>
                <w:sz w:val="24"/>
                <w:szCs w:val="24"/>
              </w:rPr>
            </w:pPr>
            <w:r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местный бюджет</w:t>
            </w:r>
          </w:p>
        </w:tc>
        <w:tc>
          <w:tcPr>
            <w:tcW w:w="1418" w:type="dxa"/>
            <w:shd w:val="clear" w:color="auto" w:fill="auto"/>
            <w:noWrap/>
            <w:hideMark/>
          </w:tcPr>
          <w:p w:rsidR="00AE1F65" w:rsidRPr="00251A36" w:rsidRDefault="0068242D" w:rsidP="00E8590E">
            <w:pPr>
              <w:rPr>
                <w:sz w:val="24"/>
                <w:szCs w:val="24"/>
              </w:rPr>
            </w:pPr>
            <w:r w:rsidRPr="00251A36">
              <w:rPr>
                <w:sz w:val="24"/>
                <w:szCs w:val="24"/>
              </w:rPr>
              <w:t>1328,9</w:t>
            </w:r>
          </w:p>
        </w:tc>
        <w:tc>
          <w:tcPr>
            <w:tcW w:w="850" w:type="dxa"/>
          </w:tcPr>
          <w:p w:rsidR="00AE1F65" w:rsidRPr="00251A36" w:rsidRDefault="00AE1F65" w:rsidP="00E8590E">
            <w:pPr>
              <w:rPr>
                <w:sz w:val="24"/>
                <w:szCs w:val="24"/>
              </w:rPr>
            </w:pPr>
            <w:r w:rsidRPr="00251A36">
              <w:rPr>
                <w:sz w:val="24"/>
                <w:szCs w:val="24"/>
              </w:rPr>
              <w:t>171,3</w:t>
            </w:r>
          </w:p>
        </w:tc>
        <w:tc>
          <w:tcPr>
            <w:tcW w:w="978" w:type="dxa"/>
          </w:tcPr>
          <w:p w:rsidR="00AE1F65" w:rsidRPr="00251A36" w:rsidRDefault="0068242D" w:rsidP="00E8590E">
            <w:pPr>
              <w:rPr>
                <w:sz w:val="24"/>
                <w:szCs w:val="24"/>
              </w:rPr>
            </w:pPr>
            <w:r w:rsidRPr="00251A36">
              <w:rPr>
                <w:sz w:val="24"/>
                <w:szCs w:val="24"/>
              </w:rPr>
              <w:t>171</w:t>
            </w:r>
            <w:r w:rsidR="00AE1F65" w:rsidRPr="00251A36">
              <w:rPr>
                <w:sz w:val="24"/>
                <w:szCs w:val="24"/>
              </w:rPr>
              <w:t>,3</w:t>
            </w:r>
          </w:p>
        </w:tc>
        <w:tc>
          <w:tcPr>
            <w:tcW w:w="865" w:type="dxa"/>
            <w:shd w:val="clear" w:color="auto" w:fill="auto"/>
            <w:noWrap/>
            <w:hideMark/>
          </w:tcPr>
          <w:p w:rsidR="00AE1F65" w:rsidRPr="00251A36" w:rsidRDefault="00AE1F65" w:rsidP="00E8590E">
            <w:pPr>
              <w:rPr>
                <w:sz w:val="24"/>
                <w:szCs w:val="24"/>
              </w:rPr>
            </w:pPr>
            <w:r w:rsidRPr="00251A36">
              <w:rPr>
                <w:sz w:val="24"/>
                <w:szCs w:val="24"/>
              </w:rPr>
              <w:t>221,3</w:t>
            </w:r>
          </w:p>
        </w:tc>
        <w:tc>
          <w:tcPr>
            <w:tcW w:w="851" w:type="dxa"/>
            <w:shd w:val="clear" w:color="auto" w:fill="auto"/>
            <w:noWrap/>
            <w:hideMark/>
          </w:tcPr>
          <w:p w:rsidR="00AE1F65" w:rsidRPr="00251A36" w:rsidRDefault="00AE1F65" w:rsidP="00E8590E">
            <w:pPr>
              <w:rPr>
                <w:sz w:val="24"/>
                <w:szCs w:val="24"/>
              </w:rPr>
            </w:pPr>
            <w:r w:rsidRPr="00251A36">
              <w:rPr>
                <w:sz w:val="24"/>
                <w:szCs w:val="24"/>
              </w:rPr>
              <w:t>221,3</w:t>
            </w:r>
          </w:p>
        </w:tc>
        <w:tc>
          <w:tcPr>
            <w:tcW w:w="992" w:type="dxa"/>
            <w:shd w:val="clear" w:color="auto" w:fill="auto"/>
            <w:noWrap/>
            <w:hideMark/>
          </w:tcPr>
          <w:p w:rsidR="00AE1F65" w:rsidRPr="00251A36" w:rsidRDefault="0022017B" w:rsidP="00E8590E">
            <w:pPr>
              <w:rPr>
                <w:sz w:val="24"/>
                <w:szCs w:val="24"/>
              </w:rPr>
            </w:pPr>
            <w:r w:rsidRPr="00251A36">
              <w:rPr>
                <w:sz w:val="24"/>
                <w:szCs w:val="24"/>
              </w:rPr>
              <w:t>20</w:t>
            </w:r>
            <w:r w:rsidR="00AE1F65" w:rsidRPr="00251A36">
              <w:rPr>
                <w:sz w:val="24"/>
                <w:szCs w:val="24"/>
              </w:rPr>
              <w:t>1,</w:t>
            </w:r>
            <w:r w:rsidRPr="00251A36">
              <w:rPr>
                <w:sz w:val="24"/>
                <w:szCs w:val="24"/>
              </w:rPr>
              <w:t>1</w:t>
            </w:r>
          </w:p>
        </w:tc>
        <w:tc>
          <w:tcPr>
            <w:tcW w:w="850" w:type="dxa"/>
          </w:tcPr>
          <w:p w:rsidR="00AE1F65" w:rsidRPr="00251A36" w:rsidRDefault="0022017B" w:rsidP="00E8590E">
            <w:pPr>
              <w:rPr>
                <w:sz w:val="24"/>
                <w:szCs w:val="24"/>
              </w:rPr>
            </w:pPr>
            <w:r w:rsidRPr="00251A36">
              <w:rPr>
                <w:sz w:val="24"/>
                <w:szCs w:val="24"/>
              </w:rPr>
              <w:t>17</w:t>
            </w:r>
            <w:r w:rsidR="00AE1F65" w:rsidRPr="00251A36">
              <w:rPr>
                <w:sz w:val="24"/>
                <w:szCs w:val="24"/>
              </w:rPr>
              <w:t>1,3</w:t>
            </w:r>
          </w:p>
        </w:tc>
        <w:tc>
          <w:tcPr>
            <w:tcW w:w="1276" w:type="dxa"/>
          </w:tcPr>
          <w:p w:rsidR="00AE1F65" w:rsidRPr="00251A36" w:rsidRDefault="0022017B" w:rsidP="00E8590E">
            <w:pPr>
              <w:rPr>
                <w:sz w:val="24"/>
                <w:szCs w:val="24"/>
              </w:rPr>
            </w:pPr>
            <w:r w:rsidRPr="00251A36">
              <w:rPr>
                <w:sz w:val="24"/>
                <w:szCs w:val="24"/>
              </w:rPr>
              <w:t>17</w:t>
            </w:r>
            <w:r w:rsidR="00AE1F65" w:rsidRPr="00251A36">
              <w:rPr>
                <w:sz w:val="24"/>
                <w:szCs w:val="24"/>
              </w:rPr>
              <w:t>1,3</w:t>
            </w:r>
          </w:p>
        </w:tc>
      </w:tr>
      <w:tr w:rsidR="00AE1F65" w:rsidRPr="00251A36" w:rsidTr="00381F30">
        <w:trPr>
          <w:trHeight w:val="315"/>
        </w:trPr>
        <w:tc>
          <w:tcPr>
            <w:tcW w:w="2440" w:type="dxa"/>
            <w:vMerge/>
            <w:shd w:val="clear" w:color="auto" w:fill="auto"/>
            <w:vAlign w:val="center"/>
            <w:hideMark/>
          </w:tcPr>
          <w:p w:rsidR="00AE1F65" w:rsidRPr="00251A36" w:rsidRDefault="00AE1F65" w:rsidP="00E8590E">
            <w:pPr>
              <w:rPr>
                <w:sz w:val="24"/>
                <w:szCs w:val="24"/>
              </w:rPr>
            </w:pPr>
          </w:p>
        </w:tc>
        <w:tc>
          <w:tcPr>
            <w:tcW w:w="4931" w:type="dxa"/>
            <w:shd w:val="clear" w:color="auto" w:fill="auto"/>
            <w:hideMark/>
          </w:tcPr>
          <w:p w:rsidR="00AE1F65" w:rsidRPr="00251A36" w:rsidRDefault="00AE1F65" w:rsidP="00E8590E">
            <w:pPr>
              <w:rPr>
                <w:sz w:val="24"/>
                <w:szCs w:val="24"/>
              </w:rPr>
            </w:pPr>
            <w:r w:rsidRPr="00251A36">
              <w:rPr>
                <w:sz w:val="24"/>
                <w:szCs w:val="24"/>
              </w:rPr>
              <w:t>внебюджетные источники</w:t>
            </w:r>
          </w:p>
        </w:tc>
        <w:tc>
          <w:tcPr>
            <w:tcW w:w="1418" w:type="dxa"/>
            <w:shd w:val="clear" w:color="auto" w:fill="auto"/>
            <w:noWrap/>
            <w:hideMark/>
          </w:tcPr>
          <w:p w:rsidR="00AE1F65" w:rsidRPr="00251A36" w:rsidRDefault="0068242D" w:rsidP="00E8590E">
            <w:pPr>
              <w:rPr>
                <w:sz w:val="24"/>
                <w:szCs w:val="24"/>
              </w:rPr>
            </w:pPr>
            <w:r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978" w:type="dxa"/>
          </w:tcPr>
          <w:p w:rsidR="00AE1F65" w:rsidRPr="00251A36" w:rsidRDefault="00AE1F65" w:rsidP="00E8590E">
            <w:pPr>
              <w:rPr>
                <w:sz w:val="24"/>
                <w:szCs w:val="24"/>
              </w:rPr>
            </w:pPr>
            <w:r w:rsidRPr="00251A36">
              <w:rPr>
                <w:sz w:val="24"/>
                <w:szCs w:val="24"/>
              </w:rPr>
              <w:t>-</w:t>
            </w:r>
          </w:p>
        </w:tc>
        <w:tc>
          <w:tcPr>
            <w:tcW w:w="865" w:type="dxa"/>
            <w:shd w:val="clear" w:color="auto" w:fill="auto"/>
            <w:noWrap/>
            <w:hideMark/>
          </w:tcPr>
          <w:p w:rsidR="00AE1F65" w:rsidRPr="00251A36" w:rsidRDefault="00AE1F65" w:rsidP="00E8590E">
            <w:pPr>
              <w:rPr>
                <w:sz w:val="24"/>
                <w:szCs w:val="24"/>
              </w:rPr>
            </w:pPr>
            <w:r w:rsidRPr="00251A36">
              <w:rPr>
                <w:sz w:val="24"/>
                <w:szCs w:val="24"/>
              </w:rPr>
              <w:t>-</w:t>
            </w:r>
          </w:p>
        </w:tc>
        <w:tc>
          <w:tcPr>
            <w:tcW w:w="851" w:type="dxa"/>
            <w:shd w:val="clear" w:color="auto" w:fill="auto"/>
            <w:noWrap/>
            <w:hideMark/>
          </w:tcPr>
          <w:p w:rsidR="00AE1F65" w:rsidRPr="00251A36" w:rsidRDefault="00AE1F65" w:rsidP="00E8590E">
            <w:pPr>
              <w:rPr>
                <w:sz w:val="24"/>
                <w:szCs w:val="24"/>
              </w:rPr>
            </w:pPr>
            <w:r w:rsidRPr="00251A36">
              <w:rPr>
                <w:sz w:val="24"/>
                <w:szCs w:val="24"/>
              </w:rPr>
              <w:t>-</w:t>
            </w:r>
          </w:p>
        </w:tc>
        <w:tc>
          <w:tcPr>
            <w:tcW w:w="992" w:type="dxa"/>
            <w:shd w:val="clear" w:color="auto" w:fill="auto"/>
            <w:noWrap/>
            <w:hideMark/>
          </w:tcPr>
          <w:p w:rsidR="00AE1F65" w:rsidRPr="00251A36" w:rsidRDefault="00AE1F65" w:rsidP="00E8590E">
            <w:pPr>
              <w:rPr>
                <w:sz w:val="24"/>
                <w:szCs w:val="24"/>
              </w:rPr>
            </w:pPr>
            <w:r w:rsidRPr="00251A36">
              <w:rPr>
                <w:sz w:val="24"/>
                <w:szCs w:val="24"/>
              </w:rPr>
              <w:t>-</w:t>
            </w:r>
          </w:p>
        </w:tc>
        <w:tc>
          <w:tcPr>
            <w:tcW w:w="850" w:type="dxa"/>
          </w:tcPr>
          <w:p w:rsidR="00AE1F65" w:rsidRPr="00251A36" w:rsidRDefault="00AE1F65" w:rsidP="00E8590E">
            <w:pPr>
              <w:rPr>
                <w:sz w:val="24"/>
                <w:szCs w:val="24"/>
              </w:rPr>
            </w:pPr>
            <w:r w:rsidRPr="00251A36">
              <w:rPr>
                <w:sz w:val="24"/>
                <w:szCs w:val="24"/>
              </w:rPr>
              <w:t>-</w:t>
            </w:r>
          </w:p>
        </w:tc>
        <w:tc>
          <w:tcPr>
            <w:tcW w:w="1276" w:type="dxa"/>
          </w:tcPr>
          <w:p w:rsidR="00AE1F65" w:rsidRPr="00251A36" w:rsidRDefault="00AE1F65" w:rsidP="00E8590E">
            <w:pPr>
              <w:rPr>
                <w:sz w:val="24"/>
                <w:szCs w:val="24"/>
              </w:rPr>
            </w:pPr>
            <w:r w:rsidRPr="00251A36">
              <w:rPr>
                <w:sz w:val="24"/>
                <w:szCs w:val="24"/>
              </w:rPr>
              <w:t>-</w:t>
            </w:r>
          </w:p>
        </w:tc>
      </w:tr>
    </w:tbl>
    <w:p w:rsidR="00052210" w:rsidRDefault="00052210" w:rsidP="00417CC9">
      <w:pPr>
        <w:rPr>
          <w:sz w:val="28"/>
          <w:szCs w:val="28"/>
        </w:rPr>
      </w:pPr>
    </w:p>
    <w:p w:rsidR="00052210" w:rsidRDefault="00052210" w:rsidP="00417CC9">
      <w:pPr>
        <w:rPr>
          <w:sz w:val="28"/>
          <w:szCs w:val="28"/>
        </w:rPr>
      </w:pPr>
    </w:p>
    <w:p w:rsidR="00052210" w:rsidRDefault="00052210" w:rsidP="00417CC9">
      <w:pPr>
        <w:rPr>
          <w:sz w:val="28"/>
          <w:szCs w:val="28"/>
        </w:rPr>
      </w:pPr>
    </w:p>
    <w:p w:rsidR="00052210" w:rsidRDefault="00052210" w:rsidP="00004B67">
      <w:pPr>
        <w:widowControl w:val="0"/>
        <w:autoSpaceDE w:val="0"/>
        <w:autoSpaceDN w:val="0"/>
        <w:adjustRightInd w:val="0"/>
        <w:ind w:firstLine="1701"/>
        <w:jc w:val="both"/>
        <w:rPr>
          <w:sz w:val="28"/>
          <w:szCs w:val="28"/>
        </w:rPr>
      </w:pPr>
      <w:r>
        <w:rPr>
          <w:sz w:val="28"/>
          <w:szCs w:val="28"/>
        </w:rPr>
        <w:t>Верно: исполняющий обязанности</w:t>
      </w:r>
    </w:p>
    <w:p w:rsidR="00052210" w:rsidRDefault="00052210" w:rsidP="00004B67">
      <w:pPr>
        <w:widowControl w:val="0"/>
        <w:tabs>
          <w:tab w:val="left" w:pos="11907"/>
        </w:tabs>
        <w:autoSpaceDE w:val="0"/>
        <w:autoSpaceDN w:val="0"/>
        <w:adjustRightInd w:val="0"/>
        <w:ind w:firstLine="1701"/>
        <w:jc w:val="both"/>
        <w:rPr>
          <w:sz w:val="28"/>
          <w:szCs w:val="28"/>
        </w:rPr>
      </w:pPr>
      <w:r>
        <w:rPr>
          <w:sz w:val="28"/>
          <w:szCs w:val="28"/>
        </w:rPr>
        <w:t>управляющего делами                                                                                 Н.К. Гетманова</w:t>
      </w:r>
    </w:p>
    <w:p w:rsidR="00052210" w:rsidRDefault="00052210" w:rsidP="00052210">
      <w:pPr>
        <w:widowControl w:val="0"/>
        <w:autoSpaceDE w:val="0"/>
        <w:autoSpaceDN w:val="0"/>
        <w:adjustRightInd w:val="0"/>
        <w:ind w:firstLine="709"/>
        <w:jc w:val="both"/>
        <w:rPr>
          <w:sz w:val="28"/>
          <w:szCs w:val="28"/>
        </w:rPr>
      </w:pPr>
    </w:p>
    <w:p w:rsidR="00052210" w:rsidRDefault="00052210" w:rsidP="00417CC9">
      <w:pPr>
        <w:rPr>
          <w:sz w:val="28"/>
          <w:szCs w:val="28"/>
        </w:rPr>
        <w:sectPr w:rsidR="00052210" w:rsidSect="006A11E5">
          <w:pgSz w:w="16840" w:h="11907" w:orient="landscape"/>
          <w:pgMar w:top="1134" w:right="1134" w:bottom="1304" w:left="709" w:header="720" w:footer="720" w:gutter="0"/>
          <w:cols w:space="720"/>
          <w:docGrid w:linePitch="272"/>
        </w:sectPr>
      </w:pPr>
    </w:p>
    <w:p w:rsidR="00417CC9" w:rsidRDefault="00417CC9" w:rsidP="00D3048E">
      <w:pPr>
        <w:rPr>
          <w:sz w:val="28"/>
        </w:rPr>
      </w:pPr>
    </w:p>
    <w:sectPr w:rsidR="00417CC9" w:rsidSect="00417CC9">
      <w:pgSz w:w="11907" w:h="16840"/>
      <w:pgMar w:top="709" w:right="851" w:bottom="1134" w:left="130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07" w:rsidRDefault="00790207">
      <w:r>
        <w:separator/>
      </w:r>
    </w:p>
  </w:endnote>
  <w:endnote w:type="continuationSeparator" w:id="0">
    <w:p w:rsidR="00790207" w:rsidRDefault="0079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2A" w:rsidRDefault="008765DB" w:rsidP="00745ABF">
    <w:pPr>
      <w:pStyle w:val="a7"/>
      <w:framePr w:wrap="around" w:vAnchor="text" w:hAnchor="margin" w:xAlign="right" w:y="1"/>
      <w:rPr>
        <w:rStyle w:val="ab"/>
      </w:rPr>
    </w:pPr>
    <w:r>
      <w:rPr>
        <w:rStyle w:val="ab"/>
      </w:rPr>
      <w:fldChar w:fldCharType="begin"/>
    </w:r>
    <w:r w:rsidR="00B3112A">
      <w:rPr>
        <w:rStyle w:val="ab"/>
      </w:rPr>
      <w:instrText xml:space="preserve">PAGE  </w:instrText>
    </w:r>
    <w:r w:rsidR="0043168D">
      <w:rPr>
        <w:rStyle w:val="ab"/>
      </w:rPr>
      <w:fldChar w:fldCharType="separate"/>
    </w:r>
    <w:r w:rsidR="0043168D">
      <w:rPr>
        <w:rStyle w:val="ab"/>
        <w:noProof/>
      </w:rPr>
      <w:t>101</w:t>
    </w:r>
    <w:r>
      <w:rPr>
        <w:rStyle w:val="ab"/>
      </w:rPr>
      <w:fldChar w:fldCharType="end"/>
    </w:r>
  </w:p>
  <w:p w:rsidR="00B3112A" w:rsidRDefault="00B3112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2A" w:rsidRDefault="008765DB" w:rsidP="00B3112A">
    <w:pPr>
      <w:pStyle w:val="a7"/>
      <w:jc w:val="right"/>
    </w:pPr>
    <w:r>
      <w:fldChar w:fldCharType="begin"/>
    </w:r>
    <w:r w:rsidR="00B3112A">
      <w:instrText>PAGE   \* MERGEFORMAT</w:instrText>
    </w:r>
    <w:r>
      <w:fldChar w:fldCharType="separate"/>
    </w:r>
    <w:r w:rsidR="00004B6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07" w:rsidRDefault="00790207">
      <w:r>
        <w:separator/>
      </w:r>
    </w:p>
  </w:footnote>
  <w:footnote w:type="continuationSeparator" w:id="0">
    <w:p w:rsidR="00790207" w:rsidRDefault="00790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bullet="t">
        <v:imagedata r:id="rId1" o:title="mso14AC"/>
      </v:shape>
    </w:pict>
  </w:numPicBullet>
  <w:abstractNum w:abstractNumId="0">
    <w:nsid w:val="002D77A3"/>
    <w:multiLevelType w:val="hybridMultilevel"/>
    <w:tmpl w:val="0EB201FA"/>
    <w:lvl w:ilvl="0" w:tplc="06761A2A">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
    <w:nsid w:val="01345851"/>
    <w:multiLevelType w:val="multilevel"/>
    <w:tmpl w:val="FA841ED8"/>
    <w:lvl w:ilvl="0">
      <w:start w:val="5"/>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16B1E51"/>
    <w:multiLevelType w:val="multilevel"/>
    <w:tmpl w:val="9AE4AB84"/>
    <w:lvl w:ilvl="0">
      <w:start w:val="5"/>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4">
    <w:nsid w:val="084A328A"/>
    <w:multiLevelType w:val="hybridMultilevel"/>
    <w:tmpl w:val="39EA4BA6"/>
    <w:lvl w:ilvl="0" w:tplc="2A4867D8">
      <w:numFmt w:val="bullet"/>
      <w:lvlText w:val="-"/>
      <w:lvlJc w:val="left"/>
      <w:pPr>
        <w:tabs>
          <w:tab w:val="num" w:pos="660"/>
        </w:tabs>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967048"/>
    <w:multiLevelType w:val="multilevel"/>
    <w:tmpl w:val="ACFCE004"/>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F111F0"/>
    <w:multiLevelType w:val="hybridMultilevel"/>
    <w:tmpl w:val="8CE0F5D8"/>
    <w:lvl w:ilvl="0" w:tplc="E286BC18">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7">
    <w:nsid w:val="272209DF"/>
    <w:multiLevelType w:val="hybridMultilevel"/>
    <w:tmpl w:val="2BE417DE"/>
    <w:lvl w:ilvl="0" w:tplc="0936A2B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5E77FA"/>
    <w:multiLevelType w:val="multilevel"/>
    <w:tmpl w:val="02E43ACA"/>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3A128DE"/>
    <w:multiLevelType w:val="multilevel"/>
    <w:tmpl w:val="02E43ACA"/>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839700A"/>
    <w:multiLevelType w:val="hybridMultilevel"/>
    <w:tmpl w:val="E318BA12"/>
    <w:lvl w:ilvl="0" w:tplc="5FC47D32">
      <w:start w:val="5"/>
      <w:numFmt w:val="bullet"/>
      <w:lvlText w:val="-"/>
      <w:lvlJc w:val="left"/>
      <w:pPr>
        <w:tabs>
          <w:tab w:val="num" w:pos="645"/>
        </w:tabs>
        <w:ind w:left="645" w:hanging="360"/>
      </w:pPr>
      <w:rPr>
        <w:rFonts w:ascii="Times New Roman" w:eastAsia="Times New Roman" w:hAnsi="Times New Roman" w:cs="Times New Roman" w:hint="default"/>
      </w:rPr>
    </w:lvl>
    <w:lvl w:ilvl="1" w:tplc="C96CC300">
      <w:numFmt w:val="bullet"/>
      <w:lvlText w:val="–"/>
      <w:lvlJc w:val="left"/>
      <w:pPr>
        <w:tabs>
          <w:tab w:val="num" w:pos="1365"/>
        </w:tabs>
        <w:ind w:left="1365" w:hanging="360"/>
      </w:pPr>
      <w:rPr>
        <w:rFonts w:ascii="Times New Roman" w:eastAsia="Times New Roman" w:hAnsi="Times New Roman" w:cs="Times New Roman"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1">
    <w:nsid w:val="4EB238EA"/>
    <w:multiLevelType w:val="multilevel"/>
    <w:tmpl w:val="D5A845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FFB106F"/>
    <w:multiLevelType w:val="hybridMultilevel"/>
    <w:tmpl w:val="6C4C1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905DC2"/>
    <w:multiLevelType w:val="multilevel"/>
    <w:tmpl w:val="49E8A8C0"/>
    <w:lvl w:ilvl="0">
      <w:start w:val="5"/>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5E1B7519"/>
    <w:multiLevelType w:val="hybridMultilevel"/>
    <w:tmpl w:val="39722C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7C54E2B"/>
    <w:multiLevelType w:val="hybridMultilevel"/>
    <w:tmpl w:val="C332E21C"/>
    <w:lvl w:ilvl="0" w:tplc="687E4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8DA3A71"/>
    <w:multiLevelType w:val="multilevel"/>
    <w:tmpl w:val="02E43ACA"/>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8FA5978"/>
    <w:multiLevelType w:val="hybridMultilevel"/>
    <w:tmpl w:val="29F6458C"/>
    <w:lvl w:ilvl="0" w:tplc="862A8426">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6"/>
  </w:num>
  <w:num w:numId="12">
    <w:abstractNumId w:val="2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1"/>
  </w:num>
  <w:num w:numId="17">
    <w:abstractNumId w:val="10"/>
  </w:num>
  <w:num w:numId="18">
    <w:abstractNumId w:val="13"/>
  </w:num>
  <w:num w:numId="19">
    <w:abstractNumId w:val="2"/>
  </w:num>
  <w:num w:numId="20">
    <w:abstractNumId w:val="5"/>
  </w:num>
  <w:num w:numId="21">
    <w:abstractNumId w:val="9"/>
  </w:num>
  <w:num w:numId="22">
    <w:abstractNumId w:val="17"/>
  </w:num>
  <w:num w:numId="23">
    <w:abstractNumId w:val="8"/>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57F"/>
    <w:rsid w:val="00001578"/>
    <w:rsid w:val="000024FF"/>
    <w:rsid w:val="00003B0D"/>
    <w:rsid w:val="00004B67"/>
    <w:rsid w:val="000067D7"/>
    <w:rsid w:val="00016CD3"/>
    <w:rsid w:val="00017384"/>
    <w:rsid w:val="000210D6"/>
    <w:rsid w:val="00021873"/>
    <w:rsid w:val="00024E6D"/>
    <w:rsid w:val="00025EFA"/>
    <w:rsid w:val="0003035C"/>
    <w:rsid w:val="0003079E"/>
    <w:rsid w:val="00036AE3"/>
    <w:rsid w:val="00037FF8"/>
    <w:rsid w:val="000410D7"/>
    <w:rsid w:val="00041673"/>
    <w:rsid w:val="00042414"/>
    <w:rsid w:val="000437CB"/>
    <w:rsid w:val="00043858"/>
    <w:rsid w:val="00051347"/>
    <w:rsid w:val="00052210"/>
    <w:rsid w:val="000553CB"/>
    <w:rsid w:val="00055658"/>
    <w:rsid w:val="00057AB3"/>
    <w:rsid w:val="000625F3"/>
    <w:rsid w:val="0006370E"/>
    <w:rsid w:val="000643E1"/>
    <w:rsid w:val="000676E0"/>
    <w:rsid w:val="00067C8D"/>
    <w:rsid w:val="00072471"/>
    <w:rsid w:val="00073812"/>
    <w:rsid w:val="00074A4E"/>
    <w:rsid w:val="000768DE"/>
    <w:rsid w:val="00080394"/>
    <w:rsid w:val="0008085C"/>
    <w:rsid w:val="000813B6"/>
    <w:rsid w:val="00081622"/>
    <w:rsid w:val="0008684E"/>
    <w:rsid w:val="00090650"/>
    <w:rsid w:val="0009516C"/>
    <w:rsid w:val="000A1D2A"/>
    <w:rsid w:val="000A2638"/>
    <w:rsid w:val="000A39F8"/>
    <w:rsid w:val="000A6888"/>
    <w:rsid w:val="000B1E8F"/>
    <w:rsid w:val="000B4EB6"/>
    <w:rsid w:val="000B5EA6"/>
    <w:rsid w:val="000C0004"/>
    <w:rsid w:val="000C116C"/>
    <w:rsid w:val="000C7BAA"/>
    <w:rsid w:val="000D08B2"/>
    <w:rsid w:val="000D157C"/>
    <w:rsid w:val="000D41FD"/>
    <w:rsid w:val="000D6C78"/>
    <w:rsid w:val="000D7655"/>
    <w:rsid w:val="000E1616"/>
    <w:rsid w:val="000E1E20"/>
    <w:rsid w:val="000E1FE3"/>
    <w:rsid w:val="000E44CD"/>
    <w:rsid w:val="000E5F10"/>
    <w:rsid w:val="000E6224"/>
    <w:rsid w:val="000F0223"/>
    <w:rsid w:val="000F06A4"/>
    <w:rsid w:val="000F1B32"/>
    <w:rsid w:val="00102E14"/>
    <w:rsid w:val="0010321F"/>
    <w:rsid w:val="00107712"/>
    <w:rsid w:val="00107F8C"/>
    <w:rsid w:val="00110372"/>
    <w:rsid w:val="001157AE"/>
    <w:rsid w:val="00122A5A"/>
    <w:rsid w:val="00123961"/>
    <w:rsid w:val="00130075"/>
    <w:rsid w:val="00130FD0"/>
    <w:rsid w:val="001312D1"/>
    <w:rsid w:val="0013133D"/>
    <w:rsid w:val="00131501"/>
    <w:rsid w:val="001329BF"/>
    <w:rsid w:val="001407F4"/>
    <w:rsid w:val="00140A4A"/>
    <w:rsid w:val="001420C1"/>
    <w:rsid w:val="00146FD3"/>
    <w:rsid w:val="001532E8"/>
    <w:rsid w:val="00153E1D"/>
    <w:rsid w:val="001540BC"/>
    <w:rsid w:val="00154414"/>
    <w:rsid w:val="00154615"/>
    <w:rsid w:val="001622DD"/>
    <w:rsid w:val="001633CB"/>
    <w:rsid w:val="00166344"/>
    <w:rsid w:val="001765D1"/>
    <w:rsid w:val="001776F4"/>
    <w:rsid w:val="00184E27"/>
    <w:rsid w:val="001875C9"/>
    <w:rsid w:val="0019006B"/>
    <w:rsid w:val="0019306B"/>
    <w:rsid w:val="001958E5"/>
    <w:rsid w:val="001969E4"/>
    <w:rsid w:val="00196A29"/>
    <w:rsid w:val="001A0C17"/>
    <w:rsid w:val="001A1B4E"/>
    <w:rsid w:val="001A49DD"/>
    <w:rsid w:val="001A5447"/>
    <w:rsid w:val="001A726B"/>
    <w:rsid w:val="001A7BFD"/>
    <w:rsid w:val="001B3DFF"/>
    <w:rsid w:val="001B592D"/>
    <w:rsid w:val="001B61C1"/>
    <w:rsid w:val="001C1398"/>
    <w:rsid w:val="001C1A67"/>
    <w:rsid w:val="001C21BF"/>
    <w:rsid w:val="001C28BC"/>
    <w:rsid w:val="001C40FC"/>
    <w:rsid w:val="001C5E5C"/>
    <w:rsid w:val="001D2549"/>
    <w:rsid w:val="001D43AC"/>
    <w:rsid w:val="001D4BA8"/>
    <w:rsid w:val="001D564A"/>
    <w:rsid w:val="001E0279"/>
    <w:rsid w:val="001E3448"/>
    <w:rsid w:val="001E7D7F"/>
    <w:rsid w:val="001F039E"/>
    <w:rsid w:val="001F0846"/>
    <w:rsid w:val="001F0A8A"/>
    <w:rsid w:val="001F2D26"/>
    <w:rsid w:val="001F5743"/>
    <w:rsid w:val="001F771F"/>
    <w:rsid w:val="002015E3"/>
    <w:rsid w:val="00203474"/>
    <w:rsid w:val="00203618"/>
    <w:rsid w:val="00204667"/>
    <w:rsid w:val="002052ED"/>
    <w:rsid w:val="00206936"/>
    <w:rsid w:val="002101E9"/>
    <w:rsid w:val="00215B62"/>
    <w:rsid w:val="00216B5E"/>
    <w:rsid w:val="0022017B"/>
    <w:rsid w:val="00223BD0"/>
    <w:rsid w:val="00223FCB"/>
    <w:rsid w:val="00225A75"/>
    <w:rsid w:val="00227415"/>
    <w:rsid w:val="00233046"/>
    <w:rsid w:val="002335F7"/>
    <w:rsid w:val="00234591"/>
    <w:rsid w:val="00240A02"/>
    <w:rsid w:val="0024187C"/>
    <w:rsid w:val="002428A4"/>
    <w:rsid w:val="00245369"/>
    <w:rsid w:val="00246817"/>
    <w:rsid w:val="00251A36"/>
    <w:rsid w:val="0025346C"/>
    <w:rsid w:val="00253935"/>
    <w:rsid w:val="00257360"/>
    <w:rsid w:val="00257E83"/>
    <w:rsid w:val="002637B5"/>
    <w:rsid w:val="00267315"/>
    <w:rsid w:val="0026768C"/>
    <w:rsid w:val="0026797A"/>
    <w:rsid w:val="00270FC7"/>
    <w:rsid w:val="0027683B"/>
    <w:rsid w:val="00286E99"/>
    <w:rsid w:val="00290E92"/>
    <w:rsid w:val="0029131E"/>
    <w:rsid w:val="00293DEE"/>
    <w:rsid w:val="00293F68"/>
    <w:rsid w:val="0029470B"/>
    <w:rsid w:val="002957A0"/>
    <w:rsid w:val="002A355F"/>
    <w:rsid w:val="002A642E"/>
    <w:rsid w:val="002A768E"/>
    <w:rsid w:val="002B00E3"/>
    <w:rsid w:val="002B15BD"/>
    <w:rsid w:val="002B22E6"/>
    <w:rsid w:val="002B543C"/>
    <w:rsid w:val="002B5BB9"/>
    <w:rsid w:val="002B6AE4"/>
    <w:rsid w:val="002B6B94"/>
    <w:rsid w:val="002B6BDC"/>
    <w:rsid w:val="002B6DC4"/>
    <w:rsid w:val="002B772E"/>
    <w:rsid w:val="002C2DF4"/>
    <w:rsid w:val="002C4854"/>
    <w:rsid w:val="002C4E4B"/>
    <w:rsid w:val="002C6C4B"/>
    <w:rsid w:val="002C7A19"/>
    <w:rsid w:val="002C7FF5"/>
    <w:rsid w:val="002D180B"/>
    <w:rsid w:val="002D259A"/>
    <w:rsid w:val="002D319D"/>
    <w:rsid w:val="002D3A86"/>
    <w:rsid w:val="002D3FE1"/>
    <w:rsid w:val="002D404A"/>
    <w:rsid w:val="002E4312"/>
    <w:rsid w:val="002E7995"/>
    <w:rsid w:val="002E7F47"/>
    <w:rsid w:val="002F35CF"/>
    <w:rsid w:val="002F3C50"/>
    <w:rsid w:val="002F4D57"/>
    <w:rsid w:val="002F72CC"/>
    <w:rsid w:val="003001CD"/>
    <w:rsid w:val="003003D0"/>
    <w:rsid w:val="003032CC"/>
    <w:rsid w:val="00303EE1"/>
    <w:rsid w:val="00304F2F"/>
    <w:rsid w:val="00305371"/>
    <w:rsid w:val="003077EB"/>
    <w:rsid w:val="003104D2"/>
    <w:rsid w:val="00310A25"/>
    <w:rsid w:val="00310B50"/>
    <w:rsid w:val="00311260"/>
    <w:rsid w:val="00311374"/>
    <w:rsid w:val="00311C1E"/>
    <w:rsid w:val="003129F5"/>
    <w:rsid w:val="003141A0"/>
    <w:rsid w:val="00315028"/>
    <w:rsid w:val="00315504"/>
    <w:rsid w:val="00315658"/>
    <w:rsid w:val="0032337B"/>
    <w:rsid w:val="00323B84"/>
    <w:rsid w:val="00330C1E"/>
    <w:rsid w:val="00330EF4"/>
    <w:rsid w:val="00331003"/>
    <w:rsid w:val="0033125E"/>
    <w:rsid w:val="00331E18"/>
    <w:rsid w:val="00331F49"/>
    <w:rsid w:val="00334DB0"/>
    <w:rsid w:val="00335B01"/>
    <w:rsid w:val="0033720C"/>
    <w:rsid w:val="00337C38"/>
    <w:rsid w:val="00337F4D"/>
    <w:rsid w:val="0034003B"/>
    <w:rsid w:val="00342FC3"/>
    <w:rsid w:val="003471B7"/>
    <w:rsid w:val="00350EC9"/>
    <w:rsid w:val="003551F3"/>
    <w:rsid w:val="00361865"/>
    <w:rsid w:val="003621E5"/>
    <w:rsid w:val="003629F0"/>
    <w:rsid w:val="00364539"/>
    <w:rsid w:val="0036688A"/>
    <w:rsid w:val="00370A6B"/>
    <w:rsid w:val="00373B82"/>
    <w:rsid w:val="00374298"/>
    <w:rsid w:val="00374D6A"/>
    <w:rsid w:val="0037685D"/>
    <w:rsid w:val="00380822"/>
    <w:rsid w:val="00381443"/>
    <w:rsid w:val="00381F30"/>
    <w:rsid w:val="003821C4"/>
    <w:rsid w:val="00387896"/>
    <w:rsid w:val="00392A48"/>
    <w:rsid w:val="00392F54"/>
    <w:rsid w:val="00393420"/>
    <w:rsid w:val="00393D4B"/>
    <w:rsid w:val="003A08B0"/>
    <w:rsid w:val="003A24F4"/>
    <w:rsid w:val="003A51E5"/>
    <w:rsid w:val="003B0B63"/>
    <w:rsid w:val="003B42AD"/>
    <w:rsid w:val="003B6443"/>
    <w:rsid w:val="003B696E"/>
    <w:rsid w:val="003B70C1"/>
    <w:rsid w:val="003C0867"/>
    <w:rsid w:val="003C1BC6"/>
    <w:rsid w:val="003C390F"/>
    <w:rsid w:val="003C4E43"/>
    <w:rsid w:val="003D1FAB"/>
    <w:rsid w:val="003E5C48"/>
    <w:rsid w:val="003E68A1"/>
    <w:rsid w:val="003F0051"/>
    <w:rsid w:val="003F1149"/>
    <w:rsid w:val="003F1D72"/>
    <w:rsid w:val="003F248F"/>
    <w:rsid w:val="003F644C"/>
    <w:rsid w:val="00402FEE"/>
    <w:rsid w:val="004072EA"/>
    <w:rsid w:val="004111BA"/>
    <w:rsid w:val="004148C6"/>
    <w:rsid w:val="00417CC9"/>
    <w:rsid w:val="00420A06"/>
    <w:rsid w:val="00421FCD"/>
    <w:rsid w:val="004233F2"/>
    <w:rsid w:val="004235C3"/>
    <w:rsid w:val="0042489B"/>
    <w:rsid w:val="00425525"/>
    <w:rsid w:val="00426701"/>
    <w:rsid w:val="00427B3E"/>
    <w:rsid w:val="004310F2"/>
    <w:rsid w:val="004314CD"/>
    <w:rsid w:val="0043168D"/>
    <w:rsid w:val="00433B7D"/>
    <w:rsid w:val="00434503"/>
    <w:rsid w:val="00434760"/>
    <w:rsid w:val="00437E96"/>
    <w:rsid w:val="00441974"/>
    <w:rsid w:val="00441A9C"/>
    <w:rsid w:val="00441E5B"/>
    <w:rsid w:val="00447D99"/>
    <w:rsid w:val="004507C7"/>
    <w:rsid w:val="004511C4"/>
    <w:rsid w:val="00455567"/>
    <w:rsid w:val="004570D0"/>
    <w:rsid w:val="004576CA"/>
    <w:rsid w:val="00457ADF"/>
    <w:rsid w:val="00462A70"/>
    <w:rsid w:val="00463B58"/>
    <w:rsid w:val="004647D8"/>
    <w:rsid w:val="00473C29"/>
    <w:rsid w:val="00474533"/>
    <w:rsid w:val="00476D8A"/>
    <w:rsid w:val="00476F55"/>
    <w:rsid w:val="0048060C"/>
    <w:rsid w:val="00480E11"/>
    <w:rsid w:val="00481B18"/>
    <w:rsid w:val="00482A05"/>
    <w:rsid w:val="00483455"/>
    <w:rsid w:val="00484872"/>
    <w:rsid w:val="004850C8"/>
    <w:rsid w:val="004904B5"/>
    <w:rsid w:val="004912A7"/>
    <w:rsid w:val="00492AA0"/>
    <w:rsid w:val="00496401"/>
    <w:rsid w:val="0049738B"/>
    <w:rsid w:val="004A094F"/>
    <w:rsid w:val="004A3CD7"/>
    <w:rsid w:val="004A46AD"/>
    <w:rsid w:val="004B3523"/>
    <w:rsid w:val="004B3640"/>
    <w:rsid w:val="004B5BC3"/>
    <w:rsid w:val="004B60FF"/>
    <w:rsid w:val="004B685F"/>
    <w:rsid w:val="004B692F"/>
    <w:rsid w:val="004C18B2"/>
    <w:rsid w:val="004C4979"/>
    <w:rsid w:val="004D189D"/>
    <w:rsid w:val="004D1F5B"/>
    <w:rsid w:val="004D240E"/>
    <w:rsid w:val="004D355F"/>
    <w:rsid w:val="004D5511"/>
    <w:rsid w:val="004E0A59"/>
    <w:rsid w:val="004E0B09"/>
    <w:rsid w:val="004E100D"/>
    <w:rsid w:val="004E28CC"/>
    <w:rsid w:val="004E34A4"/>
    <w:rsid w:val="004E454A"/>
    <w:rsid w:val="004E50E1"/>
    <w:rsid w:val="004E520F"/>
    <w:rsid w:val="004E5BB8"/>
    <w:rsid w:val="004E5DC7"/>
    <w:rsid w:val="004E787A"/>
    <w:rsid w:val="004F0BC1"/>
    <w:rsid w:val="004F0F7E"/>
    <w:rsid w:val="004F125C"/>
    <w:rsid w:val="004F4CBB"/>
    <w:rsid w:val="004F711D"/>
    <w:rsid w:val="004F7A06"/>
    <w:rsid w:val="005033F0"/>
    <w:rsid w:val="00503F4E"/>
    <w:rsid w:val="0050434B"/>
    <w:rsid w:val="005123C0"/>
    <w:rsid w:val="005140AD"/>
    <w:rsid w:val="00514FF4"/>
    <w:rsid w:val="005171A7"/>
    <w:rsid w:val="0052069A"/>
    <w:rsid w:val="005226E1"/>
    <w:rsid w:val="00523E32"/>
    <w:rsid w:val="005240BF"/>
    <w:rsid w:val="00532989"/>
    <w:rsid w:val="00533C97"/>
    <w:rsid w:val="00540147"/>
    <w:rsid w:val="00544BB6"/>
    <w:rsid w:val="005509A3"/>
    <w:rsid w:val="005610FF"/>
    <w:rsid w:val="005711CE"/>
    <w:rsid w:val="0057575C"/>
    <w:rsid w:val="00576565"/>
    <w:rsid w:val="00577970"/>
    <w:rsid w:val="005804FF"/>
    <w:rsid w:val="00581D21"/>
    <w:rsid w:val="00584659"/>
    <w:rsid w:val="00586438"/>
    <w:rsid w:val="00592C0F"/>
    <w:rsid w:val="005A0BBC"/>
    <w:rsid w:val="005A1DBB"/>
    <w:rsid w:val="005A3A3B"/>
    <w:rsid w:val="005A542E"/>
    <w:rsid w:val="005A5CE4"/>
    <w:rsid w:val="005A5D5A"/>
    <w:rsid w:val="005A6A72"/>
    <w:rsid w:val="005A6DEA"/>
    <w:rsid w:val="005B12C4"/>
    <w:rsid w:val="005C13F3"/>
    <w:rsid w:val="005C1C40"/>
    <w:rsid w:val="005C24F2"/>
    <w:rsid w:val="005C3338"/>
    <w:rsid w:val="005C42CB"/>
    <w:rsid w:val="005C51C2"/>
    <w:rsid w:val="005D1DE7"/>
    <w:rsid w:val="005D7087"/>
    <w:rsid w:val="005D7D52"/>
    <w:rsid w:val="005D7E0D"/>
    <w:rsid w:val="005E18F0"/>
    <w:rsid w:val="005E2B13"/>
    <w:rsid w:val="005E3C48"/>
    <w:rsid w:val="005E5AEB"/>
    <w:rsid w:val="005F63A2"/>
    <w:rsid w:val="005F7A2F"/>
    <w:rsid w:val="006000DD"/>
    <w:rsid w:val="00602EC6"/>
    <w:rsid w:val="00606FAD"/>
    <w:rsid w:val="00613351"/>
    <w:rsid w:val="00614846"/>
    <w:rsid w:val="0061534E"/>
    <w:rsid w:val="00615B6D"/>
    <w:rsid w:val="0061766A"/>
    <w:rsid w:val="00621F24"/>
    <w:rsid w:val="00623BA8"/>
    <w:rsid w:val="00631B08"/>
    <w:rsid w:val="00632D98"/>
    <w:rsid w:val="00633406"/>
    <w:rsid w:val="00633558"/>
    <w:rsid w:val="0064458A"/>
    <w:rsid w:val="006464BD"/>
    <w:rsid w:val="00650A7D"/>
    <w:rsid w:val="00652801"/>
    <w:rsid w:val="00653121"/>
    <w:rsid w:val="006536EC"/>
    <w:rsid w:val="00653AD2"/>
    <w:rsid w:val="006555C8"/>
    <w:rsid w:val="006558C4"/>
    <w:rsid w:val="00666ADD"/>
    <w:rsid w:val="00672CA1"/>
    <w:rsid w:val="00672FB0"/>
    <w:rsid w:val="00674428"/>
    <w:rsid w:val="00675529"/>
    <w:rsid w:val="00677D06"/>
    <w:rsid w:val="00680CE4"/>
    <w:rsid w:val="0068242D"/>
    <w:rsid w:val="006827A9"/>
    <w:rsid w:val="00684E0A"/>
    <w:rsid w:val="00686AF4"/>
    <w:rsid w:val="00687945"/>
    <w:rsid w:val="00690CC6"/>
    <w:rsid w:val="00691A95"/>
    <w:rsid w:val="006A11E5"/>
    <w:rsid w:val="006A55DA"/>
    <w:rsid w:val="006A5D8C"/>
    <w:rsid w:val="006B37F5"/>
    <w:rsid w:val="006B451E"/>
    <w:rsid w:val="006B7DA1"/>
    <w:rsid w:val="006C220B"/>
    <w:rsid w:val="006C229A"/>
    <w:rsid w:val="006C46BF"/>
    <w:rsid w:val="006D088E"/>
    <w:rsid w:val="006D4127"/>
    <w:rsid w:val="006D5A34"/>
    <w:rsid w:val="006D6326"/>
    <w:rsid w:val="006D680F"/>
    <w:rsid w:val="006E3251"/>
    <w:rsid w:val="006E3C66"/>
    <w:rsid w:val="006E48FB"/>
    <w:rsid w:val="006E6E2C"/>
    <w:rsid w:val="006E6FA6"/>
    <w:rsid w:val="006E718D"/>
    <w:rsid w:val="006F129C"/>
    <w:rsid w:val="006F2C8D"/>
    <w:rsid w:val="007045F6"/>
    <w:rsid w:val="007050C2"/>
    <w:rsid w:val="00706CEC"/>
    <w:rsid w:val="00712939"/>
    <w:rsid w:val="00713021"/>
    <w:rsid w:val="00715355"/>
    <w:rsid w:val="0072516A"/>
    <w:rsid w:val="007264D7"/>
    <w:rsid w:val="00727548"/>
    <w:rsid w:val="0073091A"/>
    <w:rsid w:val="00730FBD"/>
    <w:rsid w:val="00735B3A"/>
    <w:rsid w:val="00736452"/>
    <w:rsid w:val="007415ED"/>
    <w:rsid w:val="00741F33"/>
    <w:rsid w:val="0074541C"/>
    <w:rsid w:val="00745942"/>
    <w:rsid w:val="00745ABF"/>
    <w:rsid w:val="00761249"/>
    <w:rsid w:val="007619C8"/>
    <w:rsid w:val="00762138"/>
    <w:rsid w:val="00762A67"/>
    <w:rsid w:val="00763616"/>
    <w:rsid w:val="007647FF"/>
    <w:rsid w:val="0076534B"/>
    <w:rsid w:val="007668BA"/>
    <w:rsid w:val="00767AD2"/>
    <w:rsid w:val="00770279"/>
    <w:rsid w:val="0077138D"/>
    <w:rsid w:val="007728C0"/>
    <w:rsid w:val="00776086"/>
    <w:rsid w:val="0078182E"/>
    <w:rsid w:val="00783B99"/>
    <w:rsid w:val="007851E9"/>
    <w:rsid w:val="00787558"/>
    <w:rsid w:val="00790207"/>
    <w:rsid w:val="00790DF4"/>
    <w:rsid w:val="00792873"/>
    <w:rsid w:val="00793466"/>
    <w:rsid w:val="0079517D"/>
    <w:rsid w:val="00795E41"/>
    <w:rsid w:val="007A0751"/>
    <w:rsid w:val="007A079C"/>
    <w:rsid w:val="007A31BC"/>
    <w:rsid w:val="007A4730"/>
    <w:rsid w:val="007A7C89"/>
    <w:rsid w:val="007B22F3"/>
    <w:rsid w:val="007B4135"/>
    <w:rsid w:val="007B63DF"/>
    <w:rsid w:val="007C1193"/>
    <w:rsid w:val="007C2D29"/>
    <w:rsid w:val="007C354A"/>
    <w:rsid w:val="007C411B"/>
    <w:rsid w:val="007C4FC9"/>
    <w:rsid w:val="007C7453"/>
    <w:rsid w:val="007C7D7D"/>
    <w:rsid w:val="007D1B4B"/>
    <w:rsid w:val="007D3566"/>
    <w:rsid w:val="007D4DE3"/>
    <w:rsid w:val="007E16DA"/>
    <w:rsid w:val="007E2897"/>
    <w:rsid w:val="007E2A4A"/>
    <w:rsid w:val="007E2B91"/>
    <w:rsid w:val="007F11B0"/>
    <w:rsid w:val="007F2D51"/>
    <w:rsid w:val="007F6167"/>
    <w:rsid w:val="00800337"/>
    <w:rsid w:val="0080044C"/>
    <w:rsid w:val="00802646"/>
    <w:rsid w:val="00802ECD"/>
    <w:rsid w:val="008063B2"/>
    <w:rsid w:val="008067EB"/>
    <w:rsid w:val="0080736B"/>
    <w:rsid w:val="00807445"/>
    <w:rsid w:val="00812034"/>
    <w:rsid w:val="008151D1"/>
    <w:rsid w:val="0081580C"/>
    <w:rsid w:val="0082346A"/>
    <w:rsid w:val="00824159"/>
    <w:rsid w:val="00824B03"/>
    <w:rsid w:val="00825C91"/>
    <w:rsid w:val="00826B19"/>
    <w:rsid w:val="0083155D"/>
    <w:rsid w:val="00832994"/>
    <w:rsid w:val="00841429"/>
    <w:rsid w:val="0084306D"/>
    <w:rsid w:val="0084457F"/>
    <w:rsid w:val="008501E1"/>
    <w:rsid w:val="0085109E"/>
    <w:rsid w:val="008531DF"/>
    <w:rsid w:val="00853CD2"/>
    <w:rsid w:val="008573FD"/>
    <w:rsid w:val="0085773B"/>
    <w:rsid w:val="00864DE4"/>
    <w:rsid w:val="00865921"/>
    <w:rsid w:val="008661E4"/>
    <w:rsid w:val="008663E7"/>
    <w:rsid w:val="0087004A"/>
    <w:rsid w:val="00870975"/>
    <w:rsid w:val="00871C8F"/>
    <w:rsid w:val="00872D45"/>
    <w:rsid w:val="008764FF"/>
    <w:rsid w:val="008765DB"/>
    <w:rsid w:val="008815EB"/>
    <w:rsid w:val="008817C4"/>
    <w:rsid w:val="0088610F"/>
    <w:rsid w:val="0089074D"/>
    <w:rsid w:val="00890DBF"/>
    <w:rsid w:val="00894987"/>
    <w:rsid w:val="008A2374"/>
    <w:rsid w:val="008A4F4B"/>
    <w:rsid w:val="008A5EDD"/>
    <w:rsid w:val="008A791B"/>
    <w:rsid w:val="008B0EB3"/>
    <w:rsid w:val="008B61E6"/>
    <w:rsid w:val="008C03F6"/>
    <w:rsid w:val="008C0DF9"/>
    <w:rsid w:val="008C1083"/>
    <w:rsid w:val="008C61ED"/>
    <w:rsid w:val="008C6284"/>
    <w:rsid w:val="008C759D"/>
    <w:rsid w:val="008D7572"/>
    <w:rsid w:val="008E038E"/>
    <w:rsid w:val="008E3EBA"/>
    <w:rsid w:val="008E4F7F"/>
    <w:rsid w:val="008E5322"/>
    <w:rsid w:val="008E6084"/>
    <w:rsid w:val="008E7746"/>
    <w:rsid w:val="008F2EAA"/>
    <w:rsid w:val="008F619D"/>
    <w:rsid w:val="008F7F14"/>
    <w:rsid w:val="00900EF4"/>
    <w:rsid w:val="00901B1B"/>
    <w:rsid w:val="009028F1"/>
    <w:rsid w:val="009031DF"/>
    <w:rsid w:val="00905205"/>
    <w:rsid w:val="00905322"/>
    <w:rsid w:val="0090573D"/>
    <w:rsid w:val="00911BE6"/>
    <w:rsid w:val="00911C3F"/>
    <w:rsid w:val="009127BE"/>
    <w:rsid w:val="0091308C"/>
    <w:rsid w:val="00915C0D"/>
    <w:rsid w:val="00917BBB"/>
    <w:rsid w:val="00920540"/>
    <w:rsid w:val="00921AD7"/>
    <w:rsid w:val="00924B70"/>
    <w:rsid w:val="00935666"/>
    <w:rsid w:val="00936DE3"/>
    <w:rsid w:val="00936F4D"/>
    <w:rsid w:val="009378D0"/>
    <w:rsid w:val="009406AC"/>
    <w:rsid w:val="009412F8"/>
    <w:rsid w:val="0094192C"/>
    <w:rsid w:val="00942DB4"/>
    <w:rsid w:val="00944B26"/>
    <w:rsid w:val="00944C99"/>
    <w:rsid w:val="00945130"/>
    <w:rsid w:val="0094624B"/>
    <w:rsid w:val="00946B87"/>
    <w:rsid w:val="00947A07"/>
    <w:rsid w:val="00951AED"/>
    <w:rsid w:val="009550E1"/>
    <w:rsid w:val="0096697E"/>
    <w:rsid w:val="00973D54"/>
    <w:rsid w:val="0097406B"/>
    <w:rsid w:val="00975A79"/>
    <w:rsid w:val="0097648D"/>
    <w:rsid w:val="0098256B"/>
    <w:rsid w:val="00982DC4"/>
    <w:rsid w:val="0098512F"/>
    <w:rsid w:val="00985778"/>
    <w:rsid w:val="00985920"/>
    <w:rsid w:val="00993B3E"/>
    <w:rsid w:val="00993EF4"/>
    <w:rsid w:val="00995D2C"/>
    <w:rsid w:val="0099629F"/>
    <w:rsid w:val="009A0616"/>
    <w:rsid w:val="009A143C"/>
    <w:rsid w:val="009A2761"/>
    <w:rsid w:val="009A4F9F"/>
    <w:rsid w:val="009A5434"/>
    <w:rsid w:val="009A5CFE"/>
    <w:rsid w:val="009B11E4"/>
    <w:rsid w:val="009B550C"/>
    <w:rsid w:val="009B63F4"/>
    <w:rsid w:val="009C15F0"/>
    <w:rsid w:val="009C6BB5"/>
    <w:rsid w:val="009C758D"/>
    <w:rsid w:val="009D0C54"/>
    <w:rsid w:val="009D5166"/>
    <w:rsid w:val="009D600D"/>
    <w:rsid w:val="009D682E"/>
    <w:rsid w:val="009E0C66"/>
    <w:rsid w:val="009E61C9"/>
    <w:rsid w:val="009E6F11"/>
    <w:rsid w:val="009F28F8"/>
    <w:rsid w:val="009F53FC"/>
    <w:rsid w:val="00A028D8"/>
    <w:rsid w:val="00A0730F"/>
    <w:rsid w:val="00A21D35"/>
    <w:rsid w:val="00A23923"/>
    <w:rsid w:val="00A26A17"/>
    <w:rsid w:val="00A273E8"/>
    <w:rsid w:val="00A30373"/>
    <w:rsid w:val="00A3693D"/>
    <w:rsid w:val="00A36CB5"/>
    <w:rsid w:val="00A40A5C"/>
    <w:rsid w:val="00A418CC"/>
    <w:rsid w:val="00A42A46"/>
    <w:rsid w:val="00A45063"/>
    <w:rsid w:val="00A50DF2"/>
    <w:rsid w:val="00A54221"/>
    <w:rsid w:val="00A55EA2"/>
    <w:rsid w:val="00A60CF9"/>
    <w:rsid w:val="00A64977"/>
    <w:rsid w:val="00A6541C"/>
    <w:rsid w:val="00A66741"/>
    <w:rsid w:val="00A667B1"/>
    <w:rsid w:val="00A7331A"/>
    <w:rsid w:val="00A73CED"/>
    <w:rsid w:val="00A75670"/>
    <w:rsid w:val="00A761D6"/>
    <w:rsid w:val="00A7797A"/>
    <w:rsid w:val="00A8030E"/>
    <w:rsid w:val="00A806B6"/>
    <w:rsid w:val="00A84045"/>
    <w:rsid w:val="00A9194E"/>
    <w:rsid w:val="00A93B0A"/>
    <w:rsid w:val="00A93C6E"/>
    <w:rsid w:val="00AA0CA0"/>
    <w:rsid w:val="00AA1D59"/>
    <w:rsid w:val="00AA2C57"/>
    <w:rsid w:val="00AA637E"/>
    <w:rsid w:val="00AA7EF5"/>
    <w:rsid w:val="00AB230E"/>
    <w:rsid w:val="00AB32C0"/>
    <w:rsid w:val="00AB5B8E"/>
    <w:rsid w:val="00AC06AE"/>
    <w:rsid w:val="00AC26CB"/>
    <w:rsid w:val="00AC41D9"/>
    <w:rsid w:val="00AC4B59"/>
    <w:rsid w:val="00AC539A"/>
    <w:rsid w:val="00AD09DF"/>
    <w:rsid w:val="00AD102D"/>
    <w:rsid w:val="00AE1F65"/>
    <w:rsid w:val="00AE6CF6"/>
    <w:rsid w:val="00AE7573"/>
    <w:rsid w:val="00AF1AFD"/>
    <w:rsid w:val="00AF3073"/>
    <w:rsid w:val="00AF7AF3"/>
    <w:rsid w:val="00B01499"/>
    <w:rsid w:val="00B01FEC"/>
    <w:rsid w:val="00B02973"/>
    <w:rsid w:val="00B03D20"/>
    <w:rsid w:val="00B04E61"/>
    <w:rsid w:val="00B05A9F"/>
    <w:rsid w:val="00B07968"/>
    <w:rsid w:val="00B1033F"/>
    <w:rsid w:val="00B131AA"/>
    <w:rsid w:val="00B226AF"/>
    <w:rsid w:val="00B25EEF"/>
    <w:rsid w:val="00B26892"/>
    <w:rsid w:val="00B27189"/>
    <w:rsid w:val="00B30178"/>
    <w:rsid w:val="00B3112A"/>
    <w:rsid w:val="00B346A4"/>
    <w:rsid w:val="00B34E22"/>
    <w:rsid w:val="00B36F56"/>
    <w:rsid w:val="00B375D6"/>
    <w:rsid w:val="00B40408"/>
    <w:rsid w:val="00B415AA"/>
    <w:rsid w:val="00B42F47"/>
    <w:rsid w:val="00B4495C"/>
    <w:rsid w:val="00B473A7"/>
    <w:rsid w:val="00B50B83"/>
    <w:rsid w:val="00B521D1"/>
    <w:rsid w:val="00B53093"/>
    <w:rsid w:val="00B538A6"/>
    <w:rsid w:val="00B55DFE"/>
    <w:rsid w:val="00B56AAF"/>
    <w:rsid w:val="00B60AAE"/>
    <w:rsid w:val="00B625CB"/>
    <w:rsid w:val="00B634DE"/>
    <w:rsid w:val="00B652EF"/>
    <w:rsid w:val="00B65C41"/>
    <w:rsid w:val="00B67297"/>
    <w:rsid w:val="00B67F27"/>
    <w:rsid w:val="00B71FBC"/>
    <w:rsid w:val="00B77025"/>
    <w:rsid w:val="00B77947"/>
    <w:rsid w:val="00B92E6F"/>
    <w:rsid w:val="00B93634"/>
    <w:rsid w:val="00B9373A"/>
    <w:rsid w:val="00B960B2"/>
    <w:rsid w:val="00BA0F1D"/>
    <w:rsid w:val="00BA2E04"/>
    <w:rsid w:val="00BA37F7"/>
    <w:rsid w:val="00BA49A8"/>
    <w:rsid w:val="00BB05A7"/>
    <w:rsid w:val="00BB0A1B"/>
    <w:rsid w:val="00BB651B"/>
    <w:rsid w:val="00BB6A06"/>
    <w:rsid w:val="00BB73CF"/>
    <w:rsid w:val="00BB7562"/>
    <w:rsid w:val="00BC4841"/>
    <w:rsid w:val="00BC48A0"/>
    <w:rsid w:val="00BD0094"/>
    <w:rsid w:val="00BE04BD"/>
    <w:rsid w:val="00BE0732"/>
    <w:rsid w:val="00BE2763"/>
    <w:rsid w:val="00BE5709"/>
    <w:rsid w:val="00BF279A"/>
    <w:rsid w:val="00BF47F2"/>
    <w:rsid w:val="00BF7BD0"/>
    <w:rsid w:val="00C00AB0"/>
    <w:rsid w:val="00C0130D"/>
    <w:rsid w:val="00C07773"/>
    <w:rsid w:val="00C07C46"/>
    <w:rsid w:val="00C10A10"/>
    <w:rsid w:val="00C10E2C"/>
    <w:rsid w:val="00C15683"/>
    <w:rsid w:val="00C171DF"/>
    <w:rsid w:val="00C20E22"/>
    <w:rsid w:val="00C213F4"/>
    <w:rsid w:val="00C230A2"/>
    <w:rsid w:val="00C24A68"/>
    <w:rsid w:val="00C327FC"/>
    <w:rsid w:val="00C32BF6"/>
    <w:rsid w:val="00C33472"/>
    <w:rsid w:val="00C36A58"/>
    <w:rsid w:val="00C37F79"/>
    <w:rsid w:val="00C422AC"/>
    <w:rsid w:val="00C42DFE"/>
    <w:rsid w:val="00C43085"/>
    <w:rsid w:val="00C448EE"/>
    <w:rsid w:val="00C45D63"/>
    <w:rsid w:val="00C45E7C"/>
    <w:rsid w:val="00C470D7"/>
    <w:rsid w:val="00C47957"/>
    <w:rsid w:val="00C54C4B"/>
    <w:rsid w:val="00C5558D"/>
    <w:rsid w:val="00C56ED2"/>
    <w:rsid w:val="00C60406"/>
    <w:rsid w:val="00C606AA"/>
    <w:rsid w:val="00C701C1"/>
    <w:rsid w:val="00C70224"/>
    <w:rsid w:val="00C71B9F"/>
    <w:rsid w:val="00C751E8"/>
    <w:rsid w:val="00C84694"/>
    <w:rsid w:val="00C84BA5"/>
    <w:rsid w:val="00C84CB6"/>
    <w:rsid w:val="00C8604A"/>
    <w:rsid w:val="00C86CF1"/>
    <w:rsid w:val="00C904E9"/>
    <w:rsid w:val="00C9115A"/>
    <w:rsid w:val="00C9420E"/>
    <w:rsid w:val="00C954E2"/>
    <w:rsid w:val="00CA0062"/>
    <w:rsid w:val="00CA0E6A"/>
    <w:rsid w:val="00CA395A"/>
    <w:rsid w:val="00CA6DF4"/>
    <w:rsid w:val="00CA6ED3"/>
    <w:rsid w:val="00CB050C"/>
    <w:rsid w:val="00CB13AC"/>
    <w:rsid w:val="00CB22E0"/>
    <w:rsid w:val="00CB26E4"/>
    <w:rsid w:val="00CB7B5C"/>
    <w:rsid w:val="00CC18BB"/>
    <w:rsid w:val="00CC1974"/>
    <w:rsid w:val="00CC29B1"/>
    <w:rsid w:val="00CC3080"/>
    <w:rsid w:val="00CC66EF"/>
    <w:rsid w:val="00CD3069"/>
    <w:rsid w:val="00CD4B6E"/>
    <w:rsid w:val="00CD74BD"/>
    <w:rsid w:val="00CD7EDD"/>
    <w:rsid w:val="00CE0CD6"/>
    <w:rsid w:val="00CE3094"/>
    <w:rsid w:val="00CE354A"/>
    <w:rsid w:val="00CE3C40"/>
    <w:rsid w:val="00CF0EB8"/>
    <w:rsid w:val="00CF11F2"/>
    <w:rsid w:val="00CF17D8"/>
    <w:rsid w:val="00CF2DFE"/>
    <w:rsid w:val="00CF3BF7"/>
    <w:rsid w:val="00CF491D"/>
    <w:rsid w:val="00D00EB4"/>
    <w:rsid w:val="00D01371"/>
    <w:rsid w:val="00D02EAC"/>
    <w:rsid w:val="00D04794"/>
    <w:rsid w:val="00D05199"/>
    <w:rsid w:val="00D06D0A"/>
    <w:rsid w:val="00D100EE"/>
    <w:rsid w:val="00D14D80"/>
    <w:rsid w:val="00D205C1"/>
    <w:rsid w:val="00D22D84"/>
    <w:rsid w:val="00D27119"/>
    <w:rsid w:val="00D27895"/>
    <w:rsid w:val="00D27DBC"/>
    <w:rsid w:val="00D3048E"/>
    <w:rsid w:val="00D32C6E"/>
    <w:rsid w:val="00D36073"/>
    <w:rsid w:val="00D412DB"/>
    <w:rsid w:val="00D41DE2"/>
    <w:rsid w:val="00D54B8E"/>
    <w:rsid w:val="00D60444"/>
    <w:rsid w:val="00D61172"/>
    <w:rsid w:val="00D623EF"/>
    <w:rsid w:val="00D62DBA"/>
    <w:rsid w:val="00D63175"/>
    <w:rsid w:val="00D637EE"/>
    <w:rsid w:val="00D649B2"/>
    <w:rsid w:val="00D65AD2"/>
    <w:rsid w:val="00D671AB"/>
    <w:rsid w:val="00D6761E"/>
    <w:rsid w:val="00D74089"/>
    <w:rsid w:val="00D83387"/>
    <w:rsid w:val="00D8360E"/>
    <w:rsid w:val="00D84291"/>
    <w:rsid w:val="00D84383"/>
    <w:rsid w:val="00D852C3"/>
    <w:rsid w:val="00D908D0"/>
    <w:rsid w:val="00D95277"/>
    <w:rsid w:val="00D954DE"/>
    <w:rsid w:val="00D9672B"/>
    <w:rsid w:val="00D96828"/>
    <w:rsid w:val="00DA13BE"/>
    <w:rsid w:val="00DA21D6"/>
    <w:rsid w:val="00DA3493"/>
    <w:rsid w:val="00DA6DD2"/>
    <w:rsid w:val="00DA79D4"/>
    <w:rsid w:val="00DB121F"/>
    <w:rsid w:val="00DB1599"/>
    <w:rsid w:val="00DB32E3"/>
    <w:rsid w:val="00DB3F8C"/>
    <w:rsid w:val="00DB5BB9"/>
    <w:rsid w:val="00DB61EC"/>
    <w:rsid w:val="00DB659F"/>
    <w:rsid w:val="00DB7713"/>
    <w:rsid w:val="00DC1931"/>
    <w:rsid w:val="00DC5709"/>
    <w:rsid w:val="00DC7044"/>
    <w:rsid w:val="00DD39B3"/>
    <w:rsid w:val="00DD3D72"/>
    <w:rsid w:val="00DD4044"/>
    <w:rsid w:val="00DD5623"/>
    <w:rsid w:val="00DD7AC6"/>
    <w:rsid w:val="00DE0847"/>
    <w:rsid w:val="00DE17A0"/>
    <w:rsid w:val="00DE1E9F"/>
    <w:rsid w:val="00DE36D5"/>
    <w:rsid w:val="00DE37C1"/>
    <w:rsid w:val="00DE405F"/>
    <w:rsid w:val="00DE4E91"/>
    <w:rsid w:val="00DE7B24"/>
    <w:rsid w:val="00DF0019"/>
    <w:rsid w:val="00DF0355"/>
    <w:rsid w:val="00DF1805"/>
    <w:rsid w:val="00DF38AC"/>
    <w:rsid w:val="00DF38E7"/>
    <w:rsid w:val="00DF4ED5"/>
    <w:rsid w:val="00E02F6D"/>
    <w:rsid w:val="00E03E95"/>
    <w:rsid w:val="00E06887"/>
    <w:rsid w:val="00E06DB1"/>
    <w:rsid w:val="00E134AB"/>
    <w:rsid w:val="00E13718"/>
    <w:rsid w:val="00E151D7"/>
    <w:rsid w:val="00E2343E"/>
    <w:rsid w:val="00E23832"/>
    <w:rsid w:val="00E246A3"/>
    <w:rsid w:val="00E26AD0"/>
    <w:rsid w:val="00E27467"/>
    <w:rsid w:val="00E27B99"/>
    <w:rsid w:val="00E27F3F"/>
    <w:rsid w:val="00E30805"/>
    <w:rsid w:val="00E326E4"/>
    <w:rsid w:val="00E33F7F"/>
    <w:rsid w:val="00E36B39"/>
    <w:rsid w:val="00E36C70"/>
    <w:rsid w:val="00E36FB7"/>
    <w:rsid w:val="00E37C56"/>
    <w:rsid w:val="00E37C66"/>
    <w:rsid w:val="00E45AD9"/>
    <w:rsid w:val="00E52A55"/>
    <w:rsid w:val="00E52EFF"/>
    <w:rsid w:val="00E5304D"/>
    <w:rsid w:val="00E54651"/>
    <w:rsid w:val="00E55C32"/>
    <w:rsid w:val="00E56ECE"/>
    <w:rsid w:val="00E646CE"/>
    <w:rsid w:val="00E65F05"/>
    <w:rsid w:val="00E6731C"/>
    <w:rsid w:val="00E67D54"/>
    <w:rsid w:val="00E700D0"/>
    <w:rsid w:val="00E703A5"/>
    <w:rsid w:val="00E71509"/>
    <w:rsid w:val="00E71E9B"/>
    <w:rsid w:val="00E744FA"/>
    <w:rsid w:val="00E746BC"/>
    <w:rsid w:val="00E75C8C"/>
    <w:rsid w:val="00E766DA"/>
    <w:rsid w:val="00E77746"/>
    <w:rsid w:val="00E77C28"/>
    <w:rsid w:val="00E813B5"/>
    <w:rsid w:val="00E835D5"/>
    <w:rsid w:val="00E8590E"/>
    <w:rsid w:val="00E877B3"/>
    <w:rsid w:val="00E90319"/>
    <w:rsid w:val="00E91FAE"/>
    <w:rsid w:val="00E920E8"/>
    <w:rsid w:val="00E93A60"/>
    <w:rsid w:val="00E93DC9"/>
    <w:rsid w:val="00E95AD9"/>
    <w:rsid w:val="00E9657F"/>
    <w:rsid w:val="00E9682F"/>
    <w:rsid w:val="00EA1A02"/>
    <w:rsid w:val="00EA2B1E"/>
    <w:rsid w:val="00EA2CEE"/>
    <w:rsid w:val="00EA4566"/>
    <w:rsid w:val="00EA4DA4"/>
    <w:rsid w:val="00EA6C99"/>
    <w:rsid w:val="00EB30A4"/>
    <w:rsid w:val="00EB4541"/>
    <w:rsid w:val="00EB6088"/>
    <w:rsid w:val="00EB789A"/>
    <w:rsid w:val="00EB7C45"/>
    <w:rsid w:val="00EC02B8"/>
    <w:rsid w:val="00EC67CB"/>
    <w:rsid w:val="00ED0F15"/>
    <w:rsid w:val="00ED0FB0"/>
    <w:rsid w:val="00ED122B"/>
    <w:rsid w:val="00ED2455"/>
    <w:rsid w:val="00ED3016"/>
    <w:rsid w:val="00ED36A1"/>
    <w:rsid w:val="00ED4D38"/>
    <w:rsid w:val="00ED550D"/>
    <w:rsid w:val="00ED67BC"/>
    <w:rsid w:val="00EE01CB"/>
    <w:rsid w:val="00EE192F"/>
    <w:rsid w:val="00EE3766"/>
    <w:rsid w:val="00EE407F"/>
    <w:rsid w:val="00EF0D54"/>
    <w:rsid w:val="00EF3710"/>
    <w:rsid w:val="00EF4B8F"/>
    <w:rsid w:val="00F01995"/>
    <w:rsid w:val="00F033DC"/>
    <w:rsid w:val="00F06022"/>
    <w:rsid w:val="00F06C16"/>
    <w:rsid w:val="00F0714C"/>
    <w:rsid w:val="00F11F7F"/>
    <w:rsid w:val="00F1360C"/>
    <w:rsid w:val="00F1425A"/>
    <w:rsid w:val="00F15545"/>
    <w:rsid w:val="00F17EA9"/>
    <w:rsid w:val="00F20EAC"/>
    <w:rsid w:val="00F21B9C"/>
    <w:rsid w:val="00F22B7D"/>
    <w:rsid w:val="00F31D86"/>
    <w:rsid w:val="00F330CC"/>
    <w:rsid w:val="00F3339A"/>
    <w:rsid w:val="00F348FB"/>
    <w:rsid w:val="00F5323A"/>
    <w:rsid w:val="00F5626E"/>
    <w:rsid w:val="00F57237"/>
    <w:rsid w:val="00F6104A"/>
    <w:rsid w:val="00F61FDE"/>
    <w:rsid w:val="00F6550F"/>
    <w:rsid w:val="00F70ACC"/>
    <w:rsid w:val="00F70F4D"/>
    <w:rsid w:val="00F727A1"/>
    <w:rsid w:val="00F7621A"/>
    <w:rsid w:val="00F810AD"/>
    <w:rsid w:val="00F813BA"/>
    <w:rsid w:val="00F819AD"/>
    <w:rsid w:val="00F82185"/>
    <w:rsid w:val="00F84D07"/>
    <w:rsid w:val="00F84E3F"/>
    <w:rsid w:val="00F8503A"/>
    <w:rsid w:val="00F87543"/>
    <w:rsid w:val="00F92101"/>
    <w:rsid w:val="00F92973"/>
    <w:rsid w:val="00F92B5B"/>
    <w:rsid w:val="00F93920"/>
    <w:rsid w:val="00FA0F82"/>
    <w:rsid w:val="00FA1198"/>
    <w:rsid w:val="00FA2968"/>
    <w:rsid w:val="00FA3819"/>
    <w:rsid w:val="00FA3D30"/>
    <w:rsid w:val="00FA6C96"/>
    <w:rsid w:val="00FA7B28"/>
    <w:rsid w:val="00FB02CC"/>
    <w:rsid w:val="00FB04FD"/>
    <w:rsid w:val="00FB0E98"/>
    <w:rsid w:val="00FB1A2F"/>
    <w:rsid w:val="00FB2416"/>
    <w:rsid w:val="00FB2774"/>
    <w:rsid w:val="00FB2945"/>
    <w:rsid w:val="00FB2B7C"/>
    <w:rsid w:val="00FB799A"/>
    <w:rsid w:val="00FB7EBD"/>
    <w:rsid w:val="00FC1ABF"/>
    <w:rsid w:val="00FC4B21"/>
    <w:rsid w:val="00FD56E1"/>
    <w:rsid w:val="00FD5DE0"/>
    <w:rsid w:val="00FD785A"/>
    <w:rsid w:val="00FE38E5"/>
    <w:rsid w:val="00FE4BB6"/>
    <w:rsid w:val="00FE5157"/>
    <w:rsid w:val="00FE7DD8"/>
    <w:rsid w:val="00FF0A3D"/>
    <w:rsid w:val="00FF1E52"/>
    <w:rsid w:val="00FF327A"/>
    <w:rsid w:val="00FF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7C3BCE-A06E-496B-9170-9A63A8A9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DB"/>
  </w:style>
  <w:style w:type="paragraph" w:styleId="1">
    <w:name w:val="heading 1"/>
    <w:basedOn w:val="a"/>
    <w:next w:val="a"/>
    <w:link w:val="10"/>
    <w:uiPriority w:val="99"/>
    <w:qFormat/>
    <w:rsid w:val="008765DB"/>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8765DB"/>
    <w:pPr>
      <w:keepNext/>
      <w:ind w:left="709"/>
      <w:outlineLvl w:val="1"/>
    </w:pPr>
    <w:rPr>
      <w:sz w:val="28"/>
      <w:lang w:val="x-none" w:eastAsia="x-none"/>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val="x-none"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84457F"/>
    <w:pPr>
      <w:keepNext/>
      <w:keepLines/>
      <w:spacing w:before="200"/>
      <w:outlineLvl w:val="4"/>
    </w:pPr>
    <w:rPr>
      <w:rFonts w:ascii="Cambria" w:hAnsi="Cambria"/>
      <w:color w:val="243F60"/>
      <w:lang w:val="x-none" w:eastAsia="x-none"/>
    </w:rPr>
  </w:style>
  <w:style w:type="paragraph" w:styleId="6">
    <w:name w:val="heading 6"/>
    <w:basedOn w:val="a"/>
    <w:next w:val="a"/>
    <w:link w:val="60"/>
    <w:qFormat/>
    <w:rsid w:val="00A73CED"/>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ED122B"/>
    <w:pPr>
      <w:spacing w:before="240" w:after="60"/>
      <w:outlineLvl w:val="6"/>
    </w:pPr>
    <w:rPr>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8765DB"/>
    <w:rPr>
      <w:sz w:val="28"/>
      <w:lang w:val="x-none" w:eastAsia="x-none"/>
    </w:rPr>
  </w:style>
  <w:style w:type="paragraph" w:styleId="a5">
    <w:name w:val="Body Text Indent"/>
    <w:basedOn w:val="a"/>
    <w:link w:val="a6"/>
    <w:rsid w:val="008765DB"/>
    <w:pPr>
      <w:ind w:firstLine="709"/>
      <w:jc w:val="both"/>
    </w:pPr>
    <w:rPr>
      <w:sz w:val="28"/>
      <w:lang w:val="x-none" w:eastAsia="x-none"/>
    </w:rPr>
  </w:style>
  <w:style w:type="paragraph" w:customStyle="1" w:styleId="Postan">
    <w:name w:val="Postan"/>
    <w:basedOn w:val="a"/>
    <w:rsid w:val="008765DB"/>
    <w:pPr>
      <w:jc w:val="center"/>
    </w:pPr>
    <w:rPr>
      <w:sz w:val="28"/>
    </w:rPr>
  </w:style>
  <w:style w:type="paragraph" w:styleId="a7">
    <w:name w:val="footer"/>
    <w:basedOn w:val="a"/>
    <w:link w:val="a8"/>
    <w:rsid w:val="008765DB"/>
    <w:pPr>
      <w:tabs>
        <w:tab w:val="center" w:pos="4153"/>
        <w:tab w:val="right" w:pos="8306"/>
      </w:tabs>
    </w:pPr>
  </w:style>
  <w:style w:type="paragraph" w:styleId="a9">
    <w:name w:val="header"/>
    <w:basedOn w:val="a"/>
    <w:link w:val="aa"/>
    <w:uiPriority w:val="99"/>
    <w:rsid w:val="008765DB"/>
    <w:pPr>
      <w:tabs>
        <w:tab w:val="center" w:pos="4153"/>
        <w:tab w:val="right" w:pos="8306"/>
      </w:tabs>
    </w:pPr>
  </w:style>
  <w:style w:type="character" w:styleId="ab">
    <w:name w:val="page number"/>
    <w:basedOn w:val="a0"/>
    <w:rsid w:val="008765DB"/>
  </w:style>
  <w:style w:type="character" w:customStyle="1" w:styleId="40">
    <w:name w:val="Заголовок 4 Знак"/>
    <w:link w:val="4"/>
    <w:semiHidden/>
    <w:rsid w:val="0084457F"/>
    <w:rPr>
      <w:rFonts w:ascii="Calibri" w:eastAsia="Times New Roman" w:hAnsi="Calibri" w:cs="Times New Roman"/>
      <w:b/>
      <w:bCs/>
      <w:sz w:val="28"/>
      <w:szCs w:val="28"/>
    </w:rPr>
  </w:style>
  <w:style w:type="character" w:customStyle="1" w:styleId="30">
    <w:name w:val="Заголовок 3 Знак"/>
    <w:link w:val="3"/>
    <w:semiHidden/>
    <w:rsid w:val="0084457F"/>
    <w:rPr>
      <w:b/>
      <w:bCs/>
      <w:sz w:val="28"/>
      <w:szCs w:val="28"/>
      <w:lang w:eastAsia="en-US"/>
    </w:rPr>
  </w:style>
  <w:style w:type="character" w:customStyle="1" w:styleId="50">
    <w:name w:val="Заголовок 5 Знак"/>
    <w:link w:val="5"/>
    <w:semiHidden/>
    <w:rsid w:val="0084457F"/>
    <w:rPr>
      <w:rFonts w:ascii="Cambria" w:hAnsi="Cambria"/>
      <w:color w:val="243F60"/>
    </w:rPr>
  </w:style>
  <w:style w:type="character" w:customStyle="1" w:styleId="10">
    <w:name w:val="Заголовок 1 Знак"/>
    <w:link w:val="1"/>
    <w:uiPriority w:val="99"/>
    <w:rsid w:val="0084457F"/>
    <w:rPr>
      <w:rFonts w:ascii="AG Souvenir" w:hAnsi="AG Souvenir"/>
      <w:b/>
      <w:spacing w:val="38"/>
      <w:sz w:val="28"/>
    </w:rPr>
  </w:style>
  <w:style w:type="character" w:customStyle="1" w:styleId="20">
    <w:name w:val="Заголовок 2 Знак"/>
    <w:link w:val="2"/>
    <w:uiPriority w:val="99"/>
    <w:rsid w:val="0084457F"/>
    <w:rPr>
      <w:sz w:val="28"/>
    </w:rPr>
  </w:style>
  <w:style w:type="character" w:styleId="ac">
    <w:name w:val="Hyperlink"/>
    <w:unhideWhenUsed/>
    <w:rsid w:val="0084457F"/>
    <w:rPr>
      <w:color w:val="0000FF"/>
      <w:u w:val="single"/>
    </w:rPr>
  </w:style>
  <w:style w:type="character" w:styleId="ad">
    <w:name w:val="FollowedHyperlink"/>
    <w:uiPriority w:val="99"/>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lang w:val="x-none" w:eastAsia="x-none"/>
    </w:rPr>
  </w:style>
  <w:style w:type="character" w:customStyle="1" w:styleId="32">
    <w:name w:val="Основной текст с отступом 3 Знак"/>
    <w:link w:val="31"/>
    <w:rsid w:val="0084457F"/>
    <w:rPr>
      <w:rFonts w:ascii="Calibri" w:hAnsi="Calibri"/>
      <w:sz w:val="16"/>
      <w:szCs w:val="16"/>
      <w:lang w:val="x-none"/>
    </w:rPr>
  </w:style>
  <w:style w:type="paragraph" w:styleId="af0">
    <w:name w:val="Balloon Text"/>
    <w:basedOn w:val="a"/>
    <w:link w:val="af1"/>
    <w:uiPriority w:val="99"/>
    <w:unhideWhenUsed/>
    <w:rsid w:val="0084457F"/>
    <w:rPr>
      <w:rFonts w:ascii="Tahoma" w:eastAsia="Calibri" w:hAnsi="Tahoma"/>
      <w:sz w:val="16"/>
      <w:szCs w:val="16"/>
      <w:lang w:val="x-none" w:eastAsia="x-none"/>
    </w:rPr>
  </w:style>
  <w:style w:type="character" w:customStyle="1" w:styleId="af1">
    <w:name w:val="Текст выноски Знак"/>
    <w:link w:val="af0"/>
    <w:uiPriority w:val="99"/>
    <w:rsid w:val="0084457F"/>
    <w:rPr>
      <w:rFonts w:ascii="Tahoma" w:eastAsia="Calibri" w:hAnsi="Tahoma"/>
      <w:sz w:val="16"/>
      <w:szCs w:val="16"/>
      <w:lang w:val="x-none" w:eastAsia="x-none"/>
    </w:rPr>
  </w:style>
  <w:style w:type="paragraph" w:styleId="af2">
    <w:name w:val="List Paragraph"/>
    <w:basedOn w:val="a"/>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uiPriority w:val="99"/>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uiPriority w:val="99"/>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uiPriority w:val="99"/>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val="x-none"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uiPriority w:val="59"/>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semiHidden/>
    <w:rsid w:val="00A73CED"/>
    <w:rPr>
      <w:rFonts w:ascii="Calibri" w:eastAsia="Times New Roman" w:hAnsi="Calibri" w:cs="Times New Roman"/>
      <w:b/>
      <w:bCs/>
      <w:sz w:val="22"/>
      <w:szCs w:val="22"/>
    </w:rPr>
  </w:style>
  <w:style w:type="paragraph" w:customStyle="1" w:styleId="22">
    <w:name w:val="Знак Знак Знак Знак Знак Знак Знак Знак Знак Знак Знак Знак2"/>
    <w:basedOn w:val="a"/>
    <w:rsid w:val="00BB73CF"/>
    <w:pPr>
      <w:spacing w:before="100" w:beforeAutospacing="1" w:after="100" w:afterAutospacing="1"/>
      <w:jc w:val="both"/>
    </w:pPr>
    <w:rPr>
      <w:rFonts w:ascii="Tahoma" w:eastAsia="Calibri" w:hAnsi="Tahoma" w:cs="Tahoma"/>
      <w:lang w:val="en-US" w:eastAsia="en-US"/>
    </w:rPr>
  </w:style>
  <w:style w:type="paragraph" w:customStyle="1" w:styleId="ConsNormal">
    <w:name w:val="ConsNormal"/>
    <w:rsid w:val="000024FF"/>
    <w:pPr>
      <w:widowControl w:val="0"/>
      <w:autoSpaceDE w:val="0"/>
      <w:autoSpaceDN w:val="0"/>
      <w:adjustRightInd w:val="0"/>
      <w:ind w:right="19772" w:firstLine="720"/>
    </w:pPr>
    <w:rPr>
      <w:rFonts w:ascii="Arial" w:hAnsi="Arial" w:cs="Arial"/>
    </w:rPr>
  </w:style>
  <w:style w:type="character" w:customStyle="1" w:styleId="af9">
    <w:name w:val="Основной текст_"/>
    <w:link w:val="15"/>
    <w:rsid w:val="000024FF"/>
    <w:rPr>
      <w:sz w:val="27"/>
      <w:szCs w:val="27"/>
      <w:shd w:val="clear" w:color="auto" w:fill="FFFFFF"/>
    </w:rPr>
  </w:style>
  <w:style w:type="paragraph" w:customStyle="1" w:styleId="15">
    <w:name w:val="Основной текст1"/>
    <w:basedOn w:val="a"/>
    <w:link w:val="af9"/>
    <w:rsid w:val="000024FF"/>
    <w:pPr>
      <w:shd w:val="clear" w:color="auto" w:fill="FFFFFF"/>
      <w:spacing w:before="420" w:after="300" w:line="624" w:lineRule="exact"/>
      <w:ind w:hanging="500"/>
      <w:jc w:val="center"/>
    </w:pPr>
    <w:rPr>
      <w:sz w:val="27"/>
      <w:szCs w:val="27"/>
      <w:shd w:val="clear" w:color="auto" w:fill="FFFFFF"/>
      <w:lang w:val="x-none" w:eastAsia="x-none"/>
    </w:rPr>
  </w:style>
  <w:style w:type="paragraph" w:styleId="afa">
    <w:name w:val="Title"/>
    <w:basedOn w:val="a"/>
    <w:link w:val="afb"/>
    <w:qFormat/>
    <w:rsid w:val="00315658"/>
    <w:pPr>
      <w:jc w:val="center"/>
    </w:pPr>
    <w:rPr>
      <w:b/>
      <w:bCs/>
      <w:sz w:val="28"/>
      <w:szCs w:val="24"/>
      <w:lang w:val="x-none" w:eastAsia="x-none"/>
    </w:rPr>
  </w:style>
  <w:style w:type="character" w:customStyle="1" w:styleId="afb">
    <w:name w:val="Название Знак"/>
    <w:link w:val="afa"/>
    <w:rsid w:val="00315658"/>
    <w:rPr>
      <w:b/>
      <w:bCs/>
      <w:sz w:val="28"/>
      <w:szCs w:val="24"/>
    </w:rPr>
  </w:style>
  <w:style w:type="character" w:customStyle="1" w:styleId="16">
    <w:name w:val="Знак Знак1"/>
    <w:locked/>
    <w:rsid w:val="00802646"/>
    <w:rPr>
      <w:sz w:val="24"/>
      <w:szCs w:val="24"/>
      <w:lang w:val="ru-RU" w:eastAsia="ru-RU" w:bidi="ar-SA"/>
    </w:rPr>
  </w:style>
  <w:style w:type="character" w:customStyle="1" w:styleId="70">
    <w:name w:val="Заголовок 7 Знак"/>
    <w:link w:val="7"/>
    <w:rsid w:val="00ED122B"/>
    <w:rPr>
      <w:sz w:val="24"/>
      <w:szCs w:val="24"/>
    </w:rPr>
  </w:style>
  <w:style w:type="paragraph" w:customStyle="1" w:styleId="afc">
    <w:name w:val=" Знак Знак Знак Знак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styleId="34">
    <w:name w:val="Body Text 3"/>
    <w:basedOn w:val="a"/>
    <w:link w:val="35"/>
    <w:rsid w:val="00ED122B"/>
    <w:pPr>
      <w:spacing w:after="120"/>
    </w:pPr>
    <w:rPr>
      <w:sz w:val="16"/>
      <w:szCs w:val="16"/>
      <w:lang w:val="x-none" w:eastAsia="x-none"/>
    </w:rPr>
  </w:style>
  <w:style w:type="character" w:customStyle="1" w:styleId="35">
    <w:name w:val="Основной текст 3 Знак"/>
    <w:link w:val="34"/>
    <w:rsid w:val="00ED122B"/>
    <w:rPr>
      <w:sz w:val="16"/>
      <w:szCs w:val="16"/>
    </w:rPr>
  </w:style>
  <w:style w:type="paragraph" w:styleId="23">
    <w:name w:val="Body Text Indent 2"/>
    <w:basedOn w:val="a"/>
    <w:link w:val="24"/>
    <w:rsid w:val="00ED122B"/>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ED122B"/>
    <w:rPr>
      <w:sz w:val="24"/>
      <w:szCs w:val="24"/>
    </w:rPr>
  </w:style>
  <w:style w:type="character" w:customStyle="1" w:styleId="17">
    <w:name w:val="Нижний колонтитул Знак1"/>
    <w:rsid w:val="00ED122B"/>
    <w:rPr>
      <w:sz w:val="24"/>
      <w:szCs w:val="24"/>
      <w:lang w:val="ru-RU" w:eastAsia="ru-RU" w:bidi="ar-SA"/>
    </w:rPr>
  </w:style>
  <w:style w:type="paragraph" w:customStyle="1" w:styleId="afd">
    <w:name w:val=" Знак Знак Знак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customStyle="1" w:styleId="afe">
    <w:name w:val="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customStyle="1" w:styleId="aff">
    <w:name w:val=" Знак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customStyle="1" w:styleId="consnormal0">
    <w:name w:val="consnormal"/>
    <w:basedOn w:val="a"/>
    <w:rsid w:val="00ED122B"/>
    <w:pPr>
      <w:spacing w:before="100" w:beforeAutospacing="1" w:after="100" w:afterAutospacing="1"/>
    </w:pPr>
    <w:rPr>
      <w:sz w:val="24"/>
      <w:szCs w:val="24"/>
    </w:rPr>
  </w:style>
  <w:style w:type="paragraph" w:styleId="aff0">
    <w:name w:val="Normal (Web)"/>
    <w:basedOn w:val="a"/>
    <w:rsid w:val="00ED122B"/>
    <w:pPr>
      <w:spacing w:before="100" w:beforeAutospacing="1" w:after="100" w:afterAutospacing="1"/>
    </w:pPr>
    <w:rPr>
      <w:sz w:val="24"/>
      <w:szCs w:val="24"/>
    </w:rPr>
  </w:style>
  <w:style w:type="character" w:styleId="aff1">
    <w:name w:val="Emphasis"/>
    <w:qFormat/>
    <w:rsid w:val="00ED122B"/>
    <w:rPr>
      <w:i/>
      <w:iCs/>
    </w:rPr>
  </w:style>
  <w:style w:type="paragraph" w:customStyle="1" w:styleId="ConsTitle">
    <w:name w:val="ConsTitle"/>
    <w:rsid w:val="00ED122B"/>
    <w:pPr>
      <w:widowControl w:val="0"/>
      <w:autoSpaceDE w:val="0"/>
      <w:autoSpaceDN w:val="0"/>
      <w:adjustRightInd w:val="0"/>
      <w:ind w:right="19772"/>
    </w:pPr>
    <w:rPr>
      <w:rFonts w:ascii="Arial" w:hAnsi="Arial" w:cs="Arial"/>
      <w:b/>
      <w:bCs/>
    </w:rPr>
  </w:style>
  <w:style w:type="paragraph" w:customStyle="1" w:styleId="aff2">
    <w:name w:val="Знак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customStyle="1" w:styleId="style2">
    <w:name w:val="style2"/>
    <w:basedOn w:val="a"/>
    <w:rsid w:val="00ED122B"/>
    <w:pPr>
      <w:spacing w:before="100" w:beforeAutospacing="1" w:after="100" w:afterAutospacing="1"/>
    </w:pPr>
    <w:rPr>
      <w:sz w:val="24"/>
      <w:szCs w:val="24"/>
    </w:rPr>
  </w:style>
  <w:style w:type="character" w:customStyle="1" w:styleId="fontstyle12">
    <w:name w:val="fontstyle12"/>
    <w:rsid w:val="00ED122B"/>
  </w:style>
  <w:style w:type="paragraph" w:styleId="25">
    <w:name w:val="Body Text 2"/>
    <w:basedOn w:val="a"/>
    <w:link w:val="26"/>
    <w:rsid w:val="00ED122B"/>
    <w:pPr>
      <w:spacing w:after="120" w:line="480" w:lineRule="auto"/>
    </w:pPr>
    <w:rPr>
      <w:sz w:val="24"/>
      <w:szCs w:val="24"/>
      <w:lang w:val="x-none" w:eastAsia="x-none"/>
    </w:rPr>
  </w:style>
  <w:style w:type="character" w:customStyle="1" w:styleId="26">
    <w:name w:val="Основной текст 2 Знак"/>
    <w:link w:val="25"/>
    <w:rsid w:val="00ED122B"/>
    <w:rPr>
      <w:sz w:val="24"/>
      <w:szCs w:val="24"/>
    </w:rPr>
  </w:style>
  <w:style w:type="paragraph" w:customStyle="1" w:styleId="ConsNonformat">
    <w:name w:val="ConsNonformat"/>
    <w:rsid w:val="00ED122B"/>
    <w:rPr>
      <w:rFonts w:ascii="Courier New" w:hAnsi="Courier New"/>
      <w:snapToGrid w:val="0"/>
    </w:rPr>
  </w:style>
  <w:style w:type="character" w:styleId="aff3">
    <w:name w:val="Strong"/>
    <w:qFormat/>
    <w:rsid w:val="00ED122B"/>
    <w:rPr>
      <w:b/>
      <w:bCs/>
    </w:rPr>
  </w:style>
  <w:style w:type="paragraph" w:customStyle="1" w:styleId="18">
    <w:name w:val="1"/>
    <w:basedOn w:val="a"/>
    <w:rsid w:val="00ED122B"/>
    <w:pPr>
      <w:spacing w:before="100" w:beforeAutospacing="1" w:after="100" w:afterAutospacing="1"/>
      <w:jc w:val="both"/>
    </w:pPr>
    <w:rPr>
      <w:rFonts w:ascii="Tahoma" w:hAnsi="Tahoma"/>
      <w:lang w:val="en-US" w:eastAsia="en-US"/>
    </w:rPr>
  </w:style>
  <w:style w:type="character" w:customStyle="1" w:styleId="aff4">
    <w:name w:val="Цветовое выделение"/>
    <w:rsid w:val="00ED122B"/>
    <w:rPr>
      <w:b/>
      <w:bCs/>
      <w:color w:val="26282F"/>
      <w:sz w:val="26"/>
      <w:szCs w:val="26"/>
    </w:rPr>
  </w:style>
  <w:style w:type="paragraph" w:styleId="aff5">
    <w:name w:val="Plain Text"/>
    <w:basedOn w:val="a"/>
    <w:rsid w:val="00533C97"/>
    <w:rPr>
      <w:rFonts w:ascii="Courier New" w:hAnsi="Courier New"/>
      <w:color w:val="000000"/>
    </w:rPr>
  </w:style>
  <w:style w:type="paragraph" w:styleId="aff6">
    <w:name w:val="Document Map"/>
    <w:basedOn w:val="a"/>
    <w:semiHidden/>
    <w:rsid w:val="001D4BA8"/>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20004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25DEB-95E5-4364-A196-096DBC8C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6223</Words>
  <Characters>35473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41613</CharactersWithSpaces>
  <SharedDoc>false</SharedDoc>
  <HLinks>
    <vt:vector size="6" baseType="variant">
      <vt:variant>
        <vt:i4>6815797</vt:i4>
      </vt:variant>
      <vt:variant>
        <vt:i4>0</vt:i4>
      </vt:variant>
      <vt:variant>
        <vt:i4>0</vt:i4>
      </vt:variant>
      <vt:variant>
        <vt:i4>5</vt:i4>
      </vt:variant>
      <vt:variant>
        <vt:lpwstr/>
      </vt:variant>
      <vt:variant>
        <vt:lpwstr>Par871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кандидат</dc:creator>
  <cp:keywords/>
  <cp:lastModifiedBy>User 08</cp:lastModifiedBy>
  <cp:revision>2</cp:revision>
  <cp:lastPrinted>2018-06-26T05:52:00Z</cp:lastPrinted>
  <dcterms:created xsi:type="dcterms:W3CDTF">2018-06-26T05:53:00Z</dcterms:created>
  <dcterms:modified xsi:type="dcterms:W3CDTF">2018-06-26T05:53:00Z</dcterms:modified>
</cp:coreProperties>
</file>