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69" w:rsidRDefault="00B25C8B" w:rsidP="00D63B20">
      <w:pPr>
        <w:pStyle w:val="afffff"/>
        <w:ind w:left="-540" w:right="-604" w:firstLine="540"/>
        <w:jc w:val="center"/>
        <w:rPr>
          <w:b/>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44.85pt" fillcolor="window">
            <v:imagedata r:id="rId8" o:title=""/>
          </v:shape>
        </w:pict>
      </w:r>
    </w:p>
    <w:p w:rsidR="00C40E69" w:rsidRDefault="00C40E69" w:rsidP="00C40E69">
      <w:pPr>
        <w:pStyle w:val="afffff"/>
        <w:ind w:left="-540" w:right="-604"/>
        <w:jc w:val="center"/>
      </w:pPr>
    </w:p>
    <w:p w:rsidR="00C40E69" w:rsidRPr="00881CC2" w:rsidRDefault="00C40E69" w:rsidP="00C40E69">
      <w:pPr>
        <w:ind w:firstLine="709"/>
        <w:jc w:val="center"/>
        <w:rPr>
          <w:b/>
        </w:rPr>
      </w:pPr>
      <w:r w:rsidRPr="00881CC2">
        <w:rPr>
          <w:b/>
        </w:rPr>
        <w:t>АДМИНИСТРАЦИЯ ЦИМЛЯНСКОГО РАЙОНА</w:t>
      </w:r>
    </w:p>
    <w:p w:rsidR="00C40E69" w:rsidRPr="00DB5B25" w:rsidRDefault="00C40E69" w:rsidP="00C40E69">
      <w:pPr>
        <w:ind w:firstLine="709"/>
        <w:jc w:val="center"/>
        <w:rPr>
          <w:b/>
          <w:sz w:val="28"/>
          <w:szCs w:val="28"/>
        </w:rPr>
      </w:pPr>
    </w:p>
    <w:p w:rsidR="00C40E69" w:rsidRPr="00DB5B25" w:rsidRDefault="00EC1871" w:rsidP="00C40E69">
      <w:pPr>
        <w:ind w:firstLine="709"/>
        <w:jc w:val="center"/>
        <w:outlineLvl w:val="0"/>
        <w:rPr>
          <w:b/>
          <w:sz w:val="28"/>
          <w:szCs w:val="28"/>
        </w:rPr>
      </w:pPr>
      <w:r>
        <w:rPr>
          <w:b/>
          <w:sz w:val="28"/>
          <w:szCs w:val="28"/>
        </w:rPr>
        <w:t>ПОСТАНОВЛ</w:t>
      </w:r>
      <w:r w:rsidR="00C40E69" w:rsidRPr="00DB5B25">
        <w:rPr>
          <w:b/>
          <w:sz w:val="28"/>
          <w:szCs w:val="28"/>
        </w:rPr>
        <w:t>ЕНИЕ</w:t>
      </w:r>
    </w:p>
    <w:p w:rsidR="00C40E69" w:rsidRDefault="00C40E69" w:rsidP="00C40E69">
      <w:pPr>
        <w:ind w:firstLine="709"/>
        <w:jc w:val="center"/>
        <w:rPr>
          <w:sz w:val="28"/>
          <w:szCs w:val="28"/>
        </w:rPr>
      </w:pPr>
    </w:p>
    <w:p w:rsidR="00C40E69" w:rsidRDefault="00D63B20" w:rsidP="00353467">
      <w:pPr>
        <w:jc w:val="both"/>
        <w:rPr>
          <w:sz w:val="28"/>
          <w:szCs w:val="28"/>
        </w:rPr>
      </w:pPr>
      <w:r>
        <w:rPr>
          <w:sz w:val="28"/>
          <w:szCs w:val="28"/>
        </w:rPr>
        <w:t>06</w:t>
      </w:r>
      <w:r w:rsidR="00353467">
        <w:rPr>
          <w:sz w:val="28"/>
          <w:szCs w:val="28"/>
        </w:rPr>
        <w:t>.06.</w:t>
      </w:r>
      <w:r w:rsidR="00C40E69">
        <w:rPr>
          <w:sz w:val="28"/>
          <w:szCs w:val="28"/>
        </w:rPr>
        <w:t xml:space="preserve">2018 </w:t>
      </w:r>
      <w:r w:rsidR="00C40E69">
        <w:rPr>
          <w:sz w:val="28"/>
          <w:szCs w:val="28"/>
        </w:rPr>
        <w:tab/>
        <w:t xml:space="preserve">     </w:t>
      </w:r>
      <w:r w:rsidR="00C40E69">
        <w:rPr>
          <w:sz w:val="28"/>
          <w:szCs w:val="28"/>
        </w:rPr>
        <w:tab/>
        <w:t xml:space="preserve">               </w:t>
      </w:r>
      <w:r w:rsidR="00353467">
        <w:rPr>
          <w:sz w:val="28"/>
          <w:szCs w:val="28"/>
        </w:rPr>
        <w:t xml:space="preserve">         </w:t>
      </w:r>
      <w:r w:rsidR="001974DE">
        <w:rPr>
          <w:sz w:val="28"/>
          <w:szCs w:val="28"/>
        </w:rPr>
        <w:t xml:space="preserve">           </w:t>
      </w:r>
      <w:r w:rsidR="006F326C">
        <w:rPr>
          <w:sz w:val="28"/>
          <w:szCs w:val="28"/>
        </w:rPr>
        <w:t xml:space="preserve">  </w:t>
      </w:r>
      <w:bookmarkStart w:id="0" w:name="_GoBack"/>
      <w:bookmarkEnd w:id="0"/>
      <w:r w:rsidR="00C40E69">
        <w:rPr>
          <w:sz w:val="28"/>
          <w:szCs w:val="28"/>
        </w:rPr>
        <w:t>№</w:t>
      </w:r>
      <w:r>
        <w:rPr>
          <w:sz w:val="28"/>
          <w:szCs w:val="28"/>
        </w:rPr>
        <w:t xml:space="preserve"> 309</w:t>
      </w:r>
      <w:r w:rsidR="00C40E69">
        <w:rPr>
          <w:sz w:val="28"/>
          <w:szCs w:val="28"/>
        </w:rPr>
        <w:tab/>
        <w:t xml:space="preserve">                    </w:t>
      </w:r>
      <w:r w:rsidR="00C40E69">
        <w:rPr>
          <w:sz w:val="28"/>
          <w:szCs w:val="28"/>
        </w:rPr>
        <w:tab/>
      </w:r>
      <w:r w:rsidR="00C40E69">
        <w:rPr>
          <w:sz w:val="28"/>
          <w:szCs w:val="28"/>
        </w:rPr>
        <w:tab/>
      </w:r>
      <w:r w:rsidR="00353467">
        <w:rPr>
          <w:sz w:val="28"/>
          <w:szCs w:val="28"/>
        </w:rPr>
        <w:t xml:space="preserve">     </w:t>
      </w:r>
      <w:r w:rsidR="00C40E69">
        <w:rPr>
          <w:sz w:val="28"/>
          <w:szCs w:val="28"/>
        </w:rPr>
        <w:t>г. Цимлянск</w:t>
      </w:r>
    </w:p>
    <w:p w:rsidR="00C40E69" w:rsidRDefault="00C40E69" w:rsidP="00B4333A">
      <w:pPr>
        <w:ind w:left="709"/>
        <w:jc w:val="both"/>
        <w:rPr>
          <w:color w:val="00B050"/>
          <w:sz w:val="28"/>
          <w:szCs w:val="28"/>
        </w:rPr>
      </w:pPr>
    </w:p>
    <w:p w:rsidR="00F94B41" w:rsidRDefault="00EB5FA8" w:rsidP="00532A49">
      <w:pPr>
        <w:widowControl w:val="0"/>
        <w:ind w:right="97"/>
        <w:rPr>
          <w:sz w:val="28"/>
          <w:szCs w:val="28"/>
        </w:rPr>
      </w:pPr>
      <w:r w:rsidRPr="00BA6F1D">
        <w:rPr>
          <w:sz w:val="28"/>
          <w:szCs w:val="28"/>
        </w:rPr>
        <w:t xml:space="preserve">О внесении </w:t>
      </w:r>
      <w:r w:rsidRPr="005A6047">
        <w:rPr>
          <w:sz w:val="28"/>
          <w:szCs w:val="28"/>
        </w:rPr>
        <w:t xml:space="preserve">изменений в </w:t>
      </w:r>
      <w:r w:rsidRPr="003853FB">
        <w:rPr>
          <w:sz w:val="28"/>
          <w:szCs w:val="28"/>
        </w:rPr>
        <w:t xml:space="preserve">постановление </w:t>
      </w:r>
    </w:p>
    <w:p w:rsidR="00F94B41" w:rsidRDefault="00EB5FA8" w:rsidP="00F94B41">
      <w:pPr>
        <w:widowControl w:val="0"/>
        <w:ind w:right="97"/>
        <w:rPr>
          <w:sz w:val="28"/>
          <w:szCs w:val="28"/>
        </w:rPr>
      </w:pPr>
      <w:r w:rsidRPr="003853FB">
        <w:rPr>
          <w:sz w:val="28"/>
          <w:szCs w:val="28"/>
        </w:rPr>
        <w:t xml:space="preserve">Администрации Цимлянского района </w:t>
      </w:r>
    </w:p>
    <w:p w:rsidR="00F94B41" w:rsidRDefault="00EB5FA8" w:rsidP="00F94B41">
      <w:pPr>
        <w:widowControl w:val="0"/>
        <w:ind w:right="97"/>
        <w:rPr>
          <w:sz w:val="28"/>
          <w:szCs w:val="28"/>
        </w:rPr>
      </w:pPr>
      <w:r w:rsidRPr="003853FB">
        <w:rPr>
          <w:sz w:val="28"/>
          <w:szCs w:val="28"/>
        </w:rPr>
        <w:t>от</w:t>
      </w:r>
      <w:r w:rsidRPr="00B4333A">
        <w:rPr>
          <w:sz w:val="28"/>
          <w:szCs w:val="28"/>
        </w:rPr>
        <w:t xml:space="preserve"> </w:t>
      </w:r>
      <w:r w:rsidR="00532A49">
        <w:rPr>
          <w:sz w:val="28"/>
          <w:szCs w:val="28"/>
        </w:rPr>
        <w:t>15.10.</w:t>
      </w:r>
      <w:r w:rsidR="00532A49" w:rsidRPr="00B4333A">
        <w:rPr>
          <w:sz w:val="28"/>
          <w:szCs w:val="28"/>
        </w:rPr>
        <w:t xml:space="preserve">2013 № </w:t>
      </w:r>
      <w:r w:rsidR="00532A49">
        <w:rPr>
          <w:sz w:val="28"/>
          <w:szCs w:val="28"/>
        </w:rPr>
        <w:t>1218</w:t>
      </w:r>
      <w:r w:rsidR="001942DD">
        <w:rPr>
          <w:sz w:val="28"/>
          <w:szCs w:val="28"/>
        </w:rPr>
        <w:t xml:space="preserve"> «</w:t>
      </w:r>
      <w:r w:rsidR="00A63163" w:rsidRPr="00B4333A">
        <w:rPr>
          <w:sz w:val="28"/>
          <w:szCs w:val="28"/>
        </w:rPr>
        <w:t xml:space="preserve">Об утверждении </w:t>
      </w:r>
    </w:p>
    <w:p w:rsidR="002B1675" w:rsidRDefault="00A63163" w:rsidP="002B1675">
      <w:pPr>
        <w:widowControl w:val="0"/>
        <w:ind w:right="97"/>
        <w:rPr>
          <w:sz w:val="28"/>
          <w:szCs w:val="28"/>
        </w:rPr>
      </w:pPr>
      <w:r w:rsidRPr="00B4333A">
        <w:rPr>
          <w:sz w:val="28"/>
          <w:szCs w:val="28"/>
        </w:rPr>
        <w:t xml:space="preserve">муниципальной программы Цимлянского района </w:t>
      </w:r>
    </w:p>
    <w:p w:rsidR="002B1675" w:rsidRDefault="00A63163" w:rsidP="002B1675">
      <w:pPr>
        <w:widowControl w:val="0"/>
        <w:ind w:right="97"/>
        <w:rPr>
          <w:sz w:val="28"/>
          <w:szCs w:val="28"/>
        </w:rPr>
      </w:pPr>
      <w:r w:rsidRPr="00B4333A">
        <w:rPr>
          <w:sz w:val="28"/>
          <w:szCs w:val="28"/>
        </w:rPr>
        <w:t>«Развитие сельского</w:t>
      </w:r>
      <w:r w:rsidR="00F94B41">
        <w:rPr>
          <w:sz w:val="28"/>
          <w:szCs w:val="28"/>
        </w:rPr>
        <w:t xml:space="preserve"> </w:t>
      </w:r>
      <w:r w:rsidRPr="00B4333A">
        <w:rPr>
          <w:sz w:val="28"/>
          <w:szCs w:val="28"/>
        </w:rPr>
        <w:t>хозяйства и</w:t>
      </w:r>
      <w:r w:rsidR="00B83580" w:rsidRPr="00B4333A">
        <w:rPr>
          <w:sz w:val="28"/>
          <w:szCs w:val="28"/>
        </w:rPr>
        <w:t xml:space="preserve"> </w:t>
      </w:r>
    </w:p>
    <w:p w:rsidR="00A63163" w:rsidRPr="00B4333A" w:rsidRDefault="00B83580" w:rsidP="002B1675">
      <w:pPr>
        <w:widowControl w:val="0"/>
        <w:ind w:right="97"/>
        <w:rPr>
          <w:sz w:val="28"/>
          <w:szCs w:val="28"/>
        </w:rPr>
      </w:pPr>
      <w:r w:rsidRPr="00B4333A">
        <w:rPr>
          <w:sz w:val="28"/>
          <w:szCs w:val="28"/>
        </w:rPr>
        <w:t>регулирование</w:t>
      </w:r>
      <w:r w:rsidR="00A63163" w:rsidRPr="00B4333A">
        <w:rPr>
          <w:sz w:val="28"/>
          <w:szCs w:val="28"/>
        </w:rPr>
        <w:t xml:space="preserve"> рынков сельскохозяйственной </w:t>
      </w:r>
    </w:p>
    <w:p w:rsidR="00A63163" w:rsidRPr="004619F9" w:rsidRDefault="00A63163" w:rsidP="00B4333A">
      <w:pPr>
        <w:jc w:val="both"/>
        <w:rPr>
          <w:color w:val="auto"/>
          <w:sz w:val="28"/>
          <w:szCs w:val="28"/>
        </w:rPr>
      </w:pPr>
      <w:r w:rsidRPr="004619F9">
        <w:rPr>
          <w:color w:val="auto"/>
          <w:sz w:val="28"/>
          <w:szCs w:val="28"/>
        </w:rPr>
        <w:t>продукции, сырья и продовольствия»</w:t>
      </w:r>
    </w:p>
    <w:p w:rsidR="004619F9" w:rsidRDefault="004619F9" w:rsidP="00B4333A">
      <w:pPr>
        <w:pStyle w:val="contentheader2cols"/>
        <w:spacing w:before="0"/>
        <w:ind w:left="0" w:firstLine="708"/>
        <w:jc w:val="both"/>
        <w:rPr>
          <w:b w:val="0"/>
          <w:color w:val="auto"/>
          <w:sz w:val="28"/>
          <w:szCs w:val="28"/>
        </w:rPr>
      </w:pPr>
    </w:p>
    <w:p w:rsidR="00A63163" w:rsidRPr="004619F9" w:rsidRDefault="004619F9" w:rsidP="00B4333A">
      <w:pPr>
        <w:pStyle w:val="contentheader2cols"/>
        <w:spacing w:before="0"/>
        <w:ind w:left="0" w:firstLine="708"/>
        <w:jc w:val="both"/>
        <w:rPr>
          <w:b w:val="0"/>
          <w:color w:val="auto"/>
          <w:sz w:val="28"/>
          <w:szCs w:val="28"/>
        </w:rPr>
      </w:pPr>
      <w:r w:rsidRPr="004619F9">
        <w:rPr>
          <w:b w:val="0"/>
          <w:color w:val="auto"/>
          <w:sz w:val="28"/>
          <w:szCs w:val="28"/>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w:t>
      </w:r>
      <w:r w:rsidR="002B1675">
        <w:rPr>
          <w:b w:val="0"/>
          <w:color w:val="auto"/>
          <w:sz w:val="28"/>
          <w:szCs w:val="28"/>
        </w:rPr>
        <w:t>ых программ Цимлянского района»</w:t>
      </w:r>
      <w:r w:rsidR="00A63163" w:rsidRPr="004619F9">
        <w:rPr>
          <w:b w:val="0"/>
          <w:color w:val="auto"/>
          <w:sz w:val="28"/>
          <w:szCs w:val="28"/>
        </w:rPr>
        <w:t xml:space="preserve">,  </w:t>
      </w:r>
    </w:p>
    <w:p w:rsidR="00A63163" w:rsidRPr="004619F9" w:rsidRDefault="00A63163" w:rsidP="00B4333A">
      <w:pPr>
        <w:jc w:val="center"/>
        <w:rPr>
          <w:color w:val="auto"/>
          <w:sz w:val="28"/>
          <w:szCs w:val="28"/>
        </w:rPr>
      </w:pPr>
    </w:p>
    <w:p w:rsidR="00A63163" w:rsidRPr="004619F9" w:rsidRDefault="00A63163" w:rsidP="00B4333A">
      <w:pPr>
        <w:jc w:val="center"/>
        <w:rPr>
          <w:color w:val="auto"/>
          <w:sz w:val="28"/>
          <w:szCs w:val="28"/>
        </w:rPr>
      </w:pPr>
      <w:r w:rsidRPr="004619F9">
        <w:rPr>
          <w:color w:val="auto"/>
          <w:sz w:val="28"/>
          <w:szCs w:val="28"/>
        </w:rPr>
        <w:t>ПОСТАНОВЛЯЮ:</w:t>
      </w:r>
    </w:p>
    <w:p w:rsidR="000317FD" w:rsidRPr="00B4333A" w:rsidRDefault="000317FD" w:rsidP="00B4333A">
      <w:pPr>
        <w:jc w:val="center"/>
        <w:rPr>
          <w:sz w:val="28"/>
          <w:szCs w:val="28"/>
        </w:rPr>
      </w:pPr>
    </w:p>
    <w:p w:rsidR="00A44A5F" w:rsidRDefault="00A63163" w:rsidP="0088347B">
      <w:pPr>
        <w:widowControl w:val="0"/>
        <w:ind w:right="97" w:firstLine="709"/>
        <w:jc w:val="both"/>
        <w:rPr>
          <w:sz w:val="28"/>
          <w:szCs w:val="28"/>
        </w:rPr>
      </w:pPr>
      <w:r w:rsidRPr="00B4333A">
        <w:rPr>
          <w:sz w:val="28"/>
          <w:szCs w:val="28"/>
        </w:rPr>
        <w:t xml:space="preserve">1. </w:t>
      </w:r>
      <w:r w:rsidR="00A44A5F">
        <w:rPr>
          <w:sz w:val="28"/>
          <w:szCs w:val="28"/>
        </w:rPr>
        <w:t xml:space="preserve">Внести в постановление Администрации Цимлянского района </w:t>
      </w:r>
      <w:r w:rsidR="00A44A5F" w:rsidRPr="003853FB">
        <w:rPr>
          <w:sz w:val="28"/>
          <w:szCs w:val="28"/>
        </w:rPr>
        <w:t>от</w:t>
      </w:r>
      <w:r w:rsidR="00A44A5F" w:rsidRPr="00B4333A">
        <w:rPr>
          <w:sz w:val="28"/>
          <w:szCs w:val="28"/>
        </w:rPr>
        <w:t xml:space="preserve"> </w:t>
      </w:r>
      <w:r w:rsidR="00A44A5F">
        <w:rPr>
          <w:sz w:val="28"/>
          <w:szCs w:val="28"/>
        </w:rPr>
        <w:t>15.10.</w:t>
      </w:r>
      <w:r w:rsidR="00A44A5F" w:rsidRPr="00B4333A">
        <w:rPr>
          <w:sz w:val="28"/>
          <w:szCs w:val="28"/>
        </w:rPr>
        <w:t xml:space="preserve">2013 № </w:t>
      </w:r>
      <w:r w:rsidR="00A44A5F">
        <w:rPr>
          <w:sz w:val="28"/>
          <w:szCs w:val="28"/>
        </w:rPr>
        <w:t xml:space="preserve">1218 </w:t>
      </w:r>
      <w:r w:rsidR="00581A94">
        <w:rPr>
          <w:sz w:val="28"/>
          <w:szCs w:val="28"/>
        </w:rPr>
        <w:t>«</w:t>
      </w:r>
      <w:r w:rsidR="00581A94" w:rsidRPr="00B4333A">
        <w:rPr>
          <w:sz w:val="28"/>
          <w:szCs w:val="28"/>
        </w:rPr>
        <w:t>Об утверждении муниципальной программы Цимлянского района</w:t>
      </w:r>
      <w:r w:rsidR="00A44A5F">
        <w:rPr>
          <w:sz w:val="28"/>
          <w:szCs w:val="28"/>
        </w:rPr>
        <w:t xml:space="preserve"> </w:t>
      </w:r>
      <w:r w:rsidRPr="00B4333A">
        <w:rPr>
          <w:sz w:val="28"/>
          <w:szCs w:val="28"/>
        </w:rPr>
        <w:t>«Развитие сельского хозяйства и регулирование рынков сельскохозяйственной продукции, сырья и продовольствия»</w:t>
      </w:r>
      <w:r w:rsidR="00A44A5F">
        <w:rPr>
          <w:sz w:val="28"/>
          <w:szCs w:val="28"/>
        </w:rPr>
        <w:t xml:space="preserve"> </w:t>
      </w:r>
      <w:r w:rsidR="00CF1346">
        <w:rPr>
          <w:sz w:val="28"/>
          <w:szCs w:val="28"/>
        </w:rPr>
        <w:t>изменения,  изложив приложение в новой редакции, согласно приложению к настоящему постановлению</w:t>
      </w:r>
      <w:r w:rsidR="00CF1346" w:rsidRPr="00AD1240">
        <w:rPr>
          <w:sz w:val="28"/>
          <w:szCs w:val="28"/>
        </w:rPr>
        <w:t>.</w:t>
      </w:r>
      <w:r w:rsidR="00A44A5F">
        <w:rPr>
          <w:sz w:val="28"/>
          <w:szCs w:val="28"/>
        </w:rPr>
        <w:t xml:space="preserve"> </w:t>
      </w:r>
    </w:p>
    <w:p w:rsidR="00DA3FC6" w:rsidRDefault="00DA3FC6" w:rsidP="0088347B">
      <w:pPr>
        <w:autoSpaceDE w:val="0"/>
        <w:autoSpaceDN w:val="0"/>
        <w:adjustRightInd w:val="0"/>
        <w:ind w:firstLine="709"/>
        <w:jc w:val="both"/>
        <w:outlineLvl w:val="0"/>
        <w:rPr>
          <w:kern w:val="28"/>
          <w:sz w:val="28"/>
          <w:szCs w:val="28"/>
        </w:rPr>
      </w:pPr>
      <w:r w:rsidRPr="005A6047">
        <w:rPr>
          <w:sz w:val="28"/>
          <w:szCs w:val="28"/>
        </w:rPr>
        <w:t xml:space="preserve">2. </w:t>
      </w:r>
      <w:r w:rsidRPr="005A6047">
        <w:rPr>
          <w:kern w:val="28"/>
          <w:sz w:val="28"/>
          <w:szCs w:val="28"/>
        </w:rPr>
        <w:t>Настоящее постановление вступает в силу со дня его принятия.</w:t>
      </w:r>
    </w:p>
    <w:p w:rsidR="00422BEC" w:rsidRDefault="00422BEC" w:rsidP="0088347B">
      <w:pPr>
        <w:ind w:firstLine="709"/>
        <w:jc w:val="both"/>
        <w:rPr>
          <w:sz w:val="28"/>
          <w:szCs w:val="28"/>
        </w:rPr>
      </w:pPr>
      <w:r>
        <w:rPr>
          <w:sz w:val="28"/>
          <w:szCs w:val="28"/>
        </w:rPr>
        <w:t>3. Контроль за выполнением постановления возложить на заместителя Главы Администрации района по сельскому хозяйству, ГО и ЧС - начальника отдела сельского хозяйства Высочина А.И.</w:t>
      </w:r>
    </w:p>
    <w:p w:rsidR="007D4DB3" w:rsidRDefault="007D4DB3" w:rsidP="00D63B20">
      <w:pPr>
        <w:jc w:val="both"/>
        <w:rPr>
          <w:sz w:val="28"/>
          <w:szCs w:val="28"/>
        </w:rPr>
      </w:pPr>
    </w:p>
    <w:p w:rsidR="002B1675" w:rsidRDefault="002B1675" w:rsidP="00D63B20">
      <w:pPr>
        <w:jc w:val="both"/>
        <w:rPr>
          <w:sz w:val="28"/>
          <w:szCs w:val="28"/>
        </w:rPr>
      </w:pPr>
    </w:p>
    <w:p w:rsidR="002B1675" w:rsidRPr="00B4333A" w:rsidRDefault="002B1675" w:rsidP="00D63B20">
      <w:pPr>
        <w:jc w:val="both"/>
        <w:rPr>
          <w:sz w:val="28"/>
          <w:szCs w:val="28"/>
        </w:rPr>
      </w:pPr>
    </w:p>
    <w:p w:rsidR="006E3D3D" w:rsidRDefault="00A63163" w:rsidP="00B4333A">
      <w:pPr>
        <w:jc w:val="both"/>
        <w:rPr>
          <w:sz w:val="28"/>
          <w:szCs w:val="28"/>
        </w:rPr>
      </w:pPr>
      <w:r w:rsidRPr="00B4333A">
        <w:rPr>
          <w:sz w:val="28"/>
          <w:szCs w:val="28"/>
        </w:rPr>
        <w:t xml:space="preserve">Глава </w:t>
      </w:r>
      <w:r w:rsidR="006E3D3D">
        <w:rPr>
          <w:sz w:val="28"/>
          <w:szCs w:val="28"/>
        </w:rPr>
        <w:t>Администрации</w:t>
      </w:r>
    </w:p>
    <w:p w:rsidR="00A63163" w:rsidRPr="00B4333A" w:rsidRDefault="00A63163" w:rsidP="00B4333A">
      <w:pPr>
        <w:jc w:val="both"/>
        <w:rPr>
          <w:sz w:val="28"/>
          <w:szCs w:val="28"/>
        </w:rPr>
      </w:pPr>
      <w:r w:rsidRPr="00B4333A">
        <w:rPr>
          <w:sz w:val="28"/>
          <w:szCs w:val="28"/>
        </w:rPr>
        <w:t xml:space="preserve">Цимлянского района                                            </w:t>
      </w:r>
      <w:r w:rsidR="006E3D3D">
        <w:rPr>
          <w:sz w:val="28"/>
          <w:szCs w:val="28"/>
        </w:rPr>
        <w:t xml:space="preserve">           </w:t>
      </w:r>
      <w:r w:rsidR="001974DE">
        <w:rPr>
          <w:sz w:val="28"/>
          <w:szCs w:val="28"/>
        </w:rPr>
        <w:t xml:space="preserve">      </w:t>
      </w:r>
      <w:r w:rsidR="006E3D3D">
        <w:rPr>
          <w:sz w:val="28"/>
          <w:szCs w:val="28"/>
        </w:rPr>
        <w:t xml:space="preserve"> </w:t>
      </w:r>
      <w:r w:rsidR="00353467">
        <w:rPr>
          <w:sz w:val="28"/>
          <w:szCs w:val="28"/>
        </w:rPr>
        <w:t xml:space="preserve">       </w:t>
      </w:r>
      <w:r w:rsidR="006E3D3D">
        <w:rPr>
          <w:sz w:val="28"/>
          <w:szCs w:val="28"/>
        </w:rPr>
        <w:t xml:space="preserve">  </w:t>
      </w:r>
      <w:r w:rsidRPr="00B4333A">
        <w:rPr>
          <w:sz w:val="28"/>
          <w:szCs w:val="28"/>
        </w:rPr>
        <w:t xml:space="preserve"> </w:t>
      </w:r>
      <w:r w:rsidR="009A3BB0">
        <w:rPr>
          <w:sz w:val="28"/>
          <w:szCs w:val="28"/>
        </w:rPr>
        <w:t>В.В. Светличный</w:t>
      </w:r>
    </w:p>
    <w:p w:rsidR="00A63163" w:rsidRPr="00B4333A" w:rsidRDefault="00A63163" w:rsidP="00B4333A">
      <w:pPr>
        <w:jc w:val="both"/>
        <w:rPr>
          <w:sz w:val="28"/>
          <w:szCs w:val="28"/>
        </w:rPr>
      </w:pPr>
    </w:p>
    <w:p w:rsidR="009A3BB0" w:rsidRDefault="009A3BB0" w:rsidP="00670EDB">
      <w:pPr>
        <w:jc w:val="both"/>
        <w:outlineLvl w:val="0"/>
        <w:rPr>
          <w:sz w:val="18"/>
          <w:szCs w:val="18"/>
        </w:rPr>
      </w:pPr>
    </w:p>
    <w:p w:rsidR="009A3BB0" w:rsidRDefault="009A3BB0" w:rsidP="00670EDB">
      <w:pPr>
        <w:jc w:val="both"/>
        <w:outlineLvl w:val="0"/>
        <w:rPr>
          <w:sz w:val="18"/>
          <w:szCs w:val="18"/>
        </w:rPr>
      </w:pPr>
    </w:p>
    <w:p w:rsidR="002B1675" w:rsidRDefault="002B1675" w:rsidP="00670EDB">
      <w:pPr>
        <w:jc w:val="both"/>
        <w:outlineLvl w:val="0"/>
        <w:rPr>
          <w:sz w:val="18"/>
          <w:szCs w:val="18"/>
        </w:rPr>
      </w:pPr>
    </w:p>
    <w:p w:rsidR="009A3BB0" w:rsidRDefault="009A3BB0" w:rsidP="00670EDB">
      <w:pPr>
        <w:jc w:val="both"/>
        <w:outlineLvl w:val="0"/>
        <w:rPr>
          <w:sz w:val="18"/>
          <w:szCs w:val="18"/>
        </w:rPr>
      </w:pPr>
    </w:p>
    <w:p w:rsidR="006E3D3D" w:rsidRDefault="006E3D3D" w:rsidP="00670EDB">
      <w:pPr>
        <w:jc w:val="both"/>
        <w:outlineLvl w:val="0"/>
        <w:rPr>
          <w:sz w:val="18"/>
          <w:szCs w:val="18"/>
        </w:rPr>
      </w:pPr>
    </w:p>
    <w:p w:rsidR="00670EDB" w:rsidRPr="00FF177B" w:rsidRDefault="00A63163" w:rsidP="00670EDB">
      <w:pPr>
        <w:jc w:val="both"/>
        <w:outlineLvl w:val="0"/>
        <w:rPr>
          <w:sz w:val="18"/>
          <w:szCs w:val="18"/>
        </w:rPr>
      </w:pPr>
      <w:r w:rsidRPr="00B4333A">
        <w:rPr>
          <w:sz w:val="18"/>
          <w:szCs w:val="18"/>
        </w:rPr>
        <w:t xml:space="preserve">Постановление </w:t>
      </w:r>
      <w:r w:rsidR="00670EDB" w:rsidRPr="00FF177B">
        <w:rPr>
          <w:sz w:val="18"/>
          <w:szCs w:val="18"/>
        </w:rPr>
        <w:t>вносит</w:t>
      </w:r>
    </w:p>
    <w:p w:rsidR="00670EDB" w:rsidRPr="00FF177B" w:rsidRDefault="00670EDB" w:rsidP="00670EDB">
      <w:pPr>
        <w:jc w:val="both"/>
        <w:rPr>
          <w:sz w:val="18"/>
          <w:szCs w:val="18"/>
        </w:rPr>
      </w:pPr>
      <w:r w:rsidRPr="00FF177B">
        <w:rPr>
          <w:sz w:val="18"/>
          <w:szCs w:val="18"/>
        </w:rPr>
        <w:t>отдел сельского хозяйства</w:t>
      </w:r>
    </w:p>
    <w:p w:rsidR="00670EDB" w:rsidRPr="00FF177B" w:rsidRDefault="00670EDB" w:rsidP="00670EDB">
      <w:pPr>
        <w:jc w:val="both"/>
        <w:rPr>
          <w:sz w:val="18"/>
          <w:szCs w:val="18"/>
        </w:rPr>
      </w:pPr>
      <w:r w:rsidRPr="00FF177B">
        <w:rPr>
          <w:sz w:val="18"/>
          <w:szCs w:val="18"/>
        </w:rPr>
        <w:t>Администрации района</w:t>
      </w:r>
    </w:p>
    <w:p w:rsidR="00A63163" w:rsidRPr="00B4333A" w:rsidRDefault="002C462F" w:rsidP="00353467">
      <w:pPr>
        <w:ind w:firstLine="6237"/>
        <w:jc w:val="right"/>
        <w:rPr>
          <w:sz w:val="28"/>
          <w:szCs w:val="28"/>
        </w:rPr>
      </w:pPr>
      <w:r w:rsidRPr="00B4333A">
        <w:br w:type="page"/>
      </w:r>
      <w:r w:rsidR="00670EDB">
        <w:lastRenderedPageBreak/>
        <w:t xml:space="preserve"> </w:t>
      </w:r>
      <w:r w:rsidR="00A63163" w:rsidRPr="00B4333A">
        <w:rPr>
          <w:sz w:val="28"/>
          <w:szCs w:val="28"/>
        </w:rPr>
        <w:t xml:space="preserve">Приложение </w:t>
      </w:r>
    </w:p>
    <w:p w:rsidR="00A63163" w:rsidRPr="00B4333A" w:rsidRDefault="00A63163" w:rsidP="00353467">
      <w:pPr>
        <w:tabs>
          <w:tab w:val="left" w:pos="7230"/>
        </w:tabs>
        <w:ind w:left="6300"/>
        <w:jc w:val="right"/>
        <w:rPr>
          <w:sz w:val="28"/>
          <w:szCs w:val="28"/>
        </w:rPr>
      </w:pPr>
      <w:r w:rsidRPr="00B4333A">
        <w:rPr>
          <w:sz w:val="28"/>
          <w:szCs w:val="28"/>
        </w:rPr>
        <w:t xml:space="preserve">к постановлению Администрации Цимлянского района </w:t>
      </w:r>
    </w:p>
    <w:p w:rsidR="00A63163" w:rsidRDefault="00A63163" w:rsidP="00353467">
      <w:pPr>
        <w:tabs>
          <w:tab w:val="left" w:pos="7230"/>
        </w:tabs>
        <w:ind w:left="6300"/>
        <w:jc w:val="right"/>
        <w:rPr>
          <w:sz w:val="28"/>
          <w:szCs w:val="28"/>
        </w:rPr>
      </w:pPr>
      <w:r w:rsidRPr="00B4333A">
        <w:rPr>
          <w:sz w:val="28"/>
          <w:szCs w:val="28"/>
        </w:rPr>
        <w:t>от</w:t>
      </w:r>
      <w:r w:rsidR="00D81BB0">
        <w:rPr>
          <w:sz w:val="28"/>
          <w:szCs w:val="28"/>
        </w:rPr>
        <w:t xml:space="preserve"> </w:t>
      </w:r>
      <w:r w:rsidR="00D63B20">
        <w:rPr>
          <w:sz w:val="28"/>
          <w:szCs w:val="28"/>
        </w:rPr>
        <w:t>06</w:t>
      </w:r>
      <w:r w:rsidR="00D81BB0">
        <w:rPr>
          <w:sz w:val="28"/>
          <w:szCs w:val="28"/>
        </w:rPr>
        <w:t>.</w:t>
      </w:r>
      <w:r w:rsidR="00353467">
        <w:rPr>
          <w:sz w:val="28"/>
          <w:szCs w:val="28"/>
        </w:rPr>
        <w:t>06.</w:t>
      </w:r>
      <w:r w:rsidR="00212EE8">
        <w:rPr>
          <w:sz w:val="28"/>
          <w:szCs w:val="28"/>
        </w:rPr>
        <w:t>2018</w:t>
      </w:r>
      <w:r w:rsidRPr="00B4333A">
        <w:rPr>
          <w:sz w:val="28"/>
          <w:szCs w:val="28"/>
        </w:rPr>
        <w:t xml:space="preserve"> № </w:t>
      </w:r>
      <w:r w:rsidR="00D63B20">
        <w:rPr>
          <w:sz w:val="28"/>
          <w:szCs w:val="28"/>
        </w:rPr>
        <w:t>309</w:t>
      </w:r>
    </w:p>
    <w:p w:rsidR="004E51AB" w:rsidRPr="00B4333A" w:rsidRDefault="004E51AB" w:rsidP="00B4333A">
      <w:pPr>
        <w:tabs>
          <w:tab w:val="left" w:pos="7230"/>
        </w:tabs>
        <w:ind w:left="6300"/>
        <w:rPr>
          <w:sz w:val="28"/>
          <w:szCs w:val="28"/>
        </w:rPr>
      </w:pPr>
    </w:p>
    <w:p w:rsidR="0088347B" w:rsidRDefault="004E51AB" w:rsidP="006E5961">
      <w:pPr>
        <w:jc w:val="center"/>
        <w:rPr>
          <w:sz w:val="28"/>
          <w:szCs w:val="28"/>
        </w:rPr>
      </w:pPr>
      <w:r>
        <w:rPr>
          <w:sz w:val="28"/>
          <w:szCs w:val="28"/>
        </w:rPr>
        <w:t>МУНИЦИПАЛЬНАЯ ПРОГРАММА ЦИМЛЯНСКОГО РАЙОНА</w:t>
      </w:r>
    </w:p>
    <w:p w:rsidR="004E51AB" w:rsidRDefault="00E14165" w:rsidP="006E5961">
      <w:pPr>
        <w:jc w:val="center"/>
        <w:rPr>
          <w:sz w:val="28"/>
          <w:szCs w:val="28"/>
        </w:rPr>
      </w:pPr>
      <w:r>
        <w:rPr>
          <w:sz w:val="28"/>
          <w:szCs w:val="28"/>
        </w:rPr>
        <w:t>«</w:t>
      </w:r>
      <w:r w:rsidR="006E5961">
        <w:rPr>
          <w:sz w:val="28"/>
          <w:szCs w:val="28"/>
        </w:rPr>
        <w:t>РАЗВИТИЕ СЕЛЬСКОГО ХОЗЯЙСТВА И РЕГУЛИРОВАНИЕ РЫНКОВ</w:t>
      </w:r>
    </w:p>
    <w:p w:rsidR="006E5961" w:rsidRDefault="006E5961" w:rsidP="006E5961">
      <w:pPr>
        <w:jc w:val="center"/>
        <w:rPr>
          <w:sz w:val="28"/>
          <w:szCs w:val="28"/>
        </w:rPr>
      </w:pPr>
      <w:r>
        <w:rPr>
          <w:sz w:val="28"/>
          <w:szCs w:val="28"/>
        </w:rPr>
        <w:t>СЕЛЬСКОХОЗЯЙСТВЕННОЙ ПРОДУКЦИИ,</w:t>
      </w:r>
    </w:p>
    <w:p w:rsidR="006E5961" w:rsidRDefault="006E5961" w:rsidP="006E5961">
      <w:pPr>
        <w:jc w:val="center"/>
        <w:rPr>
          <w:sz w:val="28"/>
          <w:szCs w:val="28"/>
        </w:rPr>
      </w:pPr>
      <w:r>
        <w:rPr>
          <w:sz w:val="28"/>
          <w:szCs w:val="28"/>
        </w:rPr>
        <w:t>СЫРЬЯ И ПРОДОВОЛЬСТВИЯ»</w:t>
      </w:r>
    </w:p>
    <w:p w:rsidR="00835BBF" w:rsidRDefault="00835BBF" w:rsidP="00B4333A">
      <w:pPr>
        <w:pStyle w:val="1"/>
        <w:keepNext w:val="0"/>
        <w:widowControl w:val="0"/>
        <w:spacing w:line="240" w:lineRule="auto"/>
        <w:rPr>
          <w:rFonts w:ascii="Times New Roman" w:hAnsi="Times New Roman"/>
          <w:b w:val="0"/>
          <w:spacing w:val="0"/>
          <w:szCs w:val="28"/>
        </w:rPr>
      </w:pPr>
    </w:p>
    <w:p w:rsidR="00A63163" w:rsidRPr="00EE7F43" w:rsidRDefault="00A63163" w:rsidP="00B4333A">
      <w:pPr>
        <w:pStyle w:val="1"/>
        <w:keepNext w:val="0"/>
        <w:widowControl w:val="0"/>
        <w:spacing w:line="240" w:lineRule="auto"/>
        <w:rPr>
          <w:rFonts w:ascii="Times New Roman" w:hAnsi="Times New Roman"/>
          <w:b w:val="0"/>
          <w:spacing w:val="0"/>
          <w:szCs w:val="28"/>
        </w:rPr>
      </w:pPr>
      <w:r w:rsidRPr="00EE7F43">
        <w:rPr>
          <w:rFonts w:ascii="Times New Roman" w:hAnsi="Times New Roman"/>
          <w:b w:val="0"/>
          <w:spacing w:val="0"/>
          <w:szCs w:val="28"/>
        </w:rPr>
        <w:t xml:space="preserve">ПАСПОРТ </w:t>
      </w:r>
    </w:p>
    <w:p w:rsidR="00EE7F43" w:rsidRDefault="00A63163" w:rsidP="00EE7F43">
      <w:pPr>
        <w:jc w:val="center"/>
        <w:rPr>
          <w:sz w:val="28"/>
          <w:szCs w:val="28"/>
        </w:rPr>
      </w:pPr>
      <w:r w:rsidRPr="00EE7F43">
        <w:rPr>
          <w:sz w:val="28"/>
          <w:szCs w:val="28"/>
        </w:rPr>
        <w:t xml:space="preserve">муниципальной программы Цимлянского района </w:t>
      </w:r>
    </w:p>
    <w:p w:rsidR="00EE7F43" w:rsidRDefault="00EE7F43" w:rsidP="00EE7F43">
      <w:pPr>
        <w:jc w:val="center"/>
        <w:rPr>
          <w:sz w:val="28"/>
          <w:szCs w:val="28"/>
        </w:rPr>
      </w:pPr>
      <w:r w:rsidRPr="00EE7F43">
        <w:rPr>
          <w:sz w:val="28"/>
          <w:szCs w:val="28"/>
        </w:rPr>
        <w:t xml:space="preserve">«Развитие сельского хозяйства и регулирование рынков </w:t>
      </w:r>
    </w:p>
    <w:p w:rsidR="00EE7F43" w:rsidRPr="00B4333A" w:rsidRDefault="00EE7F43" w:rsidP="00EE7F43">
      <w:pPr>
        <w:jc w:val="center"/>
        <w:rPr>
          <w:sz w:val="28"/>
          <w:szCs w:val="28"/>
        </w:rPr>
      </w:pPr>
      <w:r w:rsidRPr="00EE7F43">
        <w:rPr>
          <w:sz w:val="28"/>
          <w:szCs w:val="28"/>
        </w:rPr>
        <w:t>сельскохозяйственной</w:t>
      </w:r>
      <w:r w:rsidRPr="00B4333A">
        <w:rPr>
          <w:sz w:val="28"/>
          <w:szCs w:val="28"/>
        </w:rPr>
        <w:t xml:space="preserve"> продукции, сырья и продовольствия»</w:t>
      </w:r>
    </w:p>
    <w:p w:rsidR="00A63163" w:rsidRPr="00B4333A" w:rsidRDefault="00A63163" w:rsidP="00B4333A">
      <w:pPr>
        <w:pStyle w:val="1"/>
        <w:keepNext w:val="0"/>
        <w:widowControl w:val="0"/>
        <w:suppressLineNumbers/>
        <w:spacing w:line="240" w:lineRule="auto"/>
        <w:rPr>
          <w:rFonts w:ascii="Times New Roman" w:hAnsi="Times New Roman"/>
          <w:b w:val="0"/>
          <w:spacing w:val="0"/>
          <w:szCs w:val="28"/>
        </w:rPr>
      </w:pPr>
    </w:p>
    <w:p w:rsidR="00A63163" w:rsidRPr="00B4333A" w:rsidRDefault="00A63163" w:rsidP="00B4333A">
      <w:pPr>
        <w:widowControl w:val="0"/>
        <w:suppressLineNumbers/>
        <w:jc w:val="both"/>
        <w:rPr>
          <w:sz w:val="28"/>
          <w:szCs w:val="28"/>
        </w:rPr>
      </w:pPr>
    </w:p>
    <w:tbl>
      <w:tblPr>
        <w:tblW w:w="5039" w:type="pct"/>
        <w:tblLayout w:type="fixed"/>
        <w:tblCellMar>
          <w:left w:w="57" w:type="dxa"/>
          <w:right w:w="57" w:type="dxa"/>
        </w:tblCellMar>
        <w:tblLook w:val="0000" w:firstRow="0" w:lastRow="0" w:firstColumn="0" w:lastColumn="0" w:noHBand="0" w:noVBand="0"/>
      </w:tblPr>
      <w:tblGrid>
        <w:gridCol w:w="3601"/>
        <w:gridCol w:w="331"/>
        <w:gridCol w:w="5895"/>
      </w:tblGrid>
      <w:tr w:rsidR="006123D0" w:rsidRPr="00B4333A" w:rsidTr="006123D0">
        <w:trPr>
          <w:trHeight w:val="617"/>
        </w:trPr>
        <w:tc>
          <w:tcPr>
            <w:tcW w:w="3601" w:type="dxa"/>
            <w:tcMar>
              <w:bottom w:w="57" w:type="dxa"/>
            </w:tcMar>
          </w:tcPr>
          <w:p w:rsidR="006123D0" w:rsidRPr="00B4333A" w:rsidRDefault="006123D0" w:rsidP="00B4333A">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Наименование муниципальной </w:t>
            </w:r>
          </w:p>
          <w:p w:rsidR="006123D0" w:rsidRPr="00B4333A" w:rsidRDefault="006123D0" w:rsidP="001027DD">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программы </w:t>
            </w:r>
          </w:p>
        </w:tc>
        <w:tc>
          <w:tcPr>
            <w:tcW w:w="331" w:type="dxa"/>
          </w:tcPr>
          <w:p w:rsidR="006123D0" w:rsidRDefault="006123D0">
            <w:pPr>
              <w:spacing w:line="232" w:lineRule="auto"/>
              <w:rPr>
                <w:szCs w:val="28"/>
              </w:rPr>
            </w:pPr>
            <w:r>
              <w:rPr>
                <w:sz w:val="28"/>
                <w:szCs w:val="28"/>
              </w:rPr>
              <w:t>–</w:t>
            </w:r>
          </w:p>
        </w:tc>
        <w:tc>
          <w:tcPr>
            <w:tcW w:w="5895" w:type="dxa"/>
          </w:tcPr>
          <w:p w:rsidR="006123D0" w:rsidRDefault="006123D0" w:rsidP="00B4333A">
            <w:pPr>
              <w:jc w:val="both"/>
              <w:rPr>
                <w:sz w:val="28"/>
                <w:szCs w:val="28"/>
              </w:rPr>
            </w:pPr>
            <w:r>
              <w:rPr>
                <w:sz w:val="28"/>
                <w:szCs w:val="28"/>
              </w:rPr>
              <w:t>муниципальная программа «</w:t>
            </w:r>
            <w:r w:rsidRPr="00B4333A">
              <w:rPr>
                <w:sz w:val="28"/>
                <w:szCs w:val="28"/>
              </w:rPr>
              <w:t>Развитие сельского хозяйства и регулирование рынков сельскохозяйственной продукции, сырья и продовольствия</w:t>
            </w:r>
            <w:r>
              <w:rPr>
                <w:sz w:val="28"/>
                <w:szCs w:val="28"/>
              </w:rPr>
              <w:t>»</w:t>
            </w:r>
            <w:r w:rsidRPr="00B4333A">
              <w:rPr>
                <w:sz w:val="28"/>
                <w:szCs w:val="28"/>
              </w:rPr>
              <w:t xml:space="preserve">  (далее – Программа) </w:t>
            </w:r>
          </w:p>
          <w:p w:rsidR="006123D0" w:rsidRPr="00B4333A" w:rsidRDefault="006123D0" w:rsidP="00B4333A">
            <w:pPr>
              <w:jc w:val="both"/>
              <w:rPr>
                <w:sz w:val="28"/>
                <w:szCs w:val="28"/>
              </w:rPr>
            </w:pPr>
          </w:p>
        </w:tc>
      </w:tr>
      <w:tr w:rsidR="006123D0" w:rsidRPr="00B4333A" w:rsidTr="006123D0">
        <w:trPr>
          <w:trHeight w:val="608"/>
        </w:trPr>
        <w:tc>
          <w:tcPr>
            <w:tcW w:w="3601" w:type="dxa"/>
            <w:tcMar>
              <w:bottom w:w="57" w:type="dxa"/>
            </w:tcMar>
          </w:tcPr>
          <w:p w:rsidR="006123D0" w:rsidRPr="00B4333A" w:rsidRDefault="006123D0" w:rsidP="00B4333A">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Ответственный исполнитель </w:t>
            </w:r>
          </w:p>
          <w:p w:rsidR="006123D0" w:rsidRPr="00B4333A" w:rsidRDefault="006123D0" w:rsidP="00B4333A">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муниципальной программы </w:t>
            </w:r>
          </w:p>
          <w:p w:rsidR="001027DD" w:rsidRPr="001027DD" w:rsidRDefault="001027DD" w:rsidP="001027DD">
            <w:pPr>
              <w:pStyle w:val="affff9"/>
              <w:jc w:val="left"/>
            </w:pP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0A13A4">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6123D0" w:rsidRPr="00B4333A" w:rsidRDefault="006123D0" w:rsidP="00B4333A">
            <w:pPr>
              <w:widowControl w:val="0"/>
              <w:jc w:val="both"/>
              <w:rPr>
                <w:sz w:val="28"/>
                <w:szCs w:val="28"/>
              </w:rPr>
            </w:pPr>
          </w:p>
        </w:tc>
      </w:tr>
      <w:tr w:rsidR="006123D0" w:rsidRPr="00B4333A" w:rsidTr="006123D0">
        <w:trPr>
          <w:trHeight w:val="80"/>
        </w:trPr>
        <w:tc>
          <w:tcPr>
            <w:tcW w:w="3601" w:type="dxa"/>
            <w:tcMar>
              <w:bottom w:w="57" w:type="dxa"/>
            </w:tcMar>
          </w:tcPr>
          <w:p w:rsidR="006123D0" w:rsidRPr="00B4333A" w:rsidRDefault="006123D0" w:rsidP="00B4333A">
            <w:pPr>
              <w:pStyle w:val="affff9"/>
              <w:jc w:val="left"/>
              <w:rPr>
                <w:rFonts w:ascii="Times New Roman" w:hAnsi="Times New Roman" w:cs="Times New Roman"/>
                <w:sz w:val="28"/>
                <w:szCs w:val="28"/>
              </w:rPr>
            </w:pPr>
            <w:bookmarkStart w:id="1" w:name="sub_10002"/>
            <w:r w:rsidRPr="00B4333A">
              <w:rPr>
                <w:rFonts w:ascii="Times New Roman" w:hAnsi="Times New Roman" w:cs="Times New Roman"/>
                <w:sz w:val="28"/>
                <w:szCs w:val="28"/>
              </w:rPr>
              <w:t xml:space="preserve">Соисполнители </w:t>
            </w:r>
            <w:bookmarkEnd w:id="1"/>
            <w:r w:rsidRPr="00B4333A">
              <w:rPr>
                <w:rFonts w:ascii="Times New Roman" w:hAnsi="Times New Roman" w:cs="Times New Roman"/>
                <w:sz w:val="28"/>
                <w:szCs w:val="28"/>
              </w:rPr>
              <w:t xml:space="preserve">муниципальной </w:t>
            </w:r>
          </w:p>
          <w:p w:rsidR="00C10A20" w:rsidRDefault="006123D0" w:rsidP="00B4333A">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программы </w:t>
            </w:r>
          </w:p>
          <w:p w:rsidR="001027DD" w:rsidRPr="001027DD" w:rsidRDefault="001027DD" w:rsidP="001027DD">
            <w:pPr>
              <w:pStyle w:val="affff9"/>
              <w:jc w:val="left"/>
            </w:pP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jc w:val="both"/>
              <w:rPr>
                <w:sz w:val="28"/>
                <w:szCs w:val="28"/>
              </w:rPr>
            </w:pPr>
            <w:r w:rsidRPr="00B4333A">
              <w:rPr>
                <w:sz w:val="28"/>
                <w:szCs w:val="28"/>
              </w:rPr>
              <w:t xml:space="preserve">отсутствуют </w:t>
            </w:r>
          </w:p>
        </w:tc>
      </w:tr>
      <w:tr w:rsidR="006123D0" w:rsidRPr="00B4333A" w:rsidTr="006123D0">
        <w:trPr>
          <w:trHeight w:val="80"/>
        </w:trPr>
        <w:tc>
          <w:tcPr>
            <w:tcW w:w="3601" w:type="dxa"/>
            <w:tcMar>
              <w:bottom w:w="57" w:type="dxa"/>
            </w:tcMar>
          </w:tcPr>
          <w:p w:rsidR="006123D0" w:rsidRPr="00B4333A" w:rsidRDefault="006123D0" w:rsidP="00CA62D5">
            <w:pPr>
              <w:pStyle w:val="affff9"/>
              <w:jc w:val="left"/>
              <w:rPr>
                <w:rFonts w:ascii="Times New Roman" w:hAnsi="Times New Roman" w:cs="Times New Roman"/>
                <w:sz w:val="28"/>
                <w:szCs w:val="28"/>
              </w:rPr>
            </w:pPr>
            <w:bookmarkStart w:id="2" w:name="sub_10003"/>
            <w:r w:rsidRPr="00B4333A">
              <w:rPr>
                <w:rFonts w:ascii="Times New Roman" w:hAnsi="Times New Roman" w:cs="Times New Roman"/>
                <w:sz w:val="28"/>
                <w:szCs w:val="28"/>
              </w:rPr>
              <w:t xml:space="preserve">Участники </w:t>
            </w:r>
            <w:bookmarkEnd w:id="2"/>
            <w:r w:rsidRPr="00B4333A">
              <w:rPr>
                <w:rFonts w:ascii="Times New Roman" w:hAnsi="Times New Roman" w:cs="Times New Roman"/>
                <w:sz w:val="28"/>
                <w:szCs w:val="28"/>
              </w:rPr>
              <w:t xml:space="preserve">муниципальной программы </w:t>
            </w:r>
          </w:p>
        </w:tc>
        <w:tc>
          <w:tcPr>
            <w:tcW w:w="331" w:type="dxa"/>
          </w:tcPr>
          <w:p w:rsidR="006123D0" w:rsidRDefault="006123D0">
            <w:pPr>
              <w:spacing w:line="232" w:lineRule="auto"/>
              <w:rPr>
                <w:szCs w:val="28"/>
              </w:rPr>
            </w:pPr>
            <w:r>
              <w:rPr>
                <w:sz w:val="28"/>
                <w:szCs w:val="28"/>
              </w:rPr>
              <w:t>–</w:t>
            </w:r>
          </w:p>
        </w:tc>
        <w:tc>
          <w:tcPr>
            <w:tcW w:w="5895" w:type="dxa"/>
          </w:tcPr>
          <w:p w:rsidR="006123D0" w:rsidRDefault="006123D0" w:rsidP="00B4333A">
            <w:pPr>
              <w:jc w:val="both"/>
              <w:rPr>
                <w:sz w:val="28"/>
                <w:szCs w:val="28"/>
              </w:rPr>
            </w:pPr>
            <w:r w:rsidRPr="00B4333A">
              <w:rPr>
                <w:sz w:val="28"/>
                <w:szCs w:val="28"/>
              </w:rPr>
              <w:t>отдел сельского хозяйства Администрации Цимлянского района;</w:t>
            </w:r>
          </w:p>
          <w:p w:rsidR="006123D0" w:rsidRPr="00B4333A" w:rsidRDefault="006123D0" w:rsidP="000A13A4">
            <w:pPr>
              <w:jc w:val="both"/>
              <w:rPr>
                <w:sz w:val="28"/>
                <w:szCs w:val="28"/>
              </w:rPr>
            </w:pPr>
            <w:r w:rsidRPr="00B4333A">
              <w:rPr>
                <w:sz w:val="28"/>
                <w:szCs w:val="28"/>
              </w:rPr>
              <w:t xml:space="preserve">отдел коммунальной инфраструктуры и архитектуры Администрации Цимлянского района </w:t>
            </w:r>
          </w:p>
          <w:p w:rsidR="006123D0" w:rsidRPr="003317BB" w:rsidRDefault="006123D0" w:rsidP="00B4333A">
            <w:pPr>
              <w:jc w:val="both"/>
              <w:rPr>
                <w:sz w:val="28"/>
                <w:szCs w:val="28"/>
              </w:rPr>
            </w:pPr>
            <w:r w:rsidRPr="003317BB">
              <w:rPr>
                <w:sz w:val="28"/>
                <w:szCs w:val="28"/>
              </w:rPr>
              <w:t>Цимлянский межрайонный отдел филиала ФГБУ «Россельхозцентр» по РО;</w:t>
            </w:r>
          </w:p>
          <w:p w:rsidR="006123D0" w:rsidRDefault="006123D0" w:rsidP="00B4333A">
            <w:pPr>
              <w:jc w:val="both"/>
              <w:rPr>
                <w:sz w:val="28"/>
                <w:szCs w:val="28"/>
              </w:rPr>
            </w:pPr>
            <w:r w:rsidRPr="003317BB">
              <w:rPr>
                <w:sz w:val="28"/>
                <w:szCs w:val="28"/>
              </w:rPr>
              <w:t>ГБУ РО «Цимлянская районная станция по борьбе с болезнями животных»</w:t>
            </w:r>
            <w:r>
              <w:rPr>
                <w:sz w:val="28"/>
                <w:szCs w:val="28"/>
              </w:rPr>
              <w:t>;</w:t>
            </w:r>
          </w:p>
          <w:p w:rsidR="006123D0" w:rsidRDefault="006123D0" w:rsidP="00B4333A">
            <w:pPr>
              <w:jc w:val="both"/>
              <w:rPr>
                <w:sz w:val="28"/>
                <w:szCs w:val="28"/>
              </w:rPr>
            </w:pPr>
            <w:r w:rsidRPr="003317BB">
              <w:rPr>
                <w:sz w:val="28"/>
                <w:szCs w:val="28"/>
              </w:rPr>
              <w:t>Инспекция Гостехнадзора Цимлянского района</w:t>
            </w:r>
          </w:p>
          <w:p w:rsidR="006123D0" w:rsidRPr="00B4333A" w:rsidRDefault="006123D0" w:rsidP="00B4333A">
            <w:pPr>
              <w:jc w:val="both"/>
              <w:rPr>
                <w:sz w:val="28"/>
                <w:szCs w:val="28"/>
              </w:rPr>
            </w:pPr>
          </w:p>
        </w:tc>
      </w:tr>
      <w:tr w:rsidR="006123D0" w:rsidRPr="00B4333A" w:rsidTr="006123D0">
        <w:trPr>
          <w:trHeight w:val="570"/>
        </w:trPr>
        <w:tc>
          <w:tcPr>
            <w:tcW w:w="3601" w:type="dxa"/>
            <w:tcMar>
              <w:bottom w:w="57" w:type="dxa"/>
            </w:tcMar>
          </w:tcPr>
          <w:p w:rsidR="006123D0" w:rsidRPr="00B4333A" w:rsidRDefault="006123D0" w:rsidP="00B4333A">
            <w:pPr>
              <w:widowControl w:val="0"/>
              <w:rPr>
                <w:sz w:val="28"/>
                <w:szCs w:val="28"/>
              </w:rPr>
            </w:pPr>
            <w:r w:rsidRPr="00B4333A">
              <w:rPr>
                <w:sz w:val="28"/>
                <w:szCs w:val="28"/>
              </w:rPr>
              <w:t xml:space="preserve">Подпрограммы муниципальной </w:t>
            </w:r>
          </w:p>
          <w:p w:rsidR="006123D0" w:rsidRPr="00B4333A" w:rsidRDefault="006123D0" w:rsidP="00CA62D5">
            <w:pPr>
              <w:widowControl w:val="0"/>
              <w:rPr>
                <w:sz w:val="28"/>
              </w:rPr>
            </w:pPr>
            <w:r w:rsidRPr="00B4333A">
              <w:rPr>
                <w:sz w:val="28"/>
                <w:szCs w:val="28"/>
              </w:rPr>
              <w:t xml:space="preserve">программы </w:t>
            </w: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tabs>
                <w:tab w:val="left" w:pos="384"/>
              </w:tabs>
              <w:jc w:val="both"/>
              <w:rPr>
                <w:sz w:val="28"/>
                <w:szCs w:val="28"/>
              </w:rPr>
            </w:pPr>
            <w:r w:rsidRPr="00B4333A">
              <w:rPr>
                <w:sz w:val="28"/>
                <w:szCs w:val="28"/>
              </w:rPr>
              <w:t xml:space="preserve">1. </w:t>
            </w:r>
            <w:r w:rsidR="007A5BD6">
              <w:rPr>
                <w:sz w:val="28"/>
                <w:szCs w:val="28"/>
              </w:rPr>
              <w:t>«</w:t>
            </w:r>
            <w:r w:rsidRPr="00B4333A">
              <w:rPr>
                <w:sz w:val="28"/>
                <w:szCs w:val="28"/>
              </w:rPr>
              <w:t>Развитие подотрасли растениеводства, переработки и реализации продукции растениеводств</w:t>
            </w:r>
            <w:r>
              <w:rPr>
                <w:sz w:val="28"/>
                <w:szCs w:val="28"/>
              </w:rPr>
              <w:t>а</w:t>
            </w:r>
            <w:r w:rsidR="007A5BD6">
              <w:rPr>
                <w:sz w:val="28"/>
                <w:szCs w:val="28"/>
              </w:rPr>
              <w:t>»;</w:t>
            </w:r>
          </w:p>
          <w:p w:rsidR="006123D0" w:rsidRPr="00B4333A" w:rsidRDefault="007A5BD6" w:rsidP="00B4333A">
            <w:pPr>
              <w:jc w:val="both"/>
              <w:rPr>
                <w:sz w:val="28"/>
                <w:szCs w:val="28"/>
              </w:rPr>
            </w:pPr>
            <w:r>
              <w:rPr>
                <w:sz w:val="28"/>
                <w:szCs w:val="28"/>
              </w:rPr>
              <w:t>2. «</w:t>
            </w:r>
            <w:r w:rsidR="006123D0" w:rsidRPr="00B4333A">
              <w:rPr>
                <w:sz w:val="28"/>
                <w:szCs w:val="28"/>
              </w:rPr>
              <w:t xml:space="preserve">Развитие подотрасли животноводства, </w:t>
            </w:r>
            <w:r w:rsidR="006123D0" w:rsidRPr="00B4333A">
              <w:rPr>
                <w:sz w:val="28"/>
                <w:szCs w:val="28"/>
              </w:rPr>
              <w:lastRenderedPageBreak/>
              <w:t>переработки и реализации продукции животноводст</w:t>
            </w:r>
            <w:r>
              <w:rPr>
                <w:sz w:val="28"/>
                <w:szCs w:val="28"/>
              </w:rPr>
              <w:t>ва»;</w:t>
            </w:r>
            <w:r w:rsidR="006123D0" w:rsidRPr="00B4333A">
              <w:rPr>
                <w:sz w:val="28"/>
                <w:szCs w:val="28"/>
              </w:rPr>
              <w:t xml:space="preserve"> </w:t>
            </w:r>
          </w:p>
          <w:p w:rsidR="006123D0" w:rsidRPr="00B4333A" w:rsidRDefault="006123D0" w:rsidP="00B4333A">
            <w:pPr>
              <w:tabs>
                <w:tab w:val="left" w:pos="714"/>
                <w:tab w:val="left" w:pos="1304"/>
              </w:tabs>
              <w:jc w:val="both"/>
              <w:rPr>
                <w:sz w:val="28"/>
                <w:szCs w:val="28"/>
              </w:rPr>
            </w:pPr>
            <w:r w:rsidRPr="00B4333A">
              <w:rPr>
                <w:sz w:val="28"/>
                <w:szCs w:val="28"/>
              </w:rPr>
              <w:t xml:space="preserve">3. </w:t>
            </w:r>
            <w:r w:rsidR="005913B8">
              <w:rPr>
                <w:sz w:val="28"/>
                <w:szCs w:val="28"/>
              </w:rPr>
              <w:t>«</w:t>
            </w:r>
            <w:r w:rsidRPr="00B4333A">
              <w:rPr>
                <w:kern w:val="2"/>
                <w:sz w:val="28"/>
                <w:szCs w:val="28"/>
              </w:rPr>
              <w:t>Поддержка малых форм хозяйствования</w:t>
            </w:r>
            <w:r w:rsidR="007A5BD6">
              <w:rPr>
                <w:kern w:val="2"/>
                <w:sz w:val="28"/>
                <w:szCs w:val="28"/>
              </w:rPr>
              <w:t>»;</w:t>
            </w:r>
            <w:r w:rsidRPr="00B4333A">
              <w:rPr>
                <w:kern w:val="2"/>
                <w:sz w:val="28"/>
                <w:szCs w:val="28"/>
              </w:rPr>
              <w:t>*</w:t>
            </w:r>
          </w:p>
          <w:p w:rsidR="006123D0" w:rsidRPr="00B4333A" w:rsidRDefault="005913B8" w:rsidP="00A57B67">
            <w:pPr>
              <w:tabs>
                <w:tab w:val="left" w:pos="0"/>
                <w:tab w:val="left" w:pos="179"/>
                <w:tab w:val="left" w:pos="448"/>
              </w:tabs>
              <w:contextualSpacing/>
              <w:jc w:val="both"/>
              <w:rPr>
                <w:sz w:val="28"/>
                <w:szCs w:val="28"/>
              </w:rPr>
            </w:pPr>
            <w:r>
              <w:rPr>
                <w:sz w:val="28"/>
                <w:szCs w:val="28"/>
              </w:rPr>
              <w:t>4.</w:t>
            </w:r>
            <w:r w:rsidR="00EE7A84">
              <w:rPr>
                <w:sz w:val="28"/>
                <w:szCs w:val="28"/>
              </w:rPr>
              <w:t xml:space="preserve"> </w:t>
            </w:r>
            <w:r>
              <w:rPr>
                <w:sz w:val="28"/>
                <w:szCs w:val="28"/>
              </w:rPr>
              <w:t>«</w:t>
            </w:r>
            <w:r w:rsidR="006123D0" w:rsidRPr="00B4333A">
              <w:rPr>
                <w:sz w:val="28"/>
                <w:szCs w:val="28"/>
              </w:rPr>
              <w:t>Техническая и технологическая модернизация, инновационное развитие</w:t>
            </w:r>
            <w:r>
              <w:rPr>
                <w:sz w:val="28"/>
                <w:szCs w:val="28"/>
              </w:rPr>
              <w:t>»;</w:t>
            </w:r>
          </w:p>
          <w:p w:rsidR="006123D0" w:rsidRPr="00B4333A" w:rsidRDefault="006123D0" w:rsidP="00B4333A">
            <w:pPr>
              <w:jc w:val="both"/>
              <w:rPr>
                <w:sz w:val="28"/>
                <w:szCs w:val="28"/>
              </w:rPr>
            </w:pPr>
            <w:r w:rsidRPr="00B4333A">
              <w:rPr>
                <w:sz w:val="28"/>
                <w:szCs w:val="28"/>
              </w:rPr>
              <w:t xml:space="preserve">5. </w:t>
            </w:r>
            <w:r w:rsidR="005913B8">
              <w:rPr>
                <w:sz w:val="28"/>
                <w:szCs w:val="28"/>
              </w:rPr>
              <w:t>«</w:t>
            </w:r>
            <w:r w:rsidRPr="00B4333A">
              <w:rPr>
                <w:sz w:val="28"/>
                <w:szCs w:val="28"/>
              </w:rPr>
              <w:t xml:space="preserve">Устойчивое развитие сельских территорий Цимлянского района </w:t>
            </w:r>
            <w:r w:rsidRPr="009B2498">
              <w:rPr>
                <w:sz w:val="28"/>
                <w:szCs w:val="28"/>
              </w:rPr>
              <w:t>Ростовской области</w:t>
            </w:r>
            <w:r w:rsidRPr="00B4333A">
              <w:rPr>
                <w:sz w:val="28"/>
                <w:szCs w:val="28"/>
              </w:rPr>
              <w:t xml:space="preserve"> на 2014 - 2017 годы и на период до 2020 го</w:t>
            </w:r>
            <w:r w:rsidR="005913B8">
              <w:rPr>
                <w:sz w:val="28"/>
                <w:szCs w:val="28"/>
              </w:rPr>
              <w:t>да»;</w:t>
            </w:r>
          </w:p>
          <w:p w:rsidR="006123D0" w:rsidRDefault="006123D0" w:rsidP="00FD43CC">
            <w:pPr>
              <w:jc w:val="both"/>
              <w:rPr>
                <w:sz w:val="28"/>
                <w:szCs w:val="28"/>
              </w:rPr>
            </w:pPr>
            <w:r w:rsidRPr="00B4333A">
              <w:rPr>
                <w:sz w:val="28"/>
                <w:szCs w:val="28"/>
              </w:rPr>
              <w:t xml:space="preserve">6. </w:t>
            </w:r>
            <w:r w:rsidR="005913B8">
              <w:rPr>
                <w:sz w:val="28"/>
                <w:szCs w:val="28"/>
              </w:rPr>
              <w:t>«</w:t>
            </w:r>
            <w:r w:rsidRPr="00B4333A">
              <w:rPr>
                <w:sz w:val="28"/>
                <w:szCs w:val="28"/>
              </w:rPr>
              <w:t>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w:t>
            </w:r>
            <w:r w:rsidR="005913B8">
              <w:rPr>
                <w:sz w:val="28"/>
                <w:szCs w:val="28"/>
              </w:rPr>
              <w:t>ствия»;</w:t>
            </w:r>
          </w:p>
          <w:p w:rsidR="006123D0" w:rsidRDefault="006123D0" w:rsidP="00FD43CC">
            <w:pPr>
              <w:jc w:val="both"/>
              <w:rPr>
                <w:bCs/>
                <w:sz w:val="28"/>
                <w:szCs w:val="28"/>
              </w:rPr>
            </w:pPr>
            <w:r>
              <w:rPr>
                <w:sz w:val="28"/>
                <w:szCs w:val="28"/>
              </w:rPr>
              <w:t xml:space="preserve">7. </w:t>
            </w:r>
            <w:r w:rsidR="005913B8">
              <w:rPr>
                <w:sz w:val="28"/>
                <w:szCs w:val="28"/>
              </w:rPr>
              <w:t>«</w:t>
            </w:r>
            <w:r w:rsidRPr="00292E35">
              <w:rPr>
                <w:bCs/>
                <w:sz w:val="28"/>
                <w:szCs w:val="28"/>
              </w:rPr>
              <w:t>Развитие отраслей агропромышленного комплекса</w:t>
            </w:r>
            <w:r w:rsidR="005913B8">
              <w:rPr>
                <w:bCs/>
                <w:sz w:val="28"/>
                <w:szCs w:val="28"/>
              </w:rPr>
              <w:t>»</w:t>
            </w:r>
          </w:p>
          <w:p w:rsidR="006123D0" w:rsidRPr="00B4333A" w:rsidRDefault="006123D0" w:rsidP="00FD43CC">
            <w:pPr>
              <w:jc w:val="both"/>
              <w:rPr>
                <w:sz w:val="28"/>
              </w:rPr>
            </w:pPr>
          </w:p>
        </w:tc>
      </w:tr>
      <w:tr w:rsidR="006123D0" w:rsidRPr="00B4333A" w:rsidTr="006123D0">
        <w:trPr>
          <w:trHeight w:val="608"/>
        </w:trPr>
        <w:tc>
          <w:tcPr>
            <w:tcW w:w="3601" w:type="dxa"/>
            <w:tcMar>
              <w:bottom w:w="57" w:type="dxa"/>
            </w:tcMar>
          </w:tcPr>
          <w:p w:rsidR="006123D0" w:rsidRDefault="006123D0" w:rsidP="00CA62D5">
            <w:pPr>
              <w:widowControl w:val="0"/>
              <w:rPr>
                <w:sz w:val="28"/>
                <w:szCs w:val="28"/>
              </w:rPr>
            </w:pPr>
            <w:r w:rsidRPr="00B4333A">
              <w:rPr>
                <w:sz w:val="28"/>
                <w:szCs w:val="28"/>
              </w:rPr>
              <w:lastRenderedPageBreak/>
              <w:t xml:space="preserve">Программно-целевые инструменты муниципальной программы </w:t>
            </w:r>
          </w:p>
          <w:p w:rsidR="00CA62D5" w:rsidRPr="00B4333A" w:rsidRDefault="00CA62D5" w:rsidP="00CA62D5">
            <w:pPr>
              <w:widowControl w:val="0"/>
              <w:rPr>
                <w:sz w:val="28"/>
                <w:szCs w:val="28"/>
              </w:rPr>
            </w:pP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jc w:val="both"/>
              <w:rPr>
                <w:sz w:val="28"/>
                <w:szCs w:val="28"/>
              </w:rPr>
            </w:pPr>
            <w:r w:rsidRPr="00B4333A">
              <w:rPr>
                <w:sz w:val="28"/>
                <w:szCs w:val="28"/>
              </w:rPr>
              <w:t xml:space="preserve"> отсутствуют</w:t>
            </w:r>
          </w:p>
        </w:tc>
      </w:tr>
      <w:tr w:rsidR="006123D0" w:rsidRPr="00B4333A" w:rsidTr="006123D0">
        <w:trPr>
          <w:trHeight w:val="608"/>
        </w:trPr>
        <w:tc>
          <w:tcPr>
            <w:tcW w:w="3601" w:type="dxa"/>
            <w:tcMar>
              <w:bottom w:w="57" w:type="dxa"/>
            </w:tcMar>
          </w:tcPr>
          <w:p w:rsidR="006123D0" w:rsidRPr="00B4333A" w:rsidRDefault="006123D0" w:rsidP="00CA62D5">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Цели муниципальной программы </w:t>
            </w:r>
            <w:r w:rsidRPr="00B4333A">
              <w:rPr>
                <w:rFonts w:ascii="Times New Roman" w:hAnsi="Times New Roman" w:cs="Times New Roman"/>
                <w:sz w:val="28"/>
                <w:szCs w:val="28"/>
              </w:rPr>
              <w:br/>
            </w: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jc w:val="both"/>
              <w:rPr>
                <w:sz w:val="28"/>
                <w:szCs w:val="28"/>
              </w:rPr>
            </w:pPr>
            <w:r w:rsidRPr="00B4333A">
              <w:rPr>
                <w:sz w:val="28"/>
                <w:szCs w:val="28"/>
              </w:rPr>
              <w:t>устойчив</w:t>
            </w:r>
            <w:r>
              <w:rPr>
                <w:sz w:val="28"/>
                <w:szCs w:val="28"/>
              </w:rPr>
              <w:t>ое</w:t>
            </w:r>
            <w:r w:rsidRPr="00B4333A">
              <w:rPr>
                <w:sz w:val="28"/>
                <w:szCs w:val="28"/>
              </w:rPr>
              <w:t xml:space="preserve"> развития агропромышленного комплекса Цимлянского района; </w:t>
            </w:r>
          </w:p>
          <w:p w:rsidR="006123D0" w:rsidRPr="00B4333A" w:rsidRDefault="006123D0" w:rsidP="00B4333A">
            <w:pPr>
              <w:jc w:val="both"/>
              <w:rPr>
                <w:sz w:val="28"/>
                <w:szCs w:val="28"/>
              </w:rPr>
            </w:pPr>
            <w:r w:rsidRPr="00B4333A">
              <w:rPr>
                <w:sz w:val="28"/>
                <w:szCs w:val="28"/>
              </w:rPr>
              <w:t>обеспечение финансовой устойчивости товаропроизводителей агропромышленного комплекса Цимлянского района;</w:t>
            </w:r>
          </w:p>
          <w:p w:rsidR="006123D0" w:rsidRPr="00B4333A" w:rsidRDefault="006123D0" w:rsidP="00B4333A">
            <w:pPr>
              <w:jc w:val="both"/>
              <w:rPr>
                <w:sz w:val="28"/>
                <w:szCs w:val="28"/>
              </w:rPr>
            </w:pPr>
            <w:r w:rsidRPr="00B4333A">
              <w:rPr>
                <w:sz w:val="28"/>
                <w:szCs w:val="28"/>
              </w:rPr>
              <w:t>устойчивое развитие сельских территорий;</w:t>
            </w:r>
          </w:p>
          <w:p w:rsidR="006123D0" w:rsidRPr="00B4333A" w:rsidRDefault="006123D0" w:rsidP="00B4333A">
            <w:pPr>
              <w:jc w:val="both"/>
              <w:rPr>
                <w:sz w:val="28"/>
                <w:szCs w:val="28"/>
              </w:rPr>
            </w:pPr>
            <w:r w:rsidRPr="00B4333A">
              <w:rPr>
                <w:kern w:val="2"/>
                <w:sz w:val="28"/>
                <w:szCs w:val="28"/>
              </w:rPr>
              <w:t>обеспечение эффективной деятельности органов государственной власти в сфере развития агропромышленного комплекса</w:t>
            </w:r>
          </w:p>
          <w:p w:rsidR="006123D0" w:rsidRPr="00B4333A" w:rsidRDefault="006123D0" w:rsidP="00B4333A">
            <w:pPr>
              <w:pStyle w:val="affff9"/>
              <w:jc w:val="left"/>
              <w:rPr>
                <w:rFonts w:ascii="Times New Roman" w:hAnsi="Times New Roman" w:cs="Times New Roman"/>
                <w:sz w:val="28"/>
                <w:szCs w:val="28"/>
              </w:rPr>
            </w:pPr>
          </w:p>
        </w:tc>
      </w:tr>
      <w:tr w:rsidR="006123D0" w:rsidRPr="00B4333A" w:rsidTr="006123D0">
        <w:trPr>
          <w:trHeight w:val="80"/>
        </w:trPr>
        <w:tc>
          <w:tcPr>
            <w:tcW w:w="3601" w:type="dxa"/>
            <w:tcMar>
              <w:bottom w:w="57" w:type="dxa"/>
            </w:tcMar>
          </w:tcPr>
          <w:p w:rsidR="006123D0" w:rsidRPr="00B4333A" w:rsidRDefault="006123D0" w:rsidP="00CA62D5">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Задачи муниципальной программы </w:t>
            </w:r>
          </w:p>
        </w:tc>
        <w:tc>
          <w:tcPr>
            <w:tcW w:w="331" w:type="dxa"/>
          </w:tcPr>
          <w:p w:rsidR="006123D0" w:rsidRDefault="006123D0">
            <w:pPr>
              <w:spacing w:line="232" w:lineRule="auto"/>
              <w:rPr>
                <w:szCs w:val="28"/>
              </w:rPr>
            </w:pPr>
            <w:r>
              <w:rPr>
                <w:sz w:val="28"/>
                <w:szCs w:val="28"/>
              </w:rPr>
              <w:t>–</w:t>
            </w:r>
          </w:p>
        </w:tc>
        <w:tc>
          <w:tcPr>
            <w:tcW w:w="5895" w:type="dxa"/>
          </w:tcPr>
          <w:p w:rsidR="006123D0" w:rsidRPr="00824BDA" w:rsidRDefault="006123D0" w:rsidP="00D03448">
            <w:pPr>
              <w:jc w:val="both"/>
              <w:rPr>
                <w:sz w:val="28"/>
                <w:szCs w:val="28"/>
              </w:rPr>
            </w:pPr>
            <w:r w:rsidRPr="00824BDA">
              <w:rPr>
                <w:bCs/>
                <w:sz w:val="28"/>
                <w:szCs w:val="28"/>
              </w:rPr>
              <w:t xml:space="preserve">повышение продовольственной обеспеченности </w:t>
            </w:r>
            <w:r>
              <w:rPr>
                <w:bCs/>
                <w:sz w:val="28"/>
                <w:szCs w:val="28"/>
              </w:rPr>
              <w:t xml:space="preserve">Цимлянского района </w:t>
            </w:r>
            <w:r w:rsidRPr="00824BDA">
              <w:rPr>
                <w:bCs/>
                <w:sz w:val="28"/>
                <w:szCs w:val="28"/>
              </w:rPr>
              <w:t>Ростовской области;</w:t>
            </w:r>
          </w:p>
          <w:p w:rsidR="006123D0" w:rsidRPr="00824BDA" w:rsidRDefault="006123D0" w:rsidP="00D03448">
            <w:pPr>
              <w:ind w:firstLine="34"/>
              <w:jc w:val="both"/>
              <w:rPr>
                <w:sz w:val="28"/>
                <w:szCs w:val="28"/>
              </w:rPr>
            </w:pPr>
            <w:r w:rsidRPr="00824BDA">
              <w:rPr>
                <w:sz w:val="28"/>
                <w:szCs w:val="28"/>
              </w:rPr>
              <w:t>увеличение производства продукции сельского хозяйства и ее переработки, в том числе посредством развития сельскохозяйственной деятельности субъектов малого и среднего предпринимательства на селе;</w:t>
            </w:r>
          </w:p>
          <w:p w:rsidR="006123D0" w:rsidRPr="00824BDA" w:rsidRDefault="006123D0" w:rsidP="00D03448">
            <w:pPr>
              <w:jc w:val="both"/>
              <w:rPr>
                <w:sz w:val="28"/>
                <w:szCs w:val="28"/>
              </w:rPr>
            </w:pPr>
            <w:r w:rsidRPr="00824BDA">
              <w:rPr>
                <w:sz w:val="28"/>
                <w:szCs w:val="28"/>
              </w:rPr>
              <w:t xml:space="preserve">повышение продуктивности и устойчивости сельскохозяйственного производства и </w:t>
            </w:r>
            <w:r>
              <w:rPr>
                <w:sz w:val="28"/>
                <w:szCs w:val="28"/>
              </w:rPr>
              <w:t xml:space="preserve">сохранение </w:t>
            </w:r>
            <w:r w:rsidRPr="00824BDA">
              <w:rPr>
                <w:sz w:val="28"/>
                <w:szCs w:val="28"/>
              </w:rPr>
              <w:t>плодородия почв;</w:t>
            </w:r>
          </w:p>
          <w:p w:rsidR="006123D0" w:rsidRPr="00824BDA" w:rsidRDefault="006123D0" w:rsidP="00D03448">
            <w:pPr>
              <w:jc w:val="both"/>
              <w:rPr>
                <w:sz w:val="28"/>
                <w:szCs w:val="28"/>
              </w:rPr>
            </w:pPr>
            <w:r w:rsidRPr="00824BDA">
              <w:rPr>
                <w:sz w:val="28"/>
                <w:szCs w:val="28"/>
              </w:rPr>
              <w:t>содействие привлечению инвестиций в агропромышленный комплекс;</w:t>
            </w:r>
          </w:p>
          <w:p w:rsidR="006123D0" w:rsidRPr="00824BDA" w:rsidRDefault="006123D0" w:rsidP="00D03448">
            <w:pPr>
              <w:jc w:val="both"/>
              <w:rPr>
                <w:sz w:val="28"/>
                <w:szCs w:val="28"/>
              </w:rPr>
            </w:pPr>
            <w:r w:rsidRPr="00824BDA">
              <w:rPr>
                <w:sz w:val="28"/>
                <w:szCs w:val="28"/>
              </w:rPr>
              <w:t xml:space="preserve">обеспечение технической и технологической модернизации производственных процессов в </w:t>
            </w:r>
            <w:r w:rsidRPr="00824BDA">
              <w:rPr>
                <w:sz w:val="28"/>
                <w:szCs w:val="28"/>
              </w:rPr>
              <w:lastRenderedPageBreak/>
              <w:t>агропромышленном комплексе;</w:t>
            </w:r>
          </w:p>
          <w:p w:rsidR="006123D0" w:rsidRPr="00824BDA" w:rsidRDefault="006123D0" w:rsidP="00D03448">
            <w:pPr>
              <w:autoSpaceDE w:val="0"/>
              <w:autoSpaceDN w:val="0"/>
              <w:adjustRightInd w:val="0"/>
              <w:jc w:val="both"/>
              <w:rPr>
                <w:sz w:val="28"/>
                <w:szCs w:val="28"/>
              </w:rPr>
            </w:pPr>
            <w:r w:rsidRPr="00824BDA">
              <w:rPr>
                <w:sz w:val="28"/>
                <w:szCs w:val="28"/>
              </w:rPr>
              <w:t>обеспечение повышения инновационности агропромышленного комплекса;</w:t>
            </w:r>
          </w:p>
          <w:p w:rsidR="006123D0" w:rsidRPr="00824BDA" w:rsidRDefault="006123D0" w:rsidP="00D03448">
            <w:pPr>
              <w:jc w:val="both"/>
              <w:rPr>
                <w:sz w:val="28"/>
                <w:szCs w:val="28"/>
              </w:rPr>
            </w:pPr>
            <w:r w:rsidRPr="00824BDA">
              <w:rPr>
                <w:sz w:val="28"/>
                <w:szCs w:val="28"/>
              </w:rPr>
              <w:t>повышение качества жизни сельского населения;</w:t>
            </w:r>
          </w:p>
          <w:p w:rsidR="006123D0" w:rsidRPr="00824BDA" w:rsidRDefault="006123D0" w:rsidP="00D03448">
            <w:pPr>
              <w:jc w:val="both"/>
              <w:rPr>
                <w:sz w:val="28"/>
                <w:szCs w:val="28"/>
              </w:rPr>
            </w:pPr>
            <w:r w:rsidRPr="00824BDA">
              <w:rPr>
                <w:sz w:val="28"/>
                <w:szCs w:val="28"/>
              </w:rPr>
              <w:t xml:space="preserve">улучшение инфраструктурного обустройства сельских территорий; </w:t>
            </w:r>
          </w:p>
          <w:p w:rsidR="006123D0" w:rsidRPr="00824BDA" w:rsidRDefault="006123D0" w:rsidP="00D03448">
            <w:pPr>
              <w:autoSpaceDE w:val="0"/>
              <w:autoSpaceDN w:val="0"/>
              <w:adjustRightInd w:val="0"/>
              <w:jc w:val="both"/>
              <w:rPr>
                <w:sz w:val="28"/>
                <w:szCs w:val="28"/>
              </w:rPr>
            </w:pPr>
            <w:r w:rsidRPr="00824BDA">
              <w:rPr>
                <w:sz w:val="28"/>
                <w:szCs w:val="28"/>
              </w:rPr>
              <w:t>предупреждение возникновения и распространения заразных болезней животных;</w:t>
            </w:r>
          </w:p>
          <w:p w:rsidR="006123D0" w:rsidRDefault="006123D0" w:rsidP="00D03448">
            <w:pPr>
              <w:pStyle w:val="affff9"/>
              <w:jc w:val="left"/>
              <w:rPr>
                <w:rFonts w:ascii="Times New Roman" w:hAnsi="Times New Roman" w:cs="Times New Roman"/>
                <w:bCs/>
                <w:kern w:val="2"/>
                <w:sz w:val="28"/>
                <w:szCs w:val="28"/>
              </w:rPr>
            </w:pPr>
            <w:r w:rsidRPr="00B4333A">
              <w:rPr>
                <w:rFonts w:ascii="Times New Roman" w:hAnsi="Times New Roman" w:cs="Times New Roman"/>
                <w:bCs/>
                <w:kern w:val="2"/>
                <w:sz w:val="28"/>
                <w:szCs w:val="28"/>
              </w:rPr>
              <w:t>повышение качества оказания государственных услуг и выполнения переданных полномочий в сфере агропромышленного комплекса</w:t>
            </w:r>
          </w:p>
          <w:p w:rsidR="006123D0" w:rsidRPr="00E65FBF" w:rsidRDefault="006123D0" w:rsidP="00E65FBF"/>
        </w:tc>
      </w:tr>
      <w:tr w:rsidR="006123D0" w:rsidRPr="00B4333A" w:rsidTr="006123D0">
        <w:trPr>
          <w:trHeight w:val="80"/>
        </w:trPr>
        <w:tc>
          <w:tcPr>
            <w:tcW w:w="3601" w:type="dxa"/>
            <w:tcMar>
              <w:bottom w:w="57" w:type="dxa"/>
            </w:tcMar>
          </w:tcPr>
          <w:p w:rsidR="006123D0" w:rsidRPr="00B4333A" w:rsidRDefault="006123D0" w:rsidP="00CA62D5">
            <w:pPr>
              <w:pStyle w:val="affff9"/>
              <w:jc w:val="left"/>
              <w:rPr>
                <w:rFonts w:ascii="Times New Roman" w:hAnsi="Times New Roman" w:cs="Times New Roman"/>
                <w:sz w:val="28"/>
                <w:szCs w:val="28"/>
              </w:rPr>
            </w:pPr>
            <w:r w:rsidRPr="00B4333A">
              <w:rPr>
                <w:rFonts w:ascii="Times New Roman" w:hAnsi="Times New Roman" w:cs="Times New Roman"/>
                <w:sz w:val="28"/>
                <w:szCs w:val="28"/>
              </w:rPr>
              <w:lastRenderedPageBreak/>
              <w:t xml:space="preserve">Целевые индикаторы и показатели муниципальной программы </w:t>
            </w:r>
            <w:r w:rsidRPr="00B4333A">
              <w:rPr>
                <w:rFonts w:ascii="Times New Roman" w:hAnsi="Times New Roman" w:cs="Times New Roman"/>
                <w:sz w:val="28"/>
                <w:szCs w:val="28"/>
              </w:rPr>
              <w:br/>
            </w: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индекс производства продукции сельского хозяйства в хозяйствах всех категорий (в сопоставимых ценах);</w:t>
            </w:r>
          </w:p>
          <w:p w:rsidR="006123D0" w:rsidRPr="00B4333A" w:rsidRDefault="006123D0"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w:t>
            </w:r>
          </w:p>
          <w:p w:rsidR="006123D0" w:rsidRPr="007D4B8E" w:rsidRDefault="006123D0"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 xml:space="preserve">индекс производства продукции </w:t>
            </w:r>
            <w:r w:rsidRPr="007D4B8E">
              <w:rPr>
                <w:rFonts w:ascii="Times New Roman" w:hAnsi="Times New Roman" w:cs="Times New Roman"/>
                <w:sz w:val="28"/>
                <w:szCs w:val="28"/>
              </w:rPr>
              <w:t>животноводства в хозяйствах всех категорий (в сопоставимых ценах);</w:t>
            </w:r>
          </w:p>
          <w:p w:rsidR="006123D0" w:rsidRPr="007D4B8E" w:rsidRDefault="006123D0" w:rsidP="00B4333A">
            <w:pPr>
              <w:pStyle w:val="ConsPlusCell"/>
              <w:jc w:val="both"/>
              <w:rPr>
                <w:rFonts w:ascii="Times New Roman" w:hAnsi="Times New Roman" w:cs="Times New Roman"/>
                <w:sz w:val="28"/>
                <w:szCs w:val="28"/>
              </w:rPr>
            </w:pPr>
            <w:r w:rsidRPr="007D4B8E">
              <w:rPr>
                <w:rFonts w:ascii="Times New Roman" w:hAnsi="Times New Roman" w:cs="Times New Roman"/>
                <w:sz w:val="28"/>
                <w:szCs w:val="28"/>
              </w:rPr>
              <w:t xml:space="preserve">индекс физического объема инвестиций в основной капитал сельского хозяйства; </w:t>
            </w:r>
          </w:p>
          <w:p w:rsidR="006123D0" w:rsidRPr="007D4B8E" w:rsidRDefault="006123D0" w:rsidP="00B4333A">
            <w:pPr>
              <w:pStyle w:val="ConsPlusCell"/>
              <w:jc w:val="both"/>
              <w:rPr>
                <w:rFonts w:ascii="Times New Roman" w:hAnsi="Times New Roman" w:cs="Times New Roman"/>
                <w:sz w:val="28"/>
                <w:szCs w:val="28"/>
              </w:rPr>
            </w:pPr>
            <w:r w:rsidRPr="007D4B8E">
              <w:rPr>
                <w:rFonts w:ascii="Times New Roman" w:hAnsi="Times New Roman" w:cs="Times New Roman"/>
                <w:sz w:val="28"/>
                <w:szCs w:val="28"/>
              </w:rPr>
              <w:t xml:space="preserve">рентабельность сельскохозяйственных организаций </w:t>
            </w:r>
            <w:r w:rsidRPr="007D4B8E">
              <w:rPr>
                <w:rFonts w:ascii="Times New Roman" w:hAnsi="Times New Roman"/>
                <w:sz w:val="28"/>
                <w:szCs w:val="28"/>
              </w:rPr>
              <w:t>(с учетом субсидий)</w:t>
            </w:r>
            <w:r w:rsidRPr="007D4B8E">
              <w:rPr>
                <w:rFonts w:ascii="Times New Roman" w:hAnsi="Times New Roman" w:cs="Times New Roman"/>
                <w:sz w:val="28"/>
                <w:szCs w:val="28"/>
              </w:rPr>
              <w:t xml:space="preserve">; </w:t>
            </w:r>
          </w:p>
          <w:p w:rsidR="006123D0" w:rsidRPr="00B01588" w:rsidRDefault="006123D0" w:rsidP="006047F2">
            <w:pPr>
              <w:autoSpaceDE w:val="0"/>
              <w:autoSpaceDN w:val="0"/>
              <w:adjustRightInd w:val="0"/>
              <w:jc w:val="both"/>
              <w:rPr>
                <w:sz w:val="28"/>
                <w:szCs w:val="28"/>
              </w:rPr>
            </w:pPr>
            <w:r w:rsidRPr="007D4B8E">
              <w:rPr>
                <w:sz w:val="28"/>
                <w:szCs w:val="28"/>
              </w:rPr>
              <w:t>среднемесячная номинальная заработная плата в сельском</w:t>
            </w:r>
            <w:r w:rsidRPr="00B4333A">
              <w:rPr>
                <w:sz w:val="28"/>
                <w:szCs w:val="28"/>
              </w:rPr>
              <w:t xml:space="preserve"> хозяйстве (по сельскохозяйственным организациям, не относящимся к субъектам малого </w:t>
            </w:r>
            <w:r w:rsidRPr="00B01588">
              <w:rPr>
                <w:sz w:val="28"/>
                <w:szCs w:val="28"/>
              </w:rPr>
              <w:t>предпринимательства);</w:t>
            </w:r>
          </w:p>
          <w:p w:rsidR="006123D0" w:rsidRPr="006047F2" w:rsidRDefault="006123D0" w:rsidP="006047F2">
            <w:pPr>
              <w:autoSpaceDE w:val="0"/>
              <w:autoSpaceDN w:val="0"/>
              <w:adjustRightInd w:val="0"/>
              <w:jc w:val="both"/>
              <w:rPr>
                <w:sz w:val="28"/>
                <w:szCs w:val="28"/>
              </w:rPr>
            </w:pPr>
            <w:r w:rsidRPr="00B01588">
              <w:rPr>
                <w:sz w:val="28"/>
                <w:szCs w:val="28"/>
              </w:rPr>
              <w:t>удельный вес прибыльных крупных и средних сельскохозяйственных организаций в их общем числе;</w:t>
            </w:r>
          </w:p>
          <w:p w:rsidR="006123D0" w:rsidRPr="006047F2" w:rsidRDefault="006123D0" w:rsidP="006047F2">
            <w:pPr>
              <w:autoSpaceDE w:val="0"/>
              <w:autoSpaceDN w:val="0"/>
              <w:adjustRightInd w:val="0"/>
              <w:jc w:val="both"/>
              <w:rPr>
                <w:sz w:val="28"/>
                <w:szCs w:val="28"/>
              </w:rPr>
            </w:pPr>
            <w:r w:rsidRPr="006047F2">
              <w:rPr>
                <w:sz w:val="28"/>
                <w:szCs w:val="28"/>
              </w:rPr>
              <w:t>индекс производительности труда к предыдущему году;</w:t>
            </w:r>
          </w:p>
          <w:p w:rsidR="006123D0" w:rsidRDefault="006123D0" w:rsidP="006047F2">
            <w:pPr>
              <w:pStyle w:val="ConsPlusCell"/>
              <w:jc w:val="both"/>
              <w:rPr>
                <w:rFonts w:ascii="Times New Roman" w:hAnsi="Times New Roman" w:cs="Times New Roman"/>
                <w:sz w:val="28"/>
                <w:szCs w:val="28"/>
              </w:rPr>
            </w:pPr>
            <w:r w:rsidRPr="006047F2">
              <w:rPr>
                <w:rFonts w:ascii="Times New Roman" w:hAnsi="Times New Roman" w:cs="Times New Roman"/>
                <w:sz w:val="28"/>
                <w:szCs w:val="28"/>
              </w:rPr>
              <w:t>количество высокопроизводительных рабочих мест</w:t>
            </w:r>
          </w:p>
          <w:p w:rsidR="006123D0" w:rsidRPr="00B4333A" w:rsidRDefault="006123D0" w:rsidP="006047F2">
            <w:pPr>
              <w:pStyle w:val="ConsPlusCell"/>
              <w:jc w:val="both"/>
              <w:rPr>
                <w:rFonts w:ascii="Times New Roman" w:hAnsi="Times New Roman" w:cs="Times New Roman"/>
                <w:sz w:val="28"/>
                <w:szCs w:val="28"/>
              </w:rPr>
            </w:pPr>
          </w:p>
        </w:tc>
      </w:tr>
      <w:tr w:rsidR="006123D0" w:rsidRPr="00B4333A" w:rsidTr="006123D0">
        <w:trPr>
          <w:trHeight w:val="80"/>
        </w:trPr>
        <w:tc>
          <w:tcPr>
            <w:tcW w:w="3601" w:type="dxa"/>
            <w:tcMar>
              <w:bottom w:w="57" w:type="dxa"/>
            </w:tcMar>
          </w:tcPr>
          <w:p w:rsidR="006123D0" w:rsidRPr="00B4333A" w:rsidRDefault="006123D0" w:rsidP="00CA62D5">
            <w:pPr>
              <w:pStyle w:val="affff9"/>
              <w:jc w:val="left"/>
              <w:rPr>
                <w:rFonts w:ascii="Times New Roman" w:hAnsi="Times New Roman" w:cs="Times New Roman"/>
                <w:sz w:val="28"/>
                <w:szCs w:val="28"/>
              </w:rPr>
            </w:pPr>
            <w:r w:rsidRPr="00B4333A">
              <w:rPr>
                <w:rFonts w:ascii="Times New Roman" w:hAnsi="Times New Roman" w:cs="Times New Roman"/>
                <w:sz w:val="28"/>
                <w:szCs w:val="28"/>
              </w:rPr>
              <w:t xml:space="preserve">Этапы и сроки реализации муниципальной программы </w:t>
            </w: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jc w:val="both"/>
              <w:rPr>
                <w:sz w:val="28"/>
                <w:szCs w:val="28"/>
              </w:rPr>
            </w:pPr>
            <w:r w:rsidRPr="00B4333A">
              <w:rPr>
                <w:sz w:val="28"/>
                <w:szCs w:val="28"/>
              </w:rPr>
              <w:t>2014 – 2020 годы.</w:t>
            </w:r>
          </w:p>
          <w:p w:rsidR="006123D0" w:rsidRPr="00B4333A" w:rsidRDefault="006123D0" w:rsidP="00B4333A">
            <w:pPr>
              <w:jc w:val="both"/>
              <w:rPr>
                <w:sz w:val="28"/>
                <w:szCs w:val="28"/>
              </w:rPr>
            </w:pPr>
            <w:r w:rsidRPr="00B4333A">
              <w:rPr>
                <w:sz w:val="28"/>
                <w:szCs w:val="28"/>
              </w:rPr>
              <w:t>Этапы реализации муниципальной программы не выделяются</w:t>
            </w:r>
          </w:p>
          <w:p w:rsidR="006123D0" w:rsidRPr="00B4333A" w:rsidRDefault="006123D0" w:rsidP="00B4333A">
            <w:pPr>
              <w:pStyle w:val="affff9"/>
              <w:jc w:val="left"/>
              <w:rPr>
                <w:rFonts w:ascii="Times New Roman" w:hAnsi="Times New Roman" w:cs="Times New Roman"/>
                <w:sz w:val="28"/>
                <w:szCs w:val="28"/>
              </w:rPr>
            </w:pPr>
          </w:p>
        </w:tc>
      </w:tr>
      <w:tr w:rsidR="006123D0" w:rsidRPr="00B4333A" w:rsidTr="006123D0">
        <w:trPr>
          <w:trHeight w:val="80"/>
        </w:trPr>
        <w:tc>
          <w:tcPr>
            <w:tcW w:w="3601" w:type="dxa"/>
            <w:tcMar>
              <w:bottom w:w="57" w:type="dxa"/>
            </w:tcMar>
          </w:tcPr>
          <w:p w:rsidR="006123D0" w:rsidRPr="00B4333A" w:rsidRDefault="006123D0" w:rsidP="00B4333A">
            <w:pPr>
              <w:pStyle w:val="affff9"/>
              <w:jc w:val="left"/>
              <w:rPr>
                <w:rFonts w:ascii="Times New Roman" w:hAnsi="Times New Roman" w:cs="Times New Roman"/>
                <w:color w:val="auto"/>
                <w:sz w:val="28"/>
                <w:szCs w:val="28"/>
              </w:rPr>
            </w:pPr>
            <w:r w:rsidRPr="00B4333A">
              <w:rPr>
                <w:rFonts w:ascii="Times New Roman" w:hAnsi="Times New Roman" w:cs="Times New Roman"/>
                <w:color w:val="auto"/>
                <w:sz w:val="28"/>
                <w:szCs w:val="28"/>
              </w:rPr>
              <w:t>Ресурсное</w:t>
            </w:r>
          </w:p>
          <w:p w:rsidR="006123D0" w:rsidRPr="00B4333A" w:rsidRDefault="006123D0" w:rsidP="00B4333A">
            <w:pPr>
              <w:pStyle w:val="affff9"/>
              <w:jc w:val="left"/>
              <w:rPr>
                <w:rFonts w:ascii="Times New Roman" w:hAnsi="Times New Roman" w:cs="Times New Roman"/>
                <w:color w:val="auto"/>
                <w:sz w:val="28"/>
                <w:szCs w:val="28"/>
              </w:rPr>
            </w:pPr>
            <w:r w:rsidRPr="00B4333A">
              <w:rPr>
                <w:rFonts w:ascii="Times New Roman" w:hAnsi="Times New Roman" w:cs="Times New Roman"/>
                <w:color w:val="auto"/>
                <w:sz w:val="28"/>
                <w:szCs w:val="28"/>
              </w:rPr>
              <w:lastRenderedPageBreak/>
              <w:t xml:space="preserve">обеспечение </w:t>
            </w:r>
          </w:p>
          <w:p w:rsidR="006123D0" w:rsidRPr="00B4333A" w:rsidRDefault="006123D0" w:rsidP="00B4333A">
            <w:pPr>
              <w:pStyle w:val="affff9"/>
              <w:jc w:val="left"/>
              <w:rPr>
                <w:rFonts w:ascii="Times New Roman" w:hAnsi="Times New Roman" w:cs="Times New Roman"/>
                <w:color w:val="auto"/>
                <w:sz w:val="28"/>
                <w:szCs w:val="28"/>
              </w:rPr>
            </w:pPr>
            <w:r w:rsidRPr="00B4333A">
              <w:rPr>
                <w:rFonts w:ascii="Times New Roman" w:hAnsi="Times New Roman" w:cs="Times New Roman"/>
                <w:color w:val="auto"/>
                <w:sz w:val="28"/>
                <w:szCs w:val="28"/>
              </w:rPr>
              <w:t xml:space="preserve">муниципальной </w:t>
            </w:r>
          </w:p>
          <w:p w:rsidR="006123D0" w:rsidRPr="00B4333A" w:rsidRDefault="006123D0" w:rsidP="00B4333A">
            <w:pPr>
              <w:pStyle w:val="affff9"/>
              <w:jc w:val="left"/>
              <w:rPr>
                <w:rFonts w:ascii="Times New Roman" w:hAnsi="Times New Roman" w:cs="Times New Roman"/>
                <w:color w:val="auto"/>
                <w:sz w:val="28"/>
                <w:szCs w:val="28"/>
              </w:rPr>
            </w:pPr>
            <w:r w:rsidRPr="00B4333A">
              <w:rPr>
                <w:rFonts w:ascii="Times New Roman" w:hAnsi="Times New Roman" w:cs="Times New Roman"/>
                <w:color w:val="auto"/>
                <w:sz w:val="28"/>
                <w:szCs w:val="28"/>
              </w:rPr>
              <w:t xml:space="preserve">программы </w:t>
            </w:r>
          </w:p>
          <w:p w:rsidR="006123D0" w:rsidRPr="00B4333A" w:rsidRDefault="006123D0" w:rsidP="00B4333A">
            <w:pPr>
              <w:pStyle w:val="affff9"/>
              <w:jc w:val="left"/>
              <w:rPr>
                <w:rFonts w:ascii="Times New Roman" w:hAnsi="Times New Roman" w:cs="Times New Roman"/>
                <w:color w:val="auto"/>
                <w:sz w:val="28"/>
                <w:szCs w:val="28"/>
              </w:rPr>
            </w:pPr>
          </w:p>
        </w:tc>
        <w:tc>
          <w:tcPr>
            <w:tcW w:w="331" w:type="dxa"/>
          </w:tcPr>
          <w:p w:rsidR="006123D0" w:rsidRDefault="006123D0">
            <w:pPr>
              <w:spacing w:line="232" w:lineRule="auto"/>
              <w:rPr>
                <w:szCs w:val="28"/>
              </w:rPr>
            </w:pPr>
            <w:r>
              <w:rPr>
                <w:sz w:val="28"/>
                <w:szCs w:val="28"/>
              </w:rPr>
              <w:lastRenderedPageBreak/>
              <w:t>–</w:t>
            </w:r>
          </w:p>
        </w:tc>
        <w:tc>
          <w:tcPr>
            <w:tcW w:w="5895" w:type="dxa"/>
          </w:tcPr>
          <w:p w:rsidR="006123D0" w:rsidRPr="00B4333A" w:rsidRDefault="006123D0" w:rsidP="00B4333A">
            <w:pPr>
              <w:widowControl w:val="0"/>
              <w:autoSpaceDE w:val="0"/>
              <w:autoSpaceDN w:val="0"/>
              <w:adjustRightInd w:val="0"/>
              <w:rPr>
                <w:rFonts w:eastAsia="TimesNewRoman"/>
                <w:sz w:val="28"/>
                <w:szCs w:val="28"/>
              </w:rPr>
            </w:pPr>
            <w:r w:rsidRPr="00B4333A">
              <w:rPr>
                <w:rFonts w:eastAsia="TimesNewRoman"/>
                <w:sz w:val="28"/>
                <w:szCs w:val="28"/>
              </w:rPr>
              <w:t xml:space="preserve">общий объем финансирования муниципальной </w:t>
            </w:r>
            <w:r w:rsidRPr="00B4333A">
              <w:rPr>
                <w:rFonts w:eastAsia="TimesNewRoman"/>
                <w:sz w:val="28"/>
                <w:szCs w:val="28"/>
              </w:rPr>
              <w:lastRenderedPageBreak/>
              <w:t xml:space="preserve">программы составляет  92 556,8 тыс. рублей,  </w:t>
            </w:r>
          </w:p>
          <w:p w:rsidR="006123D0" w:rsidRPr="00B4333A" w:rsidRDefault="006123D0" w:rsidP="00B4333A">
            <w:pPr>
              <w:widowControl w:val="0"/>
              <w:rPr>
                <w:sz w:val="28"/>
                <w:szCs w:val="28"/>
              </w:rPr>
            </w:pPr>
            <w:r w:rsidRPr="00B4333A">
              <w:rPr>
                <w:sz w:val="28"/>
                <w:szCs w:val="28"/>
              </w:rPr>
              <w:t xml:space="preserve">в том числе:   </w:t>
            </w:r>
          </w:p>
          <w:p w:rsidR="006123D0" w:rsidRPr="00B4333A" w:rsidRDefault="007E3D3B" w:rsidP="00B4333A">
            <w:pPr>
              <w:widowControl w:val="0"/>
              <w:rPr>
                <w:sz w:val="28"/>
                <w:szCs w:val="28"/>
              </w:rPr>
            </w:pPr>
            <w:r>
              <w:rPr>
                <w:sz w:val="28"/>
                <w:szCs w:val="28"/>
              </w:rPr>
              <w:t xml:space="preserve">в 2014 году – </w:t>
            </w:r>
            <w:r w:rsidR="006123D0" w:rsidRPr="00B4333A">
              <w:rPr>
                <w:sz w:val="28"/>
                <w:szCs w:val="28"/>
              </w:rPr>
              <w:t xml:space="preserve">11 676,8 </w:t>
            </w:r>
            <w:r w:rsidR="006123D0" w:rsidRPr="00B4333A">
              <w:rPr>
                <w:rFonts w:eastAsia="TimesNewRoman"/>
                <w:sz w:val="28"/>
                <w:szCs w:val="28"/>
              </w:rPr>
              <w:t>тыс</w:t>
            </w:r>
            <w:r w:rsidR="006123D0" w:rsidRPr="00B4333A">
              <w:rPr>
                <w:sz w:val="28"/>
                <w:szCs w:val="28"/>
              </w:rPr>
              <w:t xml:space="preserve">. </w:t>
            </w:r>
            <w:r w:rsidR="006123D0" w:rsidRPr="00B4333A">
              <w:rPr>
                <w:rFonts w:eastAsia="TimesNewRoman"/>
                <w:sz w:val="28"/>
                <w:szCs w:val="28"/>
              </w:rPr>
              <w:t>рублей</w:t>
            </w:r>
            <w:r w:rsidR="006123D0" w:rsidRPr="00B4333A">
              <w:rPr>
                <w:sz w:val="28"/>
                <w:szCs w:val="28"/>
              </w:rPr>
              <w:t>;</w:t>
            </w:r>
          </w:p>
          <w:p w:rsidR="006123D0" w:rsidRPr="00B4333A" w:rsidRDefault="006123D0" w:rsidP="00B4333A">
            <w:pPr>
              <w:widowControl w:val="0"/>
              <w:rPr>
                <w:sz w:val="28"/>
                <w:szCs w:val="28"/>
              </w:rPr>
            </w:pPr>
            <w:r w:rsidRPr="00B4333A">
              <w:rPr>
                <w:sz w:val="28"/>
                <w:szCs w:val="28"/>
              </w:rPr>
              <w:t xml:space="preserve">в 2015 </w:t>
            </w:r>
            <w:r w:rsidRPr="00B4333A">
              <w:rPr>
                <w:rFonts w:eastAsia="TimesNewRoman"/>
                <w:sz w:val="28"/>
                <w:szCs w:val="28"/>
              </w:rPr>
              <w:t xml:space="preserve">году </w:t>
            </w:r>
            <w:r w:rsidR="007E3D3B">
              <w:rPr>
                <w:sz w:val="28"/>
                <w:szCs w:val="28"/>
              </w:rPr>
              <w:t xml:space="preserve">– </w:t>
            </w:r>
            <w:r w:rsidR="0081045C">
              <w:rPr>
                <w:sz w:val="28"/>
                <w:szCs w:val="28"/>
              </w:rPr>
              <w:t xml:space="preserve">36 </w:t>
            </w:r>
            <w:r w:rsidRPr="00B4333A">
              <w:rPr>
                <w:sz w:val="28"/>
                <w:szCs w:val="28"/>
              </w:rPr>
              <w:t xml:space="preserve">199,1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rPr>
                <w:sz w:val="28"/>
                <w:szCs w:val="28"/>
              </w:rPr>
            </w:pPr>
            <w:r w:rsidRPr="00B4333A">
              <w:rPr>
                <w:sz w:val="28"/>
                <w:szCs w:val="28"/>
              </w:rPr>
              <w:t xml:space="preserve">в 2016 </w:t>
            </w:r>
            <w:r w:rsidRPr="00B4333A">
              <w:rPr>
                <w:rFonts w:eastAsia="TimesNewRoman"/>
                <w:sz w:val="28"/>
                <w:szCs w:val="28"/>
              </w:rPr>
              <w:t xml:space="preserve">году </w:t>
            </w:r>
            <w:r w:rsidR="007E3D3B">
              <w:rPr>
                <w:sz w:val="28"/>
                <w:szCs w:val="28"/>
              </w:rPr>
              <w:t xml:space="preserve">– </w:t>
            </w:r>
            <w:r w:rsidR="0081045C">
              <w:rPr>
                <w:sz w:val="28"/>
                <w:szCs w:val="28"/>
              </w:rPr>
              <w:t xml:space="preserve">38 </w:t>
            </w:r>
            <w:r w:rsidRPr="00B4333A">
              <w:rPr>
                <w:sz w:val="28"/>
                <w:szCs w:val="28"/>
              </w:rPr>
              <w:t xml:space="preserve">606,0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autoSpaceDE w:val="0"/>
              <w:autoSpaceDN w:val="0"/>
              <w:adjustRightInd w:val="0"/>
              <w:rPr>
                <w:sz w:val="28"/>
                <w:szCs w:val="28"/>
              </w:rPr>
            </w:pPr>
            <w:r w:rsidRPr="00B4333A">
              <w:rPr>
                <w:sz w:val="28"/>
                <w:szCs w:val="28"/>
              </w:rPr>
              <w:t xml:space="preserve">в 2017 </w:t>
            </w:r>
            <w:r w:rsidRPr="00B4333A">
              <w:rPr>
                <w:rFonts w:eastAsia="TimesNewRoman"/>
                <w:sz w:val="28"/>
                <w:szCs w:val="28"/>
              </w:rPr>
              <w:t xml:space="preserve">году </w:t>
            </w:r>
            <w:r w:rsidR="007E3D3B">
              <w:rPr>
                <w:sz w:val="28"/>
                <w:szCs w:val="28"/>
              </w:rPr>
              <w:t xml:space="preserve">– </w:t>
            </w:r>
            <w:r w:rsidRPr="00B4333A">
              <w:rPr>
                <w:sz w:val="28"/>
                <w:szCs w:val="28"/>
              </w:rPr>
              <w:t xml:space="preserve">1 359,0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autoSpaceDE w:val="0"/>
              <w:autoSpaceDN w:val="0"/>
              <w:adjustRightInd w:val="0"/>
              <w:rPr>
                <w:sz w:val="28"/>
                <w:szCs w:val="28"/>
              </w:rPr>
            </w:pPr>
            <w:r w:rsidRPr="00B4333A">
              <w:rPr>
                <w:sz w:val="28"/>
                <w:szCs w:val="28"/>
              </w:rPr>
              <w:t xml:space="preserve">в 2018 </w:t>
            </w:r>
            <w:r w:rsidRPr="00B4333A">
              <w:rPr>
                <w:rFonts w:eastAsia="TimesNewRoman"/>
                <w:sz w:val="28"/>
                <w:szCs w:val="28"/>
              </w:rPr>
              <w:t xml:space="preserve">году </w:t>
            </w:r>
            <w:r w:rsidR="007E3D3B">
              <w:rPr>
                <w:sz w:val="28"/>
                <w:szCs w:val="28"/>
              </w:rPr>
              <w:t xml:space="preserve">– </w:t>
            </w:r>
            <w:r w:rsidRPr="00B4333A">
              <w:rPr>
                <w:sz w:val="28"/>
                <w:szCs w:val="28"/>
              </w:rPr>
              <w:t xml:space="preserve">1 560,1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6123D0" w:rsidRPr="00B4333A" w:rsidRDefault="006123D0" w:rsidP="00B4333A">
            <w:pPr>
              <w:widowControl w:val="0"/>
              <w:autoSpaceDE w:val="0"/>
              <w:autoSpaceDN w:val="0"/>
              <w:adjustRightInd w:val="0"/>
              <w:rPr>
                <w:sz w:val="28"/>
                <w:szCs w:val="28"/>
              </w:rPr>
            </w:pPr>
            <w:r w:rsidRPr="00B4333A">
              <w:rPr>
                <w:sz w:val="28"/>
                <w:szCs w:val="28"/>
              </w:rPr>
              <w:t xml:space="preserve">в 2019 </w:t>
            </w:r>
            <w:r w:rsidRPr="00B4333A">
              <w:rPr>
                <w:rFonts w:eastAsia="TimesNewRoman"/>
                <w:sz w:val="28"/>
                <w:szCs w:val="28"/>
              </w:rPr>
              <w:t xml:space="preserve">году </w:t>
            </w:r>
            <w:r w:rsidR="007E3D3B">
              <w:rPr>
                <w:sz w:val="28"/>
                <w:szCs w:val="28"/>
              </w:rPr>
              <w:t xml:space="preserve">– </w:t>
            </w:r>
            <w:r w:rsidRPr="00B4333A">
              <w:rPr>
                <w:sz w:val="28"/>
                <w:szCs w:val="28"/>
              </w:rPr>
              <w:t xml:space="preserve">1 560,1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6123D0" w:rsidRPr="00B4333A" w:rsidRDefault="006123D0" w:rsidP="00B4333A">
            <w:pPr>
              <w:widowControl w:val="0"/>
              <w:autoSpaceDE w:val="0"/>
              <w:autoSpaceDN w:val="0"/>
              <w:adjustRightInd w:val="0"/>
              <w:rPr>
                <w:rFonts w:eastAsia="TimesNewRoman"/>
                <w:sz w:val="28"/>
                <w:szCs w:val="28"/>
              </w:rPr>
            </w:pPr>
            <w:r w:rsidRPr="00B4333A">
              <w:rPr>
                <w:sz w:val="28"/>
                <w:szCs w:val="28"/>
              </w:rPr>
              <w:t xml:space="preserve">в 2020 </w:t>
            </w:r>
            <w:r w:rsidRPr="00B4333A">
              <w:rPr>
                <w:rFonts w:eastAsia="TimesNewRoman"/>
                <w:sz w:val="28"/>
                <w:szCs w:val="28"/>
              </w:rPr>
              <w:t xml:space="preserve">году </w:t>
            </w:r>
            <w:r w:rsidR="007E3D3B">
              <w:rPr>
                <w:sz w:val="28"/>
                <w:szCs w:val="28"/>
              </w:rPr>
              <w:t xml:space="preserve">– </w:t>
            </w:r>
            <w:r w:rsidRPr="00B4333A">
              <w:rPr>
                <w:sz w:val="28"/>
                <w:szCs w:val="28"/>
              </w:rPr>
              <w:t xml:space="preserve">1 595,7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6123D0" w:rsidRPr="00B4333A" w:rsidRDefault="006123D0" w:rsidP="00B4333A">
            <w:pPr>
              <w:widowControl w:val="0"/>
              <w:rPr>
                <w:sz w:val="28"/>
                <w:szCs w:val="28"/>
              </w:rPr>
            </w:pPr>
            <w:r w:rsidRPr="00B4333A">
              <w:rPr>
                <w:sz w:val="28"/>
                <w:szCs w:val="28"/>
              </w:rPr>
              <w:t>Включаются:</w:t>
            </w:r>
          </w:p>
          <w:p w:rsidR="006123D0" w:rsidRPr="00B4333A" w:rsidRDefault="006123D0" w:rsidP="00B4333A">
            <w:pPr>
              <w:widowControl w:val="0"/>
              <w:jc w:val="both"/>
              <w:rPr>
                <w:sz w:val="28"/>
                <w:szCs w:val="28"/>
              </w:rPr>
            </w:pPr>
            <w:r w:rsidRPr="00B4333A">
              <w:rPr>
                <w:sz w:val="28"/>
                <w:szCs w:val="28"/>
              </w:rPr>
              <w:t>за счет средств федерального бюджета –63 943,5 тыс. рублей, в том числе:</w:t>
            </w:r>
          </w:p>
          <w:p w:rsidR="006123D0" w:rsidRPr="00B4333A" w:rsidRDefault="006123D0" w:rsidP="0081045C">
            <w:pPr>
              <w:widowControl w:val="0"/>
              <w:autoSpaceDE w:val="0"/>
              <w:autoSpaceDN w:val="0"/>
              <w:adjustRightInd w:val="0"/>
              <w:jc w:val="both"/>
              <w:rPr>
                <w:sz w:val="28"/>
                <w:szCs w:val="28"/>
              </w:rPr>
            </w:pPr>
            <w:r w:rsidRPr="00B4333A">
              <w:rPr>
                <w:sz w:val="28"/>
                <w:szCs w:val="28"/>
              </w:rPr>
              <w:t xml:space="preserve">в 2015 </w:t>
            </w:r>
            <w:r w:rsidRPr="00B4333A">
              <w:rPr>
                <w:rFonts w:eastAsia="TimesNewRoman"/>
                <w:sz w:val="28"/>
                <w:szCs w:val="28"/>
              </w:rPr>
              <w:t xml:space="preserve">году </w:t>
            </w:r>
            <w:r w:rsidRPr="00B4333A">
              <w:rPr>
                <w:sz w:val="28"/>
                <w:szCs w:val="28"/>
              </w:rPr>
              <w:t xml:space="preserve">– 32 160,6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81045C">
            <w:pPr>
              <w:widowControl w:val="0"/>
              <w:autoSpaceDE w:val="0"/>
              <w:autoSpaceDN w:val="0"/>
              <w:adjustRightInd w:val="0"/>
              <w:jc w:val="both"/>
              <w:rPr>
                <w:sz w:val="28"/>
                <w:szCs w:val="28"/>
              </w:rPr>
            </w:pPr>
            <w:r w:rsidRPr="00B4333A">
              <w:rPr>
                <w:sz w:val="28"/>
                <w:szCs w:val="28"/>
              </w:rPr>
              <w:t xml:space="preserve">в 2016 </w:t>
            </w:r>
            <w:r w:rsidRPr="00B4333A">
              <w:rPr>
                <w:rFonts w:eastAsia="TimesNewRoman"/>
                <w:sz w:val="28"/>
                <w:szCs w:val="28"/>
              </w:rPr>
              <w:t xml:space="preserve">году </w:t>
            </w:r>
            <w:r w:rsidRPr="00B4333A">
              <w:rPr>
                <w:sz w:val="28"/>
                <w:szCs w:val="28"/>
              </w:rPr>
              <w:t xml:space="preserve">– 31 782,9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rPr>
                <w:sz w:val="28"/>
                <w:szCs w:val="28"/>
              </w:rPr>
            </w:pPr>
            <w:r w:rsidRPr="00B4333A">
              <w:rPr>
                <w:sz w:val="28"/>
                <w:szCs w:val="28"/>
              </w:rPr>
              <w:t xml:space="preserve">за счет средств областного бюджета – 26 332,3 тыс. рублей, в том числе:   </w:t>
            </w:r>
          </w:p>
          <w:p w:rsidR="006123D0" w:rsidRPr="00B4333A" w:rsidRDefault="007E3D3B" w:rsidP="00B4333A">
            <w:pPr>
              <w:widowControl w:val="0"/>
              <w:rPr>
                <w:sz w:val="28"/>
                <w:szCs w:val="28"/>
              </w:rPr>
            </w:pPr>
            <w:r>
              <w:rPr>
                <w:sz w:val="28"/>
                <w:szCs w:val="28"/>
              </w:rPr>
              <w:t xml:space="preserve">в 2014 году  – </w:t>
            </w:r>
            <w:r w:rsidR="006123D0" w:rsidRPr="00B4333A">
              <w:rPr>
                <w:sz w:val="28"/>
                <w:szCs w:val="28"/>
              </w:rPr>
              <w:t xml:space="preserve">11 270,8  </w:t>
            </w:r>
            <w:r w:rsidR="006123D0" w:rsidRPr="00B4333A">
              <w:rPr>
                <w:rFonts w:eastAsia="TimesNewRoman"/>
                <w:sz w:val="28"/>
                <w:szCs w:val="28"/>
              </w:rPr>
              <w:t>тыс</w:t>
            </w:r>
            <w:r w:rsidR="006123D0" w:rsidRPr="00B4333A">
              <w:rPr>
                <w:sz w:val="28"/>
                <w:szCs w:val="28"/>
              </w:rPr>
              <w:t xml:space="preserve">. </w:t>
            </w:r>
            <w:r w:rsidR="006123D0" w:rsidRPr="00B4333A">
              <w:rPr>
                <w:rFonts w:eastAsia="TimesNewRoman"/>
                <w:sz w:val="28"/>
                <w:szCs w:val="28"/>
              </w:rPr>
              <w:t>рублей</w:t>
            </w:r>
            <w:r w:rsidR="006123D0" w:rsidRPr="00B4333A">
              <w:rPr>
                <w:sz w:val="28"/>
                <w:szCs w:val="28"/>
              </w:rPr>
              <w:t>;</w:t>
            </w:r>
          </w:p>
          <w:p w:rsidR="006123D0" w:rsidRPr="00B4333A" w:rsidRDefault="006123D0" w:rsidP="00B4333A">
            <w:pPr>
              <w:widowControl w:val="0"/>
              <w:rPr>
                <w:sz w:val="28"/>
                <w:szCs w:val="28"/>
              </w:rPr>
            </w:pPr>
            <w:r w:rsidRPr="00B4333A">
              <w:rPr>
                <w:sz w:val="28"/>
                <w:szCs w:val="28"/>
              </w:rPr>
              <w:t xml:space="preserve">в 2015 </w:t>
            </w:r>
            <w:r w:rsidRPr="00B4333A">
              <w:rPr>
                <w:rFonts w:eastAsia="TimesNewRoman"/>
                <w:sz w:val="28"/>
                <w:szCs w:val="28"/>
              </w:rPr>
              <w:t xml:space="preserve">году </w:t>
            </w:r>
            <w:r w:rsidR="007E3D3B">
              <w:rPr>
                <w:sz w:val="28"/>
                <w:szCs w:val="28"/>
              </w:rPr>
              <w:t xml:space="preserve">– </w:t>
            </w:r>
            <w:r w:rsidRPr="00B4333A">
              <w:rPr>
                <w:sz w:val="28"/>
                <w:szCs w:val="28"/>
              </w:rPr>
              <w:t xml:space="preserve">3 478,5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autoSpaceDE w:val="0"/>
              <w:autoSpaceDN w:val="0"/>
              <w:adjustRightInd w:val="0"/>
              <w:rPr>
                <w:sz w:val="28"/>
                <w:szCs w:val="28"/>
              </w:rPr>
            </w:pPr>
            <w:r w:rsidRPr="00B4333A">
              <w:rPr>
                <w:sz w:val="28"/>
                <w:szCs w:val="28"/>
              </w:rPr>
              <w:t xml:space="preserve">в 2016 </w:t>
            </w:r>
            <w:r w:rsidRPr="00B4333A">
              <w:rPr>
                <w:rFonts w:eastAsia="TimesNewRoman"/>
                <w:sz w:val="28"/>
                <w:szCs w:val="28"/>
              </w:rPr>
              <w:t xml:space="preserve">году </w:t>
            </w:r>
            <w:r w:rsidR="007E3D3B">
              <w:rPr>
                <w:sz w:val="28"/>
                <w:szCs w:val="28"/>
              </w:rPr>
              <w:t xml:space="preserve">– </w:t>
            </w:r>
            <w:r w:rsidRPr="00B4333A">
              <w:rPr>
                <w:sz w:val="28"/>
                <w:szCs w:val="28"/>
              </w:rPr>
              <w:t xml:space="preserve">6 263,1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7E3D3B" w:rsidP="00B4333A">
            <w:pPr>
              <w:widowControl w:val="0"/>
              <w:autoSpaceDE w:val="0"/>
              <w:autoSpaceDN w:val="0"/>
              <w:adjustRightInd w:val="0"/>
              <w:rPr>
                <w:sz w:val="28"/>
                <w:szCs w:val="28"/>
              </w:rPr>
            </w:pPr>
            <w:r>
              <w:rPr>
                <w:sz w:val="28"/>
                <w:szCs w:val="28"/>
              </w:rPr>
              <w:t xml:space="preserve">в 2017 году – </w:t>
            </w:r>
            <w:r w:rsidR="006123D0" w:rsidRPr="00B4333A">
              <w:rPr>
                <w:sz w:val="28"/>
                <w:szCs w:val="28"/>
              </w:rPr>
              <w:t>1 204,0 тыс. рублей;</w:t>
            </w:r>
          </w:p>
          <w:p w:rsidR="006123D0" w:rsidRPr="00B4333A" w:rsidRDefault="006123D0" w:rsidP="0081045C">
            <w:pPr>
              <w:widowControl w:val="0"/>
              <w:autoSpaceDE w:val="0"/>
              <w:autoSpaceDN w:val="0"/>
              <w:adjustRightInd w:val="0"/>
              <w:rPr>
                <w:sz w:val="28"/>
                <w:szCs w:val="28"/>
              </w:rPr>
            </w:pPr>
            <w:r w:rsidRPr="00B4333A">
              <w:rPr>
                <w:sz w:val="28"/>
                <w:szCs w:val="28"/>
              </w:rPr>
              <w:t xml:space="preserve">в 2018 </w:t>
            </w:r>
            <w:r w:rsidRPr="00B4333A">
              <w:rPr>
                <w:rFonts w:eastAsia="TimesNewRoman"/>
                <w:sz w:val="28"/>
                <w:szCs w:val="28"/>
              </w:rPr>
              <w:t xml:space="preserve">году </w:t>
            </w:r>
            <w:r w:rsidR="007E3D3B">
              <w:rPr>
                <w:sz w:val="28"/>
                <w:szCs w:val="28"/>
              </w:rPr>
              <w:t xml:space="preserve">– </w:t>
            </w:r>
            <w:r w:rsidRPr="00B4333A">
              <w:rPr>
                <w:sz w:val="28"/>
                <w:szCs w:val="28"/>
              </w:rPr>
              <w:t xml:space="preserve">1 360,1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81045C">
            <w:pPr>
              <w:widowControl w:val="0"/>
              <w:autoSpaceDE w:val="0"/>
              <w:autoSpaceDN w:val="0"/>
              <w:adjustRightInd w:val="0"/>
              <w:rPr>
                <w:sz w:val="28"/>
                <w:szCs w:val="28"/>
              </w:rPr>
            </w:pPr>
            <w:r w:rsidRPr="00B4333A">
              <w:rPr>
                <w:sz w:val="28"/>
                <w:szCs w:val="28"/>
              </w:rPr>
              <w:t xml:space="preserve">в 2019 </w:t>
            </w:r>
            <w:r w:rsidRPr="00B4333A">
              <w:rPr>
                <w:rFonts w:eastAsia="TimesNewRoman"/>
                <w:sz w:val="28"/>
                <w:szCs w:val="28"/>
              </w:rPr>
              <w:t xml:space="preserve">году </w:t>
            </w:r>
            <w:r w:rsidR="007E3D3B">
              <w:rPr>
                <w:sz w:val="28"/>
                <w:szCs w:val="28"/>
              </w:rPr>
              <w:t xml:space="preserve">– </w:t>
            </w:r>
            <w:r w:rsidRPr="00B4333A">
              <w:rPr>
                <w:sz w:val="28"/>
                <w:szCs w:val="28"/>
              </w:rPr>
              <w:t xml:space="preserve">1 360,1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81045C">
            <w:pPr>
              <w:widowControl w:val="0"/>
              <w:autoSpaceDE w:val="0"/>
              <w:autoSpaceDN w:val="0"/>
              <w:adjustRightInd w:val="0"/>
              <w:rPr>
                <w:rFonts w:eastAsia="TimesNewRoman"/>
                <w:sz w:val="28"/>
                <w:szCs w:val="28"/>
              </w:rPr>
            </w:pPr>
            <w:r w:rsidRPr="00B4333A">
              <w:rPr>
                <w:sz w:val="28"/>
                <w:szCs w:val="28"/>
              </w:rPr>
              <w:t xml:space="preserve">в 2020 </w:t>
            </w:r>
            <w:r w:rsidRPr="00B4333A">
              <w:rPr>
                <w:rFonts w:eastAsia="TimesNewRoman"/>
                <w:sz w:val="28"/>
                <w:szCs w:val="28"/>
              </w:rPr>
              <w:t xml:space="preserve">году </w:t>
            </w:r>
            <w:r w:rsidR="007E3D3B">
              <w:rPr>
                <w:sz w:val="28"/>
                <w:szCs w:val="28"/>
              </w:rPr>
              <w:t xml:space="preserve">– </w:t>
            </w:r>
            <w:r w:rsidRPr="00B4333A">
              <w:rPr>
                <w:sz w:val="28"/>
                <w:szCs w:val="28"/>
              </w:rPr>
              <w:t xml:space="preserve">1 395,7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6123D0" w:rsidRPr="00B4333A" w:rsidRDefault="006123D0" w:rsidP="00B4333A">
            <w:pPr>
              <w:widowControl w:val="0"/>
              <w:rPr>
                <w:sz w:val="28"/>
                <w:szCs w:val="28"/>
              </w:rPr>
            </w:pPr>
            <w:r w:rsidRPr="00B4333A">
              <w:rPr>
                <w:sz w:val="28"/>
                <w:szCs w:val="28"/>
              </w:rPr>
              <w:t>за счет средств б</w:t>
            </w:r>
            <w:r w:rsidR="007E3D3B">
              <w:rPr>
                <w:sz w:val="28"/>
                <w:szCs w:val="28"/>
              </w:rPr>
              <w:t xml:space="preserve">юджета муниципального района – </w:t>
            </w:r>
            <w:r w:rsidRPr="00B4333A">
              <w:rPr>
                <w:sz w:val="28"/>
                <w:szCs w:val="28"/>
              </w:rPr>
              <w:t>2</w:t>
            </w:r>
            <w:r>
              <w:rPr>
                <w:sz w:val="28"/>
                <w:szCs w:val="28"/>
              </w:rPr>
              <w:t> </w:t>
            </w:r>
            <w:r w:rsidRPr="00B4333A">
              <w:rPr>
                <w:sz w:val="28"/>
                <w:szCs w:val="28"/>
              </w:rPr>
              <w:t>281</w:t>
            </w:r>
            <w:r>
              <w:rPr>
                <w:sz w:val="28"/>
                <w:szCs w:val="28"/>
              </w:rPr>
              <w:t>,0</w:t>
            </w:r>
            <w:r w:rsidRPr="00B4333A">
              <w:rPr>
                <w:sz w:val="28"/>
                <w:szCs w:val="28"/>
              </w:rPr>
              <w:t xml:space="preserve"> тыс. рублей, в том числе: </w:t>
            </w:r>
          </w:p>
          <w:p w:rsidR="006123D0" w:rsidRPr="00B4333A" w:rsidRDefault="007E3D3B" w:rsidP="00B4333A">
            <w:pPr>
              <w:widowControl w:val="0"/>
              <w:rPr>
                <w:sz w:val="28"/>
                <w:szCs w:val="28"/>
              </w:rPr>
            </w:pPr>
            <w:r>
              <w:rPr>
                <w:sz w:val="28"/>
                <w:szCs w:val="28"/>
              </w:rPr>
              <w:t xml:space="preserve">в 2014 году – </w:t>
            </w:r>
            <w:r w:rsidR="006123D0" w:rsidRPr="00B4333A">
              <w:rPr>
                <w:sz w:val="28"/>
                <w:szCs w:val="28"/>
              </w:rPr>
              <w:t xml:space="preserve">406 </w:t>
            </w:r>
            <w:r w:rsidR="006123D0" w:rsidRPr="00B4333A">
              <w:rPr>
                <w:rFonts w:eastAsia="TimesNewRoman"/>
                <w:sz w:val="28"/>
                <w:szCs w:val="28"/>
              </w:rPr>
              <w:t>тыс</w:t>
            </w:r>
            <w:r w:rsidR="006123D0" w:rsidRPr="00B4333A">
              <w:rPr>
                <w:sz w:val="28"/>
                <w:szCs w:val="28"/>
              </w:rPr>
              <w:t xml:space="preserve">. </w:t>
            </w:r>
            <w:r w:rsidR="006123D0" w:rsidRPr="00B4333A">
              <w:rPr>
                <w:rFonts w:eastAsia="TimesNewRoman"/>
                <w:sz w:val="28"/>
                <w:szCs w:val="28"/>
              </w:rPr>
              <w:t>рублей</w:t>
            </w:r>
            <w:r w:rsidR="006123D0" w:rsidRPr="00B4333A">
              <w:rPr>
                <w:sz w:val="28"/>
                <w:szCs w:val="28"/>
              </w:rPr>
              <w:t>;</w:t>
            </w:r>
          </w:p>
          <w:p w:rsidR="006123D0" w:rsidRPr="00B4333A" w:rsidRDefault="006123D0" w:rsidP="00B4333A">
            <w:pPr>
              <w:widowControl w:val="0"/>
              <w:rPr>
                <w:sz w:val="28"/>
                <w:szCs w:val="28"/>
              </w:rPr>
            </w:pPr>
            <w:r w:rsidRPr="00B4333A">
              <w:rPr>
                <w:sz w:val="28"/>
                <w:szCs w:val="28"/>
              </w:rPr>
              <w:t xml:space="preserve">в 2015 </w:t>
            </w:r>
            <w:r w:rsidRPr="00B4333A">
              <w:rPr>
                <w:rFonts w:eastAsia="TimesNewRoman"/>
                <w:sz w:val="28"/>
                <w:szCs w:val="28"/>
              </w:rPr>
              <w:t xml:space="preserve">году </w:t>
            </w:r>
            <w:r w:rsidR="007E3D3B">
              <w:rPr>
                <w:sz w:val="28"/>
                <w:szCs w:val="28"/>
              </w:rPr>
              <w:t xml:space="preserve">– </w:t>
            </w:r>
            <w:r w:rsidRPr="00B4333A">
              <w:rPr>
                <w:sz w:val="28"/>
                <w:szCs w:val="28"/>
              </w:rPr>
              <w:t xml:space="preserve">560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rPr>
                <w:sz w:val="28"/>
                <w:szCs w:val="28"/>
              </w:rPr>
            </w:pPr>
            <w:r w:rsidRPr="00B4333A">
              <w:rPr>
                <w:sz w:val="28"/>
                <w:szCs w:val="28"/>
              </w:rPr>
              <w:t xml:space="preserve">в 2016 </w:t>
            </w:r>
            <w:r w:rsidRPr="00B4333A">
              <w:rPr>
                <w:rFonts w:eastAsia="TimesNewRoman"/>
                <w:sz w:val="28"/>
                <w:szCs w:val="28"/>
              </w:rPr>
              <w:t xml:space="preserve">году </w:t>
            </w:r>
            <w:r w:rsidR="007E3D3B">
              <w:rPr>
                <w:sz w:val="28"/>
                <w:szCs w:val="28"/>
              </w:rPr>
              <w:t xml:space="preserve">– </w:t>
            </w:r>
            <w:r w:rsidRPr="00B4333A">
              <w:rPr>
                <w:sz w:val="28"/>
                <w:szCs w:val="28"/>
              </w:rPr>
              <w:t xml:space="preserve">560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B4333A">
            <w:pPr>
              <w:widowControl w:val="0"/>
              <w:rPr>
                <w:sz w:val="28"/>
                <w:szCs w:val="28"/>
              </w:rPr>
            </w:pPr>
            <w:r w:rsidRPr="00B4333A">
              <w:rPr>
                <w:sz w:val="28"/>
                <w:szCs w:val="28"/>
              </w:rPr>
              <w:t xml:space="preserve">в 2017 </w:t>
            </w:r>
            <w:r w:rsidRPr="00B4333A">
              <w:rPr>
                <w:rFonts w:eastAsia="TimesNewRoman"/>
                <w:sz w:val="28"/>
                <w:szCs w:val="28"/>
              </w:rPr>
              <w:t xml:space="preserve">году </w:t>
            </w:r>
            <w:r w:rsidR="007E3D3B">
              <w:rPr>
                <w:sz w:val="28"/>
                <w:szCs w:val="28"/>
              </w:rPr>
              <w:t xml:space="preserve">– </w:t>
            </w:r>
            <w:r w:rsidRPr="00B4333A">
              <w:rPr>
                <w:sz w:val="28"/>
                <w:szCs w:val="28"/>
              </w:rPr>
              <w:t xml:space="preserve">155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5725AE">
            <w:pPr>
              <w:widowControl w:val="0"/>
              <w:autoSpaceDE w:val="0"/>
              <w:autoSpaceDN w:val="0"/>
              <w:adjustRightInd w:val="0"/>
              <w:rPr>
                <w:sz w:val="28"/>
                <w:szCs w:val="28"/>
              </w:rPr>
            </w:pPr>
            <w:r w:rsidRPr="00B4333A">
              <w:rPr>
                <w:sz w:val="28"/>
                <w:szCs w:val="28"/>
              </w:rPr>
              <w:t xml:space="preserve">в 2018 </w:t>
            </w:r>
            <w:r w:rsidRPr="00B4333A">
              <w:rPr>
                <w:rFonts w:eastAsia="TimesNewRoman"/>
                <w:sz w:val="28"/>
                <w:szCs w:val="28"/>
              </w:rPr>
              <w:t xml:space="preserve">году </w:t>
            </w:r>
            <w:r w:rsidR="007E3D3B">
              <w:rPr>
                <w:sz w:val="28"/>
                <w:szCs w:val="28"/>
              </w:rPr>
              <w:t xml:space="preserve">– </w:t>
            </w:r>
            <w:r w:rsidRPr="00B4333A">
              <w:rPr>
                <w:sz w:val="28"/>
                <w:szCs w:val="28"/>
              </w:rPr>
              <w:t xml:space="preserve">200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5725AE">
            <w:pPr>
              <w:widowControl w:val="0"/>
              <w:autoSpaceDE w:val="0"/>
              <w:autoSpaceDN w:val="0"/>
              <w:adjustRightInd w:val="0"/>
              <w:rPr>
                <w:sz w:val="28"/>
                <w:szCs w:val="28"/>
              </w:rPr>
            </w:pPr>
            <w:r w:rsidRPr="00B4333A">
              <w:rPr>
                <w:sz w:val="28"/>
                <w:szCs w:val="28"/>
              </w:rPr>
              <w:t xml:space="preserve">в 2019 </w:t>
            </w:r>
            <w:r w:rsidRPr="00B4333A">
              <w:rPr>
                <w:rFonts w:eastAsia="TimesNewRoman"/>
                <w:sz w:val="28"/>
                <w:szCs w:val="28"/>
              </w:rPr>
              <w:t xml:space="preserve">году </w:t>
            </w:r>
            <w:r w:rsidR="007E3D3B">
              <w:rPr>
                <w:sz w:val="28"/>
                <w:szCs w:val="28"/>
              </w:rPr>
              <w:t xml:space="preserve">– </w:t>
            </w:r>
            <w:r w:rsidRPr="00B4333A">
              <w:rPr>
                <w:sz w:val="28"/>
                <w:szCs w:val="28"/>
              </w:rPr>
              <w:t xml:space="preserve">200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6123D0" w:rsidRPr="00B4333A" w:rsidRDefault="006123D0" w:rsidP="005725AE">
            <w:pPr>
              <w:widowControl w:val="0"/>
              <w:autoSpaceDE w:val="0"/>
              <w:autoSpaceDN w:val="0"/>
              <w:adjustRightInd w:val="0"/>
              <w:rPr>
                <w:rFonts w:eastAsia="TimesNewRoman"/>
                <w:sz w:val="28"/>
                <w:szCs w:val="28"/>
              </w:rPr>
            </w:pPr>
            <w:r w:rsidRPr="00B4333A">
              <w:rPr>
                <w:sz w:val="28"/>
                <w:szCs w:val="28"/>
              </w:rPr>
              <w:t xml:space="preserve">в 2020 </w:t>
            </w:r>
            <w:r w:rsidRPr="00B4333A">
              <w:rPr>
                <w:rFonts w:eastAsia="TimesNewRoman"/>
                <w:sz w:val="28"/>
                <w:szCs w:val="28"/>
              </w:rPr>
              <w:t xml:space="preserve">году </w:t>
            </w:r>
            <w:r w:rsidRPr="00B4333A">
              <w:rPr>
                <w:sz w:val="28"/>
                <w:szCs w:val="28"/>
              </w:rPr>
              <w:t>–</w:t>
            </w:r>
            <w:r w:rsidR="007E3D3B">
              <w:rPr>
                <w:bCs/>
                <w:sz w:val="28"/>
                <w:szCs w:val="28"/>
              </w:rPr>
              <w:t xml:space="preserve"> </w:t>
            </w:r>
            <w:r w:rsidRPr="00B4333A">
              <w:rPr>
                <w:bCs/>
                <w:sz w:val="28"/>
                <w:szCs w:val="28"/>
              </w:rPr>
              <w:t xml:space="preserve">200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6123D0" w:rsidRPr="00B4333A" w:rsidRDefault="006123D0" w:rsidP="00B4333A">
            <w:pPr>
              <w:widowControl w:val="0"/>
              <w:jc w:val="both"/>
              <w:rPr>
                <w:sz w:val="28"/>
                <w:szCs w:val="28"/>
              </w:rPr>
            </w:pPr>
            <w:r w:rsidRPr="00B4333A">
              <w:rPr>
                <w:sz w:val="28"/>
                <w:szCs w:val="28"/>
              </w:rPr>
              <w:t>Средства федерального бюджета включаются в Программу при условии отражения их в федеральном законе о федеральном бюджете, иных федеральных нормативных правовых актах, областных нормативных правовых актах, Соглашениях между Минсельхозпродом области и Администрацией Цимлянского района. Средства федерального бюджета предусматриваются в рамках подпрограммы: «Развитие подотрасли растениеводства, переработки и реализации продукции растениеводства».</w:t>
            </w:r>
          </w:p>
          <w:p w:rsidR="006123D0" w:rsidRPr="00B4333A" w:rsidRDefault="006123D0" w:rsidP="00B4333A">
            <w:pPr>
              <w:widowControl w:val="0"/>
              <w:jc w:val="both"/>
              <w:rPr>
                <w:sz w:val="28"/>
                <w:szCs w:val="28"/>
              </w:rPr>
            </w:pPr>
            <w:r w:rsidRPr="00B4333A">
              <w:rPr>
                <w:sz w:val="28"/>
                <w:szCs w:val="28"/>
              </w:rPr>
              <w:t xml:space="preserve">Средства областного бюджета </w:t>
            </w:r>
            <w:r w:rsidRPr="00B4333A">
              <w:rPr>
                <w:sz w:val="28"/>
                <w:szCs w:val="28"/>
              </w:rPr>
              <w:lastRenderedPageBreak/>
              <w:t>предусматриваются в рамках подпрограмм: «Развитие подотрасли растениеводства, переработки и реализации продукции растениеводства» и «Обеспечение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 Включаются в подпрограммы при условиях отражения их в правовых актах об областном бюджете, заключения Соглашений между Минсельхозпродом области и Администрацией Цимлянского района на реализацию мероприятий подпрограммы).</w:t>
            </w:r>
          </w:p>
          <w:p w:rsidR="006123D0" w:rsidRPr="00B4333A" w:rsidRDefault="006123D0" w:rsidP="00B4333A">
            <w:pPr>
              <w:widowControl w:val="0"/>
              <w:jc w:val="both"/>
              <w:rPr>
                <w:sz w:val="28"/>
                <w:szCs w:val="28"/>
              </w:rPr>
            </w:pPr>
            <w:r w:rsidRPr="00B4333A">
              <w:rPr>
                <w:sz w:val="28"/>
                <w:szCs w:val="28"/>
              </w:rPr>
              <w:t>Средства бюджета муниципального района предусматриваются в рамках подпрограммы: «Устойчивое развитие сельских территорий Цимлянского  района</w:t>
            </w:r>
            <w:r w:rsidRPr="009B2498">
              <w:rPr>
                <w:sz w:val="28"/>
                <w:szCs w:val="28"/>
              </w:rPr>
              <w:t xml:space="preserve"> Ростовской области</w:t>
            </w:r>
            <w:r w:rsidRPr="00B4333A">
              <w:rPr>
                <w:sz w:val="28"/>
                <w:szCs w:val="28"/>
              </w:rPr>
              <w:t xml:space="preserve"> на 2014 – 2017 годы и на период до 2020 года».</w:t>
            </w:r>
          </w:p>
          <w:p w:rsidR="006123D0" w:rsidRPr="00B4333A" w:rsidRDefault="006123D0" w:rsidP="00B4333A">
            <w:pPr>
              <w:pStyle w:val="affff9"/>
              <w:rPr>
                <w:rFonts w:ascii="Times New Roman" w:hAnsi="Times New Roman" w:cs="Times New Roman"/>
                <w:sz w:val="28"/>
                <w:szCs w:val="28"/>
              </w:rPr>
            </w:pPr>
            <w:r w:rsidRPr="00B4333A">
              <w:rPr>
                <w:rFonts w:ascii="Times New Roman" w:hAnsi="Times New Roman" w:cs="Times New Roman"/>
                <w:sz w:val="28"/>
                <w:szCs w:val="28"/>
              </w:rPr>
              <w:t>Объемы финансирования Программы носят прогнозный характер и подлежат ут</w:t>
            </w:r>
            <w:r w:rsidR="004463AE">
              <w:rPr>
                <w:rFonts w:ascii="Times New Roman" w:hAnsi="Times New Roman" w:cs="Times New Roman"/>
                <w:sz w:val="28"/>
                <w:szCs w:val="28"/>
              </w:rPr>
              <w:t>очнению в установленном порядке</w:t>
            </w:r>
          </w:p>
          <w:p w:rsidR="006123D0" w:rsidRPr="00B4333A" w:rsidRDefault="006123D0" w:rsidP="00B4333A"/>
        </w:tc>
      </w:tr>
      <w:tr w:rsidR="006123D0" w:rsidRPr="00B4333A" w:rsidTr="006123D0">
        <w:trPr>
          <w:trHeight w:val="80"/>
        </w:trPr>
        <w:tc>
          <w:tcPr>
            <w:tcW w:w="3601" w:type="dxa"/>
            <w:tcMar>
              <w:bottom w:w="57" w:type="dxa"/>
            </w:tcMar>
          </w:tcPr>
          <w:p w:rsidR="006123D0" w:rsidRPr="00B4333A" w:rsidRDefault="006123D0" w:rsidP="00CA62D5">
            <w:pPr>
              <w:pStyle w:val="affff9"/>
              <w:jc w:val="left"/>
              <w:rPr>
                <w:rFonts w:ascii="Times New Roman" w:hAnsi="Times New Roman" w:cs="Times New Roman"/>
                <w:sz w:val="28"/>
                <w:szCs w:val="28"/>
              </w:rPr>
            </w:pPr>
            <w:r w:rsidRPr="00B4333A">
              <w:rPr>
                <w:rFonts w:ascii="Times New Roman" w:hAnsi="Times New Roman" w:cs="Times New Roman"/>
                <w:sz w:val="28"/>
                <w:szCs w:val="28"/>
              </w:rPr>
              <w:lastRenderedPageBreak/>
              <w:t xml:space="preserve">Ожидаемые результаты реализации муниципальной программы </w:t>
            </w:r>
            <w:r w:rsidRPr="00B4333A">
              <w:rPr>
                <w:rFonts w:ascii="Times New Roman" w:hAnsi="Times New Roman" w:cs="Times New Roman"/>
                <w:sz w:val="28"/>
                <w:szCs w:val="28"/>
              </w:rPr>
              <w:br/>
            </w:r>
          </w:p>
        </w:tc>
        <w:tc>
          <w:tcPr>
            <w:tcW w:w="331" w:type="dxa"/>
          </w:tcPr>
          <w:p w:rsidR="006123D0" w:rsidRDefault="006123D0">
            <w:pPr>
              <w:spacing w:line="232" w:lineRule="auto"/>
              <w:rPr>
                <w:szCs w:val="28"/>
              </w:rPr>
            </w:pPr>
            <w:r>
              <w:rPr>
                <w:sz w:val="28"/>
                <w:szCs w:val="28"/>
              </w:rPr>
              <w:t>–</w:t>
            </w:r>
          </w:p>
        </w:tc>
        <w:tc>
          <w:tcPr>
            <w:tcW w:w="5895" w:type="dxa"/>
          </w:tcPr>
          <w:p w:rsidR="006123D0" w:rsidRPr="00B4333A" w:rsidRDefault="006123D0" w:rsidP="00B4333A">
            <w:pPr>
              <w:autoSpaceDE w:val="0"/>
              <w:autoSpaceDN w:val="0"/>
              <w:adjustRightInd w:val="0"/>
              <w:ind w:firstLine="34"/>
              <w:jc w:val="both"/>
              <w:rPr>
                <w:sz w:val="28"/>
                <w:szCs w:val="28"/>
              </w:rPr>
            </w:pPr>
            <w:r w:rsidRPr="00B4333A">
              <w:rPr>
                <w:sz w:val="28"/>
                <w:szCs w:val="28"/>
              </w:rPr>
              <w:t>увеличение объемов производства сельскохозяйственной продукции;</w:t>
            </w:r>
          </w:p>
          <w:p w:rsidR="006123D0" w:rsidRPr="00B4333A" w:rsidRDefault="006123D0" w:rsidP="00B4333A">
            <w:pPr>
              <w:autoSpaceDE w:val="0"/>
              <w:autoSpaceDN w:val="0"/>
              <w:adjustRightInd w:val="0"/>
              <w:ind w:firstLine="34"/>
              <w:jc w:val="both"/>
              <w:rPr>
                <w:sz w:val="28"/>
                <w:szCs w:val="28"/>
              </w:rPr>
            </w:pPr>
            <w:r w:rsidRPr="00B4333A">
              <w:rPr>
                <w:sz w:val="28"/>
                <w:szCs w:val="28"/>
              </w:rPr>
              <w:t>ускорение обновления технической базы агропромышленного производства;</w:t>
            </w:r>
          </w:p>
          <w:p w:rsidR="006123D0" w:rsidRPr="00B4333A" w:rsidRDefault="006123D0" w:rsidP="00B4333A">
            <w:pPr>
              <w:autoSpaceDE w:val="0"/>
              <w:autoSpaceDN w:val="0"/>
              <w:adjustRightInd w:val="0"/>
              <w:ind w:firstLine="34"/>
              <w:jc w:val="both"/>
              <w:rPr>
                <w:sz w:val="28"/>
                <w:szCs w:val="28"/>
              </w:rPr>
            </w:pPr>
            <w:r w:rsidRPr="00B4333A">
              <w:rPr>
                <w:sz w:val="28"/>
                <w:szCs w:val="28"/>
              </w:rPr>
              <w:t>увеличение притока инвестиций в агропромышленный комплекс;</w:t>
            </w:r>
          </w:p>
          <w:p w:rsidR="006123D0" w:rsidRPr="00B4333A" w:rsidRDefault="006123D0" w:rsidP="00B4333A">
            <w:pPr>
              <w:autoSpaceDE w:val="0"/>
              <w:autoSpaceDN w:val="0"/>
              <w:adjustRightInd w:val="0"/>
              <w:ind w:firstLine="34"/>
              <w:jc w:val="both"/>
              <w:rPr>
                <w:sz w:val="28"/>
                <w:szCs w:val="28"/>
              </w:rPr>
            </w:pPr>
            <w:r w:rsidRPr="00B4333A">
              <w:rPr>
                <w:sz w:val="28"/>
                <w:szCs w:val="28"/>
              </w:rPr>
              <w:t>повышение инновационной составляющей агропромышленного производства на основе применения новых технологий в растениеводстве, животноводстве и пищевой промышленности в целях сохранения природного потенциала и повышения безопасности пищевых продуктов;</w:t>
            </w:r>
          </w:p>
          <w:p w:rsidR="006123D0" w:rsidRPr="00B4333A" w:rsidRDefault="006123D0" w:rsidP="00B4333A">
            <w:pPr>
              <w:autoSpaceDE w:val="0"/>
              <w:autoSpaceDN w:val="0"/>
              <w:adjustRightInd w:val="0"/>
              <w:ind w:firstLine="34"/>
              <w:jc w:val="both"/>
              <w:rPr>
                <w:sz w:val="28"/>
                <w:szCs w:val="28"/>
              </w:rPr>
            </w:pPr>
            <w:r w:rsidRPr="00B4333A">
              <w:rPr>
                <w:sz w:val="28"/>
                <w:szCs w:val="28"/>
              </w:rPr>
              <w:t>увеличение доходов сельских жителей посредством роста заработной платы;</w:t>
            </w:r>
          </w:p>
          <w:p w:rsidR="006123D0" w:rsidRPr="00B4333A" w:rsidRDefault="006123D0" w:rsidP="00B4333A">
            <w:pPr>
              <w:autoSpaceDE w:val="0"/>
              <w:autoSpaceDN w:val="0"/>
              <w:adjustRightInd w:val="0"/>
              <w:ind w:firstLine="34"/>
              <w:jc w:val="both"/>
              <w:rPr>
                <w:sz w:val="28"/>
                <w:szCs w:val="28"/>
              </w:rPr>
            </w:pPr>
            <w:r w:rsidRPr="00B4333A">
              <w:rPr>
                <w:sz w:val="28"/>
                <w:szCs w:val="28"/>
              </w:rPr>
              <w:t>обеспечение финансовой устойчивости сельскохозяйственных товаропроизводителей за счет повышения рентабельности производ</w:t>
            </w:r>
            <w:r w:rsidR="004463AE">
              <w:rPr>
                <w:sz w:val="28"/>
                <w:szCs w:val="28"/>
              </w:rPr>
              <w:t>ства</w:t>
            </w:r>
          </w:p>
        </w:tc>
      </w:tr>
    </w:tbl>
    <w:p w:rsidR="00A63163" w:rsidRPr="00B4333A" w:rsidRDefault="00A63163" w:rsidP="00B4333A">
      <w:pPr>
        <w:widowControl w:val="0"/>
        <w:jc w:val="center"/>
        <w:rPr>
          <w:color w:val="333399"/>
        </w:rPr>
      </w:pPr>
    </w:p>
    <w:p w:rsidR="00B538C1" w:rsidRPr="00B4333A" w:rsidRDefault="00B538C1" w:rsidP="00B4333A">
      <w:pPr>
        <w:ind w:firstLine="709"/>
        <w:jc w:val="both"/>
        <w:rPr>
          <w:kern w:val="2"/>
          <w:sz w:val="28"/>
          <w:szCs w:val="28"/>
        </w:rPr>
      </w:pPr>
      <w:r w:rsidRPr="00B4333A">
        <w:rPr>
          <w:kern w:val="2"/>
          <w:sz w:val="28"/>
          <w:szCs w:val="28"/>
        </w:rPr>
        <w:t>* До 1 января 2016 г. – подпрограмма «Развитие кооперации, малого и среднего предпринимательства на селе».</w:t>
      </w:r>
    </w:p>
    <w:p w:rsidR="008D2168" w:rsidRDefault="008D2168" w:rsidP="008D2168">
      <w:pPr>
        <w:autoSpaceDE w:val="0"/>
        <w:autoSpaceDN w:val="0"/>
        <w:adjustRightInd w:val="0"/>
        <w:jc w:val="center"/>
        <w:rPr>
          <w:sz w:val="28"/>
          <w:szCs w:val="28"/>
        </w:rPr>
      </w:pPr>
    </w:p>
    <w:p w:rsidR="008D2168" w:rsidRPr="00824BDA" w:rsidRDefault="008D2168" w:rsidP="008D2168">
      <w:pPr>
        <w:autoSpaceDE w:val="0"/>
        <w:autoSpaceDN w:val="0"/>
        <w:adjustRightInd w:val="0"/>
        <w:jc w:val="center"/>
        <w:rPr>
          <w:sz w:val="28"/>
          <w:szCs w:val="28"/>
        </w:rPr>
      </w:pPr>
      <w:r w:rsidRPr="00824BDA">
        <w:rPr>
          <w:sz w:val="28"/>
          <w:szCs w:val="28"/>
        </w:rPr>
        <w:t xml:space="preserve">Паспорт </w:t>
      </w:r>
    </w:p>
    <w:p w:rsidR="008D2168" w:rsidRPr="00824BDA" w:rsidRDefault="008D2168" w:rsidP="008D2168">
      <w:pPr>
        <w:autoSpaceDE w:val="0"/>
        <w:autoSpaceDN w:val="0"/>
        <w:adjustRightInd w:val="0"/>
        <w:jc w:val="center"/>
        <w:rPr>
          <w:sz w:val="28"/>
          <w:szCs w:val="28"/>
        </w:rPr>
      </w:pPr>
      <w:r w:rsidRPr="00824BDA">
        <w:rPr>
          <w:sz w:val="28"/>
          <w:szCs w:val="28"/>
        </w:rPr>
        <w:t xml:space="preserve">подпрограммы «Развитие подотрасли растениеводства, </w:t>
      </w:r>
      <w:r w:rsidRPr="00824BDA">
        <w:rPr>
          <w:sz w:val="28"/>
          <w:szCs w:val="28"/>
        </w:rPr>
        <w:br/>
        <w:t>переработки и реализации продукции растениеводства»</w:t>
      </w:r>
    </w:p>
    <w:p w:rsidR="00A63163" w:rsidRPr="00B4333A" w:rsidRDefault="00A63163" w:rsidP="00B4333A">
      <w:pPr>
        <w:pStyle w:val="ConsPlusNormal"/>
        <w:ind w:firstLine="0"/>
        <w:jc w:val="center"/>
        <w:rPr>
          <w:rFonts w:ascii="Times New Roman" w:hAnsi="Times New Roman" w:cs="Times New Roman"/>
          <w:sz w:val="28"/>
          <w:szCs w:val="28"/>
        </w:rPr>
      </w:pPr>
    </w:p>
    <w:tbl>
      <w:tblPr>
        <w:tblW w:w="10173" w:type="dxa"/>
        <w:tblLook w:val="04A0" w:firstRow="1" w:lastRow="0" w:firstColumn="1" w:lastColumn="0" w:noHBand="0" w:noVBand="1"/>
      </w:tblPr>
      <w:tblGrid>
        <w:gridCol w:w="2235"/>
        <w:gridCol w:w="426"/>
        <w:gridCol w:w="7512"/>
      </w:tblGrid>
      <w:tr w:rsidR="00A179A4" w:rsidRPr="00B4333A" w:rsidTr="00916E05">
        <w:trPr>
          <w:trHeight w:val="752"/>
        </w:trPr>
        <w:tc>
          <w:tcPr>
            <w:tcW w:w="2235" w:type="dxa"/>
          </w:tcPr>
          <w:p w:rsidR="00A179A4" w:rsidRPr="00B4333A" w:rsidRDefault="00A179A4" w:rsidP="00B4333A">
            <w:pPr>
              <w:pStyle w:val="ConsPlusCell"/>
              <w:rPr>
                <w:rFonts w:ascii="Times New Roman" w:hAnsi="Times New Roman"/>
                <w:sz w:val="28"/>
                <w:szCs w:val="28"/>
              </w:rPr>
            </w:pPr>
            <w:r w:rsidRPr="00B4333A">
              <w:rPr>
                <w:rFonts w:ascii="Times New Roman" w:hAnsi="Times New Roman"/>
                <w:sz w:val="28"/>
                <w:szCs w:val="28"/>
              </w:rPr>
              <w:t xml:space="preserve">Наименование </w:t>
            </w:r>
          </w:p>
          <w:p w:rsidR="00A179A4" w:rsidRPr="00B4333A" w:rsidRDefault="00A179A4" w:rsidP="00B4333A">
            <w:pPr>
              <w:pStyle w:val="ConsPlusCell"/>
              <w:rPr>
                <w:rFonts w:ascii="Times New Roman" w:hAnsi="Times New Roman"/>
                <w:sz w:val="28"/>
                <w:szCs w:val="28"/>
              </w:rPr>
            </w:pPr>
            <w:r w:rsidRPr="00B4333A">
              <w:rPr>
                <w:rFonts w:ascii="Times New Roman" w:hAnsi="Times New Roman"/>
                <w:sz w:val="28"/>
                <w:szCs w:val="28"/>
              </w:rPr>
              <w:t>подпрограммы</w:t>
            </w:r>
          </w:p>
        </w:tc>
        <w:tc>
          <w:tcPr>
            <w:tcW w:w="426" w:type="dxa"/>
          </w:tcPr>
          <w:p w:rsidR="00A179A4" w:rsidRDefault="00A179A4" w:rsidP="001132D3">
            <w:pPr>
              <w:spacing w:line="232" w:lineRule="auto"/>
              <w:rPr>
                <w:szCs w:val="28"/>
              </w:rPr>
            </w:pPr>
            <w:r>
              <w:rPr>
                <w:sz w:val="28"/>
                <w:szCs w:val="28"/>
              </w:rPr>
              <w:t>–</w:t>
            </w:r>
          </w:p>
        </w:tc>
        <w:tc>
          <w:tcPr>
            <w:tcW w:w="7512" w:type="dxa"/>
          </w:tcPr>
          <w:p w:rsidR="00A179A4" w:rsidRDefault="00A179A4" w:rsidP="00B4333A">
            <w:pPr>
              <w:jc w:val="both"/>
              <w:rPr>
                <w:sz w:val="28"/>
                <w:szCs w:val="28"/>
              </w:rPr>
            </w:pPr>
            <w:r>
              <w:rPr>
                <w:sz w:val="28"/>
                <w:szCs w:val="28"/>
              </w:rPr>
              <w:t>подпрограмма «</w:t>
            </w:r>
            <w:r w:rsidRPr="00B4333A">
              <w:rPr>
                <w:sz w:val="28"/>
                <w:szCs w:val="28"/>
              </w:rPr>
              <w:t>Развитие подотрасли растениеводства, переработки и реализации продукции растениеводства</w:t>
            </w:r>
            <w:r>
              <w:rPr>
                <w:sz w:val="28"/>
                <w:szCs w:val="28"/>
              </w:rPr>
              <w:t>»</w:t>
            </w:r>
          </w:p>
          <w:p w:rsidR="00A179A4" w:rsidRPr="00B4333A" w:rsidRDefault="00A179A4" w:rsidP="00B4333A">
            <w:pPr>
              <w:jc w:val="both"/>
              <w:rPr>
                <w:sz w:val="28"/>
                <w:szCs w:val="28"/>
              </w:rPr>
            </w:pPr>
            <w:r w:rsidRPr="00B4333A">
              <w:rPr>
                <w:sz w:val="28"/>
                <w:szCs w:val="28"/>
              </w:rPr>
              <w:t>(далее – подпрограмма</w:t>
            </w:r>
            <w:r>
              <w:rPr>
                <w:sz w:val="28"/>
                <w:szCs w:val="28"/>
              </w:rPr>
              <w:t xml:space="preserve"> 1</w:t>
            </w:r>
            <w:r w:rsidRPr="00B4333A">
              <w:rPr>
                <w:sz w:val="28"/>
                <w:szCs w:val="28"/>
              </w:rPr>
              <w:t>)</w:t>
            </w:r>
          </w:p>
          <w:p w:rsidR="00A179A4" w:rsidRPr="00B4333A" w:rsidRDefault="00A179A4" w:rsidP="00B4333A">
            <w:pPr>
              <w:jc w:val="both"/>
              <w:rPr>
                <w:sz w:val="28"/>
                <w:szCs w:val="28"/>
              </w:rPr>
            </w:pPr>
          </w:p>
        </w:tc>
      </w:tr>
      <w:tr w:rsidR="00A179A4" w:rsidRPr="00B4333A" w:rsidTr="00916E05">
        <w:trPr>
          <w:trHeight w:val="752"/>
        </w:trPr>
        <w:tc>
          <w:tcPr>
            <w:tcW w:w="2235" w:type="dxa"/>
          </w:tcPr>
          <w:p w:rsidR="00A179A4" w:rsidRPr="00B4333A" w:rsidRDefault="00A179A4"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Ответственный </w:t>
            </w:r>
          </w:p>
          <w:p w:rsidR="00A179A4" w:rsidRPr="00B4333A" w:rsidRDefault="00A179A4"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исполнитель  </w:t>
            </w:r>
          </w:p>
          <w:p w:rsidR="00A179A4" w:rsidRPr="00B4333A" w:rsidRDefault="00A179A4"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подпрограммы</w:t>
            </w:r>
          </w:p>
          <w:p w:rsidR="00A179A4" w:rsidRPr="00B4333A" w:rsidRDefault="00A179A4" w:rsidP="00B4333A">
            <w:pPr>
              <w:pStyle w:val="ConsPlusCell"/>
              <w:rPr>
                <w:rFonts w:ascii="Times New Roman" w:hAnsi="Times New Roman"/>
                <w:sz w:val="28"/>
                <w:szCs w:val="28"/>
              </w:rPr>
            </w:pP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094358">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A179A4" w:rsidRPr="00B4333A" w:rsidRDefault="00A179A4" w:rsidP="00B4333A">
            <w:pPr>
              <w:jc w:val="both"/>
              <w:rPr>
                <w:sz w:val="28"/>
                <w:szCs w:val="28"/>
              </w:rPr>
            </w:pPr>
          </w:p>
        </w:tc>
      </w:tr>
      <w:tr w:rsidR="00A179A4" w:rsidRPr="00B4333A" w:rsidTr="00916E05">
        <w:trPr>
          <w:trHeight w:val="752"/>
        </w:trPr>
        <w:tc>
          <w:tcPr>
            <w:tcW w:w="2235" w:type="dxa"/>
          </w:tcPr>
          <w:p w:rsidR="00A179A4" w:rsidRPr="00B4333A" w:rsidRDefault="00A179A4"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Участники подпрограммы </w:t>
            </w: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jc w:val="both"/>
              <w:rPr>
                <w:sz w:val="28"/>
                <w:szCs w:val="28"/>
              </w:rPr>
            </w:pPr>
            <w:r w:rsidRPr="00B4333A">
              <w:rPr>
                <w:sz w:val="28"/>
                <w:szCs w:val="28"/>
              </w:rPr>
              <w:t>отдел сельского хозяйства Администрации Цимлянского района;</w:t>
            </w:r>
          </w:p>
          <w:p w:rsidR="00A179A4" w:rsidRPr="00B4333A" w:rsidRDefault="00A179A4" w:rsidP="00B4333A">
            <w:pPr>
              <w:jc w:val="both"/>
              <w:rPr>
                <w:sz w:val="28"/>
                <w:szCs w:val="28"/>
              </w:rPr>
            </w:pPr>
            <w:r w:rsidRPr="00B4333A">
              <w:rPr>
                <w:sz w:val="28"/>
                <w:szCs w:val="28"/>
              </w:rPr>
              <w:t>Цимлянский межрайонный отдел филиала ФГБУ «Россельхозцентр» по РО</w:t>
            </w:r>
          </w:p>
          <w:p w:rsidR="00A179A4" w:rsidRPr="00B4333A" w:rsidRDefault="00A179A4" w:rsidP="00B4333A">
            <w:pPr>
              <w:jc w:val="both"/>
              <w:rPr>
                <w:sz w:val="28"/>
                <w:szCs w:val="28"/>
              </w:rPr>
            </w:pPr>
          </w:p>
        </w:tc>
      </w:tr>
      <w:tr w:rsidR="00A179A4" w:rsidRPr="00B4333A" w:rsidTr="00916E05">
        <w:tc>
          <w:tcPr>
            <w:tcW w:w="2235" w:type="dxa"/>
          </w:tcPr>
          <w:p w:rsidR="00A179A4" w:rsidRDefault="00A179A4" w:rsidP="00B4333A">
            <w:pPr>
              <w:rPr>
                <w:sz w:val="28"/>
                <w:szCs w:val="28"/>
              </w:rPr>
            </w:pPr>
            <w:r w:rsidRPr="00B4333A">
              <w:rPr>
                <w:sz w:val="28"/>
                <w:szCs w:val="28"/>
              </w:rPr>
              <w:t xml:space="preserve">Программно-целевые инструменты подпрограммы </w:t>
            </w:r>
          </w:p>
          <w:p w:rsidR="00A179A4" w:rsidRPr="00B4333A" w:rsidRDefault="00A179A4" w:rsidP="00B4333A">
            <w:pPr>
              <w:rPr>
                <w:sz w:val="28"/>
                <w:szCs w:val="28"/>
              </w:rPr>
            </w:pP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rPr>
                <w:sz w:val="28"/>
                <w:szCs w:val="28"/>
              </w:rPr>
            </w:pPr>
            <w:r w:rsidRPr="00B4333A">
              <w:rPr>
                <w:sz w:val="28"/>
                <w:szCs w:val="28"/>
              </w:rPr>
              <w:t>отсутствуют</w:t>
            </w:r>
          </w:p>
          <w:p w:rsidR="00A179A4" w:rsidRPr="00B4333A" w:rsidRDefault="00A179A4" w:rsidP="00B4333A">
            <w:pPr>
              <w:pStyle w:val="ConsPlusCell"/>
              <w:rPr>
                <w:rFonts w:ascii="Times New Roman" w:hAnsi="Times New Roman" w:cs="Times New Roman"/>
                <w:sz w:val="28"/>
                <w:szCs w:val="28"/>
              </w:rPr>
            </w:pPr>
          </w:p>
        </w:tc>
      </w:tr>
      <w:tr w:rsidR="00A179A4" w:rsidRPr="00B4333A" w:rsidTr="00916E05">
        <w:tc>
          <w:tcPr>
            <w:tcW w:w="2235" w:type="dxa"/>
          </w:tcPr>
          <w:p w:rsidR="00A179A4" w:rsidRPr="00B4333A" w:rsidRDefault="00A179A4" w:rsidP="00B4333A">
            <w:pPr>
              <w:rPr>
                <w:sz w:val="28"/>
                <w:szCs w:val="28"/>
              </w:rPr>
            </w:pPr>
            <w:r w:rsidRPr="00B4333A">
              <w:rPr>
                <w:sz w:val="28"/>
                <w:szCs w:val="28"/>
              </w:rPr>
              <w:t xml:space="preserve">Цели подпрограммы </w:t>
            </w:r>
          </w:p>
          <w:p w:rsidR="00A179A4" w:rsidRPr="00B4333A" w:rsidRDefault="00A179A4" w:rsidP="00B4333A">
            <w:pPr>
              <w:rPr>
                <w:sz w:val="28"/>
                <w:szCs w:val="28"/>
              </w:rPr>
            </w:pP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pStyle w:val="ConsPlusCell"/>
              <w:jc w:val="both"/>
              <w:rPr>
                <w:rFonts w:ascii="Times New Roman" w:hAnsi="Times New Roman"/>
                <w:sz w:val="28"/>
                <w:szCs w:val="28"/>
              </w:rPr>
            </w:pPr>
            <w:r w:rsidRPr="00B4333A">
              <w:rPr>
                <w:rFonts w:ascii="Times New Roman" w:hAnsi="Times New Roman"/>
                <w:sz w:val="28"/>
                <w:szCs w:val="28"/>
              </w:rPr>
              <w:t>увеличение производства продукции растениеводства и ее переработки</w:t>
            </w:r>
          </w:p>
          <w:p w:rsidR="00A179A4" w:rsidRPr="00B4333A" w:rsidRDefault="00A179A4" w:rsidP="00B4333A">
            <w:pPr>
              <w:pStyle w:val="ConsPlusCell"/>
              <w:jc w:val="both"/>
              <w:rPr>
                <w:rFonts w:ascii="Times New Roman" w:hAnsi="Times New Roman"/>
                <w:sz w:val="28"/>
                <w:szCs w:val="28"/>
              </w:rPr>
            </w:pPr>
          </w:p>
        </w:tc>
      </w:tr>
      <w:tr w:rsidR="00A179A4" w:rsidRPr="00B4333A" w:rsidTr="00916E05">
        <w:tc>
          <w:tcPr>
            <w:tcW w:w="2235" w:type="dxa"/>
          </w:tcPr>
          <w:p w:rsidR="00A179A4" w:rsidRPr="00B4333A" w:rsidRDefault="00A179A4" w:rsidP="00B4333A">
            <w:pPr>
              <w:rPr>
                <w:sz w:val="28"/>
                <w:szCs w:val="28"/>
              </w:rPr>
            </w:pPr>
            <w:r w:rsidRPr="00B4333A">
              <w:rPr>
                <w:sz w:val="28"/>
                <w:szCs w:val="28"/>
              </w:rPr>
              <w:t xml:space="preserve">Задачи подпрограммы </w:t>
            </w: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jc w:val="both"/>
              <w:rPr>
                <w:sz w:val="28"/>
                <w:szCs w:val="28"/>
              </w:rPr>
            </w:pPr>
            <w:r w:rsidRPr="00B4333A">
              <w:rPr>
                <w:sz w:val="28"/>
                <w:szCs w:val="28"/>
              </w:rPr>
              <w:t>обеспечение выполнения сельскохозяйственными товаропроизводителями работ по повышению урожайности сельскохозяйственных культур;</w:t>
            </w:r>
          </w:p>
          <w:p w:rsidR="00A179A4" w:rsidRPr="00B4333A" w:rsidRDefault="00A179A4" w:rsidP="00B4333A">
            <w:pPr>
              <w:jc w:val="both"/>
              <w:rPr>
                <w:sz w:val="28"/>
                <w:szCs w:val="28"/>
              </w:rPr>
            </w:pPr>
            <w:r w:rsidRPr="00B4333A">
              <w:rPr>
                <w:sz w:val="28"/>
                <w:szCs w:val="28"/>
              </w:rPr>
              <w:t>обеспечение доступности кредитных средств на производство и переработку растениеводческой продукции;</w:t>
            </w:r>
          </w:p>
          <w:p w:rsidR="00A179A4" w:rsidRPr="00B4333A" w:rsidRDefault="00A179A4" w:rsidP="00B4333A">
            <w:pPr>
              <w:jc w:val="both"/>
              <w:rPr>
                <w:sz w:val="28"/>
                <w:szCs w:val="28"/>
              </w:rPr>
            </w:pPr>
            <w:r w:rsidRPr="00B4333A">
              <w:rPr>
                <w:sz w:val="28"/>
                <w:szCs w:val="28"/>
              </w:rPr>
              <w:t>обеспечение доходности растениеводческой отрасли;</w:t>
            </w:r>
          </w:p>
          <w:p w:rsidR="00A179A4" w:rsidRPr="00B4333A" w:rsidRDefault="00A179A4" w:rsidP="00B4333A">
            <w:pPr>
              <w:jc w:val="both"/>
              <w:rPr>
                <w:sz w:val="28"/>
                <w:szCs w:val="28"/>
              </w:rPr>
            </w:pPr>
            <w:r w:rsidRPr="00B4333A">
              <w:rPr>
                <w:sz w:val="28"/>
                <w:szCs w:val="28"/>
              </w:rPr>
              <w:t>обеспечение технической модернизации подотрасли растениеводства и переработки растениеводческой продукции</w:t>
            </w:r>
          </w:p>
          <w:p w:rsidR="00A179A4" w:rsidRPr="00B4333A" w:rsidRDefault="00A179A4" w:rsidP="00B4333A">
            <w:pPr>
              <w:jc w:val="both"/>
              <w:rPr>
                <w:sz w:val="28"/>
                <w:szCs w:val="28"/>
              </w:rPr>
            </w:pPr>
          </w:p>
        </w:tc>
      </w:tr>
      <w:tr w:rsidR="00A179A4" w:rsidRPr="00B4333A" w:rsidTr="00916E05">
        <w:tc>
          <w:tcPr>
            <w:tcW w:w="2235" w:type="dxa"/>
          </w:tcPr>
          <w:p w:rsidR="00A179A4" w:rsidRPr="00B4333A" w:rsidRDefault="00A179A4" w:rsidP="00B4333A">
            <w:pPr>
              <w:rPr>
                <w:sz w:val="28"/>
                <w:szCs w:val="28"/>
              </w:rPr>
            </w:pPr>
            <w:r w:rsidRPr="00B4333A">
              <w:rPr>
                <w:sz w:val="28"/>
                <w:szCs w:val="28"/>
              </w:rPr>
              <w:t xml:space="preserve">Целевые индикаторы и показатели подпрограммы </w:t>
            </w: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jc w:val="both"/>
              <w:rPr>
                <w:sz w:val="28"/>
                <w:szCs w:val="28"/>
              </w:rPr>
            </w:pPr>
            <w:r w:rsidRPr="00B4333A">
              <w:rPr>
                <w:sz w:val="28"/>
                <w:szCs w:val="28"/>
              </w:rPr>
              <w:t>производство продукции растениеводства в хозяйствах всех категорий: зерновые и зернобобовые, картофель;</w:t>
            </w:r>
          </w:p>
          <w:p w:rsidR="00A179A4" w:rsidRPr="00B4333A" w:rsidRDefault="00A179A4" w:rsidP="00B4333A">
            <w:pPr>
              <w:jc w:val="both"/>
              <w:rPr>
                <w:sz w:val="28"/>
                <w:szCs w:val="28"/>
              </w:rPr>
            </w:pPr>
            <w:r w:rsidRPr="00B4333A">
              <w:rPr>
                <w:sz w:val="28"/>
                <w:szCs w:val="28"/>
              </w:rPr>
              <w:t xml:space="preserve">удельный вес площади, засеваемой элитными семенами, в общей площади посевов; </w:t>
            </w:r>
          </w:p>
          <w:p w:rsidR="00A179A4" w:rsidRPr="00B4333A" w:rsidRDefault="00A179A4" w:rsidP="00B4333A">
            <w:pPr>
              <w:jc w:val="both"/>
              <w:rPr>
                <w:sz w:val="28"/>
                <w:szCs w:val="28"/>
              </w:rPr>
            </w:pPr>
            <w:r w:rsidRPr="00B4333A">
              <w:rPr>
                <w:sz w:val="28"/>
                <w:szCs w:val="28"/>
              </w:rPr>
              <w:t>производств</w:t>
            </w:r>
            <w:r w:rsidR="004463AE">
              <w:rPr>
                <w:sz w:val="28"/>
                <w:szCs w:val="28"/>
              </w:rPr>
              <w:t>о хлеба и хлебобулочных изделий</w:t>
            </w:r>
          </w:p>
          <w:p w:rsidR="00A179A4" w:rsidRPr="00B4333A" w:rsidRDefault="00A179A4" w:rsidP="00B4333A">
            <w:pPr>
              <w:jc w:val="both"/>
              <w:rPr>
                <w:sz w:val="28"/>
                <w:szCs w:val="28"/>
              </w:rPr>
            </w:pPr>
          </w:p>
        </w:tc>
      </w:tr>
      <w:tr w:rsidR="00A179A4" w:rsidRPr="00B4333A" w:rsidTr="00916E05">
        <w:tc>
          <w:tcPr>
            <w:tcW w:w="2235" w:type="dxa"/>
          </w:tcPr>
          <w:p w:rsidR="00A179A4" w:rsidRDefault="00A179A4" w:rsidP="00B4333A">
            <w:pPr>
              <w:rPr>
                <w:sz w:val="28"/>
                <w:szCs w:val="28"/>
              </w:rPr>
            </w:pPr>
            <w:r w:rsidRPr="00B4333A">
              <w:rPr>
                <w:sz w:val="28"/>
                <w:szCs w:val="28"/>
              </w:rPr>
              <w:t>Этапы и сроки реализации  подпрограммы</w:t>
            </w:r>
          </w:p>
          <w:p w:rsidR="00037AFF" w:rsidRPr="00B4333A" w:rsidRDefault="00037AFF" w:rsidP="00B4333A">
            <w:pPr>
              <w:rPr>
                <w:sz w:val="28"/>
                <w:szCs w:val="28"/>
              </w:rPr>
            </w:pPr>
          </w:p>
        </w:tc>
        <w:tc>
          <w:tcPr>
            <w:tcW w:w="426" w:type="dxa"/>
          </w:tcPr>
          <w:p w:rsidR="00A179A4" w:rsidRDefault="00A179A4" w:rsidP="001132D3">
            <w:pPr>
              <w:spacing w:line="232" w:lineRule="auto"/>
              <w:rPr>
                <w:szCs w:val="28"/>
              </w:rPr>
            </w:pPr>
            <w:r>
              <w:rPr>
                <w:sz w:val="28"/>
                <w:szCs w:val="28"/>
              </w:rPr>
              <w:lastRenderedPageBreak/>
              <w:t>–</w:t>
            </w:r>
          </w:p>
        </w:tc>
        <w:tc>
          <w:tcPr>
            <w:tcW w:w="7512" w:type="dxa"/>
          </w:tcPr>
          <w:p w:rsidR="00A179A4" w:rsidRPr="00B4333A" w:rsidRDefault="00A179A4" w:rsidP="00B4333A">
            <w:pPr>
              <w:jc w:val="both"/>
              <w:rPr>
                <w:sz w:val="28"/>
                <w:szCs w:val="28"/>
              </w:rPr>
            </w:pPr>
            <w:r>
              <w:rPr>
                <w:sz w:val="28"/>
                <w:szCs w:val="28"/>
              </w:rPr>
              <w:t>2014 – 2017</w:t>
            </w:r>
            <w:r w:rsidRPr="00B4333A">
              <w:rPr>
                <w:sz w:val="28"/>
                <w:szCs w:val="28"/>
              </w:rPr>
              <w:t xml:space="preserve"> годы.</w:t>
            </w:r>
          </w:p>
          <w:p w:rsidR="00A179A4" w:rsidRPr="00B4333A" w:rsidRDefault="00A179A4" w:rsidP="00B4333A">
            <w:pPr>
              <w:jc w:val="both"/>
              <w:rPr>
                <w:sz w:val="28"/>
                <w:szCs w:val="28"/>
              </w:rPr>
            </w:pPr>
            <w:r w:rsidRPr="00B4333A">
              <w:rPr>
                <w:sz w:val="28"/>
                <w:szCs w:val="28"/>
              </w:rPr>
              <w:t>Этапы реализации подпрограммы не выделяются</w:t>
            </w:r>
          </w:p>
        </w:tc>
      </w:tr>
      <w:tr w:rsidR="00A179A4" w:rsidRPr="00B4333A" w:rsidTr="00916E05">
        <w:tc>
          <w:tcPr>
            <w:tcW w:w="2235" w:type="dxa"/>
          </w:tcPr>
          <w:p w:rsidR="00A179A4" w:rsidRPr="00B4333A" w:rsidRDefault="00A179A4" w:rsidP="00B4333A">
            <w:pPr>
              <w:rPr>
                <w:sz w:val="28"/>
                <w:szCs w:val="28"/>
              </w:rPr>
            </w:pPr>
            <w:r w:rsidRPr="00B4333A">
              <w:rPr>
                <w:sz w:val="28"/>
                <w:szCs w:val="28"/>
              </w:rPr>
              <w:lastRenderedPageBreak/>
              <w:t xml:space="preserve">Ресурсное обеспечение </w:t>
            </w:r>
          </w:p>
          <w:p w:rsidR="00A179A4" w:rsidRPr="00B4333A" w:rsidRDefault="00A179A4" w:rsidP="00B4333A">
            <w:pPr>
              <w:rPr>
                <w:sz w:val="28"/>
                <w:szCs w:val="28"/>
              </w:rPr>
            </w:pPr>
            <w:r w:rsidRPr="00B4333A">
              <w:rPr>
                <w:sz w:val="28"/>
                <w:szCs w:val="28"/>
              </w:rPr>
              <w:t xml:space="preserve">подпрограммы </w:t>
            </w: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widowControl w:val="0"/>
              <w:jc w:val="both"/>
              <w:rPr>
                <w:sz w:val="28"/>
                <w:szCs w:val="28"/>
              </w:rPr>
            </w:pPr>
            <w:r w:rsidRPr="00B4333A">
              <w:rPr>
                <w:sz w:val="28"/>
                <w:szCs w:val="28"/>
              </w:rPr>
              <w:t>Обеспечение запланированных мероприятий финансирования из местного бюджета не требует.</w:t>
            </w:r>
          </w:p>
          <w:p w:rsidR="00A179A4" w:rsidRPr="00B4333A" w:rsidRDefault="00A179A4" w:rsidP="00B4333A">
            <w:pPr>
              <w:widowControl w:val="0"/>
              <w:autoSpaceDE w:val="0"/>
              <w:autoSpaceDN w:val="0"/>
              <w:adjustRightInd w:val="0"/>
              <w:rPr>
                <w:rFonts w:eastAsia="TimesNewRoman"/>
                <w:sz w:val="28"/>
                <w:szCs w:val="28"/>
              </w:rPr>
            </w:pPr>
            <w:r w:rsidRPr="00B4333A">
              <w:rPr>
                <w:rFonts w:eastAsia="TimesNewRoman"/>
                <w:sz w:val="28"/>
                <w:szCs w:val="28"/>
              </w:rPr>
              <w:t xml:space="preserve">общий объем финансирования муниципальной подпрограммы составляет 82 933,7 тыс. рублей,  </w:t>
            </w:r>
          </w:p>
          <w:p w:rsidR="00A179A4" w:rsidRPr="00B4333A" w:rsidRDefault="00A179A4" w:rsidP="00B4333A">
            <w:pPr>
              <w:widowControl w:val="0"/>
              <w:rPr>
                <w:sz w:val="28"/>
                <w:szCs w:val="28"/>
              </w:rPr>
            </w:pPr>
            <w:r w:rsidRPr="00B4333A">
              <w:rPr>
                <w:sz w:val="28"/>
                <w:szCs w:val="28"/>
              </w:rPr>
              <w:t xml:space="preserve">в том числе:   </w:t>
            </w:r>
          </w:p>
          <w:p w:rsidR="00A179A4" w:rsidRPr="00B4333A" w:rsidRDefault="007E3D3B" w:rsidP="00470411">
            <w:pPr>
              <w:widowControl w:val="0"/>
              <w:ind w:left="33"/>
              <w:rPr>
                <w:sz w:val="28"/>
                <w:szCs w:val="28"/>
              </w:rPr>
            </w:pPr>
            <w:r>
              <w:rPr>
                <w:sz w:val="28"/>
                <w:szCs w:val="28"/>
              </w:rPr>
              <w:t xml:space="preserve">в 2014 году – </w:t>
            </w:r>
            <w:r w:rsidR="00A179A4" w:rsidRPr="00B4333A">
              <w:rPr>
                <w:sz w:val="28"/>
                <w:szCs w:val="28"/>
              </w:rPr>
              <w:t>1</w:t>
            </w:r>
            <w:r w:rsidR="00470411">
              <w:rPr>
                <w:sz w:val="28"/>
                <w:szCs w:val="28"/>
              </w:rPr>
              <w:t xml:space="preserve">1 </w:t>
            </w:r>
            <w:r w:rsidR="00A179A4" w:rsidRPr="00B4333A">
              <w:rPr>
                <w:sz w:val="28"/>
                <w:szCs w:val="28"/>
              </w:rPr>
              <w:t xml:space="preserve">270,8 </w:t>
            </w:r>
            <w:r w:rsidR="00A179A4" w:rsidRPr="00B4333A">
              <w:rPr>
                <w:rFonts w:eastAsia="TimesNewRoman"/>
                <w:sz w:val="28"/>
                <w:szCs w:val="28"/>
              </w:rPr>
              <w:t>тыс</w:t>
            </w:r>
            <w:r w:rsidR="00A179A4" w:rsidRPr="00B4333A">
              <w:rPr>
                <w:sz w:val="28"/>
                <w:szCs w:val="28"/>
              </w:rPr>
              <w:t xml:space="preserve">. </w:t>
            </w:r>
            <w:r w:rsidR="00A179A4" w:rsidRPr="00B4333A">
              <w:rPr>
                <w:rFonts w:eastAsia="TimesNewRoman"/>
                <w:sz w:val="28"/>
                <w:szCs w:val="28"/>
              </w:rPr>
              <w:t>рублей</w:t>
            </w:r>
            <w:r w:rsidR="00A179A4" w:rsidRPr="00B4333A">
              <w:rPr>
                <w:sz w:val="28"/>
                <w:szCs w:val="28"/>
              </w:rPr>
              <w:t>;</w:t>
            </w:r>
          </w:p>
          <w:p w:rsidR="00A179A4" w:rsidRPr="00B4333A" w:rsidRDefault="00A179A4" w:rsidP="00470411">
            <w:pPr>
              <w:widowControl w:val="0"/>
              <w:ind w:left="33"/>
              <w:rPr>
                <w:sz w:val="28"/>
                <w:szCs w:val="28"/>
              </w:rPr>
            </w:pPr>
            <w:r w:rsidRPr="00B4333A">
              <w:rPr>
                <w:sz w:val="28"/>
                <w:szCs w:val="28"/>
              </w:rPr>
              <w:t xml:space="preserve">  2015 </w:t>
            </w:r>
            <w:r w:rsidRPr="00B4333A">
              <w:rPr>
                <w:rFonts w:eastAsia="TimesNewRoman"/>
                <w:sz w:val="28"/>
                <w:szCs w:val="28"/>
              </w:rPr>
              <w:t xml:space="preserve">году </w:t>
            </w:r>
            <w:r w:rsidR="007E3D3B">
              <w:rPr>
                <w:sz w:val="28"/>
                <w:szCs w:val="28"/>
              </w:rPr>
              <w:t xml:space="preserve">– </w:t>
            </w:r>
            <w:r w:rsidR="00470411">
              <w:rPr>
                <w:sz w:val="28"/>
                <w:szCs w:val="28"/>
              </w:rPr>
              <w:t xml:space="preserve">35 </w:t>
            </w:r>
            <w:r w:rsidRPr="00B4333A">
              <w:rPr>
                <w:sz w:val="28"/>
                <w:szCs w:val="28"/>
              </w:rPr>
              <w:t xml:space="preserve">639,1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A179A4" w:rsidRPr="00B4333A" w:rsidRDefault="00A179A4" w:rsidP="00470411">
            <w:pPr>
              <w:widowControl w:val="0"/>
              <w:ind w:left="33"/>
              <w:rPr>
                <w:sz w:val="28"/>
                <w:szCs w:val="28"/>
              </w:rPr>
            </w:pPr>
            <w:r w:rsidRPr="00B4333A">
              <w:rPr>
                <w:sz w:val="28"/>
                <w:szCs w:val="28"/>
              </w:rPr>
              <w:t xml:space="preserve">в 2016 </w:t>
            </w:r>
            <w:r w:rsidRPr="00B4333A">
              <w:rPr>
                <w:rFonts w:eastAsia="TimesNewRoman"/>
                <w:sz w:val="28"/>
                <w:szCs w:val="28"/>
              </w:rPr>
              <w:t xml:space="preserve">году </w:t>
            </w:r>
            <w:r w:rsidR="007E3D3B">
              <w:rPr>
                <w:sz w:val="28"/>
                <w:szCs w:val="28"/>
              </w:rPr>
              <w:t xml:space="preserve">– </w:t>
            </w:r>
            <w:r w:rsidR="00470411">
              <w:rPr>
                <w:sz w:val="28"/>
                <w:szCs w:val="28"/>
              </w:rPr>
              <w:t xml:space="preserve">36 </w:t>
            </w:r>
            <w:r w:rsidRPr="00B4333A">
              <w:rPr>
                <w:sz w:val="28"/>
                <w:szCs w:val="28"/>
              </w:rPr>
              <w:t xml:space="preserve">023,8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A179A4" w:rsidRPr="00B4333A" w:rsidRDefault="00A179A4" w:rsidP="00B4333A">
            <w:pPr>
              <w:widowControl w:val="0"/>
              <w:rPr>
                <w:sz w:val="28"/>
                <w:szCs w:val="28"/>
              </w:rPr>
            </w:pPr>
            <w:r w:rsidRPr="00B4333A">
              <w:rPr>
                <w:sz w:val="28"/>
                <w:szCs w:val="28"/>
              </w:rPr>
              <w:t>Включаются:</w:t>
            </w:r>
          </w:p>
          <w:p w:rsidR="00470411" w:rsidRDefault="00A179A4" w:rsidP="00B4333A">
            <w:pPr>
              <w:widowControl w:val="0"/>
              <w:jc w:val="both"/>
              <w:rPr>
                <w:sz w:val="28"/>
                <w:szCs w:val="28"/>
              </w:rPr>
            </w:pPr>
            <w:r w:rsidRPr="00B4333A">
              <w:rPr>
                <w:sz w:val="28"/>
                <w:szCs w:val="28"/>
              </w:rPr>
              <w:t>за счет ср</w:t>
            </w:r>
            <w:r w:rsidR="00470411">
              <w:rPr>
                <w:sz w:val="28"/>
                <w:szCs w:val="28"/>
              </w:rPr>
              <w:t xml:space="preserve">едств федерального бюджета – </w:t>
            </w:r>
          </w:p>
          <w:p w:rsidR="00A179A4" w:rsidRPr="00B4333A" w:rsidRDefault="00470411" w:rsidP="00B4333A">
            <w:pPr>
              <w:widowControl w:val="0"/>
              <w:jc w:val="both"/>
              <w:rPr>
                <w:sz w:val="28"/>
                <w:szCs w:val="28"/>
              </w:rPr>
            </w:pPr>
            <w:r>
              <w:rPr>
                <w:sz w:val="28"/>
                <w:szCs w:val="28"/>
              </w:rPr>
              <w:t xml:space="preserve">63 </w:t>
            </w:r>
            <w:r w:rsidR="00A179A4" w:rsidRPr="00B4333A">
              <w:rPr>
                <w:sz w:val="28"/>
                <w:szCs w:val="28"/>
              </w:rPr>
              <w:t>232,6 тыс. рублей, в том числе:</w:t>
            </w:r>
          </w:p>
          <w:p w:rsidR="00A179A4" w:rsidRPr="00B4333A" w:rsidRDefault="00A179A4" w:rsidP="00470411">
            <w:pPr>
              <w:widowControl w:val="0"/>
              <w:autoSpaceDE w:val="0"/>
              <w:autoSpaceDN w:val="0"/>
              <w:adjustRightInd w:val="0"/>
              <w:ind w:left="33"/>
              <w:jc w:val="both"/>
              <w:rPr>
                <w:sz w:val="28"/>
                <w:szCs w:val="28"/>
              </w:rPr>
            </w:pPr>
            <w:r w:rsidRPr="00B4333A">
              <w:rPr>
                <w:sz w:val="28"/>
                <w:szCs w:val="28"/>
              </w:rPr>
              <w:t xml:space="preserve">в 2015 </w:t>
            </w:r>
            <w:r w:rsidRPr="00B4333A">
              <w:rPr>
                <w:rFonts w:eastAsia="TimesNewRoman"/>
                <w:sz w:val="28"/>
                <w:szCs w:val="28"/>
              </w:rPr>
              <w:t xml:space="preserve">году </w:t>
            </w:r>
            <w:r w:rsidR="007E3D3B">
              <w:rPr>
                <w:sz w:val="28"/>
                <w:szCs w:val="28"/>
              </w:rPr>
              <w:t xml:space="preserve">– </w:t>
            </w:r>
            <w:r w:rsidRPr="00B4333A">
              <w:rPr>
                <w:sz w:val="28"/>
                <w:szCs w:val="28"/>
              </w:rPr>
              <w:t xml:space="preserve">32 160,6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A179A4" w:rsidRPr="00B4333A" w:rsidRDefault="00A179A4" w:rsidP="00470411">
            <w:pPr>
              <w:widowControl w:val="0"/>
              <w:autoSpaceDE w:val="0"/>
              <w:autoSpaceDN w:val="0"/>
              <w:adjustRightInd w:val="0"/>
              <w:ind w:left="33"/>
              <w:jc w:val="both"/>
              <w:rPr>
                <w:sz w:val="28"/>
                <w:szCs w:val="28"/>
              </w:rPr>
            </w:pPr>
            <w:r w:rsidRPr="00B4333A">
              <w:rPr>
                <w:sz w:val="28"/>
                <w:szCs w:val="28"/>
              </w:rPr>
              <w:t xml:space="preserve">в 2016 </w:t>
            </w:r>
            <w:r w:rsidRPr="00B4333A">
              <w:rPr>
                <w:rFonts w:eastAsia="TimesNewRoman"/>
                <w:sz w:val="28"/>
                <w:szCs w:val="28"/>
              </w:rPr>
              <w:t xml:space="preserve">году </w:t>
            </w:r>
            <w:r w:rsidR="007E3D3B">
              <w:rPr>
                <w:sz w:val="28"/>
                <w:szCs w:val="28"/>
              </w:rPr>
              <w:t xml:space="preserve">– </w:t>
            </w:r>
            <w:r w:rsidR="00470411">
              <w:rPr>
                <w:sz w:val="28"/>
                <w:szCs w:val="28"/>
              </w:rPr>
              <w:t xml:space="preserve">31 </w:t>
            </w:r>
            <w:r w:rsidRPr="00B4333A">
              <w:rPr>
                <w:sz w:val="28"/>
                <w:szCs w:val="28"/>
              </w:rPr>
              <w:t xml:space="preserve">072,0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A179A4" w:rsidRPr="00B4333A" w:rsidRDefault="00A179A4" w:rsidP="00470411">
            <w:pPr>
              <w:widowControl w:val="0"/>
              <w:ind w:left="33"/>
              <w:jc w:val="both"/>
              <w:rPr>
                <w:sz w:val="28"/>
                <w:szCs w:val="28"/>
              </w:rPr>
            </w:pPr>
            <w:r w:rsidRPr="00B4333A">
              <w:rPr>
                <w:sz w:val="28"/>
                <w:szCs w:val="28"/>
              </w:rPr>
              <w:t>за счет средств областного бюджета – 19 701,1 тыс. рублей, в том числе:</w:t>
            </w:r>
          </w:p>
          <w:p w:rsidR="00A179A4" w:rsidRPr="00B4333A" w:rsidRDefault="007E3D3B" w:rsidP="00470411">
            <w:pPr>
              <w:widowControl w:val="0"/>
              <w:autoSpaceDE w:val="0"/>
              <w:autoSpaceDN w:val="0"/>
              <w:adjustRightInd w:val="0"/>
              <w:ind w:left="33"/>
              <w:jc w:val="both"/>
              <w:rPr>
                <w:sz w:val="28"/>
                <w:szCs w:val="28"/>
              </w:rPr>
            </w:pPr>
            <w:r>
              <w:rPr>
                <w:sz w:val="28"/>
                <w:szCs w:val="28"/>
              </w:rPr>
              <w:t xml:space="preserve">в 2014 году – </w:t>
            </w:r>
            <w:r w:rsidR="00A179A4" w:rsidRPr="00B4333A">
              <w:rPr>
                <w:sz w:val="28"/>
                <w:szCs w:val="28"/>
              </w:rPr>
              <w:t xml:space="preserve">11 270,8 </w:t>
            </w:r>
            <w:r w:rsidR="00A179A4" w:rsidRPr="00B4333A">
              <w:rPr>
                <w:rFonts w:eastAsia="TimesNewRoman"/>
                <w:sz w:val="28"/>
                <w:szCs w:val="28"/>
              </w:rPr>
              <w:t>тыс</w:t>
            </w:r>
            <w:r w:rsidR="00A179A4" w:rsidRPr="00B4333A">
              <w:rPr>
                <w:sz w:val="28"/>
                <w:szCs w:val="28"/>
              </w:rPr>
              <w:t xml:space="preserve">. </w:t>
            </w:r>
            <w:r w:rsidR="00A179A4" w:rsidRPr="00B4333A">
              <w:rPr>
                <w:rFonts w:eastAsia="TimesNewRoman"/>
                <w:sz w:val="28"/>
                <w:szCs w:val="28"/>
              </w:rPr>
              <w:t>рублей</w:t>
            </w:r>
            <w:r w:rsidR="00A179A4" w:rsidRPr="00B4333A">
              <w:rPr>
                <w:sz w:val="28"/>
                <w:szCs w:val="28"/>
              </w:rPr>
              <w:t>;</w:t>
            </w:r>
          </w:p>
          <w:p w:rsidR="00A179A4" w:rsidRPr="00B4333A" w:rsidRDefault="00A179A4" w:rsidP="00470411">
            <w:pPr>
              <w:widowControl w:val="0"/>
              <w:autoSpaceDE w:val="0"/>
              <w:autoSpaceDN w:val="0"/>
              <w:adjustRightInd w:val="0"/>
              <w:ind w:left="33"/>
              <w:jc w:val="both"/>
              <w:rPr>
                <w:sz w:val="28"/>
                <w:szCs w:val="28"/>
              </w:rPr>
            </w:pPr>
            <w:r w:rsidRPr="00B4333A">
              <w:rPr>
                <w:sz w:val="28"/>
                <w:szCs w:val="28"/>
              </w:rPr>
              <w:t xml:space="preserve">в 2015 </w:t>
            </w:r>
            <w:r w:rsidRPr="00B4333A">
              <w:rPr>
                <w:rFonts w:eastAsia="TimesNewRoman"/>
                <w:sz w:val="28"/>
                <w:szCs w:val="28"/>
              </w:rPr>
              <w:t xml:space="preserve">году </w:t>
            </w:r>
            <w:r w:rsidR="007E3D3B">
              <w:rPr>
                <w:sz w:val="28"/>
                <w:szCs w:val="28"/>
              </w:rPr>
              <w:t xml:space="preserve">– </w:t>
            </w:r>
            <w:r w:rsidR="00470411">
              <w:rPr>
                <w:sz w:val="28"/>
                <w:szCs w:val="28"/>
              </w:rPr>
              <w:t xml:space="preserve">3 </w:t>
            </w:r>
            <w:r w:rsidRPr="00B4333A">
              <w:rPr>
                <w:sz w:val="28"/>
                <w:szCs w:val="28"/>
              </w:rPr>
              <w:t xml:space="preserve">478,5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A179A4" w:rsidRPr="00B4333A" w:rsidRDefault="00A179A4" w:rsidP="00470411">
            <w:pPr>
              <w:widowControl w:val="0"/>
              <w:autoSpaceDE w:val="0"/>
              <w:autoSpaceDN w:val="0"/>
              <w:adjustRightInd w:val="0"/>
              <w:ind w:left="33"/>
              <w:jc w:val="both"/>
              <w:rPr>
                <w:sz w:val="28"/>
                <w:szCs w:val="28"/>
              </w:rPr>
            </w:pPr>
            <w:r w:rsidRPr="00B4333A">
              <w:rPr>
                <w:sz w:val="28"/>
                <w:szCs w:val="28"/>
              </w:rPr>
              <w:t xml:space="preserve">в 2016 </w:t>
            </w:r>
            <w:r w:rsidRPr="00B4333A">
              <w:rPr>
                <w:rFonts w:eastAsia="TimesNewRoman"/>
                <w:sz w:val="28"/>
                <w:szCs w:val="28"/>
              </w:rPr>
              <w:t xml:space="preserve">году </w:t>
            </w:r>
            <w:r w:rsidR="007E3D3B">
              <w:rPr>
                <w:sz w:val="28"/>
                <w:szCs w:val="28"/>
              </w:rPr>
              <w:t xml:space="preserve">– </w:t>
            </w:r>
            <w:r w:rsidRPr="00B4333A">
              <w:rPr>
                <w:sz w:val="28"/>
                <w:szCs w:val="28"/>
              </w:rPr>
              <w:t xml:space="preserve">4 951,8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A179A4" w:rsidRPr="00B4333A" w:rsidRDefault="00A179A4" w:rsidP="00B4333A">
            <w:pPr>
              <w:widowControl w:val="0"/>
              <w:jc w:val="both"/>
              <w:rPr>
                <w:sz w:val="28"/>
                <w:szCs w:val="28"/>
              </w:rPr>
            </w:pPr>
            <w:r w:rsidRPr="00B4333A">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A179A4" w:rsidRDefault="00A179A4" w:rsidP="00B4333A">
            <w:pPr>
              <w:widowControl w:val="0"/>
              <w:jc w:val="both"/>
              <w:rPr>
                <w:sz w:val="28"/>
                <w:szCs w:val="28"/>
              </w:rPr>
            </w:pPr>
            <w:r w:rsidRPr="00B4333A">
              <w:rPr>
                <w:sz w:val="28"/>
                <w:szCs w:val="28"/>
              </w:rPr>
              <w:t>Объемы финансирования подпрограммы носят прогнозный характер и подлежат уточнению в ус</w:t>
            </w:r>
            <w:r w:rsidR="007D6FCD">
              <w:rPr>
                <w:sz w:val="28"/>
                <w:szCs w:val="28"/>
              </w:rPr>
              <w:t>тановленном порядке</w:t>
            </w:r>
          </w:p>
          <w:p w:rsidR="00037AFF" w:rsidRPr="00B4333A" w:rsidRDefault="00037AFF" w:rsidP="00B4333A">
            <w:pPr>
              <w:widowControl w:val="0"/>
              <w:jc w:val="both"/>
              <w:rPr>
                <w:sz w:val="28"/>
                <w:szCs w:val="28"/>
              </w:rPr>
            </w:pPr>
          </w:p>
        </w:tc>
      </w:tr>
      <w:tr w:rsidR="00A179A4" w:rsidRPr="00B4333A" w:rsidTr="00916E05">
        <w:tc>
          <w:tcPr>
            <w:tcW w:w="2235" w:type="dxa"/>
          </w:tcPr>
          <w:p w:rsidR="00A179A4" w:rsidRPr="00B4333A" w:rsidRDefault="00A179A4" w:rsidP="00B4333A">
            <w:pPr>
              <w:rPr>
                <w:sz w:val="28"/>
                <w:szCs w:val="28"/>
              </w:rPr>
            </w:pPr>
            <w:r w:rsidRPr="00B4333A">
              <w:rPr>
                <w:sz w:val="28"/>
                <w:szCs w:val="28"/>
              </w:rPr>
              <w:t xml:space="preserve">Ожидаемые результаты реализации подпрограммы </w:t>
            </w:r>
          </w:p>
        </w:tc>
        <w:tc>
          <w:tcPr>
            <w:tcW w:w="426" w:type="dxa"/>
          </w:tcPr>
          <w:p w:rsidR="00A179A4" w:rsidRDefault="00A179A4" w:rsidP="001132D3">
            <w:pPr>
              <w:spacing w:line="232" w:lineRule="auto"/>
              <w:rPr>
                <w:szCs w:val="28"/>
              </w:rPr>
            </w:pPr>
            <w:r>
              <w:rPr>
                <w:sz w:val="28"/>
                <w:szCs w:val="28"/>
              </w:rPr>
              <w:t>–</w:t>
            </w:r>
          </w:p>
        </w:tc>
        <w:tc>
          <w:tcPr>
            <w:tcW w:w="7512" w:type="dxa"/>
          </w:tcPr>
          <w:p w:rsidR="00A179A4" w:rsidRPr="00B4333A" w:rsidRDefault="00A179A4" w:rsidP="00B4333A">
            <w:pPr>
              <w:autoSpaceDE w:val="0"/>
              <w:autoSpaceDN w:val="0"/>
              <w:adjustRightInd w:val="0"/>
              <w:jc w:val="both"/>
              <w:rPr>
                <w:sz w:val="28"/>
                <w:szCs w:val="28"/>
              </w:rPr>
            </w:pPr>
            <w:r w:rsidRPr="00B4333A">
              <w:rPr>
                <w:sz w:val="28"/>
                <w:szCs w:val="28"/>
              </w:rPr>
              <w:t>достижение оптимальной структуры посевных площадей в соответствии с зональными системами земледелия и повышение урожайности сельскохозяйственных культур;</w:t>
            </w:r>
          </w:p>
          <w:p w:rsidR="00A179A4" w:rsidRPr="00B4333A" w:rsidRDefault="00A179A4" w:rsidP="00B4333A">
            <w:pPr>
              <w:autoSpaceDE w:val="0"/>
              <w:autoSpaceDN w:val="0"/>
              <w:adjustRightInd w:val="0"/>
              <w:jc w:val="both"/>
              <w:rPr>
                <w:sz w:val="28"/>
                <w:szCs w:val="28"/>
              </w:rPr>
            </w:pPr>
            <w:r w:rsidRPr="00B4333A">
              <w:rPr>
                <w:sz w:val="28"/>
                <w:szCs w:val="28"/>
              </w:rPr>
              <w:t>комплексная модернизация материально-технической базы производства продукции растениеводства и переработки продукции растениеводства;</w:t>
            </w:r>
          </w:p>
          <w:p w:rsidR="00A179A4" w:rsidRPr="00B4333A" w:rsidRDefault="00A179A4" w:rsidP="00B4333A">
            <w:pPr>
              <w:autoSpaceDE w:val="0"/>
              <w:autoSpaceDN w:val="0"/>
              <w:adjustRightInd w:val="0"/>
              <w:jc w:val="both"/>
              <w:rPr>
                <w:sz w:val="28"/>
                <w:szCs w:val="28"/>
              </w:rPr>
            </w:pPr>
            <w:r w:rsidRPr="00B4333A">
              <w:rPr>
                <w:sz w:val="28"/>
                <w:szCs w:val="28"/>
              </w:rPr>
              <w:t>увеличение мощностей по переработке продукции растениеводства;</w:t>
            </w:r>
          </w:p>
          <w:p w:rsidR="00A179A4" w:rsidRPr="00B4333A" w:rsidRDefault="00A179A4" w:rsidP="007D6FCD">
            <w:pPr>
              <w:jc w:val="both"/>
              <w:rPr>
                <w:sz w:val="28"/>
                <w:szCs w:val="28"/>
              </w:rPr>
            </w:pPr>
            <w:r w:rsidRPr="00B4333A">
              <w:rPr>
                <w:sz w:val="28"/>
                <w:szCs w:val="28"/>
              </w:rPr>
              <w:t>повышение доходов сельскохозяйственных товаропроизводителей для ведения рентабельного сель</w:t>
            </w:r>
            <w:r w:rsidR="007D6FCD">
              <w:rPr>
                <w:sz w:val="28"/>
                <w:szCs w:val="28"/>
              </w:rPr>
              <w:t>скохозяйственного производства</w:t>
            </w:r>
            <w:r w:rsidRPr="00B4333A">
              <w:rPr>
                <w:sz w:val="28"/>
                <w:szCs w:val="28"/>
              </w:rPr>
              <w:t xml:space="preserve"> </w:t>
            </w:r>
          </w:p>
        </w:tc>
      </w:tr>
    </w:tbl>
    <w:p w:rsidR="00DC7623" w:rsidRDefault="00DC7623" w:rsidP="00826B01">
      <w:pPr>
        <w:autoSpaceDE w:val="0"/>
        <w:autoSpaceDN w:val="0"/>
        <w:adjustRightInd w:val="0"/>
        <w:jc w:val="center"/>
        <w:rPr>
          <w:sz w:val="28"/>
          <w:szCs w:val="28"/>
        </w:rPr>
      </w:pPr>
    </w:p>
    <w:p w:rsidR="00826B01" w:rsidRPr="00824BDA" w:rsidRDefault="00826B01" w:rsidP="00826B01">
      <w:pPr>
        <w:autoSpaceDE w:val="0"/>
        <w:autoSpaceDN w:val="0"/>
        <w:adjustRightInd w:val="0"/>
        <w:jc w:val="center"/>
        <w:rPr>
          <w:sz w:val="28"/>
          <w:szCs w:val="28"/>
        </w:rPr>
      </w:pPr>
      <w:r w:rsidRPr="00824BDA">
        <w:rPr>
          <w:sz w:val="28"/>
          <w:szCs w:val="28"/>
        </w:rPr>
        <w:t xml:space="preserve">Паспорт </w:t>
      </w:r>
    </w:p>
    <w:p w:rsidR="00826B01" w:rsidRPr="00824BDA" w:rsidRDefault="00826B01" w:rsidP="00826B01">
      <w:pPr>
        <w:autoSpaceDE w:val="0"/>
        <w:autoSpaceDN w:val="0"/>
        <w:adjustRightInd w:val="0"/>
        <w:jc w:val="center"/>
        <w:rPr>
          <w:sz w:val="28"/>
          <w:szCs w:val="28"/>
        </w:rPr>
      </w:pPr>
      <w:r w:rsidRPr="00824BDA">
        <w:rPr>
          <w:sz w:val="28"/>
          <w:szCs w:val="28"/>
        </w:rPr>
        <w:t xml:space="preserve">подпрограммы «Развитие подотрасли животноводства, </w:t>
      </w:r>
      <w:r w:rsidRPr="00824BDA">
        <w:rPr>
          <w:sz w:val="28"/>
          <w:szCs w:val="28"/>
        </w:rPr>
        <w:br/>
        <w:t>переработки и реализации продукции животноводства»</w:t>
      </w:r>
    </w:p>
    <w:p w:rsidR="005B21BA" w:rsidRPr="00B4333A" w:rsidRDefault="005B21BA" w:rsidP="00B4333A">
      <w:pPr>
        <w:jc w:val="center"/>
        <w:rPr>
          <w:sz w:val="28"/>
          <w:szCs w:val="28"/>
        </w:rPr>
      </w:pPr>
    </w:p>
    <w:tbl>
      <w:tblPr>
        <w:tblW w:w="10031" w:type="dxa"/>
        <w:tblLook w:val="04A0" w:firstRow="1" w:lastRow="0" w:firstColumn="1" w:lastColumn="0" w:noHBand="0" w:noVBand="1"/>
      </w:tblPr>
      <w:tblGrid>
        <w:gridCol w:w="2235"/>
        <w:gridCol w:w="425"/>
        <w:gridCol w:w="7371"/>
      </w:tblGrid>
      <w:tr w:rsidR="00916E05" w:rsidRPr="00B4333A" w:rsidTr="00037AFF">
        <w:trPr>
          <w:trHeight w:val="752"/>
        </w:trPr>
        <w:tc>
          <w:tcPr>
            <w:tcW w:w="2235" w:type="dxa"/>
          </w:tcPr>
          <w:p w:rsidR="00916E05" w:rsidRPr="00B4333A" w:rsidRDefault="00916E05" w:rsidP="00B4333A">
            <w:pPr>
              <w:pStyle w:val="ConsPlusCell"/>
              <w:rPr>
                <w:rFonts w:ascii="Times New Roman" w:hAnsi="Times New Roman"/>
                <w:sz w:val="28"/>
                <w:szCs w:val="28"/>
              </w:rPr>
            </w:pPr>
            <w:r w:rsidRPr="00B4333A">
              <w:rPr>
                <w:rFonts w:ascii="Times New Roman" w:hAnsi="Times New Roman"/>
                <w:sz w:val="28"/>
                <w:szCs w:val="28"/>
              </w:rPr>
              <w:t xml:space="preserve">Наименование </w:t>
            </w:r>
          </w:p>
          <w:p w:rsidR="00916E05" w:rsidRPr="00B4333A" w:rsidRDefault="00916E05" w:rsidP="00B4333A">
            <w:pPr>
              <w:pStyle w:val="ConsPlusCell"/>
              <w:rPr>
                <w:rFonts w:ascii="Times New Roman" w:hAnsi="Times New Roman"/>
                <w:sz w:val="28"/>
                <w:szCs w:val="28"/>
              </w:rPr>
            </w:pPr>
            <w:r w:rsidRPr="00B4333A">
              <w:rPr>
                <w:rFonts w:ascii="Times New Roman" w:hAnsi="Times New Roman"/>
                <w:sz w:val="28"/>
                <w:szCs w:val="28"/>
              </w:rPr>
              <w:t>подпрограммы</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Default="00916E05" w:rsidP="00B4333A">
            <w:pPr>
              <w:widowControl w:val="0"/>
              <w:jc w:val="both"/>
              <w:rPr>
                <w:sz w:val="28"/>
                <w:szCs w:val="28"/>
              </w:rPr>
            </w:pPr>
            <w:r>
              <w:rPr>
                <w:sz w:val="28"/>
                <w:szCs w:val="28"/>
              </w:rPr>
              <w:t>подпрограмма «</w:t>
            </w:r>
            <w:r w:rsidRPr="00B4333A">
              <w:rPr>
                <w:sz w:val="28"/>
                <w:szCs w:val="28"/>
              </w:rPr>
              <w:t>Развитие подотрасли животноводства, переработки и реализации продукции животноводства</w:t>
            </w:r>
            <w:r>
              <w:rPr>
                <w:sz w:val="28"/>
                <w:szCs w:val="28"/>
              </w:rPr>
              <w:t>»</w:t>
            </w:r>
          </w:p>
          <w:p w:rsidR="00916E05" w:rsidRPr="00B4333A" w:rsidRDefault="00916E05" w:rsidP="00B4333A">
            <w:pPr>
              <w:widowControl w:val="0"/>
              <w:jc w:val="both"/>
              <w:rPr>
                <w:sz w:val="28"/>
                <w:szCs w:val="28"/>
              </w:rPr>
            </w:pPr>
            <w:r w:rsidRPr="00B4333A">
              <w:rPr>
                <w:sz w:val="28"/>
                <w:szCs w:val="28"/>
              </w:rPr>
              <w:t>(далее – подпрограмма</w:t>
            </w:r>
            <w:r>
              <w:rPr>
                <w:sz w:val="28"/>
                <w:szCs w:val="28"/>
              </w:rPr>
              <w:t xml:space="preserve"> 2</w:t>
            </w:r>
            <w:r w:rsidRPr="00B4333A">
              <w:rPr>
                <w:sz w:val="28"/>
                <w:szCs w:val="28"/>
              </w:rPr>
              <w:t>)</w:t>
            </w:r>
          </w:p>
          <w:p w:rsidR="00916E05" w:rsidRPr="00B4333A" w:rsidRDefault="00916E05" w:rsidP="00B4333A">
            <w:pPr>
              <w:jc w:val="both"/>
              <w:rPr>
                <w:sz w:val="28"/>
                <w:szCs w:val="28"/>
              </w:rPr>
            </w:pPr>
          </w:p>
        </w:tc>
      </w:tr>
      <w:tr w:rsidR="00916E05" w:rsidRPr="00B4333A" w:rsidTr="00037AFF">
        <w:trPr>
          <w:trHeight w:val="752"/>
        </w:trPr>
        <w:tc>
          <w:tcPr>
            <w:tcW w:w="2235" w:type="dxa"/>
          </w:tcPr>
          <w:p w:rsidR="00916E05" w:rsidRPr="00B4333A" w:rsidRDefault="00916E05"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Ответственный </w:t>
            </w:r>
          </w:p>
          <w:p w:rsidR="00916E05" w:rsidRPr="00B4333A" w:rsidRDefault="00916E05"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исполнитель  </w:t>
            </w:r>
          </w:p>
          <w:p w:rsidR="00916E05" w:rsidRPr="00B4333A" w:rsidRDefault="00916E05"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подпрограммы</w:t>
            </w:r>
          </w:p>
          <w:p w:rsidR="00916E05" w:rsidRPr="00B4333A" w:rsidRDefault="00916E05" w:rsidP="00B4333A">
            <w:pPr>
              <w:pStyle w:val="ConsPlusCell"/>
              <w:rPr>
                <w:rFonts w:ascii="Times New Roman" w:hAnsi="Times New Roman"/>
                <w:sz w:val="28"/>
                <w:szCs w:val="28"/>
              </w:rPr>
            </w:pP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3C3D2B">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916E05" w:rsidRPr="00B4333A" w:rsidRDefault="00916E05" w:rsidP="00B4333A">
            <w:pPr>
              <w:jc w:val="both"/>
              <w:rPr>
                <w:sz w:val="28"/>
                <w:szCs w:val="28"/>
              </w:rPr>
            </w:pPr>
          </w:p>
        </w:tc>
      </w:tr>
      <w:tr w:rsidR="00916E05" w:rsidRPr="00B4333A" w:rsidTr="00037AFF">
        <w:trPr>
          <w:trHeight w:val="752"/>
        </w:trPr>
        <w:tc>
          <w:tcPr>
            <w:tcW w:w="2235" w:type="dxa"/>
          </w:tcPr>
          <w:p w:rsidR="00916E05" w:rsidRPr="00B4333A" w:rsidRDefault="00916E05"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Участники подпрограммы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jc w:val="both"/>
              <w:rPr>
                <w:sz w:val="28"/>
                <w:szCs w:val="28"/>
              </w:rPr>
            </w:pPr>
            <w:r w:rsidRPr="00B4333A">
              <w:rPr>
                <w:sz w:val="28"/>
                <w:szCs w:val="28"/>
              </w:rPr>
              <w:t>отдел сельского хозяйства Администрации Цимлянского района;</w:t>
            </w:r>
          </w:p>
          <w:p w:rsidR="00916E05" w:rsidRDefault="00916E05" w:rsidP="00B4333A">
            <w:pPr>
              <w:jc w:val="both"/>
              <w:rPr>
                <w:sz w:val="28"/>
                <w:szCs w:val="28"/>
              </w:rPr>
            </w:pPr>
            <w:r w:rsidRPr="003317BB">
              <w:rPr>
                <w:sz w:val="28"/>
                <w:szCs w:val="28"/>
              </w:rPr>
              <w:t>ГБУ РО «Цимлянская районная станция по борьбе с болезнями животных»</w:t>
            </w:r>
          </w:p>
          <w:p w:rsidR="00037AFF" w:rsidRPr="00B4333A" w:rsidRDefault="00037AFF" w:rsidP="00B4333A">
            <w:pPr>
              <w:jc w:val="both"/>
              <w:rPr>
                <w:sz w:val="28"/>
                <w:szCs w:val="28"/>
              </w:rPr>
            </w:pPr>
          </w:p>
        </w:tc>
      </w:tr>
      <w:tr w:rsidR="00916E05" w:rsidRPr="00B4333A" w:rsidTr="00037AFF">
        <w:tc>
          <w:tcPr>
            <w:tcW w:w="2235" w:type="dxa"/>
          </w:tcPr>
          <w:p w:rsidR="00916E05" w:rsidRDefault="00916E05" w:rsidP="00B4333A">
            <w:pPr>
              <w:rPr>
                <w:sz w:val="28"/>
                <w:szCs w:val="28"/>
              </w:rPr>
            </w:pPr>
            <w:r w:rsidRPr="00B4333A">
              <w:rPr>
                <w:sz w:val="28"/>
                <w:szCs w:val="28"/>
              </w:rPr>
              <w:t xml:space="preserve">Программно-целевые инструменты подпрограммы </w:t>
            </w:r>
          </w:p>
          <w:p w:rsidR="00037AFF" w:rsidRPr="00B4333A" w:rsidRDefault="00037AFF" w:rsidP="00B4333A">
            <w:pPr>
              <w:rPr>
                <w:sz w:val="28"/>
                <w:szCs w:val="28"/>
              </w:rPr>
            </w:pP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rPr>
                <w:sz w:val="28"/>
                <w:szCs w:val="28"/>
              </w:rPr>
            </w:pPr>
            <w:r w:rsidRPr="00B4333A">
              <w:rPr>
                <w:sz w:val="28"/>
                <w:szCs w:val="28"/>
              </w:rPr>
              <w:t>отсутствуют</w:t>
            </w:r>
          </w:p>
          <w:p w:rsidR="00916E05" w:rsidRPr="00B4333A" w:rsidRDefault="00916E05" w:rsidP="00B4333A">
            <w:pPr>
              <w:pStyle w:val="ConsPlusCell"/>
              <w:rPr>
                <w:rFonts w:ascii="Times New Roman" w:hAnsi="Times New Roman" w:cs="Times New Roman"/>
                <w:sz w:val="28"/>
                <w:szCs w:val="28"/>
              </w:rPr>
            </w:pPr>
          </w:p>
        </w:tc>
      </w:tr>
      <w:tr w:rsidR="00916E05" w:rsidRPr="00B4333A" w:rsidTr="00037AFF">
        <w:tc>
          <w:tcPr>
            <w:tcW w:w="2235" w:type="dxa"/>
          </w:tcPr>
          <w:p w:rsidR="00916E05" w:rsidRPr="00B4333A" w:rsidRDefault="00916E05" w:rsidP="00B4333A">
            <w:pPr>
              <w:rPr>
                <w:sz w:val="28"/>
                <w:szCs w:val="28"/>
              </w:rPr>
            </w:pPr>
            <w:r w:rsidRPr="00B4333A">
              <w:rPr>
                <w:sz w:val="28"/>
                <w:szCs w:val="28"/>
              </w:rPr>
              <w:t xml:space="preserve">Цели подпрограммы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Default="00916E05"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комплексное развитие и повышение эффективности производства животноводческой продукции и продуктов ее переработки</w:t>
            </w:r>
          </w:p>
          <w:p w:rsidR="00037AFF" w:rsidRPr="00B4333A" w:rsidRDefault="00037AFF" w:rsidP="00B4333A">
            <w:pPr>
              <w:pStyle w:val="ConsPlusCell"/>
              <w:jc w:val="both"/>
              <w:rPr>
                <w:rFonts w:ascii="Times New Roman" w:hAnsi="Times New Roman"/>
                <w:sz w:val="28"/>
                <w:szCs w:val="28"/>
              </w:rPr>
            </w:pPr>
          </w:p>
        </w:tc>
      </w:tr>
      <w:tr w:rsidR="00916E05" w:rsidRPr="00B4333A" w:rsidTr="00037AFF">
        <w:tc>
          <w:tcPr>
            <w:tcW w:w="2235" w:type="dxa"/>
          </w:tcPr>
          <w:p w:rsidR="00916E05" w:rsidRPr="00B4333A" w:rsidRDefault="00916E05" w:rsidP="00B4333A">
            <w:pPr>
              <w:rPr>
                <w:sz w:val="28"/>
                <w:szCs w:val="28"/>
              </w:rPr>
            </w:pPr>
            <w:r w:rsidRPr="00B4333A">
              <w:rPr>
                <w:sz w:val="28"/>
                <w:szCs w:val="28"/>
              </w:rPr>
              <w:t xml:space="preserve">Задачи подпрограммы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jc w:val="both"/>
              <w:rPr>
                <w:sz w:val="28"/>
                <w:szCs w:val="28"/>
              </w:rPr>
            </w:pPr>
            <w:r w:rsidRPr="00B4333A">
              <w:rPr>
                <w:sz w:val="28"/>
                <w:szCs w:val="28"/>
              </w:rPr>
              <w:t>создание условий для развития молочного и мясного скотоводства, птицеводства;</w:t>
            </w:r>
          </w:p>
          <w:p w:rsidR="00916E05" w:rsidRPr="00B4333A" w:rsidRDefault="00916E05" w:rsidP="00B4333A">
            <w:pPr>
              <w:jc w:val="both"/>
              <w:rPr>
                <w:sz w:val="28"/>
                <w:szCs w:val="28"/>
              </w:rPr>
            </w:pPr>
            <w:r w:rsidRPr="00B4333A">
              <w:rPr>
                <w:sz w:val="28"/>
                <w:szCs w:val="28"/>
              </w:rPr>
              <w:t>обеспечение доступности кредитных ресурсов на развитие животноводства и переработки животноводческой продукции;</w:t>
            </w:r>
          </w:p>
          <w:p w:rsidR="00916E05" w:rsidRPr="00B4333A" w:rsidRDefault="00916E05" w:rsidP="00B4333A">
            <w:pPr>
              <w:autoSpaceDE w:val="0"/>
              <w:autoSpaceDN w:val="0"/>
              <w:adjustRightInd w:val="0"/>
              <w:rPr>
                <w:sz w:val="28"/>
                <w:szCs w:val="28"/>
              </w:rPr>
            </w:pPr>
            <w:r w:rsidRPr="00B4333A">
              <w:rPr>
                <w:sz w:val="28"/>
                <w:szCs w:val="28"/>
              </w:rPr>
              <w:t>предупреждение возникновения и распространения заразных болезней животных;</w:t>
            </w:r>
          </w:p>
          <w:p w:rsidR="00916E05" w:rsidRPr="00B4333A" w:rsidRDefault="00916E05" w:rsidP="00B4333A">
            <w:pPr>
              <w:ind w:firstLine="34"/>
              <w:jc w:val="both"/>
              <w:rPr>
                <w:sz w:val="28"/>
                <w:szCs w:val="28"/>
              </w:rPr>
            </w:pPr>
            <w:r w:rsidRPr="00B4333A">
              <w:rPr>
                <w:sz w:val="28"/>
                <w:szCs w:val="28"/>
              </w:rPr>
              <w:t>развитие свиноводства за счет модернизации свиноводческих комплексов с высокой степенью биологической защиты;</w:t>
            </w:r>
          </w:p>
          <w:p w:rsidR="00916E05" w:rsidRPr="00B4333A" w:rsidRDefault="00916E05" w:rsidP="00B4333A">
            <w:pPr>
              <w:ind w:firstLine="34"/>
              <w:jc w:val="both"/>
              <w:rPr>
                <w:sz w:val="28"/>
                <w:szCs w:val="28"/>
              </w:rPr>
            </w:pPr>
            <w:r w:rsidRPr="00B4333A">
              <w:rPr>
                <w:sz w:val="28"/>
                <w:szCs w:val="28"/>
              </w:rPr>
              <w:t>обеспечение технической модернизации предприятий пере</w:t>
            </w:r>
            <w:r w:rsidR="007D6FCD">
              <w:rPr>
                <w:sz w:val="28"/>
                <w:szCs w:val="28"/>
              </w:rPr>
              <w:t>работки животноводческого сырья</w:t>
            </w:r>
          </w:p>
          <w:p w:rsidR="00916E05" w:rsidRPr="00B4333A" w:rsidRDefault="00916E05" w:rsidP="00B4333A">
            <w:pPr>
              <w:ind w:firstLine="34"/>
              <w:jc w:val="both"/>
              <w:rPr>
                <w:sz w:val="28"/>
                <w:szCs w:val="28"/>
              </w:rPr>
            </w:pPr>
          </w:p>
        </w:tc>
      </w:tr>
      <w:tr w:rsidR="00916E05" w:rsidRPr="00B4333A" w:rsidTr="00037AFF">
        <w:trPr>
          <w:trHeight w:val="284"/>
        </w:trPr>
        <w:tc>
          <w:tcPr>
            <w:tcW w:w="2235" w:type="dxa"/>
          </w:tcPr>
          <w:p w:rsidR="00916E05" w:rsidRPr="00B4333A" w:rsidRDefault="00916E05" w:rsidP="00B4333A">
            <w:pPr>
              <w:rPr>
                <w:sz w:val="28"/>
                <w:szCs w:val="28"/>
              </w:rPr>
            </w:pPr>
            <w:r w:rsidRPr="00B4333A">
              <w:rPr>
                <w:sz w:val="28"/>
                <w:szCs w:val="28"/>
              </w:rPr>
              <w:t xml:space="preserve">Целевые индикаторы и показатели подпрограммы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jc w:val="both"/>
              <w:rPr>
                <w:sz w:val="28"/>
                <w:szCs w:val="28"/>
              </w:rPr>
            </w:pPr>
            <w:r w:rsidRPr="00B4333A">
              <w:rPr>
                <w:sz w:val="28"/>
                <w:szCs w:val="28"/>
              </w:rPr>
              <w:t>производство скота и птицы на убой в хозяйствах всех категорий (в живом весе);</w:t>
            </w:r>
          </w:p>
          <w:p w:rsidR="00916E05" w:rsidRPr="00B4333A" w:rsidRDefault="00916E05" w:rsidP="00B4333A">
            <w:pPr>
              <w:jc w:val="both"/>
              <w:rPr>
                <w:sz w:val="28"/>
                <w:szCs w:val="28"/>
              </w:rPr>
            </w:pPr>
            <w:r w:rsidRPr="00B4333A">
              <w:rPr>
                <w:sz w:val="28"/>
                <w:szCs w:val="28"/>
              </w:rPr>
              <w:t>производство молока в хозяйствах всех категорий;</w:t>
            </w:r>
          </w:p>
          <w:p w:rsidR="00916E05" w:rsidRPr="00B4333A" w:rsidRDefault="00916E05" w:rsidP="00B4333A">
            <w:pPr>
              <w:jc w:val="both"/>
              <w:rPr>
                <w:sz w:val="28"/>
                <w:szCs w:val="28"/>
              </w:rPr>
            </w:pPr>
            <w:r w:rsidRPr="00B4333A">
              <w:rPr>
                <w:sz w:val="28"/>
                <w:szCs w:val="28"/>
              </w:rPr>
              <w:t>маточное поголовье овец и коз в сельскохо</w:t>
            </w:r>
            <w:r w:rsidRPr="00B4333A">
              <w:rPr>
                <w:sz w:val="28"/>
                <w:szCs w:val="28"/>
              </w:rPr>
              <w:softHyphen/>
              <w:t>зяйственных организациях, крестьянских (фермерских) хозяйствах, включая индивидуальных предпринимателей;</w:t>
            </w:r>
          </w:p>
          <w:p w:rsidR="00916E05" w:rsidRPr="00B4333A" w:rsidRDefault="00916E05" w:rsidP="00B4333A">
            <w:pPr>
              <w:jc w:val="both"/>
              <w:rPr>
                <w:sz w:val="28"/>
                <w:szCs w:val="28"/>
              </w:rPr>
            </w:pPr>
            <w:r w:rsidRPr="00B4333A">
              <w:rPr>
                <w:sz w:val="28"/>
                <w:szCs w:val="28"/>
              </w:rPr>
              <w:t>удельный вес племенного скота в общем поголовье в условных головах;</w:t>
            </w:r>
          </w:p>
          <w:p w:rsidR="00916E05" w:rsidRPr="00B4333A" w:rsidRDefault="00916E05" w:rsidP="00B4333A">
            <w:pPr>
              <w:jc w:val="both"/>
              <w:rPr>
                <w:sz w:val="28"/>
                <w:szCs w:val="28"/>
              </w:rPr>
            </w:pPr>
            <w:r w:rsidRPr="00B4333A">
              <w:rPr>
                <w:sz w:val="28"/>
                <w:szCs w:val="28"/>
              </w:rPr>
              <w:t xml:space="preserve">поголовье крупного рогатого скота специализированных </w:t>
            </w:r>
            <w:r w:rsidRPr="00B4333A">
              <w:rPr>
                <w:sz w:val="28"/>
                <w:szCs w:val="28"/>
              </w:rPr>
              <w:lastRenderedPageBreak/>
              <w:t>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916E05" w:rsidRPr="00B4333A" w:rsidRDefault="00916E05" w:rsidP="00B4333A">
            <w:pPr>
              <w:jc w:val="both"/>
              <w:rPr>
                <w:sz w:val="28"/>
                <w:szCs w:val="28"/>
              </w:rPr>
            </w:pPr>
            <w:r w:rsidRPr="00B4333A">
              <w:rPr>
                <w:sz w:val="28"/>
                <w:szCs w:val="28"/>
              </w:rPr>
              <w:t>доля инфицированных животных лейкозом;</w:t>
            </w:r>
          </w:p>
          <w:p w:rsidR="00916E05" w:rsidRDefault="00916E05" w:rsidP="00B4333A">
            <w:pPr>
              <w:jc w:val="both"/>
              <w:rPr>
                <w:sz w:val="28"/>
                <w:szCs w:val="28"/>
              </w:rPr>
            </w:pPr>
            <w:r w:rsidRPr="00B4333A">
              <w:rPr>
                <w:sz w:val="28"/>
                <w:szCs w:val="28"/>
              </w:rPr>
              <w:t>противоклещевые обработки по</w:t>
            </w:r>
            <w:r w:rsidR="00310B17">
              <w:rPr>
                <w:sz w:val="28"/>
                <w:szCs w:val="28"/>
              </w:rPr>
              <w:t>головья крупного рогатого скота</w:t>
            </w:r>
          </w:p>
          <w:p w:rsidR="00037AFF" w:rsidRPr="00B4333A" w:rsidRDefault="00037AFF" w:rsidP="00B4333A">
            <w:pPr>
              <w:jc w:val="both"/>
              <w:rPr>
                <w:sz w:val="28"/>
                <w:szCs w:val="28"/>
              </w:rPr>
            </w:pPr>
          </w:p>
        </w:tc>
      </w:tr>
      <w:tr w:rsidR="00916E05" w:rsidRPr="00B4333A" w:rsidTr="00037AFF">
        <w:tc>
          <w:tcPr>
            <w:tcW w:w="2235" w:type="dxa"/>
          </w:tcPr>
          <w:p w:rsidR="00037AFF" w:rsidRDefault="00916E05" w:rsidP="00B4333A">
            <w:pPr>
              <w:rPr>
                <w:sz w:val="28"/>
                <w:szCs w:val="28"/>
              </w:rPr>
            </w:pPr>
            <w:r w:rsidRPr="00B4333A">
              <w:rPr>
                <w:sz w:val="28"/>
                <w:szCs w:val="28"/>
              </w:rPr>
              <w:lastRenderedPageBreak/>
              <w:t>Этапы и сроки реализации подпрограммы</w:t>
            </w:r>
          </w:p>
          <w:p w:rsidR="00916E05" w:rsidRPr="00B4333A" w:rsidRDefault="00916E05" w:rsidP="00B4333A">
            <w:pPr>
              <w:rPr>
                <w:sz w:val="28"/>
                <w:szCs w:val="28"/>
              </w:rPr>
            </w:pPr>
            <w:r w:rsidRPr="00B4333A">
              <w:rPr>
                <w:sz w:val="28"/>
                <w:szCs w:val="28"/>
              </w:rPr>
              <w:t xml:space="preserve">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jc w:val="both"/>
              <w:rPr>
                <w:sz w:val="28"/>
                <w:szCs w:val="28"/>
              </w:rPr>
            </w:pPr>
            <w:r>
              <w:rPr>
                <w:sz w:val="28"/>
                <w:szCs w:val="28"/>
              </w:rPr>
              <w:t>2014 – 2017</w:t>
            </w:r>
            <w:r w:rsidRPr="00B4333A">
              <w:rPr>
                <w:sz w:val="28"/>
                <w:szCs w:val="28"/>
              </w:rPr>
              <w:t xml:space="preserve"> годы.</w:t>
            </w:r>
          </w:p>
          <w:p w:rsidR="00916E05" w:rsidRPr="00B4333A" w:rsidRDefault="00916E05" w:rsidP="00B4333A">
            <w:pPr>
              <w:jc w:val="both"/>
              <w:rPr>
                <w:sz w:val="28"/>
                <w:szCs w:val="28"/>
              </w:rPr>
            </w:pPr>
            <w:r w:rsidRPr="00B4333A">
              <w:rPr>
                <w:sz w:val="28"/>
                <w:szCs w:val="28"/>
              </w:rPr>
              <w:t>Этапы реализации подпрограммы не выделяются</w:t>
            </w:r>
          </w:p>
          <w:p w:rsidR="00916E05" w:rsidRPr="00B4333A" w:rsidRDefault="00916E05" w:rsidP="00B4333A">
            <w:pPr>
              <w:jc w:val="both"/>
              <w:rPr>
                <w:sz w:val="28"/>
                <w:szCs w:val="28"/>
              </w:rPr>
            </w:pPr>
          </w:p>
        </w:tc>
      </w:tr>
      <w:tr w:rsidR="00916E05" w:rsidRPr="00B4333A" w:rsidTr="00037AFF">
        <w:tc>
          <w:tcPr>
            <w:tcW w:w="2235" w:type="dxa"/>
          </w:tcPr>
          <w:p w:rsidR="00916E05" w:rsidRPr="00B4333A" w:rsidRDefault="00916E05" w:rsidP="00B4333A">
            <w:pPr>
              <w:rPr>
                <w:sz w:val="28"/>
                <w:szCs w:val="28"/>
              </w:rPr>
            </w:pPr>
            <w:r w:rsidRPr="00B4333A">
              <w:rPr>
                <w:sz w:val="28"/>
                <w:szCs w:val="28"/>
              </w:rPr>
              <w:t xml:space="preserve">Ресурсное обеспечение </w:t>
            </w:r>
          </w:p>
          <w:p w:rsidR="00916E05" w:rsidRPr="00B4333A" w:rsidRDefault="00916E05" w:rsidP="00B4333A">
            <w:pPr>
              <w:rPr>
                <w:sz w:val="28"/>
                <w:szCs w:val="28"/>
              </w:rPr>
            </w:pPr>
            <w:r w:rsidRPr="00B4333A">
              <w:rPr>
                <w:sz w:val="28"/>
                <w:szCs w:val="28"/>
              </w:rPr>
              <w:t xml:space="preserve">подпрограммы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widowControl w:val="0"/>
              <w:jc w:val="both"/>
              <w:rPr>
                <w:sz w:val="28"/>
                <w:szCs w:val="28"/>
              </w:rPr>
            </w:pPr>
            <w:r w:rsidRPr="00B4333A">
              <w:rPr>
                <w:sz w:val="28"/>
                <w:szCs w:val="28"/>
              </w:rPr>
              <w:t>Обеспечение запланированных мероприятий финансирования из местного бюджета не требует.</w:t>
            </w:r>
          </w:p>
          <w:p w:rsidR="00916E05" w:rsidRPr="00B4333A" w:rsidRDefault="00916E05" w:rsidP="00B4333A">
            <w:pPr>
              <w:widowControl w:val="0"/>
              <w:jc w:val="both"/>
              <w:rPr>
                <w:sz w:val="28"/>
                <w:szCs w:val="28"/>
              </w:rPr>
            </w:pPr>
            <w:r w:rsidRPr="00B4333A">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916E05" w:rsidRDefault="00916E05" w:rsidP="00B4333A">
            <w:pPr>
              <w:widowControl w:val="0"/>
              <w:jc w:val="both"/>
              <w:rPr>
                <w:sz w:val="28"/>
                <w:szCs w:val="28"/>
              </w:rPr>
            </w:pPr>
            <w:r w:rsidRPr="00B4333A">
              <w:rPr>
                <w:sz w:val="28"/>
                <w:szCs w:val="28"/>
              </w:rPr>
              <w:t>Объемы финансирования подпрограммы носят прогнозный характер и подлежат уточнению в установленном порядке</w:t>
            </w:r>
          </w:p>
          <w:p w:rsidR="00310B17" w:rsidRPr="00B4333A" w:rsidRDefault="00310B17" w:rsidP="00B4333A">
            <w:pPr>
              <w:widowControl w:val="0"/>
              <w:jc w:val="both"/>
              <w:rPr>
                <w:sz w:val="28"/>
                <w:szCs w:val="28"/>
              </w:rPr>
            </w:pPr>
          </w:p>
        </w:tc>
      </w:tr>
      <w:tr w:rsidR="00916E05" w:rsidRPr="00B4333A" w:rsidTr="00037AFF">
        <w:tc>
          <w:tcPr>
            <w:tcW w:w="2235" w:type="dxa"/>
          </w:tcPr>
          <w:p w:rsidR="00916E05" w:rsidRPr="00B4333A" w:rsidRDefault="00916E05" w:rsidP="00B4333A">
            <w:pPr>
              <w:rPr>
                <w:sz w:val="28"/>
                <w:szCs w:val="28"/>
              </w:rPr>
            </w:pPr>
            <w:r w:rsidRPr="00B4333A">
              <w:rPr>
                <w:sz w:val="28"/>
                <w:szCs w:val="28"/>
              </w:rPr>
              <w:t xml:space="preserve">Ожидаемые результаты реализации подпрограммы </w:t>
            </w:r>
          </w:p>
        </w:tc>
        <w:tc>
          <w:tcPr>
            <w:tcW w:w="425" w:type="dxa"/>
          </w:tcPr>
          <w:p w:rsidR="00916E05" w:rsidRDefault="00916E05" w:rsidP="001132D3">
            <w:pPr>
              <w:spacing w:line="232" w:lineRule="auto"/>
              <w:rPr>
                <w:szCs w:val="28"/>
              </w:rPr>
            </w:pPr>
            <w:r>
              <w:rPr>
                <w:sz w:val="28"/>
                <w:szCs w:val="28"/>
              </w:rPr>
              <w:t>–</w:t>
            </w:r>
          </w:p>
        </w:tc>
        <w:tc>
          <w:tcPr>
            <w:tcW w:w="7371" w:type="dxa"/>
          </w:tcPr>
          <w:p w:rsidR="00916E05" w:rsidRPr="00B4333A" w:rsidRDefault="00916E05" w:rsidP="00B4333A">
            <w:pPr>
              <w:ind w:firstLine="34"/>
              <w:jc w:val="both"/>
              <w:rPr>
                <w:sz w:val="28"/>
                <w:szCs w:val="28"/>
              </w:rPr>
            </w:pPr>
            <w:r w:rsidRPr="00B4333A">
              <w:rPr>
                <w:sz w:val="28"/>
                <w:szCs w:val="28"/>
              </w:rPr>
              <w:t xml:space="preserve">увеличение производства продукции молочного и мясного скотоводства в сельскохозяйственных организациях; </w:t>
            </w:r>
          </w:p>
          <w:p w:rsidR="00916E05" w:rsidRPr="00B4333A" w:rsidRDefault="00916E05" w:rsidP="00B4333A">
            <w:pPr>
              <w:ind w:firstLine="34"/>
              <w:jc w:val="both"/>
              <w:rPr>
                <w:sz w:val="28"/>
                <w:szCs w:val="28"/>
              </w:rPr>
            </w:pPr>
            <w:r w:rsidRPr="00B4333A">
              <w:rPr>
                <w:sz w:val="28"/>
                <w:szCs w:val="28"/>
              </w:rPr>
              <w:t xml:space="preserve">повышение эффективности выявления заразных болезней животных; </w:t>
            </w:r>
          </w:p>
          <w:p w:rsidR="00916E05" w:rsidRPr="00B4333A" w:rsidRDefault="00916E05" w:rsidP="00B4333A">
            <w:pPr>
              <w:ind w:firstLine="34"/>
              <w:jc w:val="both"/>
              <w:rPr>
                <w:sz w:val="28"/>
                <w:szCs w:val="28"/>
              </w:rPr>
            </w:pPr>
            <w:r w:rsidRPr="00B4333A">
              <w:rPr>
                <w:sz w:val="28"/>
                <w:szCs w:val="28"/>
              </w:rPr>
              <w:t>повышение рентабельности продукции животноводства и продукции ее переработки;</w:t>
            </w:r>
          </w:p>
          <w:p w:rsidR="00916E05" w:rsidRPr="00B4333A" w:rsidRDefault="00916E05" w:rsidP="00B4333A">
            <w:pPr>
              <w:ind w:firstLine="34"/>
              <w:jc w:val="both"/>
              <w:rPr>
                <w:sz w:val="28"/>
                <w:szCs w:val="28"/>
              </w:rPr>
            </w:pPr>
            <w:r w:rsidRPr="00B4333A">
              <w:rPr>
                <w:sz w:val="28"/>
                <w:szCs w:val="28"/>
              </w:rPr>
              <w:t>повышение конкурентоспособности производимой продукции в результате осуществления модерни</w:t>
            </w:r>
            <w:r w:rsidR="00310B17">
              <w:rPr>
                <w:sz w:val="28"/>
                <w:szCs w:val="28"/>
              </w:rPr>
              <w:t>зации производства</w:t>
            </w:r>
          </w:p>
        </w:tc>
      </w:tr>
    </w:tbl>
    <w:p w:rsidR="00535769" w:rsidRPr="00B4333A" w:rsidRDefault="00535769" w:rsidP="00B4333A">
      <w:pPr>
        <w:jc w:val="center"/>
        <w:rPr>
          <w:sz w:val="28"/>
          <w:szCs w:val="28"/>
        </w:rPr>
      </w:pPr>
    </w:p>
    <w:p w:rsidR="00C656D4" w:rsidRPr="00824BDA" w:rsidRDefault="00C656D4" w:rsidP="00C656D4">
      <w:pPr>
        <w:autoSpaceDE w:val="0"/>
        <w:autoSpaceDN w:val="0"/>
        <w:adjustRightInd w:val="0"/>
        <w:jc w:val="center"/>
        <w:rPr>
          <w:sz w:val="28"/>
          <w:szCs w:val="28"/>
        </w:rPr>
      </w:pPr>
      <w:r w:rsidRPr="00824BDA">
        <w:rPr>
          <w:sz w:val="28"/>
          <w:szCs w:val="28"/>
        </w:rPr>
        <w:t xml:space="preserve">Паспорт </w:t>
      </w:r>
    </w:p>
    <w:p w:rsidR="00C656D4" w:rsidRPr="00824BDA" w:rsidRDefault="00C656D4" w:rsidP="00C656D4">
      <w:pPr>
        <w:autoSpaceDE w:val="0"/>
        <w:autoSpaceDN w:val="0"/>
        <w:adjustRightInd w:val="0"/>
        <w:jc w:val="center"/>
        <w:rPr>
          <w:sz w:val="28"/>
          <w:szCs w:val="28"/>
        </w:rPr>
      </w:pPr>
      <w:r w:rsidRPr="00824BDA">
        <w:rPr>
          <w:sz w:val="28"/>
          <w:szCs w:val="28"/>
        </w:rPr>
        <w:t>подпрограммы «Поддержка малых форм хозяйствования»*</w:t>
      </w:r>
    </w:p>
    <w:p w:rsidR="00A63163" w:rsidRPr="00B4333A" w:rsidRDefault="00A63163" w:rsidP="00B4333A">
      <w:pPr>
        <w:jc w:val="center"/>
        <w:rPr>
          <w:sz w:val="28"/>
          <w:szCs w:val="28"/>
        </w:rPr>
      </w:pPr>
    </w:p>
    <w:tbl>
      <w:tblPr>
        <w:tblW w:w="0" w:type="auto"/>
        <w:tblLook w:val="04A0" w:firstRow="1" w:lastRow="0" w:firstColumn="1" w:lastColumn="0" w:noHBand="0" w:noVBand="1"/>
      </w:tblPr>
      <w:tblGrid>
        <w:gridCol w:w="2235"/>
        <w:gridCol w:w="567"/>
        <w:gridCol w:w="6910"/>
      </w:tblGrid>
      <w:tr w:rsidR="00D84383" w:rsidRPr="00B4333A" w:rsidTr="004D1105">
        <w:trPr>
          <w:trHeight w:val="752"/>
        </w:trPr>
        <w:tc>
          <w:tcPr>
            <w:tcW w:w="2235" w:type="dxa"/>
          </w:tcPr>
          <w:p w:rsidR="00D84383" w:rsidRPr="00B4333A" w:rsidRDefault="00D84383" w:rsidP="00B4333A">
            <w:pPr>
              <w:pStyle w:val="ConsPlusCell"/>
              <w:rPr>
                <w:rFonts w:ascii="Times New Roman" w:hAnsi="Times New Roman"/>
                <w:sz w:val="28"/>
                <w:szCs w:val="28"/>
              </w:rPr>
            </w:pPr>
            <w:r w:rsidRPr="00B4333A">
              <w:rPr>
                <w:rFonts w:ascii="Times New Roman" w:hAnsi="Times New Roman"/>
                <w:sz w:val="28"/>
                <w:szCs w:val="28"/>
              </w:rPr>
              <w:t>Наименование подпрограммы</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Default="00D84383" w:rsidP="00B4333A">
            <w:pPr>
              <w:widowControl w:val="0"/>
              <w:jc w:val="both"/>
              <w:rPr>
                <w:sz w:val="28"/>
                <w:szCs w:val="28"/>
              </w:rPr>
            </w:pPr>
            <w:r>
              <w:rPr>
                <w:sz w:val="28"/>
                <w:szCs w:val="28"/>
              </w:rPr>
              <w:t>подпрограмма «</w:t>
            </w:r>
            <w:r w:rsidRPr="00B4333A">
              <w:rPr>
                <w:kern w:val="2"/>
                <w:sz w:val="28"/>
                <w:szCs w:val="28"/>
              </w:rPr>
              <w:t>Поддержка малых форм хозяйствования</w:t>
            </w:r>
            <w:r>
              <w:rPr>
                <w:kern w:val="2"/>
                <w:sz w:val="28"/>
                <w:szCs w:val="28"/>
              </w:rPr>
              <w:t>»</w:t>
            </w:r>
            <w:r w:rsidRPr="00B4333A">
              <w:rPr>
                <w:kern w:val="2"/>
                <w:sz w:val="28"/>
                <w:szCs w:val="28"/>
              </w:rPr>
              <w:t xml:space="preserve">* </w:t>
            </w:r>
            <w:r w:rsidRPr="00B4333A">
              <w:rPr>
                <w:sz w:val="28"/>
                <w:szCs w:val="28"/>
              </w:rPr>
              <w:t xml:space="preserve"> (далее – подпрограмма</w:t>
            </w:r>
            <w:r>
              <w:rPr>
                <w:sz w:val="28"/>
                <w:szCs w:val="28"/>
              </w:rPr>
              <w:t xml:space="preserve"> 3</w:t>
            </w:r>
            <w:r w:rsidRPr="00B4333A">
              <w:rPr>
                <w:sz w:val="28"/>
                <w:szCs w:val="28"/>
              </w:rPr>
              <w:t>)</w:t>
            </w:r>
          </w:p>
          <w:p w:rsidR="004D1105" w:rsidRPr="00B4333A" w:rsidRDefault="004D1105" w:rsidP="00B4333A">
            <w:pPr>
              <w:widowControl w:val="0"/>
              <w:jc w:val="both"/>
              <w:rPr>
                <w:sz w:val="28"/>
                <w:szCs w:val="28"/>
              </w:rPr>
            </w:pPr>
          </w:p>
        </w:tc>
      </w:tr>
      <w:tr w:rsidR="00D84383" w:rsidRPr="00B4333A" w:rsidTr="004D1105">
        <w:trPr>
          <w:trHeight w:val="752"/>
        </w:trPr>
        <w:tc>
          <w:tcPr>
            <w:tcW w:w="2235" w:type="dxa"/>
          </w:tcPr>
          <w:p w:rsidR="00D84383" w:rsidRDefault="00D84383"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Ответственный исполнитель подпрограммы </w:t>
            </w:r>
          </w:p>
          <w:p w:rsidR="004D1105" w:rsidRPr="00B4333A" w:rsidRDefault="004D1105" w:rsidP="00B4333A">
            <w:pPr>
              <w:pStyle w:val="ConsPlusCell"/>
              <w:rPr>
                <w:rFonts w:ascii="Times New Roman" w:hAnsi="Times New Roman"/>
                <w:sz w:val="28"/>
                <w:szCs w:val="28"/>
              </w:rPr>
            </w:pPr>
          </w:p>
        </w:tc>
        <w:tc>
          <w:tcPr>
            <w:tcW w:w="567" w:type="dxa"/>
          </w:tcPr>
          <w:p w:rsidR="00D84383" w:rsidRDefault="00D84383" w:rsidP="00D84383">
            <w:pPr>
              <w:tabs>
                <w:tab w:val="left" w:pos="600"/>
              </w:tabs>
              <w:spacing w:line="232" w:lineRule="auto"/>
              <w:ind w:right="-108"/>
              <w:rPr>
                <w:szCs w:val="28"/>
              </w:rPr>
            </w:pPr>
            <w:r>
              <w:rPr>
                <w:sz w:val="28"/>
                <w:szCs w:val="28"/>
              </w:rPr>
              <w:lastRenderedPageBreak/>
              <w:t>–</w:t>
            </w:r>
          </w:p>
        </w:tc>
        <w:tc>
          <w:tcPr>
            <w:tcW w:w="6910" w:type="dxa"/>
          </w:tcPr>
          <w:p w:rsidR="00D84383" w:rsidRPr="00B4333A" w:rsidRDefault="00D84383" w:rsidP="003C3D2B">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D84383" w:rsidRPr="00B4333A" w:rsidRDefault="00D84383" w:rsidP="00B4333A">
            <w:pPr>
              <w:jc w:val="both"/>
              <w:rPr>
                <w:sz w:val="28"/>
                <w:szCs w:val="28"/>
              </w:rPr>
            </w:pPr>
          </w:p>
        </w:tc>
      </w:tr>
      <w:tr w:rsidR="00D84383" w:rsidRPr="00B4333A" w:rsidTr="004D1105">
        <w:trPr>
          <w:trHeight w:val="752"/>
        </w:trPr>
        <w:tc>
          <w:tcPr>
            <w:tcW w:w="2235" w:type="dxa"/>
          </w:tcPr>
          <w:p w:rsidR="00D84383" w:rsidRPr="00B4333A" w:rsidRDefault="00D84383"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lastRenderedPageBreak/>
              <w:t xml:space="preserve">Участники подпрограммы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Default="00D84383" w:rsidP="00B4333A">
            <w:pPr>
              <w:jc w:val="both"/>
              <w:rPr>
                <w:sz w:val="28"/>
                <w:szCs w:val="28"/>
              </w:rPr>
            </w:pPr>
            <w:r w:rsidRPr="00B4333A">
              <w:rPr>
                <w:sz w:val="28"/>
                <w:szCs w:val="28"/>
              </w:rPr>
              <w:t>отдел сельского хозяйства Администрации Цимлянского района</w:t>
            </w:r>
          </w:p>
          <w:p w:rsidR="004D1105" w:rsidRPr="00B4333A" w:rsidRDefault="004D1105" w:rsidP="00B4333A">
            <w:pPr>
              <w:jc w:val="both"/>
              <w:rPr>
                <w:sz w:val="28"/>
                <w:szCs w:val="28"/>
              </w:rPr>
            </w:pPr>
          </w:p>
        </w:tc>
      </w:tr>
      <w:tr w:rsidR="00D84383" w:rsidRPr="00B4333A" w:rsidTr="004D1105">
        <w:tc>
          <w:tcPr>
            <w:tcW w:w="2235" w:type="dxa"/>
          </w:tcPr>
          <w:p w:rsidR="004D1105" w:rsidRDefault="00D84383" w:rsidP="00B4333A">
            <w:pPr>
              <w:rPr>
                <w:sz w:val="28"/>
                <w:szCs w:val="28"/>
              </w:rPr>
            </w:pPr>
            <w:r w:rsidRPr="00B4333A">
              <w:rPr>
                <w:sz w:val="28"/>
                <w:szCs w:val="28"/>
              </w:rPr>
              <w:t>Программно-целевые инструменты подпрограммы</w:t>
            </w:r>
          </w:p>
          <w:p w:rsidR="00D84383" w:rsidRPr="00B4333A" w:rsidRDefault="00D84383" w:rsidP="00B4333A">
            <w:pPr>
              <w:rPr>
                <w:sz w:val="28"/>
                <w:szCs w:val="28"/>
              </w:rPr>
            </w:pPr>
            <w:r w:rsidRPr="00B4333A">
              <w:rPr>
                <w:sz w:val="28"/>
                <w:szCs w:val="28"/>
              </w:rPr>
              <w:t xml:space="preserve">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Pr="00B4333A" w:rsidRDefault="00D84383" w:rsidP="00B4333A">
            <w:pPr>
              <w:rPr>
                <w:sz w:val="28"/>
                <w:szCs w:val="28"/>
              </w:rPr>
            </w:pPr>
            <w:r w:rsidRPr="00B4333A">
              <w:rPr>
                <w:sz w:val="28"/>
                <w:szCs w:val="28"/>
              </w:rPr>
              <w:t>отсутствуют</w:t>
            </w:r>
          </w:p>
          <w:p w:rsidR="00D84383" w:rsidRPr="00B4333A" w:rsidRDefault="00D84383" w:rsidP="00B4333A">
            <w:pPr>
              <w:pStyle w:val="ConsPlusCell"/>
              <w:rPr>
                <w:rFonts w:ascii="Times New Roman" w:hAnsi="Times New Roman" w:cs="Times New Roman"/>
                <w:sz w:val="28"/>
                <w:szCs w:val="28"/>
              </w:rPr>
            </w:pPr>
          </w:p>
        </w:tc>
      </w:tr>
      <w:tr w:rsidR="00D84383" w:rsidRPr="00B4333A" w:rsidTr="004D1105">
        <w:tc>
          <w:tcPr>
            <w:tcW w:w="2235" w:type="dxa"/>
          </w:tcPr>
          <w:p w:rsidR="00D84383" w:rsidRPr="00B4333A" w:rsidRDefault="00D84383" w:rsidP="00B4333A">
            <w:pPr>
              <w:rPr>
                <w:sz w:val="28"/>
                <w:szCs w:val="28"/>
              </w:rPr>
            </w:pPr>
            <w:r w:rsidRPr="00B4333A">
              <w:rPr>
                <w:sz w:val="28"/>
                <w:szCs w:val="28"/>
              </w:rPr>
              <w:t xml:space="preserve">Цели подпрограммы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Default="00D84383" w:rsidP="00B4333A">
            <w:pPr>
              <w:autoSpaceDE w:val="0"/>
              <w:autoSpaceDN w:val="0"/>
              <w:adjustRightInd w:val="0"/>
              <w:ind w:firstLine="34"/>
              <w:jc w:val="both"/>
              <w:rPr>
                <w:sz w:val="28"/>
                <w:szCs w:val="28"/>
              </w:rPr>
            </w:pPr>
            <w:r w:rsidRPr="00B4333A">
              <w:rPr>
                <w:sz w:val="28"/>
                <w:szCs w:val="28"/>
              </w:rPr>
              <w:t>обеспечение развития кооперации, сельскохозяйственной деятельности</w:t>
            </w:r>
            <w:r w:rsidRPr="00B4333A">
              <w:t xml:space="preserve"> </w:t>
            </w:r>
            <w:r w:rsidRPr="00B4333A">
              <w:rPr>
                <w:sz w:val="28"/>
                <w:szCs w:val="28"/>
              </w:rPr>
              <w:t>малого и среднего предпринимательства на селе</w:t>
            </w:r>
          </w:p>
          <w:p w:rsidR="004D1105" w:rsidRPr="00B4333A" w:rsidRDefault="004D1105" w:rsidP="00B4333A">
            <w:pPr>
              <w:autoSpaceDE w:val="0"/>
              <w:autoSpaceDN w:val="0"/>
              <w:adjustRightInd w:val="0"/>
              <w:ind w:firstLine="34"/>
              <w:jc w:val="both"/>
              <w:rPr>
                <w:sz w:val="28"/>
                <w:szCs w:val="28"/>
              </w:rPr>
            </w:pPr>
          </w:p>
        </w:tc>
      </w:tr>
      <w:tr w:rsidR="00D84383" w:rsidRPr="00B4333A" w:rsidTr="004D1105">
        <w:tc>
          <w:tcPr>
            <w:tcW w:w="2235" w:type="dxa"/>
          </w:tcPr>
          <w:p w:rsidR="00D84383" w:rsidRPr="00B4333A" w:rsidRDefault="00D84383" w:rsidP="00B4333A">
            <w:pPr>
              <w:rPr>
                <w:sz w:val="28"/>
                <w:szCs w:val="28"/>
              </w:rPr>
            </w:pPr>
            <w:r w:rsidRPr="00B4333A">
              <w:rPr>
                <w:sz w:val="28"/>
                <w:szCs w:val="28"/>
              </w:rPr>
              <w:t xml:space="preserve">Задачи подпрограммы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Pr="00B4333A" w:rsidRDefault="00D84383"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создание условий для развития начинающих фермеров и семейных животноводческих ферм;</w:t>
            </w:r>
          </w:p>
          <w:p w:rsidR="00D84383" w:rsidRPr="00B4333A" w:rsidRDefault="00D84383"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повышение качества и наполнение регионального рынка сельхозпродукцией, производимой малыми формами хозяйствования на селе и населением;</w:t>
            </w:r>
          </w:p>
          <w:p w:rsidR="00D84383" w:rsidRPr="00B4333A" w:rsidRDefault="00D84383"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 xml:space="preserve">обеспечение доступа малых форм хозяйствования  к банковским кредитам и займам </w:t>
            </w:r>
            <w:r>
              <w:rPr>
                <w:rFonts w:ascii="Times New Roman" w:hAnsi="Times New Roman" w:cs="Times New Roman"/>
                <w:sz w:val="28"/>
                <w:szCs w:val="28"/>
              </w:rPr>
              <w:t>СПКК</w:t>
            </w:r>
            <w:r w:rsidRPr="00B4333A">
              <w:rPr>
                <w:rFonts w:ascii="Times New Roman" w:hAnsi="Times New Roman" w:cs="Times New Roman"/>
                <w:sz w:val="28"/>
                <w:szCs w:val="28"/>
              </w:rPr>
              <w:t>;</w:t>
            </w:r>
          </w:p>
          <w:p w:rsidR="00D84383" w:rsidRPr="00B4333A" w:rsidRDefault="00D84383"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повышение эффективности использования крестьянскими фермерскими хозяйствами земельных участков из земель сельскохозяйственного назначения;</w:t>
            </w:r>
          </w:p>
          <w:p w:rsidR="00D84383" w:rsidRPr="00B4333A" w:rsidRDefault="00D84383"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создание условий для развития кооперации и системы торгово-закупочной деятельности на базе сельскохозяйственных потребительских кооперативов (далее - СПОК);</w:t>
            </w:r>
          </w:p>
          <w:p w:rsidR="00D84383" w:rsidRDefault="00D84383"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создание условий для роста объемов предоставляемых СПОКами услуг населению</w:t>
            </w:r>
          </w:p>
          <w:p w:rsidR="004D1105" w:rsidRPr="00B4333A" w:rsidRDefault="004D1105" w:rsidP="00B4333A">
            <w:pPr>
              <w:pStyle w:val="ConsPlusCell"/>
              <w:jc w:val="both"/>
              <w:rPr>
                <w:rFonts w:ascii="Times New Roman" w:hAnsi="Times New Roman"/>
                <w:sz w:val="28"/>
                <w:szCs w:val="28"/>
              </w:rPr>
            </w:pPr>
          </w:p>
        </w:tc>
      </w:tr>
      <w:tr w:rsidR="00D84383" w:rsidRPr="00B4333A" w:rsidTr="004D1105">
        <w:tc>
          <w:tcPr>
            <w:tcW w:w="2235" w:type="dxa"/>
          </w:tcPr>
          <w:p w:rsidR="00D84383" w:rsidRPr="00B4333A" w:rsidRDefault="00D84383" w:rsidP="00B4333A">
            <w:pPr>
              <w:rPr>
                <w:sz w:val="28"/>
                <w:szCs w:val="28"/>
              </w:rPr>
            </w:pPr>
            <w:r w:rsidRPr="00B4333A">
              <w:rPr>
                <w:sz w:val="28"/>
                <w:szCs w:val="28"/>
              </w:rPr>
              <w:t xml:space="preserve">Целевые индикаторы и показатели подпрограммы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Pr="00B4333A" w:rsidRDefault="00D84383" w:rsidP="00B4333A">
            <w:pPr>
              <w:jc w:val="both"/>
              <w:rPr>
                <w:sz w:val="28"/>
                <w:szCs w:val="28"/>
              </w:rPr>
            </w:pPr>
            <w:r w:rsidRPr="00B4333A">
              <w:rPr>
                <w:sz w:val="28"/>
                <w:szCs w:val="28"/>
              </w:rPr>
              <w:t>сохранение удельного веса работающих сельскохозяйственных потребительских кооперативов, к общему числу зарегистрированных кооперативов;</w:t>
            </w:r>
          </w:p>
          <w:p w:rsidR="00D84383" w:rsidRPr="00B4333A" w:rsidRDefault="00D84383" w:rsidP="00B4333A">
            <w:pPr>
              <w:jc w:val="both"/>
              <w:rPr>
                <w:sz w:val="28"/>
                <w:szCs w:val="28"/>
              </w:rPr>
            </w:pPr>
            <w:r w:rsidRPr="00B4333A">
              <w:rPr>
                <w:sz w:val="28"/>
                <w:szCs w:val="28"/>
              </w:rPr>
              <w:t xml:space="preserve">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w:t>
            </w:r>
          </w:p>
          <w:p w:rsidR="00D84383" w:rsidRDefault="00D84383" w:rsidP="00B4333A">
            <w:pPr>
              <w:jc w:val="both"/>
              <w:rPr>
                <w:sz w:val="28"/>
                <w:szCs w:val="28"/>
              </w:rPr>
            </w:pPr>
            <w:r w:rsidRPr="00B4333A">
              <w:rPr>
                <w:sz w:val="28"/>
                <w:szCs w:val="28"/>
              </w:rPr>
              <w:t xml:space="preserve">количество построенных или реконструированных </w:t>
            </w:r>
            <w:r w:rsidR="004D1105">
              <w:rPr>
                <w:sz w:val="28"/>
                <w:szCs w:val="28"/>
              </w:rPr>
              <w:t xml:space="preserve"> семейных животноводческих ферм</w:t>
            </w:r>
          </w:p>
          <w:p w:rsidR="004D1105" w:rsidRPr="00B4333A" w:rsidRDefault="004D1105" w:rsidP="00B4333A">
            <w:pPr>
              <w:jc w:val="both"/>
              <w:rPr>
                <w:sz w:val="28"/>
                <w:szCs w:val="28"/>
              </w:rPr>
            </w:pPr>
          </w:p>
        </w:tc>
      </w:tr>
      <w:tr w:rsidR="00D84383" w:rsidRPr="00B4333A" w:rsidTr="004D1105">
        <w:tc>
          <w:tcPr>
            <w:tcW w:w="2235" w:type="dxa"/>
          </w:tcPr>
          <w:p w:rsidR="00D84383" w:rsidRDefault="00D84383" w:rsidP="00B4333A">
            <w:pPr>
              <w:rPr>
                <w:sz w:val="28"/>
                <w:szCs w:val="28"/>
              </w:rPr>
            </w:pPr>
            <w:r w:rsidRPr="00B4333A">
              <w:rPr>
                <w:sz w:val="28"/>
                <w:szCs w:val="28"/>
              </w:rPr>
              <w:t xml:space="preserve">Этапы и сроки реализации подпрограммы </w:t>
            </w:r>
          </w:p>
          <w:p w:rsidR="004D1105" w:rsidRPr="00B4333A" w:rsidRDefault="004D1105" w:rsidP="00B4333A">
            <w:pPr>
              <w:rPr>
                <w:sz w:val="28"/>
                <w:szCs w:val="28"/>
              </w:rPr>
            </w:pPr>
          </w:p>
        </w:tc>
        <w:tc>
          <w:tcPr>
            <w:tcW w:w="567" w:type="dxa"/>
          </w:tcPr>
          <w:p w:rsidR="00D84383" w:rsidRDefault="00D84383" w:rsidP="00D84383">
            <w:pPr>
              <w:tabs>
                <w:tab w:val="left" w:pos="600"/>
              </w:tabs>
              <w:spacing w:line="232" w:lineRule="auto"/>
              <w:ind w:right="-108"/>
              <w:rPr>
                <w:szCs w:val="28"/>
              </w:rPr>
            </w:pPr>
            <w:r>
              <w:rPr>
                <w:sz w:val="28"/>
                <w:szCs w:val="28"/>
              </w:rPr>
              <w:lastRenderedPageBreak/>
              <w:t>–</w:t>
            </w:r>
          </w:p>
        </w:tc>
        <w:tc>
          <w:tcPr>
            <w:tcW w:w="6910" w:type="dxa"/>
          </w:tcPr>
          <w:p w:rsidR="00D84383" w:rsidRPr="00B4333A" w:rsidRDefault="00D84383" w:rsidP="00B4333A">
            <w:pPr>
              <w:jc w:val="both"/>
              <w:rPr>
                <w:sz w:val="28"/>
                <w:szCs w:val="28"/>
              </w:rPr>
            </w:pPr>
            <w:r>
              <w:rPr>
                <w:sz w:val="28"/>
                <w:szCs w:val="28"/>
              </w:rPr>
              <w:t>2014 – 2017</w:t>
            </w:r>
            <w:r w:rsidRPr="00B4333A">
              <w:rPr>
                <w:sz w:val="28"/>
                <w:szCs w:val="28"/>
              </w:rPr>
              <w:t xml:space="preserve"> годы.</w:t>
            </w:r>
          </w:p>
          <w:p w:rsidR="00D84383" w:rsidRPr="00B4333A" w:rsidRDefault="00D84383" w:rsidP="00B4333A">
            <w:pPr>
              <w:jc w:val="both"/>
              <w:rPr>
                <w:sz w:val="28"/>
                <w:szCs w:val="28"/>
              </w:rPr>
            </w:pPr>
            <w:r w:rsidRPr="00B4333A">
              <w:rPr>
                <w:sz w:val="28"/>
                <w:szCs w:val="28"/>
              </w:rPr>
              <w:t>Этапы реализации подпрограммы не выделяются</w:t>
            </w:r>
          </w:p>
        </w:tc>
      </w:tr>
      <w:tr w:rsidR="00D84383" w:rsidRPr="00B4333A" w:rsidTr="004D1105">
        <w:tc>
          <w:tcPr>
            <w:tcW w:w="2235" w:type="dxa"/>
          </w:tcPr>
          <w:p w:rsidR="00D84383" w:rsidRPr="00B4333A" w:rsidRDefault="00D84383" w:rsidP="00B4333A">
            <w:pPr>
              <w:rPr>
                <w:sz w:val="28"/>
                <w:szCs w:val="28"/>
              </w:rPr>
            </w:pPr>
            <w:r w:rsidRPr="00B4333A">
              <w:rPr>
                <w:sz w:val="28"/>
                <w:szCs w:val="28"/>
              </w:rPr>
              <w:lastRenderedPageBreak/>
              <w:t xml:space="preserve">Ресурсное обеспечение </w:t>
            </w:r>
          </w:p>
          <w:p w:rsidR="00D84383" w:rsidRPr="00B4333A" w:rsidRDefault="00D84383" w:rsidP="00B4333A">
            <w:pPr>
              <w:rPr>
                <w:sz w:val="28"/>
                <w:szCs w:val="28"/>
              </w:rPr>
            </w:pPr>
            <w:r w:rsidRPr="00B4333A">
              <w:rPr>
                <w:sz w:val="28"/>
                <w:szCs w:val="28"/>
              </w:rPr>
              <w:t xml:space="preserve">подпрограммы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Pr="00B4333A" w:rsidRDefault="00D84383" w:rsidP="00B4333A">
            <w:pPr>
              <w:widowControl w:val="0"/>
              <w:jc w:val="both"/>
              <w:rPr>
                <w:sz w:val="28"/>
                <w:szCs w:val="28"/>
              </w:rPr>
            </w:pPr>
            <w:r w:rsidRPr="00B4333A">
              <w:rPr>
                <w:sz w:val="28"/>
                <w:szCs w:val="28"/>
              </w:rPr>
              <w:t>Обеспечение запланированных мероприятий финансирования из местного бюджета не требует.</w:t>
            </w:r>
          </w:p>
          <w:p w:rsidR="00D84383" w:rsidRPr="00B4333A" w:rsidRDefault="00D84383" w:rsidP="00B4333A">
            <w:pPr>
              <w:widowControl w:val="0"/>
              <w:jc w:val="both"/>
              <w:rPr>
                <w:sz w:val="28"/>
                <w:szCs w:val="28"/>
              </w:rPr>
            </w:pPr>
            <w:r w:rsidRPr="00B4333A">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D84383" w:rsidRDefault="00D84383" w:rsidP="00B4333A">
            <w:pPr>
              <w:widowControl w:val="0"/>
              <w:jc w:val="both"/>
              <w:rPr>
                <w:sz w:val="28"/>
                <w:szCs w:val="28"/>
              </w:rPr>
            </w:pPr>
            <w:r w:rsidRPr="00B4333A">
              <w:rPr>
                <w:sz w:val="28"/>
                <w:szCs w:val="28"/>
              </w:rPr>
              <w:t>Объемы финансирования подпрограммы носят прогнозный характер и подлежат уточнению в установленном порядке</w:t>
            </w:r>
          </w:p>
          <w:p w:rsidR="004D1105" w:rsidRPr="00B4333A" w:rsidRDefault="004D1105" w:rsidP="00B4333A">
            <w:pPr>
              <w:widowControl w:val="0"/>
              <w:jc w:val="both"/>
              <w:rPr>
                <w:sz w:val="28"/>
                <w:szCs w:val="28"/>
              </w:rPr>
            </w:pPr>
          </w:p>
        </w:tc>
      </w:tr>
      <w:tr w:rsidR="00D84383" w:rsidRPr="00B4333A" w:rsidTr="004D1105">
        <w:tc>
          <w:tcPr>
            <w:tcW w:w="2235" w:type="dxa"/>
          </w:tcPr>
          <w:p w:rsidR="00D84383" w:rsidRPr="00B4333A" w:rsidRDefault="00D84383" w:rsidP="00B4333A">
            <w:pPr>
              <w:rPr>
                <w:sz w:val="28"/>
                <w:szCs w:val="28"/>
              </w:rPr>
            </w:pPr>
            <w:r w:rsidRPr="00B4333A">
              <w:rPr>
                <w:sz w:val="28"/>
                <w:szCs w:val="28"/>
              </w:rPr>
              <w:t xml:space="preserve">Ожидаемые результаты реализации подпрограммы </w:t>
            </w:r>
          </w:p>
        </w:tc>
        <w:tc>
          <w:tcPr>
            <w:tcW w:w="567" w:type="dxa"/>
          </w:tcPr>
          <w:p w:rsidR="00D84383" w:rsidRDefault="00D84383" w:rsidP="00D84383">
            <w:pPr>
              <w:tabs>
                <w:tab w:val="left" w:pos="600"/>
              </w:tabs>
              <w:spacing w:line="232" w:lineRule="auto"/>
              <w:ind w:right="-108"/>
              <w:rPr>
                <w:szCs w:val="28"/>
              </w:rPr>
            </w:pPr>
            <w:r>
              <w:rPr>
                <w:sz w:val="28"/>
                <w:szCs w:val="28"/>
              </w:rPr>
              <w:t>–</w:t>
            </w:r>
          </w:p>
        </w:tc>
        <w:tc>
          <w:tcPr>
            <w:tcW w:w="6910" w:type="dxa"/>
          </w:tcPr>
          <w:p w:rsidR="00D84383" w:rsidRPr="00B4333A" w:rsidRDefault="00D84383" w:rsidP="00B4333A">
            <w:pPr>
              <w:autoSpaceDE w:val="0"/>
              <w:autoSpaceDN w:val="0"/>
              <w:adjustRightInd w:val="0"/>
              <w:jc w:val="both"/>
              <w:rPr>
                <w:sz w:val="28"/>
                <w:szCs w:val="28"/>
              </w:rPr>
            </w:pPr>
            <w:r w:rsidRPr="00B4333A">
              <w:rPr>
                <w:sz w:val="28"/>
                <w:szCs w:val="28"/>
              </w:rPr>
              <w:t>переход личных подсобных хозяйств в категорию крестьянских фермерских хозяйств; увеличение численности членов сельскохозяйственных потребительских кооперативов из числа личных и крестьянских фермерских хозяйств;</w:t>
            </w:r>
          </w:p>
          <w:p w:rsidR="00D84383" w:rsidRPr="00B4333A" w:rsidRDefault="00D84383" w:rsidP="00B4333A">
            <w:pPr>
              <w:autoSpaceDE w:val="0"/>
              <w:autoSpaceDN w:val="0"/>
              <w:adjustRightInd w:val="0"/>
              <w:jc w:val="both"/>
              <w:rPr>
                <w:sz w:val="28"/>
                <w:szCs w:val="28"/>
              </w:rPr>
            </w:pPr>
            <w:r w:rsidRPr="00B4333A">
              <w:rPr>
                <w:sz w:val="28"/>
                <w:szCs w:val="28"/>
              </w:rPr>
              <w:t>увеличение налоговых доходов местных бюджетов;</w:t>
            </w:r>
          </w:p>
          <w:p w:rsidR="00D84383" w:rsidRPr="00B4333A" w:rsidRDefault="00D84383" w:rsidP="00B4333A">
            <w:pPr>
              <w:autoSpaceDE w:val="0"/>
              <w:autoSpaceDN w:val="0"/>
              <w:adjustRightInd w:val="0"/>
              <w:jc w:val="both"/>
              <w:rPr>
                <w:sz w:val="28"/>
                <w:szCs w:val="28"/>
              </w:rPr>
            </w:pPr>
            <w:r w:rsidRPr="00B4333A">
              <w:rPr>
                <w:sz w:val="28"/>
                <w:szCs w:val="28"/>
              </w:rPr>
              <w:t>укрепление материальной базы сельско-хозяйственных потребительских кооперативов и крестьянских фермерских хозяйств;</w:t>
            </w:r>
          </w:p>
          <w:p w:rsidR="00D84383" w:rsidRPr="00B4333A" w:rsidRDefault="00D84383" w:rsidP="00B4333A">
            <w:pPr>
              <w:autoSpaceDE w:val="0"/>
              <w:autoSpaceDN w:val="0"/>
              <w:adjustRightInd w:val="0"/>
              <w:jc w:val="both"/>
              <w:rPr>
                <w:sz w:val="28"/>
                <w:szCs w:val="28"/>
              </w:rPr>
            </w:pPr>
            <w:r w:rsidRPr="00B4333A">
              <w:rPr>
                <w:sz w:val="28"/>
                <w:szCs w:val="28"/>
              </w:rPr>
              <w:t>рост экономики сельских территорий;</w:t>
            </w:r>
          </w:p>
          <w:p w:rsidR="00D84383" w:rsidRDefault="004D1105" w:rsidP="00B4333A">
            <w:pPr>
              <w:autoSpaceDE w:val="0"/>
              <w:autoSpaceDN w:val="0"/>
              <w:adjustRightInd w:val="0"/>
              <w:jc w:val="both"/>
              <w:rPr>
                <w:sz w:val="28"/>
                <w:szCs w:val="28"/>
              </w:rPr>
            </w:pPr>
            <w:r>
              <w:rPr>
                <w:sz w:val="28"/>
                <w:szCs w:val="28"/>
              </w:rPr>
              <w:t>создание новых рабочих мест</w:t>
            </w:r>
          </w:p>
          <w:p w:rsidR="004D1105" w:rsidRPr="00B4333A" w:rsidRDefault="004D1105" w:rsidP="00B4333A">
            <w:pPr>
              <w:autoSpaceDE w:val="0"/>
              <w:autoSpaceDN w:val="0"/>
              <w:adjustRightInd w:val="0"/>
              <w:jc w:val="both"/>
              <w:rPr>
                <w:sz w:val="28"/>
                <w:szCs w:val="28"/>
              </w:rPr>
            </w:pPr>
          </w:p>
        </w:tc>
      </w:tr>
    </w:tbl>
    <w:p w:rsidR="00681B45" w:rsidRPr="00B4333A" w:rsidRDefault="00681B45" w:rsidP="00B4333A">
      <w:pPr>
        <w:ind w:firstLine="709"/>
        <w:jc w:val="both"/>
        <w:rPr>
          <w:kern w:val="2"/>
          <w:sz w:val="28"/>
          <w:szCs w:val="28"/>
        </w:rPr>
      </w:pPr>
      <w:r w:rsidRPr="00B4333A">
        <w:rPr>
          <w:kern w:val="2"/>
          <w:sz w:val="28"/>
          <w:szCs w:val="28"/>
        </w:rPr>
        <w:t>* До 1 января 2016 г. – подпрограмма «Развитие кооперации, малого и среднего предпринимательства на селе».</w:t>
      </w:r>
    </w:p>
    <w:p w:rsidR="009328B3" w:rsidRDefault="009328B3" w:rsidP="00441A1D">
      <w:pPr>
        <w:autoSpaceDE w:val="0"/>
        <w:autoSpaceDN w:val="0"/>
        <w:adjustRightInd w:val="0"/>
        <w:jc w:val="center"/>
        <w:rPr>
          <w:sz w:val="28"/>
          <w:szCs w:val="28"/>
        </w:rPr>
      </w:pPr>
    </w:p>
    <w:p w:rsidR="00441A1D" w:rsidRPr="00824BDA" w:rsidRDefault="00441A1D" w:rsidP="00441A1D">
      <w:pPr>
        <w:autoSpaceDE w:val="0"/>
        <w:autoSpaceDN w:val="0"/>
        <w:adjustRightInd w:val="0"/>
        <w:jc w:val="center"/>
        <w:rPr>
          <w:sz w:val="28"/>
          <w:szCs w:val="28"/>
        </w:rPr>
      </w:pPr>
      <w:r w:rsidRPr="00824BDA">
        <w:rPr>
          <w:sz w:val="28"/>
          <w:szCs w:val="28"/>
        </w:rPr>
        <w:t xml:space="preserve">Паспорт </w:t>
      </w:r>
    </w:p>
    <w:p w:rsidR="003A1775" w:rsidRDefault="00441A1D" w:rsidP="00441A1D">
      <w:pPr>
        <w:autoSpaceDE w:val="0"/>
        <w:autoSpaceDN w:val="0"/>
        <w:adjustRightInd w:val="0"/>
        <w:jc w:val="center"/>
        <w:rPr>
          <w:sz w:val="28"/>
          <w:szCs w:val="28"/>
        </w:rPr>
      </w:pPr>
      <w:r w:rsidRPr="00824BDA">
        <w:rPr>
          <w:sz w:val="28"/>
          <w:szCs w:val="28"/>
        </w:rPr>
        <w:t xml:space="preserve">подпрограммы «Техническая и технологическая модернизация, </w:t>
      </w:r>
    </w:p>
    <w:p w:rsidR="00441A1D" w:rsidRPr="00824BDA" w:rsidRDefault="00441A1D" w:rsidP="00441A1D">
      <w:pPr>
        <w:autoSpaceDE w:val="0"/>
        <w:autoSpaceDN w:val="0"/>
        <w:adjustRightInd w:val="0"/>
        <w:jc w:val="center"/>
        <w:rPr>
          <w:sz w:val="28"/>
          <w:szCs w:val="28"/>
        </w:rPr>
      </w:pPr>
      <w:r w:rsidRPr="00824BDA">
        <w:rPr>
          <w:sz w:val="28"/>
          <w:szCs w:val="28"/>
        </w:rPr>
        <w:t>инновационное развитие»</w:t>
      </w:r>
    </w:p>
    <w:p w:rsidR="00441A1D" w:rsidRPr="00824BDA" w:rsidRDefault="00441A1D" w:rsidP="00441A1D">
      <w:pPr>
        <w:jc w:val="center"/>
        <w:rPr>
          <w:sz w:val="28"/>
          <w:szCs w:val="28"/>
        </w:rPr>
      </w:pPr>
    </w:p>
    <w:tbl>
      <w:tblPr>
        <w:tblW w:w="0" w:type="auto"/>
        <w:tblLook w:val="04A0" w:firstRow="1" w:lastRow="0" w:firstColumn="1" w:lastColumn="0" w:noHBand="0" w:noVBand="1"/>
      </w:tblPr>
      <w:tblGrid>
        <w:gridCol w:w="2376"/>
        <w:gridCol w:w="567"/>
        <w:gridCol w:w="6910"/>
      </w:tblGrid>
      <w:tr w:rsidR="001047F2" w:rsidRPr="00B4333A" w:rsidTr="005F4EE2">
        <w:trPr>
          <w:trHeight w:val="752"/>
        </w:trPr>
        <w:tc>
          <w:tcPr>
            <w:tcW w:w="2376" w:type="dxa"/>
          </w:tcPr>
          <w:p w:rsidR="001047F2" w:rsidRPr="00B4333A" w:rsidRDefault="001047F2" w:rsidP="00B4333A">
            <w:pPr>
              <w:pStyle w:val="ConsPlusCell"/>
              <w:rPr>
                <w:rFonts w:ascii="Times New Roman" w:hAnsi="Times New Roman"/>
                <w:sz w:val="28"/>
                <w:szCs w:val="28"/>
              </w:rPr>
            </w:pPr>
            <w:r w:rsidRPr="00B4333A">
              <w:rPr>
                <w:rFonts w:ascii="Times New Roman" w:hAnsi="Times New Roman"/>
                <w:sz w:val="28"/>
                <w:szCs w:val="28"/>
              </w:rPr>
              <w:t>Наименование подпрограммы</w:t>
            </w:r>
          </w:p>
        </w:tc>
        <w:tc>
          <w:tcPr>
            <w:tcW w:w="567" w:type="dxa"/>
          </w:tcPr>
          <w:p w:rsidR="001047F2" w:rsidRDefault="001047F2" w:rsidP="001132D3">
            <w:pPr>
              <w:spacing w:line="232" w:lineRule="auto"/>
              <w:rPr>
                <w:szCs w:val="28"/>
              </w:rPr>
            </w:pPr>
            <w:r>
              <w:rPr>
                <w:sz w:val="28"/>
                <w:szCs w:val="28"/>
              </w:rPr>
              <w:t>–</w:t>
            </w:r>
          </w:p>
        </w:tc>
        <w:tc>
          <w:tcPr>
            <w:tcW w:w="6910" w:type="dxa"/>
          </w:tcPr>
          <w:p w:rsidR="001047F2" w:rsidRDefault="001047F2" w:rsidP="009328B3">
            <w:pPr>
              <w:jc w:val="both"/>
              <w:rPr>
                <w:sz w:val="28"/>
                <w:szCs w:val="28"/>
              </w:rPr>
            </w:pPr>
            <w:r>
              <w:rPr>
                <w:sz w:val="28"/>
                <w:szCs w:val="28"/>
              </w:rPr>
              <w:t>подпрограмма «</w:t>
            </w:r>
            <w:r w:rsidRPr="00B4333A">
              <w:rPr>
                <w:sz w:val="28"/>
                <w:szCs w:val="28"/>
              </w:rPr>
              <w:t>Техническая и технологическая модернизация, инновационное развитие</w:t>
            </w:r>
            <w:r>
              <w:rPr>
                <w:sz w:val="28"/>
                <w:szCs w:val="28"/>
              </w:rPr>
              <w:t>»</w:t>
            </w:r>
            <w:r w:rsidRPr="00B4333A">
              <w:rPr>
                <w:sz w:val="28"/>
                <w:szCs w:val="28"/>
              </w:rPr>
              <w:t xml:space="preserve"> </w:t>
            </w:r>
          </w:p>
          <w:p w:rsidR="001047F2" w:rsidRDefault="001047F2" w:rsidP="009328B3">
            <w:pPr>
              <w:jc w:val="both"/>
              <w:rPr>
                <w:sz w:val="28"/>
                <w:szCs w:val="28"/>
              </w:rPr>
            </w:pPr>
            <w:r w:rsidRPr="00B4333A">
              <w:rPr>
                <w:sz w:val="28"/>
                <w:szCs w:val="28"/>
              </w:rPr>
              <w:t>(далее – подпрограмма</w:t>
            </w:r>
            <w:r>
              <w:rPr>
                <w:sz w:val="28"/>
                <w:szCs w:val="28"/>
              </w:rPr>
              <w:t xml:space="preserve"> 4</w:t>
            </w:r>
            <w:r w:rsidRPr="00B4333A">
              <w:rPr>
                <w:sz w:val="28"/>
                <w:szCs w:val="28"/>
              </w:rPr>
              <w:t>)</w:t>
            </w:r>
          </w:p>
          <w:p w:rsidR="001047F2" w:rsidRPr="00B4333A" w:rsidRDefault="001047F2" w:rsidP="009328B3">
            <w:pPr>
              <w:jc w:val="both"/>
              <w:rPr>
                <w:sz w:val="28"/>
                <w:szCs w:val="28"/>
              </w:rPr>
            </w:pPr>
          </w:p>
        </w:tc>
      </w:tr>
      <w:tr w:rsidR="001047F2" w:rsidRPr="00B4333A" w:rsidTr="005F4EE2">
        <w:trPr>
          <w:trHeight w:val="752"/>
        </w:trPr>
        <w:tc>
          <w:tcPr>
            <w:tcW w:w="2376" w:type="dxa"/>
          </w:tcPr>
          <w:p w:rsidR="001047F2" w:rsidRPr="00B4333A" w:rsidRDefault="001047F2"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Ответственный </w:t>
            </w:r>
          </w:p>
          <w:p w:rsidR="001047F2" w:rsidRPr="00B4333A" w:rsidRDefault="001047F2"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исполнитель  </w:t>
            </w:r>
          </w:p>
          <w:p w:rsidR="001047F2" w:rsidRPr="00B4333A" w:rsidRDefault="001047F2"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подпрограммы</w:t>
            </w:r>
          </w:p>
          <w:p w:rsidR="001047F2" w:rsidRPr="00B4333A" w:rsidRDefault="001047F2" w:rsidP="00B4333A">
            <w:pPr>
              <w:pStyle w:val="ConsPlusCell"/>
              <w:rPr>
                <w:rFonts w:ascii="Times New Roman" w:hAnsi="Times New Roman"/>
                <w:sz w:val="28"/>
                <w:szCs w:val="28"/>
              </w:rPr>
            </w:pP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tc>
      </w:tr>
      <w:tr w:rsidR="001047F2" w:rsidRPr="00B4333A" w:rsidTr="005F4EE2">
        <w:trPr>
          <w:trHeight w:val="752"/>
        </w:trPr>
        <w:tc>
          <w:tcPr>
            <w:tcW w:w="2376" w:type="dxa"/>
          </w:tcPr>
          <w:p w:rsidR="001047F2" w:rsidRPr="00B4333A" w:rsidRDefault="001047F2"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lastRenderedPageBreak/>
              <w:t xml:space="preserve">Участники подпрограммы </w:t>
            </w: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jc w:val="both"/>
              <w:rPr>
                <w:sz w:val="28"/>
                <w:szCs w:val="28"/>
              </w:rPr>
            </w:pPr>
            <w:r w:rsidRPr="00B4333A">
              <w:rPr>
                <w:sz w:val="28"/>
                <w:szCs w:val="28"/>
              </w:rPr>
              <w:t>отдел сельского хозяйства Администрации Цимлянского района</w:t>
            </w:r>
          </w:p>
          <w:p w:rsidR="001047F2" w:rsidRPr="00B4333A" w:rsidRDefault="001047F2" w:rsidP="00B4333A">
            <w:pPr>
              <w:jc w:val="both"/>
              <w:rPr>
                <w:sz w:val="28"/>
                <w:szCs w:val="28"/>
              </w:rPr>
            </w:pPr>
          </w:p>
        </w:tc>
      </w:tr>
      <w:tr w:rsidR="001047F2" w:rsidRPr="00B4333A" w:rsidTr="005F4EE2">
        <w:tc>
          <w:tcPr>
            <w:tcW w:w="2376" w:type="dxa"/>
          </w:tcPr>
          <w:p w:rsidR="001047F2" w:rsidRDefault="001047F2" w:rsidP="00B4333A">
            <w:pPr>
              <w:rPr>
                <w:sz w:val="28"/>
                <w:szCs w:val="28"/>
              </w:rPr>
            </w:pPr>
            <w:r w:rsidRPr="00B4333A">
              <w:rPr>
                <w:sz w:val="28"/>
                <w:szCs w:val="28"/>
              </w:rPr>
              <w:t xml:space="preserve">Программно-целевые инструменты подпрограммы </w:t>
            </w:r>
          </w:p>
          <w:p w:rsidR="005F4EE2" w:rsidRPr="00B4333A" w:rsidRDefault="005F4EE2" w:rsidP="00B4333A">
            <w:pPr>
              <w:rPr>
                <w:sz w:val="28"/>
                <w:szCs w:val="28"/>
              </w:rPr>
            </w:pP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rPr>
                <w:sz w:val="28"/>
                <w:szCs w:val="28"/>
              </w:rPr>
            </w:pPr>
            <w:r w:rsidRPr="00B4333A">
              <w:rPr>
                <w:sz w:val="28"/>
                <w:szCs w:val="28"/>
              </w:rPr>
              <w:t>отсутствуют</w:t>
            </w:r>
          </w:p>
          <w:p w:rsidR="001047F2" w:rsidRPr="00B4333A" w:rsidRDefault="001047F2" w:rsidP="00B4333A">
            <w:pPr>
              <w:pStyle w:val="ConsPlusCell"/>
              <w:rPr>
                <w:rFonts w:ascii="Times New Roman" w:hAnsi="Times New Roman" w:cs="Times New Roman"/>
                <w:sz w:val="28"/>
                <w:szCs w:val="28"/>
              </w:rPr>
            </w:pPr>
          </w:p>
        </w:tc>
      </w:tr>
      <w:tr w:rsidR="001047F2" w:rsidRPr="00B4333A" w:rsidTr="005F4EE2">
        <w:tc>
          <w:tcPr>
            <w:tcW w:w="2376" w:type="dxa"/>
          </w:tcPr>
          <w:p w:rsidR="001047F2" w:rsidRPr="00B4333A" w:rsidRDefault="001047F2" w:rsidP="00B4333A">
            <w:pPr>
              <w:rPr>
                <w:sz w:val="28"/>
                <w:szCs w:val="28"/>
              </w:rPr>
            </w:pPr>
            <w:r w:rsidRPr="00B4333A">
              <w:rPr>
                <w:sz w:val="28"/>
                <w:szCs w:val="28"/>
              </w:rPr>
              <w:t xml:space="preserve">Цели подпрограммы </w:t>
            </w: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pStyle w:val="ConsPlusCell"/>
              <w:jc w:val="both"/>
              <w:rPr>
                <w:rFonts w:ascii="Times New Roman" w:hAnsi="Times New Roman"/>
                <w:sz w:val="28"/>
                <w:szCs w:val="28"/>
              </w:rPr>
            </w:pPr>
            <w:r w:rsidRPr="00B4333A">
              <w:rPr>
                <w:rFonts w:ascii="Times New Roman" w:hAnsi="Times New Roman"/>
                <w:sz w:val="28"/>
                <w:szCs w:val="28"/>
              </w:rPr>
              <w:t>обеспечение повышения инновационности агропромышленного комплекса;</w:t>
            </w:r>
          </w:p>
          <w:p w:rsidR="001047F2" w:rsidRDefault="001047F2" w:rsidP="00B4333A">
            <w:pPr>
              <w:pStyle w:val="ConsPlusCell"/>
              <w:jc w:val="both"/>
              <w:rPr>
                <w:rFonts w:ascii="Times New Roman" w:hAnsi="Times New Roman"/>
                <w:sz w:val="28"/>
                <w:szCs w:val="28"/>
              </w:rPr>
            </w:pPr>
            <w:r w:rsidRPr="00B4333A">
              <w:rPr>
                <w:rFonts w:ascii="Times New Roman" w:hAnsi="Times New Roman"/>
                <w:sz w:val="28"/>
                <w:szCs w:val="28"/>
              </w:rPr>
              <w:t>обеспечение технической и технологической модернизации производственных процессов</w:t>
            </w:r>
          </w:p>
          <w:p w:rsidR="001047F2" w:rsidRPr="00B4333A" w:rsidRDefault="001047F2" w:rsidP="00B4333A">
            <w:pPr>
              <w:pStyle w:val="ConsPlusCell"/>
              <w:jc w:val="both"/>
              <w:rPr>
                <w:rFonts w:ascii="Times New Roman" w:hAnsi="Times New Roman"/>
                <w:sz w:val="28"/>
                <w:szCs w:val="28"/>
              </w:rPr>
            </w:pPr>
          </w:p>
        </w:tc>
      </w:tr>
      <w:tr w:rsidR="001047F2" w:rsidRPr="00B4333A" w:rsidTr="005F4EE2">
        <w:tc>
          <w:tcPr>
            <w:tcW w:w="2376" w:type="dxa"/>
          </w:tcPr>
          <w:p w:rsidR="001047F2" w:rsidRPr="00B4333A" w:rsidRDefault="001047F2" w:rsidP="00B4333A">
            <w:pPr>
              <w:rPr>
                <w:sz w:val="28"/>
                <w:szCs w:val="28"/>
              </w:rPr>
            </w:pPr>
            <w:r w:rsidRPr="00B4333A">
              <w:rPr>
                <w:sz w:val="28"/>
                <w:szCs w:val="28"/>
              </w:rPr>
              <w:t xml:space="preserve">Задачи подпрограммы </w:t>
            </w: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pStyle w:val="aff3"/>
              <w:spacing w:after="0" w:line="240" w:lineRule="auto"/>
              <w:ind w:left="0"/>
              <w:rPr>
                <w:rFonts w:ascii="Times New Roman" w:hAnsi="Times New Roman"/>
                <w:spacing w:val="2"/>
                <w:sz w:val="28"/>
                <w:szCs w:val="28"/>
              </w:rPr>
            </w:pPr>
            <w:r w:rsidRPr="00B4333A">
              <w:rPr>
                <w:rFonts w:ascii="Times New Roman" w:hAnsi="Times New Roman"/>
                <w:spacing w:val="2"/>
                <w:sz w:val="28"/>
                <w:szCs w:val="28"/>
              </w:rPr>
              <w:t>стимулирование приобретения</w:t>
            </w:r>
            <w:r w:rsidRPr="00B4333A">
              <w:rPr>
                <w:rFonts w:ascii="Times New Roman" w:hAnsi="Times New Roman"/>
                <w:spacing w:val="2"/>
                <w:sz w:val="28"/>
                <w:szCs w:val="28"/>
              </w:rPr>
              <w:br/>
              <w:t>высокотехнологичных машин и оборудования;</w:t>
            </w:r>
          </w:p>
          <w:p w:rsidR="001047F2" w:rsidRPr="00B4333A" w:rsidRDefault="001047F2" w:rsidP="00B4333A">
            <w:pPr>
              <w:pStyle w:val="aff3"/>
              <w:spacing w:after="0" w:line="240" w:lineRule="auto"/>
              <w:ind w:left="0"/>
              <w:jc w:val="both"/>
              <w:rPr>
                <w:rFonts w:ascii="Times New Roman" w:hAnsi="Times New Roman"/>
                <w:spacing w:val="2"/>
                <w:sz w:val="28"/>
                <w:szCs w:val="28"/>
              </w:rPr>
            </w:pPr>
            <w:r w:rsidRPr="00B4333A">
              <w:rPr>
                <w:rFonts w:ascii="Times New Roman" w:hAnsi="Times New Roman"/>
                <w:spacing w:val="2"/>
                <w:sz w:val="28"/>
                <w:szCs w:val="28"/>
              </w:rPr>
              <w:t>создание системы информационного обеспечения сельского хозяйства на основе формирования информационных ресурсов и расширение доступа сельскохозяйственных товаропроизводителей и сельского населения к консультационным услугам;</w:t>
            </w:r>
          </w:p>
          <w:p w:rsidR="001047F2" w:rsidRPr="00B4333A" w:rsidRDefault="001047F2" w:rsidP="00B4333A">
            <w:pPr>
              <w:pStyle w:val="aff3"/>
              <w:spacing w:after="0" w:line="240" w:lineRule="auto"/>
              <w:ind w:left="0"/>
              <w:jc w:val="both"/>
              <w:rPr>
                <w:rFonts w:ascii="Times New Roman" w:hAnsi="Times New Roman"/>
                <w:spacing w:val="2"/>
                <w:sz w:val="28"/>
                <w:szCs w:val="28"/>
              </w:rPr>
            </w:pPr>
            <w:r w:rsidRPr="00B4333A">
              <w:rPr>
                <w:rFonts w:ascii="Times New Roman" w:hAnsi="Times New Roman"/>
                <w:spacing w:val="2"/>
                <w:sz w:val="28"/>
                <w:szCs w:val="28"/>
              </w:rPr>
              <w:t>проведение систематической подготовки и переподготовки кадров АПК;</w:t>
            </w:r>
          </w:p>
          <w:p w:rsidR="001047F2" w:rsidRPr="00B4333A" w:rsidRDefault="001047F2" w:rsidP="00B4333A">
            <w:pPr>
              <w:pStyle w:val="aff3"/>
              <w:spacing w:after="0" w:line="240" w:lineRule="auto"/>
              <w:ind w:left="0"/>
              <w:jc w:val="both"/>
              <w:rPr>
                <w:rFonts w:ascii="Times New Roman" w:hAnsi="Times New Roman"/>
                <w:spacing w:val="2"/>
                <w:sz w:val="28"/>
                <w:szCs w:val="28"/>
              </w:rPr>
            </w:pPr>
            <w:r w:rsidRPr="00B4333A">
              <w:rPr>
                <w:rFonts w:ascii="Times New Roman" w:hAnsi="Times New Roman"/>
                <w:spacing w:val="2"/>
                <w:sz w:val="28"/>
                <w:szCs w:val="28"/>
              </w:rPr>
              <w:t>реализация мероприятий, направленных на внедрение  результатов научно-исследовательской работы сельскохозяйственной науки;</w:t>
            </w:r>
          </w:p>
          <w:p w:rsidR="001047F2" w:rsidRPr="00B4333A" w:rsidRDefault="001047F2" w:rsidP="00B4333A">
            <w:pPr>
              <w:jc w:val="both"/>
              <w:rPr>
                <w:spacing w:val="2"/>
                <w:sz w:val="28"/>
                <w:szCs w:val="28"/>
              </w:rPr>
            </w:pPr>
            <w:r w:rsidRPr="00B4333A">
              <w:rPr>
                <w:spacing w:val="2"/>
                <w:sz w:val="28"/>
                <w:szCs w:val="28"/>
              </w:rPr>
              <w:t>стимулирование инновационной деятельности и инновационного развития агропромышленного комплекса</w:t>
            </w:r>
          </w:p>
          <w:p w:rsidR="001047F2" w:rsidRPr="00B4333A" w:rsidRDefault="001047F2" w:rsidP="00B4333A">
            <w:pPr>
              <w:jc w:val="both"/>
              <w:rPr>
                <w:sz w:val="28"/>
                <w:szCs w:val="28"/>
              </w:rPr>
            </w:pPr>
          </w:p>
        </w:tc>
      </w:tr>
      <w:tr w:rsidR="001047F2" w:rsidRPr="00B4333A" w:rsidTr="005F4EE2">
        <w:tc>
          <w:tcPr>
            <w:tcW w:w="2376" w:type="dxa"/>
          </w:tcPr>
          <w:p w:rsidR="001047F2" w:rsidRPr="00B4333A" w:rsidRDefault="001047F2" w:rsidP="00B4333A">
            <w:pPr>
              <w:rPr>
                <w:sz w:val="28"/>
                <w:szCs w:val="28"/>
              </w:rPr>
            </w:pPr>
            <w:r w:rsidRPr="00B4333A">
              <w:rPr>
                <w:sz w:val="28"/>
                <w:szCs w:val="28"/>
              </w:rPr>
              <w:t xml:space="preserve">Целевые индикаторы и показатели подпрограммы </w:t>
            </w:r>
          </w:p>
          <w:p w:rsidR="001047F2" w:rsidRPr="00B4333A" w:rsidRDefault="001047F2" w:rsidP="00B4333A">
            <w:pPr>
              <w:rPr>
                <w:sz w:val="28"/>
                <w:szCs w:val="28"/>
              </w:rPr>
            </w:pP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jc w:val="both"/>
              <w:rPr>
                <w:sz w:val="28"/>
                <w:szCs w:val="28"/>
              </w:rPr>
            </w:pPr>
            <w:r w:rsidRPr="00B4333A">
              <w:rPr>
                <w:sz w:val="28"/>
                <w:szCs w:val="28"/>
              </w:rPr>
              <w:t>приобретение сельхозтех</w:t>
            </w:r>
            <w:r w:rsidRPr="00B4333A">
              <w:rPr>
                <w:sz w:val="28"/>
                <w:szCs w:val="28"/>
              </w:rPr>
              <w:softHyphen/>
              <w:t>ники сельскохозяйствен</w:t>
            </w:r>
            <w:r w:rsidRPr="00B4333A">
              <w:rPr>
                <w:sz w:val="28"/>
                <w:szCs w:val="28"/>
              </w:rPr>
              <w:softHyphen/>
              <w:t>ными организациями, кре</w:t>
            </w:r>
            <w:r w:rsidRPr="00B4333A">
              <w:rPr>
                <w:sz w:val="28"/>
                <w:szCs w:val="28"/>
              </w:rPr>
              <w:softHyphen/>
              <w:t>стьянскими (фермер</w:t>
            </w:r>
            <w:r w:rsidRPr="00B4333A">
              <w:rPr>
                <w:sz w:val="28"/>
                <w:szCs w:val="28"/>
              </w:rPr>
              <w:softHyphen/>
              <w:t>скими) хозяйствами, включая индивидуальных предпринимателей;</w:t>
            </w:r>
          </w:p>
          <w:p w:rsidR="001047F2" w:rsidRPr="00B4333A" w:rsidRDefault="001047F2" w:rsidP="00B4333A">
            <w:pPr>
              <w:jc w:val="both"/>
              <w:rPr>
                <w:sz w:val="28"/>
                <w:szCs w:val="28"/>
              </w:rPr>
            </w:pPr>
            <w:r w:rsidRPr="00B4333A">
              <w:rPr>
                <w:sz w:val="28"/>
                <w:szCs w:val="28"/>
              </w:rPr>
              <w:t>количество реализован</w:t>
            </w:r>
            <w:r w:rsidRPr="00B4333A">
              <w:rPr>
                <w:sz w:val="28"/>
                <w:szCs w:val="28"/>
              </w:rPr>
              <w:softHyphen/>
              <w:t>ных инновационных про</w:t>
            </w:r>
            <w:r w:rsidRPr="00B4333A">
              <w:rPr>
                <w:sz w:val="28"/>
                <w:szCs w:val="28"/>
              </w:rPr>
              <w:softHyphen/>
              <w:t>ектов;</w:t>
            </w:r>
          </w:p>
          <w:p w:rsidR="001047F2" w:rsidRPr="00B4333A" w:rsidRDefault="001047F2" w:rsidP="00B4333A">
            <w:pPr>
              <w:jc w:val="both"/>
              <w:rPr>
                <w:sz w:val="28"/>
                <w:szCs w:val="28"/>
              </w:rPr>
            </w:pPr>
            <w:r w:rsidRPr="00B4333A">
              <w:rPr>
                <w:sz w:val="28"/>
                <w:szCs w:val="28"/>
              </w:rPr>
              <w:t>рост применения биоло</w:t>
            </w:r>
            <w:r w:rsidRPr="00B4333A">
              <w:rPr>
                <w:sz w:val="28"/>
                <w:szCs w:val="28"/>
              </w:rPr>
              <w:softHyphen/>
              <w:t>гических средств защиты растений и микробиоло</w:t>
            </w:r>
            <w:r w:rsidRPr="00B4333A">
              <w:rPr>
                <w:sz w:val="28"/>
                <w:szCs w:val="28"/>
              </w:rPr>
              <w:softHyphen/>
              <w:t>гических удобрений в рас</w:t>
            </w:r>
            <w:r w:rsidRPr="00B4333A">
              <w:rPr>
                <w:sz w:val="28"/>
                <w:szCs w:val="28"/>
              </w:rPr>
              <w:softHyphen/>
              <w:t>тениеводстве;</w:t>
            </w:r>
          </w:p>
          <w:p w:rsidR="001047F2" w:rsidRPr="00B4333A" w:rsidRDefault="001047F2" w:rsidP="00B4333A">
            <w:pPr>
              <w:jc w:val="both"/>
              <w:rPr>
                <w:sz w:val="28"/>
                <w:szCs w:val="28"/>
              </w:rPr>
            </w:pPr>
            <w:r w:rsidRPr="00B4333A">
              <w:rPr>
                <w:sz w:val="28"/>
                <w:szCs w:val="28"/>
              </w:rPr>
              <w:t>удельный вес отходов сельскохозяйственного производства, перерабо</w:t>
            </w:r>
            <w:r w:rsidRPr="00B4333A">
              <w:rPr>
                <w:sz w:val="28"/>
                <w:szCs w:val="28"/>
              </w:rPr>
              <w:softHyphen/>
              <w:t>танных методами биотех</w:t>
            </w:r>
            <w:r w:rsidRPr="00B4333A">
              <w:rPr>
                <w:sz w:val="28"/>
                <w:szCs w:val="28"/>
              </w:rPr>
              <w:softHyphen/>
              <w:t>нологии;</w:t>
            </w:r>
          </w:p>
          <w:p w:rsidR="001047F2" w:rsidRPr="00B4333A" w:rsidRDefault="001047F2" w:rsidP="00B4333A">
            <w:pPr>
              <w:jc w:val="both"/>
              <w:rPr>
                <w:sz w:val="28"/>
                <w:szCs w:val="28"/>
              </w:rPr>
            </w:pPr>
            <w:r w:rsidRPr="00B4333A">
              <w:rPr>
                <w:sz w:val="28"/>
                <w:szCs w:val="28"/>
              </w:rPr>
              <w:t>количество специалистов, прошедших профессио</w:t>
            </w:r>
            <w:r w:rsidRPr="00B4333A">
              <w:rPr>
                <w:sz w:val="28"/>
                <w:szCs w:val="28"/>
              </w:rPr>
              <w:softHyphen/>
              <w:t>нальную подготовку и пе</w:t>
            </w:r>
            <w:r w:rsidRPr="00B4333A">
              <w:rPr>
                <w:sz w:val="28"/>
                <w:szCs w:val="28"/>
              </w:rPr>
              <w:softHyphen/>
              <w:t>реподготовку, повышения квалификации;</w:t>
            </w:r>
          </w:p>
          <w:p w:rsidR="001047F2" w:rsidRDefault="001047F2" w:rsidP="00B4333A">
            <w:pPr>
              <w:jc w:val="both"/>
              <w:rPr>
                <w:sz w:val="28"/>
                <w:szCs w:val="28"/>
              </w:rPr>
            </w:pPr>
            <w:r w:rsidRPr="00B4333A">
              <w:rPr>
                <w:sz w:val="28"/>
                <w:szCs w:val="28"/>
              </w:rPr>
              <w:t>оказание консультацион</w:t>
            </w:r>
            <w:r w:rsidRPr="00B4333A">
              <w:rPr>
                <w:sz w:val="28"/>
                <w:szCs w:val="28"/>
              </w:rPr>
              <w:softHyphen/>
              <w:t>ной помощи сельскохо</w:t>
            </w:r>
            <w:r w:rsidRPr="00B4333A">
              <w:rPr>
                <w:sz w:val="28"/>
                <w:szCs w:val="28"/>
              </w:rPr>
              <w:softHyphen/>
              <w:t>зяйственным товаропро</w:t>
            </w:r>
            <w:r w:rsidRPr="00B4333A">
              <w:rPr>
                <w:sz w:val="28"/>
                <w:szCs w:val="28"/>
              </w:rPr>
              <w:softHyphen/>
              <w:t xml:space="preserve">изводителям (количество </w:t>
            </w:r>
            <w:r w:rsidRPr="00B4333A">
              <w:rPr>
                <w:sz w:val="28"/>
                <w:szCs w:val="28"/>
              </w:rPr>
              <w:lastRenderedPageBreak/>
              <w:t>оказанных услуг)</w:t>
            </w:r>
          </w:p>
          <w:p w:rsidR="001047F2" w:rsidRPr="00B4333A" w:rsidRDefault="001047F2" w:rsidP="00B4333A">
            <w:pPr>
              <w:jc w:val="both"/>
              <w:rPr>
                <w:sz w:val="28"/>
                <w:szCs w:val="28"/>
              </w:rPr>
            </w:pPr>
          </w:p>
        </w:tc>
      </w:tr>
      <w:tr w:rsidR="001047F2" w:rsidRPr="00B4333A" w:rsidTr="005F4EE2">
        <w:tc>
          <w:tcPr>
            <w:tcW w:w="2376" w:type="dxa"/>
          </w:tcPr>
          <w:p w:rsidR="001047F2" w:rsidRPr="00B4333A" w:rsidRDefault="001047F2" w:rsidP="00B4333A">
            <w:pPr>
              <w:rPr>
                <w:sz w:val="28"/>
                <w:szCs w:val="28"/>
              </w:rPr>
            </w:pPr>
            <w:r w:rsidRPr="00B4333A">
              <w:rPr>
                <w:sz w:val="28"/>
                <w:szCs w:val="28"/>
              </w:rPr>
              <w:lastRenderedPageBreak/>
              <w:t xml:space="preserve">Этапы и сроки реализации подпрограммы </w:t>
            </w:r>
          </w:p>
          <w:p w:rsidR="001047F2" w:rsidRPr="00B4333A" w:rsidRDefault="001047F2" w:rsidP="00B4333A">
            <w:pPr>
              <w:rPr>
                <w:sz w:val="28"/>
                <w:szCs w:val="28"/>
              </w:rPr>
            </w:pP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jc w:val="both"/>
              <w:rPr>
                <w:sz w:val="28"/>
                <w:szCs w:val="28"/>
              </w:rPr>
            </w:pPr>
            <w:r w:rsidRPr="00B4333A">
              <w:rPr>
                <w:sz w:val="28"/>
                <w:szCs w:val="28"/>
              </w:rPr>
              <w:t>2014 – 20</w:t>
            </w:r>
            <w:r>
              <w:rPr>
                <w:sz w:val="28"/>
                <w:szCs w:val="28"/>
              </w:rPr>
              <w:t>17</w:t>
            </w:r>
            <w:r w:rsidRPr="00B4333A">
              <w:rPr>
                <w:sz w:val="28"/>
                <w:szCs w:val="28"/>
              </w:rPr>
              <w:t xml:space="preserve"> годы.</w:t>
            </w:r>
          </w:p>
          <w:p w:rsidR="001047F2" w:rsidRPr="00B4333A" w:rsidRDefault="001047F2" w:rsidP="00B4333A">
            <w:pPr>
              <w:jc w:val="both"/>
              <w:rPr>
                <w:sz w:val="28"/>
                <w:szCs w:val="28"/>
              </w:rPr>
            </w:pPr>
            <w:r w:rsidRPr="00B4333A">
              <w:rPr>
                <w:sz w:val="28"/>
                <w:szCs w:val="28"/>
              </w:rPr>
              <w:t>Этапы реализации подпрограммы не выделяются</w:t>
            </w:r>
          </w:p>
          <w:p w:rsidR="001047F2" w:rsidRPr="00B4333A" w:rsidRDefault="001047F2" w:rsidP="00B4333A">
            <w:pPr>
              <w:jc w:val="both"/>
              <w:rPr>
                <w:sz w:val="28"/>
                <w:szCs w:val="28"/>
              </w:rPr>
            </w:pPr>
          </w:p>
        </w:tc>
      </w:tr>
      <w:tr w:rsidR="001047F2" w:rsidRPr="00B4333A" w:rsidTr="005F4EE2">
        <w:tc>
          <w:tcPr>
            <w:tcW w:w="2376" w:type="dxa"/>
          </w:tcPr>
          <w:p w:rsidR="001047F2" w:rsidRPr="00B4333A" w:rsidRDefault="001047F2" w:rsidP="00B4333A">
            <w:pPr>
              <w:rPr>
                <w:sz w:val="28"/>
                <w:szCs w:val="28"/>
              </w:rPr>
            </w:pPr>
            <w:r w:rsidRPr="00B4333A">
              <w:rPr>
                <w:sz w:val="28"/>
                <w:szCs w:val="28"/>
              </w:rPr>
              <w:t xml:space="preserve">Ресурсное обеспечение </w:t>
            </w:r>
          </w:p>
          <w:p w:rsidR="001047F2" w:rsidRPr="00B4333A" w:rsidRDefault="001047F2" w:rsidP="00B4333A">
            <w:pPr>
              <w:rPr>
                <w:sz w:val="28"/>
                <w:szCs w:val="28"/>
              </w:rPr>
            </w:pPr>
            <w:r w:rsidRPr="00B4333A">
              <w:rPr>
                <w:sz w:val="28"/>
                <w:szCs w:val="28"/>
              </w:rPr>
              <w:t xml:space="preserve">подпрограммы </w:t>
            </w: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widowControl w:val="0"/>
              <w:jc w:val="both"/>
              <w:rPr>
                <w:sz w:val="28"/>
                <w:szCs w:val="28"/>
              </w:rPr>
            </w:pPr>
            <w:r w:rsidRPr="00B4333A">
              <w:rPr>
                <w:sz w:val="28"/>
                <w:szCs w:val="28"/>
              </w:rPr>
              <w:t>Обеспечение запланированных мероприятий финансирования из местного бюджета не требует.</w:t>
            </w:r>
          </w:p>
          <w:p w:rsidR="001047F2" w:rsidRPr="00B4333A" w:rsidRDefault="001047F2" w:rsidP="00B4333A">
            <w:pPr>
              <w:widowControl w:val="0"/>
              <w:jc w:val="both"/>
              <w:rPr>
                <w:sz w:val="28"/>
                <w:szCs w:val="28"/>
              </w:rPr>
            </w:pPr>
            <w:r w:rsidRPr="00B4333A">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1047F2" w:rsidRDefault="001047F2" w:rsidP="00B4333A">
            <w:pPr>
              <w:widowControl w:val="0"/>
              <w:jc w:val="both"/>
              <w:rPr>
                <w:sz w:val="28"/>
                <w:szCs w:val="28"/>
              </w:rPr>
            </w:pPr>
            <w:r w:rsidRPr="00B4333A">
              <w:rPr>
                <w:sz w:val="28"/>
                <w:szCs w:val="28"/>
              </w:rPr>
              <w:t>Объемы финансирования подпрограммы носят прогнозный характер и подлежат уточнению в установленном порядке</w:t>
            </w:r>
          </w:p>
          <w:p w:rsidR="005F4EE2" w:rsidRPr="00B4333A" w:rsidRDefault="005F4EE2" w:rsidP="00B4333A">
            <w:pPr>
              <w:widowControl w:val="0"/>
              <w:jc w:val="both"/>
              <w:rPr>
                <w:sz w:val="28"/>
                <w:szCs w:val="28"/>
              </w:rPr>
            </w:pPr>
          </w:p>
        </w:tc>
      </w:tr>
      <w:tr w:rsidR="001047F2" w:rsidRPr="00B4333A" w:rsidTr="005F4EE2">
        <w:tc>
          <w:tcPr>
            <w:tcW w:w="2376" w:type="dxa"/>
          </w:tcPr>
          <w:p w:rsidR="001047F2" w:rsidRPr="00B4333A" w:rsidRDefault="001047F2" w:rsidP="00B4333A">
            <w:pPr>
              <w:rPr>
                <w:sz w:val="28"/>
                <w:szCs w:val="28"/>
              </w:rPr>
            </w:pPr>
            <w:r w:rsidRPr="00B4333A">
              <w:rPr>
                <w:sz w:val="28"/>
                <w:szCs w:val="28"/>
              </w:rPr>
              <w:t xml:space="preserve">Ожидаемые результаты реализации подпрограммы </w:t>
            </w:r>
          </w:p>
        </w:tc>
        <w:tc>
          <w:tcPr>
            <w:tcW w:w="567" w:type="dxa"/>
          </w:tcPr>
          <w:p w:rsidR="001047F2" w:rsidRDefault="001047F2" w:rsidP="001132D3">
            <w:pPr>
              <w:spacing w:line="232" w:lineRule="auto"/>
              <w:rPr>
                <w:szCs w:val="28"/>
              </w:rPr>
            </w:pPr>
            <w:r>
              <w:rPr>
                <w:sz w:val="28"/>
                <w:szCs w:val="28"/>
              </w:rPr>
              <w:t>–</w:t>
            </w:r>
          </w:p>
        </w:tc>
        <w:tc>
          <w:tcPr>
            <w:tcW w:w="6910" w:type="dxa"/>
          </w:tcPr>
          <w:p w:rsidR="001047F2" w:rsidRPr="00B4333A" w:rsidRDefault="001047F2" w:rsidP="00B4333A">
            <w:pPr>
              <w:jc w:val="both"/>
              <w:rPr>
                <w:sz w:val="28"/>
                <w:szCs w:val="28"/>
              </w:rPr>
            </w:pPr>
            <w:r w:rsidRPr="00B4333A">
              <w:rPr>
                <w:sz w:val="28"/>
                <w:szCs w:val="28"/>
              </w:rPr>
              <w:t xml:space="preserve">снижение доли техники, используемой за сроками амортизации; </w:t>
            </w:r>
          </w:p>
          <w:p w:rsidR="001047F2" w:rsidRPr="00B4333A" w:rsidRDefault="001047F2" w:rsidP="00B4333A">
            <w:pPr>
              <w:jc w:val="both"/>
              <w:rPr>
                <w:sz w:val="28"/>
                <w:szCs w:val="28"/>
              </w:rPr>
            </w:pPr>
            <w:r w:rsidRPr="00B4333A">
              <w:rPr>
                <w:sz w:val="28"/>
                <w:szCs w:val="28"/>
              </w:rPr>
              <w:t>увеличение числа сельскохозяйственных товаропроизводителей, внедряющих инновации, для технологического развития;</w:t>
            </w:r>
          </w:p>
          <w:p w:rsidR="001047F2" w:rsidRPr="00B4333A" w:rsidRDefault="001047F2" w:rsidP="00B4333A">
            <w:pPr>
              <w:jc w:val="both"/>
              <w:rPr>
                <w:sz w:val="28"/>
                <w:szCs w:val="28"/>
              </w:rPr>
            </w:pPr>
            <w:r w:rsidRPr="00B4333A">
              <w:rPr>
                <w:sz w:val="28"/>
                <w:szCs w:val="28"/>
              </w:rPr>
              <w:t>обеспечение отрасли квалифицированными кадрами;</w:t>
            </w:r>
          </w:p>
          <w:p w:rsidR="001047F2" w:rsidRPr="00B4333A" w:rsidRDefault="001047F2" w:rsidP="00B4333A">
            <w:pPr>
              <w:jc w:val="both"/>
              <w:rPr>
                <w:sz w:val="28"/>
                <w:szCs w:val="28"/>
              </w:rPr>
            </w:pPr>
            <w:r w:rsidRPr="00B4333A">
              <w:rPr>
                <w:sz w:val="28"/>
                <w:szCs w:val="28"/>
              </w:rPr>
              <w:t>обеспечение свободного доступа сельхозтоваропроизводителей к информации, необходимой для развития, повышения их деловой активности и к</w:t>
            </w:r>
            <w:r w:rsidR="007D6FCD">
              <w:rPr>
                <w:sz w:val="28"/>
                <w:szCs w:val="28"/>
              </w:rPr>
              <w:t>онкурентоспособности</w:t>
            </w:r>
          </w:p>
        </w:tc>
      </w:tr>
    </w:tbl>
    <w:p w:rsidR="00A63163" w:rsidRPr="00B4333A" w:rsidRDefault="00A63163" w:rsidP="00B4333A">
      <w:pPr>
        <w:pStyle w:val="afa"/>
        <w:spacing w:before="0" w:beforeAutospacing="0" w:after="0" w:afterAutospacing="0"/>
        <w:jc w:val="both"/>
        <w:rPr>
          <w:color w:val="auto"/>
          <w:sz w:val="28"/>
          <w:szCs w:val="28"/>
        </w:rPr>
      </w:pPr>
    </w:p>
    <w:p w:rsidR="00E06B8A" w:rsidRPr="00824BDA" w:rsidRDefault="00E06B8A" w:rsidP="00E06B8A">
      <w:pPr>
        <w:jc w:val="center"/>
        <w:rPr>
          <w:sz w:val="28"/>
          <w:szCs w:val="28"/>
        </w:rPr>
      </w:pPr>
      <w:r w:rsidRPr="00824BDA">
        <w:rPr>
          <w:sz w:val="28"/>
          <w:szCs w:val="28"/>
        </w:rPr>
        <w:t xml:space="preserve">Паспорт </w:t>
      </w:r>
    </w:p>
    <w:p w:rsidR="00A63163" w:rsidRDefault="00E06B8A" w:rsidP="00E06B8A">
      <w:pPr>
        <w:jc w:val="center"/>
        <w:rPr>
          <w:sz w:val="28"/>
          <w:szCs w:val="28"/>
        </w:rPr>
      </w:pPr>
      <w:r w:rsidRPr="00824BDA">
        <w:rPr>
          <w:sz w:val="28"/>
          <w:szCs w:val="28"/>
        </w:rPr>
        <w:t>подпрограммы</w:t>
      </w:r>
      <w:r w:rsidRPr="00B4333A">
        <w:rPr>
          <w:sz w:val="28"/>
          <w:szCs w:val="28"/>
        </w:rPr>
        <w:t xml:space="preserve"> </w:t>
      </w:r>
      <w:r w:rsidR="00A63163" w:rsidRPr="00B4333A">
        <w:rPr>
          <w:sz w:val="28"/>
          <w:szCs w:val="28"/>
        </w:rPr>
        <w:t>«</w:t>
      </w:r>
      <w:r w:rsidRPr="00B4333A">
        <w:rPr>
          <w:sz w:val="28"/>
          <w:szCs w:val="28"/>
        </w:rPr>
        <w:t xml:space="preserve">Устойчивое развитие сельских территорий Цимлянского района </w:t>
      </w:r>
      <w:r w:rsidR="00347A96" w:rsidRPr="009B2498">
        <w:rPr>
          <w:sz w:val="28"/>
          <w:szCs w:val="28"/>
        </w:rPr>
        <w:t xml:space="preserve">Ростовской области </w:t>
      </w:r>
      <w:r w:rsidRPr="00B4333A">
        <w:rPr>
          <w:sz w:val="28"/>
          <w:szCs w:val="28"/>
        </w:rPr>
        <w:t>на 2014 - 2017 годы и на период до 2020 года</w:t>
      </w:r>
      <w:r w:rsidR="00A63163" w:rsidRPr="00B4333A">
        <w:rPr>
          <w:sz w:val="28"/>
          <w:szCs w:val="28"/>
        </w:rPr>
        <w:t>»</w:t>
      </w:r>
    </w:p>
    <w:p w:rsidR="00E06B8A" w:rsidRPr="00B4333A" w:rsidRDefault="00E06B8A" w:rsidP="00E06B8A">
      <w:pPr>
        <w:jc w:val="center"/>
        <w:rPr>
          <w:sz w:val="28"/>
          <w:szCs w:val="28"/>
        </w:rPr>
      </w:pPr>
    </w:p>
    <w:tbl>
      <w:tblPr>
        <w:tblW w:w="9781" w:type="dxa"/>
        <w:tblInd w:w="-34" w:type="dxa"/>
        <w:tblLayout w:type="fixed"/>
        <w:tblLook w:val="04A0" w:firstRow="1" w:lastRow="0" w:firstColumn="1" w:lastColumn="0" w:noHBand="0" w:noVBand="1"/>
      </w:tblPr>
      <w:tblGrid>
        <w:gridCol w:w="2127"/>
        <w:gridCol w:w="709"/>
        <w:gridCol w:w="6945"/>
      </w:tblGrid>
      <w:tr w:rsidR="00497A74" w:rsidRPr="00B4333A" w:rsidTr="00497A74">
        <w:trPr>
          <w:trHeight w:val="752"/>
        </w:trPr>
        <w:tc>
          <w:tcPr>
            <w:tcW w:w="2127" w:type="dxa"/>
            <w:shd w:val="clear" w:color="auto" w:fill="auto"/>
          </w:tcPr>
          <w:p w:rsidR="00497A74" w:rsidRDefault="00497A74" w:rsidP="00B731F2">
            <w:pPr>
              <w:pStyle w:val="ConsPlusCell"/>
              <w:ind w:left="-74" w:right="-249"/>
              <w:rPr>
                <w:rFonts w:ascii="Times New Roman" w:hAnsi="Times New Roman"/>
                <w:sz w:val="28"/>
                <w:szCs w:val="28"/>
              </w:rPr>
            </w:pPr>
            <w:r w:rsidRPr="00B4333A">
              <w:rPr>
                <w:rFonts w:ascii="Times New Roman" w:hAnsi="Times New Roman"/>
                <w:sz w:val="28"/>
                <w:szCs w:val="28"/>
              </w:rPr>
              <w:t>Наименование</w:t>
            </w:r>
          </w:p>
          <w:p w:rsidR="00497A74" w:rsidRPr="00B731F2" w:rsidRDefault="00497A74" w:rsidP="00B731F2">
            <w:pPr>
              <w:pStyle w:val="ConsPlusCell"/>
              <w:ind w:left="-74" w:right="-249"/>
              <w:rPr>
                <w:rFonts w:ascii="Times New Roman" w:hAnsi="Times New Roman"/>
                <w:sz w:val="28"/>
                <w:szCs w:val="28"/>
              </w:rPr>
            </w:pPr>
            <w:r w:rsidRPr="00B4333A">
              <w:rPr>
                <w:rFonts w:ascii="Times New Roman" w:hAnsi="Times New Roman" w:cs="Times New Roman"/>
                <w:sz w:val="28"/>
                <w:szCs w:val="28"/>
              </w:rPr>
              <w:t>подпрограммы</w:t>
            </w:r>
          </w:p>
        </w:tc>
        <w:tc>
          <w:tcPr>
            <w:tcW w:w="709" w:type="dxa"/>
          </w:tcPr>
          <w:p w:rsidR="00497A74" w:rsidRDefault="00497A74" w:rsidP="001132D3">
            <w:pPr>
              <w:spacing w:line="232" w:lineRule="auto"/>
              <w:rPr>
                <w:szCs w:val="28"/>
              </w:rPr>
            </w:pPr>
            <w:r>
              <w:rPr>
                <w:sz w:val="28"/>
                <w:szCs w:val="28"/>
              </w:rPr>
              <w:t>–</w:t>
            </w:r>
          </w:p>
        </w:tc>
        <w:tc>
          <w:tcPr>
            <w:tcW w:w="6945" w:type="dxa"/>
          </w:tcPr>
          <w:p w:rsidR="00497A74" w:rsidRDefault="00497A74" w:rsidP="00B4333A">
            <w:pPr>
              <w:jc w:val="both"/>
              <w:rPr>
                <w:sz w:val="28"/>
                <w:szCs w:val="28"/>
              </w:rPr>
            </w:pPr>
            <w:r>
              <w:rPr>
                <w:sz w:val="28"/>
                <w:szCs w:val="28"/>
              </w:rPr>
              <w:t>подпрограмма «</w:t>
            </w:r>
            <w:r w:rsidRPr="00B4333A">
              <w:rPr>
                <w:sz w:val="28"/>
                <w:szCs w:val="28"/>
              </w:rPr>
              <w:t xml:space="preserve">Устойчивое развитие сельских территорий Цимлянского района </w:t>
            </w:r>
            <w:r w:rsidRPr="009B2498">
              <w:rPr>
                <w:sz w:val="28"/>
                <w:szCs w:val="28"/>
              </w:rPr>
              <w:t xml:space="preserve">Ростовской области </w:t>
            </w:r>
            <w:r w:rsidRPr="00B4333A">
              <w:rPr>
                <w:sz w:val="28"/>
                <w:szCs w:val="28"/>
              </w:rPr>
              <w:t>на 2014 - 2017 годы и на период до 2020 года</w:t>
            </w:r>
            <w:r>
              <w:rPr>
                <w:sz w:val="28"/>
                <w:szCs w:val="28"/>
              </w:rPr>
              <w:t>»</w:t>
            </w:r>
          </w:p>
          <w:p w:rsidR="00497A74" w:rsidRPr="00B4333A" w:rsidRDefault="00497A74" w:rsidP="00B4333A">
            <w:pPr>
              <w:jc w:val="both"/>
              <w:rPr>
                <w:sz w:val="28"/>
                <w:szCs w:val="28"/>
              </w:rPr>
            </w:pPr>
            <w:r w:rsidRPr="00B4333A">
              <w:rPr>
                <w:sz w:val="28"/>
                <w:szCs w:val="28"/>
              </w:rPr>
              <w:t>(далее – подпрограмма</w:t>
            </w:r>
            <w:r>
              <w:rPr>
                <w:sz w:val="28"/>
                <w:szCs w:val="28"/>
              </w:rPr>
              <w:t xml:space="preserve"> 5</w:t>
            </w:r>
            <w:r w:rsidRPr="00B4333A">
              <w:rPr>
                <w:sz w:val="28"/>
                <w:szCs w:val="28"/>
              </w:rPr>
              <w:t>)</w:t>
            </w:r>
          </w:p>
          <w:p w:rsidR="00497A74" w:rsidRPr="00B4333A" w:rsidRDefault="00497A74" w:rsidP="00B4333A">
            <w:pPr>
              <w:jc w:val="both"/>
              <w:rPr>
                <w:sz w:val="28"/>
                <w:szCs w:val="28"/>
              </w:rPr>
            </w:pPr>
          </w:p>
        </w:tc>
      </w:tr>
      <w:tr w:rsidR="00497A74" w:rsidRPr="00B4333A" w:rsidTr="00497A74">
        <w:trPr>
          <w:trHeight w:val="752"/>
        </w:trPr>
        <w:tc>
          <w:tcPr>
            <w:tcW w:w="2127" w:type="dxa"/>
            <w:shd w:val="clear" w:color="auto" w:fill="auto"/>
          </w:tcPr>
          <w:p w:rsidR="00497A74" w:rsidRPr="00B4333A" w:rsidRDefault="00497A74" w:rsidP="00B4333A">
            <w:pPr>
              <w:pStyle w:val="ConsPlusCell"/>
              <w:rPr>
                <w:rFonts w:ascii="Times New Roman" w:hAnsi="Times New Roman"/>
                <w:sz w:val="28"/>
                <w:szCs w:val="28"/>
              </w:rPr>
            </w:pPr>
            <w:r w:rsidRPr="00B4333A">
              <w:rPr>
                <w:rFonts w:ascii="Times New Roman" w:hAnsi="Times New Roman" w:cs="Times New Roman"/>
                <w:sz w:val="28"/>
                <w:szCs w:val="28"/>
              </w:rPr>
              <w:t xml:space="preserve">Ответственный исполнитель подпрограммы </w:t>
            </w: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B4333A" w:rsidRDefault="00497A74" w:rsidP="003C3D2B">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497A74" w:rsidRPr="00B4333A" w:rsidRDefault="00497A74" w:rsidP="00B4333A">
            <w:pPr>
              <w:jc w:val="both"/>
              <w:rPr>
                <w:sz w:val="28"/>
                <w:szCs w:val="28"/>
              </w:rPr>
            </w:pPr>
          </w:p>
        </w:tc>
      </w:tr>
      <w:tr w:rsidR="00497A74" w:rsidRPr="00B4333A" w:rsidTr="00497A74">
        <w:trPr>
          <w:trHeight w:val="752"/>
        </w:trPr>
        <w:tc>
          <w:tcPr>
            <w:tcW w:w="2127" w:type="dxa"/>
            <w:shd w:val="clear" w:color="auto" w:fill="auto"/>
          </w:tcPr>
          <w:p w:rsidR="00497A74" w:rsidRPr="00B4333A" w:rsidRDefault="00497A74"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lastRenderedPageBreak/>
              <w:t xml:space="preserve">Участники подпрограммы </w:t>
            </w: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B4333A" w:rsidRDefault="00497A74" w:rsidP="00B4333A">
            <w:pPr>
              <w:jc w:val="both"/>
              <w:rPr>
                <w:sz w:val="28"/>
                <w:szCs w:val="28"/>
              </w:rPr>
            </w:pPr>
            <w:r w:rsidRPr="00B4333A">
              <w:rPr>
                <w:sz w:val="28"/>
                <w:szCs w:val="28"/>
              </w:rPr>
              <w:t xml:space="preserve">отдел сельского хозяйства Администрации Цимлянского района </w:t>
            </w:r>
          </w:p>
          <w:p w:rsidR="00497A74" w:rsidRPr="00B4333A" w:rsidRDefault="00497A74" w:rsidP="00B4333A">
            <w:pPr>
              <w:jc w:val="both"/>
              <w:rPr>
                <w:sz w:val="28"/>
                <w:szCs w:val="28"/>
              </w:rPr>
            </w:pPr>
          </w:p>
        </w:tc>
      </w:tr>
      <w:tr w:rsidR="00497A74" w:rsidRPr="00B4333A" w:rsidTr="00497A74">
        <w:tc>
          <w:tcPr>
            <w:tcW w:w="2127" w:type="dxa"/>
            <w:shd w:val="clear" w:color="auto" w:fill="auto"/>
          </w:tcPr>
          <w:p w:rsidR="00497A74" w:rsidRDefault="00497A74" w:rsidP="00B4333A">
            <w:pPr>
              <w:rPr>
                <w:sz w:val="28"/>
                <w:szCs w:val="28"/>
              </w:rPr>
            </w:pPr>
            <w:r w:rsidRPr="00B4333A">
              <w:rPr>
                <w:sz w:val="28"/>
                <w:szCs w:val="28"/>
              </w:rPr>
              <w:t xml:space="preserve">Программно-целевые инструменты подпрограммы </w:t>
            </w:r>
          </w:p>
          <w:p w:rsidR="002E7DF7" w:rsidRPr="00B4333A" w:rsidRDefault="002E7DF7" w:rsidP="00B4333A">
            <w:pPr>
              <w:rPr>
                <w:sz w:val="28"/>
                <w:szCs w:val="28"/>
              </w:rPr>
            </w:pP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B4333A" w:rsidRDefault="00497A74" w:rsidP="00B4333A">
            <w:pPr>
              <w:rPr>
                <w:sz w:val="28"/>
                <w:szCs w:val="28"/>
              </w:rPr>
            </w:pPr>
            <w:r w:rsidRPr="00B4333A">
              <w:rPr>
                <w:sz w:val="28"/>
                <w:szCs w:val="28"/>
              </w:rPr>
              <w:t>отсутствуют</w:t>
            </w:r>
          </w:p>
          <w:p w:rsidR="00497A74" w:rsidRPr="00B4333A" w:rsidRDefault="00497A74" w:rsidP="00B4333A">
            <w:pPr>
              <w:pStyle w:val="ConsPlusCell"/>
              <w:rPr>
                <w:rFonts w:ascii="Times New Roman" w:hAnsi="Times New Roman" w:cs="Times New Roman"/>
                <w:sz w:val="28"/>
                <w:szCs w:val="28"/>
              </w:rPr>
            </w:pPr>
          </w:p>
        </w:tc>
      </w:tr>
      <w:tr w:rsidR="00497A74" w:rsidRPr="00B4333A" w:rsidTr="00497A74">
        <w:tc>
          <w:tcPr>
            <w:tcW w:w="2127" w:type="dxa"/>
            <w:shd w:val="clear" w:color="auto" w:fill="auto"/>
          </w:tcPr>
          <w:p w:rsidR="00497A74" w:rsidRPr="00B4333A" w:rsidRDefault="00497A74" w:rsidP="00B4333A">
            <w:pPr>
              <w:rPr>
                <w:sz w:val="28"/>
                <w:szCs w:val="28"/>
              </w:rPr>
            </w:pPr>
            <w:r w:rsidRPr="00B4333A">
              <w:rPr>
                <w:sz w:val="28"/>
                <w:szCs w:val="28"/>
              </w:rPr>
              <w:t>Цели подпрограммы</w:t>
            </w:r>
          </w:p>
        </w:tc>
        <w:tc>
          <w:tcPr>
            <w:tcW w:w="709" w:type="dxa"/>
          </w:tcPr>
          <w:p w:rsidR="00497A74" w:rsidRDefault="00497A74" w:rsidP="001132D3">
            <w:pPr>
              <w:spacing w:line="232" w:lineRule="auto"/>
              <w:rPr>
                <w:szCs w:val="28"/>
              </w:rPr>
            </w:pPr>
            <w:r>
              <w:rPr>
                <w:sz w:val="28"/>
                <w:szCs w:val="28"/>
              </w:rPr>
              <w:t>–</w:t>
            </w:r>
          </w:p>
        </w:tc>
        <w:tc>
          <w:tcPr>
            <w:tcW w:w="6945" w:type="dxa"/>
            <w:shd w:val="clear" w:color="auto" w:fill="auto"/>
          </w:tcPr>
          <w:p w:rsidR="00497A74" w:rsidRPr="00B4333A" w:rsidRDefault="00497A74" w:rsidP="00B4333A">
            <w:pPr>
              <w:widowControl w:val="0"/>
              <w:autoSpaceDE w:val="0"/>
              <w:autoSpaceDN w:val="0"/>
              <w:adjustRightInd w:val="0"/>
              <w:spacing w:line="330" w:lineRule="atLeast"/>
              <w:jc w:val="both"/>
              <w:rPr>
                <w:sz w:val="28"/>
                <w:szCs w:val="28"/>
              </w:rPr>
            </w:pPr>
            <w:r w:rsidRPr="00B4333A">
              <w:rPr>
                <w:sz w:val="28"/>
                <w:szCs w:val="28"/>
              </w:rPr>
              <w:t>обеспечение занятости, повышение уровня и качества жизни сельского населения с учетом современных требований и стандартов;</w:t>
            </w:r>
          </w:p>
          <w:p w:rsidR="00497A74" w:rsidRPr="00B4333A" w:rsidRDefault="00497A74" w:rsidP="00B4333A">
            <w:pPr>
              <w:widowControl w:val="0"/>
              <w:autoSpaceDE w:val="0"/>
              <w:autoSpaceDN w:val="0"/>
              <w:adjustRightInd w:val="0"/>
              <w:spacing w:line="330" w:lineRule="atLeast"/>
              <w:jc w:val="both"/>
              <w:rPr>
                <w:sz w:val="28"/>
                <w:szCs w:val="28"/>
              </w:rPr>
            </w:pPr>
            <w:r w:rsidRPr="00B4333A">
              <w:rPr>
                <w:sz w:val="28"/>
                <w:szCs w:val="28"/>
              </w:rPr>
              <w:t>улучшение демографической ситуации на селе за счет стабилизации численности сельского населения и увеличения ожидаемой продолжительности жизни, формирования стимулов для переселения в сельскую местность;</w:t>
            </w:r>
          </w:p>
          <w:p w:rsidR="00497A74" w:rsidRPr="00B4333A" w:rsidRDefault="00497A74" w:rsidP="00B4333A">
            <w:pPr>
              <w:rPr>
                <w:sz w:val="28"/>
                <w:szCs w:val="28"/>
              </w:rPr>
            </w:pPr>
            <w:r w:rsidRPr="00B4333A">
              <w:rPr>
                <w:sz w:val="28"/>
                <w:szCs w:val="28"/>
              </w:rPr>
              <w:t xml:space="preserve"> улучшение инфраструктурного обустройства сельских территорий;</w:t>
            </w:r>
          </w:p>
          <w:p w:rsidR="00497A74" w:rsidRPr="00B4333A" w:rsidRDefault="00497A74" w:rsidP="00B4333A">
            <w:pPr>
              <w:pStyle w:val="Default"/>
              <w:jc w:val="both"/>
              <w:rPr>
                <w:sz w:val="28"/>
                <w:szCs w:val="28"/>
              </w:rPr>
            </w:pPr>
            <w:r w:rsidRPr="00B4333A">
              <w:rPr>
                <w:sz w:val="28"/>
                <w:szCs w:val="28"/>
              </w:rPr>
              <w:t>активизация участия граждан, проживающих в сельской местности, в реализаци</w:t>
            </w:r>
            <w:r w:rsidR="002E7DF7">
              <w:rPr>
                <w:sz w:val="28"/>
                <w:szCs w:val="28"/>
              </w:rPr>
              <w:t>и общественно значимых проектов</w:t>
            </w:r>
          </w:p>
          <w:p w:rsidR="00497A74" w:rsidRPr="00B4333A" w:rsidRDefault="00497A74" w:rsidP="00B4333A">
            <w:pPr>
              <w:pStyle w:val="Default"/>
              <w:jc w:val="both"/>
              <w:rPr>
                <w:sz w:val="28"/>
                <w:szCs w:val="28"/>
              </w:rPr>
            </w:pPr>
          </w:p>
        </w:tc>
      </w:tr>
      <w:tr w:rsidR="00497A74" w:rsidRPr="00B4333A" w:rsidTr="00497A74">
        <w:tc>
          <w:tcPr>
            <w:tcW w:w="2127" w:type="dxa"/>
            <w:shd w:val="clear" w:color="auto" w:fill="auto"/>
          </w:tcPr>
          <w:p w:rsidR="00497A74" w:rsidRPr="00B4333A" w:rsidRDefault="00497A74" w:rsidP="00B4333A">
            <w:pPr>
              <w:rPr>
                <w:sz w:val="28"/>
                <w:szCs w:val="28"/>
              </w:rPr>
            </w:pPr>
            <w:r w:rsidRPr="00B4333A">
              <w:rPr>
                <w:sz w:val="28"/>
                <w:szCs w:val="28"/>
              </w:rPr>
              <w:t>Задачи подпрограммы</w:t>
            </w:r>
          </w:p>
        </w:tc>
        <w:tc>
          <w:tcPr>
            <w:tcW w:w="709" w:type="dxa"/>
          </w:tcPr>
          <w:p w:rsidR="00497A74" w:rsidRDefault="00497A74" w:rsidP="001132D3">
            <w:pPr>
              <w:spacing w:line="232" w:lineRule="auto"/>
              <w:rPr>
                <w:szCs w:val="28"/>
              </w:rPr>
            </w:pPr>
            <w:r>
              <w:rPr>
                <w:sz w:val="28"/>
                <w:szCs w:val="28"/>
              </w:rPr>
              <w:t>–</w:t>
            </w:r>
          </w:p>
        </w:tc>
        <w:tc>
          <w:tcPr>
            <w:tcW w:w="6945" w:type="dxa"/>
            <w:shd w:val="clear" w:color="auto" w:fill="auto"/>
          </w:tcPr>
          <w:p w:rsidR="00497A74" w:rsidRPr="00B4333A" w:rsidRDefault="00497A74" w:rsidP="00B4333A">
            <w:pPr>
              <w:widowControl w:val="0"/>
              <w:autoSpaceDE w:val="0"/>
              <w:autoSpaceDN w:val="0"/>
              <w:adjustRightInd w:val="0"/>
              <w:spacing w:line="330" w:lineRule="atLeast"/>
              <w:jc w:val="both"/>
              <w:rPr>
                <w:sz w:val="28"/>
                <w:szCs w:val="28"/>
              </w:rPr>
            </w:pPr>
            <w:r w:rsidRPr="00B4333A">
              <w:rPr>
                <w:sz w:val="28"/>
                <w:szCs w:val="28"/>
              </w:rPr>
              <w:t>создание комплекса условий и предпосылок для улучшения демографической ситуации на селе;</w:t>
            </w:r>
          </w:p>
          <w:p w:rsidR="00497A74" w:rsidRPr="00B4333A" w:rsidRDefault="00497A74" w:rsidP="00B4333A">
            <w:pPr>
              <w:rPr>
                <w:sz w:val="28"/>
                <w:szCs w:val="28"/>
              </w:rPr>
            </w:pPr>
            <w:r w:rsidRPr="00B4333A">
              <w:rPr>
                <w:sz w:val="28"/>
                <w:szCs w:val="28"/>
              </w:rPr>
              <w:t>оптимизация территориального размещения сельского хозяйства и связанных с ним отраслей;</w:t>
            </w:r>
          </w:p>
          <w:p w:rsidR="00497A74" w:rsidRPr="00B4333A" w:rsidRDefault="00497A74" w:rsidP="00B4333A">
            <w:pPr>
              <w:rPr>
                <w:sz w:val="28"/>
                <w:szCs w:val="28"/>
              </w:rPr>
            </w:pPr>
            <w:r w:rsidRPr="00B4333A">
              <w:rPr>
                <w:sz w:val="28"/>
                <w:szCs w:val="28"/>
              </w:rPr>
              <w:t xml:space="preserve">обеспечение улучшения жилищных условий граждан, проживающих в сельской местности, в том числе молодых семей и молодых специалистов; </w:t>
            </w:r>
          </w:p>
          <w:p w:rsidR="00497A74" w:rsidRPr="00B4333A" w:rsidRDefault="00497A74"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повышение уровня комплексного обустройства объектами социальной и инженерной инфраструктуры сельских территорий  Цимлянского района;</w:t>
            </w:r>
          </w:p>
          <w:p w:rsidR="00497A74" w:rsidRPr="00B4333A" w:rsidRDefault="00497A74"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реализация общественно значимых проектов в интересах сельских жителей Цимлянского района с помощью грантовой поддержки;</w:t>
            </w:r>
          </w:p>
          <w:p w:rsidR="00497A74" w:rsidRPr="00B4333A" w:rsidRDefault="00497A74" w:rsidP="00B4333A">
            <w:pPr>
              <w:pStyle w:val="ConsPlusCell"/>
              <w:jc w:val="both"/>
              <w:rPr>
                <w:rFonts w:ascii="Times New Roman" w:hAnsi="Times New Roman" w:cs="Times New Roman"/>
                <w:sz w:val="28"/>
                <w:szCs w:val="28"/>
              </w:rPr>
            </w:pPr>
            <w:r w:rsidRPr="00B4333A">
              <w:rPr>
                <w:rFonts w:ascii="Times New Roman" w:hAnsi="Times New Roman" w:cs="Times New Roman"/>
                <w:sz w:val="28"/>
                <w:szCs w:val="28"/>
              </w:rPr>
              <w:t>совершенствование кадрового, научного и методического обеспечен</w:t>
            </w:r>
            <w:r w:rsidR="002E7DF7">
              <w:rPr>
                <w:rFonts w:ascii="Times New Roman" w:hAnsi="Times New Roman" w:cs="Times New Roman"/>
                <w:sz w:val="28"/>
                <w:szCs w:val="28"/>
              </w:rPr>
              <w:t>ия развития сельских территорий</w:t>
            </w:r>
          </w:p>
          <w:p w:rsidR="00497A74" w:rsidRPr="00B4333A" w:rsidRDefault="00497A74" w:rsidP="00B4333A">
            <w:pPr>
              <w:widowControl w:val="0"/>
              <w:autoSpaceDE w:val="0"/>
              <w:autoSpaceDN w:val="0"/>
              <w:adjustRightInd w:val="0"/>
              <w:spacing w:line="330" w:lineRule="atLeast"/>
              <w:ind w:firstLine="709"/>
              <w:jc w:val="both"/>
              <w:rPr>
                <w:sz w:val="28"/>
                <w:szCs w:val="28"/>
              </w:rPr>
            </w:pPr>
          </w:p>
        </w:tc>
      </w:tr>
      <w:tr w:rsidR="00497A74" w:rsidRPr="00B4333A" w:rsidTr="00497A74">
        <w:tc>
          <w:tcPr>
            <w:tcW w:w="2127" w:type="dxa"/>
            <w:shd w:val="clear" w:color="auto" w:fill="auto"/>
          </w:tcPr>
          <w:p w:rsidR="00497A74" w:rsidRPr="00B4333A" w:rsidRDefault="00497A74" w:rsidP="00B4333A">
            <w:pPr>
              <w:rPr>
                <w:sz w:val="28"/>
                <w:szCs w:val="28"/>
              </w:rPr>
            </w:pPr>
            <w:r w:rsidRPr="00B4333A">
              <w:rPr>
                <w:sz w:val="28"/>
                <w:szCs w:val="28"/>
              </w:rPr>
              <w:t>Целевые индикаторы и показатели подпрограммы</w:t>
            </w: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ввод (приобретение) жилья для граждан, проживающих в сельской местности, в том числе для молодых семей и молодых специалистов;</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ввод в действие объектов инженерной инфраструктуры:</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распределительных газовых сетей,</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lastRenderedPageBreak/>
              <w:t xml:space="preserve">локальных  водопроводов; </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проектирование строительства локальных водопроводов;</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проектирование строительства распреде</w:t>
            </w:r>
            <w:r w:rsidRPr="00B4333A">
              <w:rPr>
                <w:rFonts w:ascii="Times New Roman" w:hAnsi="Times New Roman"/>
                <w:sz w:val="28"/>
                <w:szCs w:val="28"/>
              </w:rPr>
              <w:softHyphen/>
              <w:t>лительных газовых сетей;</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уровень газификации домов (квартир);</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обеспеченность сельского населения питьевой водой;</w:t>
            </w:r>
          </w:p>
          <w:p w:rsidR="00497A74" w:rsidRPr="00B4333A" w:rsidRDefault="00497A74" w:rsidP="00B4333A">
            <w:pPr>
              <w:pStyle w:val="ConsPlusCell"/>
              <w:jc w:val="both"/>
              <w:rPr>
                <w:rFonts w:ascii="Times New Roman" w:hAnsi="Times New Roman"/>
                <w:sz w:val="28"/>
                <w:szCs w:val="28"/>
              </w:rPr>
            </w:pPr>
            <w:r w:rsidRPr="00B4333A">
              <w:rPr>
                <w:rFonts w:ascii="Times New Roman" w:hAnsi="Times New Roman"/>
                <w:sz w:val="28"/>
                <w:szCs w:val="28"/>
              </w:rPr>
              <w:t>количество населенных пунктов, расположенных в сельской местности, в которых реализованы проекты комплексного обустройства площадок под компакт</w:t>
            </w:r>
            <w:r w:rsidR="002E7DF7">
              <w:rPr>
                <w:rFonts w:ascii="Times New Roman" w:hAnsi="Times New Roman"/>
                <w:sz w:val="28"/>
                <w:szCs w:val="28"/>
              </w:rPr>
              <w:t>ную жилищную застройку</w:t>
            </w:r>
          </w:p>
          <w:p w:rsidR="00497A74" w:rsidRPr="00B4333A" w:rsidRDefault="00497A74" w:rsidP="00B4333A">
            <w:pPr>
              <w:pStyle w:val="ConsPlusCell"/>
              <w:rPr>
                <w:rFonts w:ascii="Times New Roman" w:hAnsi="Times New Roman"/>
                <w:sz w:val="28"/>
                <w:szCs w:val="28"/>
              </w:rPr>
            </w:pPr>
          </w:p>
        </w:tc>
      </w:tr>
      <w:tr w:rsidR="00497A74" w:rsidRPr="00B4333A" w:rsidTr="00497A74">
        <w:tc>
          <w:tcPr>
            <w:tcW w:w="2127" w:type="dxa"/>
            <w:shd w:val="clear" w:color="auto" w:fill="auto"/>
          </w:tcPr>
          <w:p w:rsidR="00497A74" w:rsidRPr="00B4333A" w:rsidRDefault="00497A74" w:rsidP="00B4333A">
            <w:pPr>
              <w:rPr>
                <w:sz w:val="28"/>
                <w:szCs w:val="28"/>
              </w:rPr>
            </w:pPr>
            <w:r w:rsidRPr="00B4333A">
              <w:rPr>
                <w:sz w:val="28"/>
                <w:szCs w:val="28"/>
              </w:rPr>
              <w:lastRenderedPageBreak/>
              <w:t>Этапы и сроки реализации подпрограммы</w:t>
            </w:r>
          </w:p>
          <w:p w:rsidR="00497A74" w:rsidRPr="00B4333A" w:rsidRDefault="00497A74" w:rsidP="00B4333A">
            <w:pPr>
              <w:rPr>
                <w:sz w:val="28"/>
                <w:szCs w:val="28"/>
              </w:rPr>
            </w:pP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335579" w:rsidRDefault="00497A74" w:rsidP="00443BD1">
            <w:pPr>
              <w:jc w:val="both"/>
              <w:rPr>
                <w:sz w:val="28"/>
                <w:szCs w:val="28"/>
              </w:rPr>
            </w:pPr>
            <w:r w:rsidRPr="00335579">
              <w:rPr>
                <w:sz w:val="28"/>
                <w:szCs w:val="28"/>
              </w:rPr>
              <w:t>2014 – 2020 годы</w:t>
            </w:r>
            <w:r>
              <w:rPr>
                <w:sz w:val="28"/>
                <w:szCs w:val="28"/>
              </w:rPr>
              <w:t>.</w:t>
            </w:r>
          </w:p>
          <w:p w:rsidR="00497A74" w:rsidRDefault="00497A74" w:rsidP="00443BD1">
            <w:pPr>
              <w:jc w:val="both"/>
              <w:rPr>
                <w:sz w:val="28"/>
                <w:szCs w:val="28"/>
              </w:rPr>
            </w:pPr>
            <w:r>
              <w:rPr>
                <w:sz w:val="28"/>
                <w:szCs w:val="28"/>
              </w:rPr>
              <w:t>Э</w:t>
            </w:r>
            <w:r w:rsidRPr="00F328E8">
              <w:rPr>
                <w:sz w:val="28"/>
                <w:szCs w:val="28"/>
              </w:rPr>
              <w:t>тапы реализации подпрограммы не выделяются</w:t>
            </w:r>
          </w:p>
          <w:p w:rsidR="00497A74" w:rsidRPr="00B4333A" w:rsidRDefault="00497A74" w:rsidP="00B4333A">
            <w:pPr>
              <w:widowControl w:val="0"/>
            </w:pPr>
          </w:p>
        </w:tc>
      </w:tr>
      <w:tr w:rsidR="00497A74" w:rsidRPr="00B4333A" w:rsidTr="00497A74">
        <w:tc>
          <w:tcPr>
            <w:tcW w:w="2127" w:type="dxa"/>
            <w:shd w:val="clear" w:color="auto" w:fill="auto"/>
          </w:tcPr>
          <w:p w:rsidR="00497A74" w:rsidRPr="00B4333A" w:rsidRDefault="00497A74" w:rsidP="00B4333A">
            <w:pPr>
              <w:rPr>
                <w:sz w:val="28"/>
                <w:szCs w:val="28"/>
              </w:rPr>
            </w:pPr>
            <w:r w:rsidRPr="00B4333A">
              <w:rPr>
                <w:sz w:val="28"/>
                <w:szCs w:val="28"/>
              </w:rPr>
              <w:t xml:space="preserve">Ресурсное обеспечение </w:t>
            </w:r>
          </w:p>
          <w:p w:rsidR="00497A74" w:rsidRPr="00B4333A" w:rsidRDefault="00497A74" w:rsidP="00B4333A">
            <w:pPr>
              <w:rPr>
                <w:sz w:val="28"/>
                <w:szCs w:val="28"/>
              </w:rPr>
            </w:pPr>
            <w:r w:rsidRPr="00B4333A">
              <w:rPr>
                <w:sz w:val="28"/>
                <w:szCs w:val="28"/>
              </w:rPr>
              <w:t xml:space="preserve">подпрограммы </w:t>
            </w: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B4333A" w:rsidRDefault="00497A74" w:rsidP="00B4333A">
            <w:pPr>
              <w:widowControl w:val="0"/>
              <w:autoSpaceDE w:val="0"/>
              <w:autoSpaceDN w:val="0"/>
              <w:adjustRightInd w:val="0"/>
              <w:rPr>
                <w:rFonts w:eastAsia="TimesNewRoman"/>
                <w:sz w:val="28"/>
                <w:szCs w:val="28"/>
              </w:rPr>
            </w:pPr>
            <w:r w:rsidRPr="00B4333A">
              <w:rPr>
                <w:rFonts w:eastAsia="TimesNewRoman"/>
                <w:sz w:val="28"/>
                <w:szCs w:val="28"/>
              </w:rPr>
              <w:t xml:space="preserve">Общий объем финансирования муниципальной подпрограммы составляет 2 281  тыс. рублей,  </w:t>
            </w:r>
          </w:p>
          <w:p w:rsidR="00497A74" w:rsidRPr="00B4333A" w:rsidRDefault="00497A74" w:rsidP="00B4333A">
            <w:pPr>
              <w:widowControl w:val="0"/>
              <w:rPr>
                <w:sz w:val="28"/>
                <w:szCs w:val="28"/>
              </w:rPr>
            </w:pPr>
            <w:r w:rsidRPr="00B4333A">
              <w:rPr>
                <w:sz w:val="28"/>
                <w:szCs w:val="28"/>
              </w:rPr>
              <w:t>в том числе включаются:</w:t>
            </w:r>
          </w:p>
          <w:p w:rsidR="00497A74" w:rsidRPr="00B4333A" w:rsidRDefault="00497A74" w:rsidP="00B4333A">
            <w:pPr>
              <w:widowControl w:val="0"/>
              <w:rPr>
                <w:sz w:val="28"/>
                <w:szCs w:val="28"/>
              </w:rPr>
            </w:pPr>
            <w:r w:rsidRPr="00B4333A">
              <w:rPr>
                <w:sz w:val="28"/>
                <w:szCs w:val="28"/>
              </w:rPr>
              <w:t xml:space="preserve">за счет средств бюджета муниципального района 2 281 тыс. рублей, в том числе:   </w:t>
            </w:r>
          </w:p>
          <w:p w:rsidR="00497A74" w:rsidRPr="00B4333A" w:rsidRDefault="00B21BB5" w:rsidP="00B4333A">
            <w:pPr>
              <w:widowControl w:val="0"/>
              <w:rPr>
                <w:sz w:val="28"/>
                <w:szCs w:val="28"/>
              </w:rPr>
            </w:pPr>
            <w:r>
              <w:rPr>
                <w:sz w:val="28"/>
                <w:szCs w:val="28"/>
              </w:rPr>
              <w:t xml:space="preserve">в 2014 году – </w:t>
            </w:r>
            <w:r w:rsidR="00497A74" w:rsidRPr="00B4333A">
              <w:rPr>
                <w:sz w:val="28"/>
                <w:szCs w:val="28"/>
              </w:rPr>
              <w:t xml:space="preserve">406 </w:t>
            </w:r>
            <w:r w:rsidR="00497A74" w:rsidRPr="00B4333A">
              <w:rPr>
                <w:rFonts w:eastAsia="TimesNewRoman"/>
                <w:sz w:val="28"/>
                <w:szCs w:val="28"/>
              </w:rPr>
              <w:t>тыс</w:t>
            </w:r>
            <w:r w:rsidR="00497A74" w:rsidRPr="00B4333A">
              <w:rPr>
                <w:sz w:val="28"/>
                <w:szCs w:val="28"/>
              </w:rPr>
              <w:t xml:space="preserve">. </w:t>
            </w:r>
            <w:r w:rsidR="00497A74" w:rsidRPr="00B4333A">
              <w:rPr>
                <w:rFonts w:eastAsia="TimesNewRoman"/>
                <w:sz w:val="28"/>
                <w:szCs w:val="28"/>
              </w:rPr>
              <w:t>рублей</w:t>
            </w:r>
            <w:r w:rsidR="00497A74" w:rsidRPr="00B4333A">
              <w:rPr>
                <w:sz w:val="28"/>
                <w:szCs w:val="28"/>
              </w:rPr>
              <w:t>;</w:t>
            </w:r>
          </w:p>
          <w:p w:rsidR="00497A74" w:rsidRPr="00B4333A" w:rsidRDefault="00497A74" w:rsidP="00B4333A">
            <w:pPr>
              <w:widowControl w:val="0"/>
              <w:rPr>
                <w:sz w:val="28"/>
                <w:szCs w:val="28"/>
              </w:rPr>
            </w:pPr>
            <w:r w:rsidRPr="00B4333A">
              <w:rPr>
                <w:sz w:val="28"/>
                <w:szCs w:val="28"/>
              </w:rPr>
              <w:t xml:space="preserve">в 2015 </w:t>
            </w:r>
            <w:r w:rsidRPr="00B4333A">
              <w:rPr>
                <w:rFonts w:eastAsia="TimesNewRoman"/>
                <w:sz w:val="28"/>
                <w:szCs w:val="28"/>
              </w:rPr>
              <w:t xml:space="preserve">году </w:t>
            </w:r>
            <w:r w:rsidR="00B21BB5">
              <w:rPr>
                <w:sz w:val="28"/>
                <w:szCs w:val="28"/>
              </w:rPr>
              <w:t xml:space="preserve">– </w:t>
            </w:r>
            <w:r w:rsidRPr="00B4333A">
              <w:rPr>
                <w:sz w:val="28"/>
                <w:szCs w:val="28"/>
              </w:rPr>
              <w:t xml:space="preserve">560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497A74" w:rsidRPr="00B4333A" w:rsidRDefault="00497A74" w:rsidP="00B4333A">
            <w:pPr>
              <w:widowControl w:val="0"/>
              <w:rPr>
                <w:sz w:val="28"/>
                <w:szCs w:val="28"/>
              </w:rPr>
            </w:pPr>
            <w:r w:rsidRPr="00B4333A">
              <w:rPr>
                <w:sz w:val="28"/>
                <w:szCs w:val="28"/>
              </w:rPr>
              <w:t xml:space="preserve">в 2016 </w:t>
            </w:r>
            <w:r w:rsidRPr="00B4333A">
              <w:rPr>
                <w:rFonts w:eastAsia="TimesNewRoman"/>
                <w:sz w:val="28"/>
                <w:szCs w:val="28"/>
              </w:rPr>
              <w:t xml:space="preserve">году </w:t>
            </w:r>
            <w:r w:rsidR="00B21BB5">
              <w:rPr>
                <w:sz w:val="28"/>
                <w:szCs w:val="28"/>
              </w:rPr>
              <w:t xml:space="preserve">– </w:t>
            </w:r>
            <w:r w:rsidRPr="00B4333A">
              <w:rPr>
                <w:sz w:val="28"/>
                <w:szCs w:val="28"/>
              </w:rPr>
              <w:t xml:space="preserve">560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497A74" w:rsidRPr="00B4333A" w:rsidRDefault="00497A74" w:rsidP="00B4333A">
            <w:pPr>
              <w:widowControl w:val="0"/>
              <w:rPr>
                <w:sz w:val="28"/>
                <w:szCs w:val="28"/>
              </w:rPr>
            </w:pPr>
            <w:r w:rsidRPr="00B4333A">
              <w:rPr>
                <w:sz w:val="28"/>
                <w:szCs w:val="28"/>
              </w:rPr>
              <w:t xml:space="preserve">в 2017 </w:t>
            </w:r>
            <w:r w:rsidRPr="00B4333A">
              <w:rPr>
                <w:rFonts w:eastAsia="TimesNewRoman"/>
                <w:sz w:val="28"/>
                <w:szCs w:val="28"/>
              </w:rPr>
              <w:t xml:space="preserve">году </w:t>
            </w:r>
            <w:r w:rsidR="00B21BB5">
              <w:rPr>
                <w:sz w:val="28"/>
                <w:szCs w:val="28"/>
              </w:rPr>
              <w:t xml:space="preserve">– </w:t>
            </w:r>
            <w:r w:rsidRPr="00B4333A">
              <w:rPr>
                <w:sz w:val="28"/>
                <w:szCs w:val="28"/>
              </w:rPr>
              <w:t xml:space="preserve">155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497A74" w:rsidRPr="00B4333A" w:rsidRDefault="00497A74" w:rsidP="002E7DF7">
            <w:pPr>
              <w:widowControl w:val="0"/>
              <w:autoSpaceDE w:val="0"/>
              <w:autoSpaceDN w:val="0"/>
              <w:adjustRightInd w:val="0"/>
              <w:rPr>
                <w:sz w:val="28"/>
                <w:szCs w:val="28"/>
              </w:rPr>
            </w:pPr>
            <w:r w:rsidRPr="00B4333A">
              <w:rPr>
                <w:sz w:val="28"/>
                <w:szCs w:val="28"/>
              </w:rPr>
              <w:t xml:space="preserve">в 2018 </w:t>
            </w:r>
            <w:r w:rsidRPr="00B4333A">
              <w:rPr>
                <w:rFonts w:eastAsia="TimesNewRoman"/>
                <w:sz w:val="28"/>
                <w:szCs w:val="28"/>
              </w:rPr>
              <w:t xml:space="preserve">году </w:t>
            </w:r>
            <w:r w:rsidR="00B21BB5">
              <w:rPr>
                <w:sz w:val="28"/>
                <w:szCs w:val="28"/>
              </w:rPr>
              <w:t xml:space="preserve">– </w:t>
            </w:r>
            <w:r w:rsidRPr="00B4333A">
              <w:rPr>
                <w:sz w:val="28"/>
                <w:szCs w:val="28"/>
              </w:rPr>
              <w:t xml:space="preserve">200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497A74" w:rsidRPr="00B4333A" w:rsidRDefault="00497A74" w:rsidP="002E7DF7">
            <w:pPr>
              <w:widowControl w:val="0"/>
              <w:autoSpaceDE w:val="0"/>
              <w:autoSpaceDN w:val="0"/>
              <w:adjustRightInd w:val="0"/>
              <w:rPr>
                <w:sz w:val="28"/>
                <w:szCs w:val="28"/>
              </w:rPr>
            </w:pPr>
            <w:r w:rsidRPr="00B4333A">
              <w:rPr>
                <w:sz w:val="28"/>
                <w:szCs w:val="28"/>
              </w:rPr>
              <w:t xml:space="preserve">в 2019 </w:t>
            </w:r>
            <w:r w:rsidRPr="00B4333A">
              <w:rPr>
                <w:rFonts w:eastAsia="TimesNewRoman"/>
                <w:sz w:val="28"/>
                <w:szCs w:val="28"/>
              </w:rPr>
              <w:t xml:space="preserve">году </w:t>
            </w:r>
            <w:r w:rsidR="00B21BB5">
              <w:rPr>
                <w:sz w:val="28"/>
                <w:szCs w:val="28"/>
              </w:rPr>
              <w:t xml:space="preserve">– </w:t>
            </w:r>
            <w:r w:rsidRPr="00B4333A">
              <w:rPr>
                <w:sz w:val="28"/>
                <w:szCs w:val="28"/>
              </w:rPr>
              <w:t xml:space="preserve">200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497A74" w:rsidRPr="00B4333A" w:rsidRDefault="00497A74" w:rsidP="00B4333A">
            <w:pPr>
              <w:widowControl w:val="0"/>
              <w:jc w:val="both"/>
              <w:rPr>
                <w:sz w:val="28"/>
                <w:szCs w:val="28"/>
              </w:rPr>
            </w:pPr>
            <w:r w:rsidRPr="00B4333A">
              <w:rPr>
                <w:sz w:val="28"/>
                <w:szCs w:val="28"/>
              </w:rPr>
              <w:t xml:space="preserve">в 2020 </w:t>
            </w:r>
            <w:r w:rsidRPr="00B4333A">
              <w:rPr>
                <w:rFonts w:eastAsia="TimesNewRoman"/>
                <w:sz w:val="28"/>
                <w:szCs w:val="28"/>
              </w:rPr>
              <w:t xml:space="preserve">году </w:t>
            </w:r>
            <w:r w:rsidRPr="00B4333A">
              <w:rPr>
                <w:sz w:val="28"/>
                <w:szCs w:val="28"/>
              </w:rPr>
              <w:t>–</w:t>
            </w:r>
            <w:r w:rsidRPr="00B4333A">
              <w:rPr>
                <w:bCs/>
                <w:sz w:val="28"/>
                <w:szCs w:val="28"/>
              </w:rPr>
              <w:t xml:space="preserve"> 200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w:t>
            </w:r>
            <w:r w:rsidR="009E3338">
              <w:rPr>
                <w:rFonts w:eastAsia="TimesNewRoman"/>
                <w:sz w:val="28"/>
                <w:szCs w:val="28"/>
              </w:rPr>
              <w:t>ей</w:t>
            </w:r>
            <w:r w:rsidRPr="00B4333A">
              <w:rPr>
                <w:sz w:val="28"/>
                <w:szCs w:val="28"/>
              </w:rPr>
              <w:t xml:space="preserve"> </w:t>
            </w:r>
          </w:p>
          <w:p w:rsidR="00497A74" w:rsidRPr="00B4333A" w:rsidRDefault="00497A74" w:rsidP="00B4333A">
            <w:pPr>
              <w:widowControl w:val="0"/>
              <w:jc w:val="both"/>
              <w:rPr>
                <w:sz w:val="28"/>
                <w:szCs w:val="28"/>
              </w:rPr>
            </w:pPr>
            <w:r w:rsidRPr="00B4333A">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497A74" w:rsidRDefault="00497A74" w:rsidP="00B4333A">
            <w:pPr>
              <w:widowControl w:val="0"/>
              <w:jc w:val="both"/>
              <w:rPr>
                <w:sz w:val="28"/>
                <w:szCs w:val="28"/>
              </w:rPr>
            </w:pPr>
            <w:r w:rsidRPr="00B4333A">
              <w:rPr>
                <w:sz w:val="28"/>
                <w:szCs w:val="28"/>
              </w:rPr>
              <w:t>Объемы финансирования подпрограммы носят прогнозный характер и подлежат уточнению в установленном порядке</w:t>
            </w:r>
          </w:p>
          <w:p w:rsidR="009E3338" w:rsidRPr="00B4333A" w:rsidRDefault="009E3338" w:rsidP="00B4333A">
            <w:pPr>
              <w:widowControl w:val="0"/>
              <w:jc w:val="both"/>
              <w:rPr>
                <w:sz w:val="28"/>
                <w:szCs w:val="28"/>
              </w:rPr>
            </w:pPr>
          </w:p>
        </w:tc>
      </w:tr>
      <w:tr w:rsidR="00497A74" w:rsidRPr="00B4333A" w:rsidTr="00497A74">
        <w:tc>
          <w:tcPr>
            <w:tcW w:w="2127" w:type="dxa"/>
            <w:shd w:val="clear" w:color="auto" w:fill="auto"/>
          </w:tcPr>
          <w:p w:rsidR="00497A74" w:rsidRPr="00B4333A" w:rsidRDefault="00497A74" w:rsidP="00B4333A">
            <w:pPr>
              <w:rPr>
                <w:sz w:val="28"/>
                <w:szCs w:val="28"/>
              </w:rPr>
            </w:pPr>
            <w:r w:rsidRPr="00B4333A">
              <w:rPr>
                <w:sz w:val="28"/>
                <w:szCs w:val="28"/>
              </w:rPr>
              <w:t xml:space="preserve">Ожидаемые результаты реализации </w:t>
            </w:r>
          </w:p>
          <w:p w:rsidR="00497A74" w:rsidRPr="00B4333A" w:rsidRDefault="00497A74" w:rsidP="00B4333A">
            <w:pPr>
              <w:rPr>
                <w:sz w:val="28"/>
                <w:szCs w:val="28"/>
              </w:rPr>
            </w:pPr>
            <w:r w:rsidRPr="00B4333A">
              <w:rPr>
                <w:sz w:val="28"/>
                <w:szCs w:val="28"/>
              </w:rPr>
              <w:t>подпрограммы</w:t>
            </w:r>
          </w:p>
        </w:tc>
        <w:tc>
          <w:tcPr>
            <w:tcW w:w="709" w:type="dxa"/>
          </w:tcPr>
          <w:p w:rsidR="00497A74" w:rsidRDefault="00497A74" w:rsidP="001132D3">
            <w:pPr>
              <w:spacing w:line="232" w:lineRule="auto"/>
              <w:rPr>
                <w:szCs w:val="28"/>
              </w:rPr>
            </w:pPr>
            <w:r>
              <w:rPr>
                <w:sz w:val="28"/>
                <w:szCs w:val="28"/>
              </w:rPr>
              <w:t>–</w:t>
            </w:r>
          </w:p>
        </w:tc>
        <w:tc>
          <w:tcPr>
            <w:tcW w:w="6945" w:type="dxa"/>
          </w:tcPr>
          <w:p w:rsidR="00497A74" w:rsidRPr="00B4333A" w:rsidRDefault="00497A74" w:rsidP="00B4333A">
            <w:pPr>
              <w:widowControl w:val="0"/>
              <w:jc w:val="both"/>
              <w:rPr>
                <w:sz w:val="28"/>
                <w:szCs w:val="28"/>
              </w:rPr>
            </w:pPr>
            <w:r w:rsidRPr="00B4333A">
              <w:rPr>
                <w:sz w:val="28"/>
                <w:szCs w:val="28"/>
              </w:rPr>
              <w:t>стабилизация демографической ситуации в сельской местности;</w:t>
            </w:r>
          </w:p>
          <w:p w:rsidR="00497A74" w:rsidRPr="00B4333A" w:rsidRDefault="00497A74" w:rsidP="00B4333A">
            <w:pPr>
              <w:autoSpaceDE w:val="0"/>
              <w:autoSpaceDN w:val="0"/>
              <w:adjustRightInd w:val="0"/>
              <w:ind w:firstLine="34"/>
              <w:jc w:val="both"/>
              <w:rPr>
                <w:sz w:val="28"/>
                <w:szCs w:val="28"/>
              </w:rPr>
            </w:pPr>
            <w:r w:rsidRPr="00B4333A">
              <w:rPr>
                <w:sz w:val="28"/>
                <w:szCs w:val="28"/>
              </w:rPr>
              <w:t xml:space="preserve">сокращение потребности организаций агропромышленного комплекса и социальной сферы </w:t>
            </w:r>
            <w:r w:rsidRPr="00B4333A">
              <w:rPr>
                <w:sz w:val="28"/>
                <w:szCs w:val="28"/>
              </w:rPr>
              <w:lastRenderedPageBreak/>
              <w:t>села в квалифицированных специалистах;</w:t>
            </w:r>
          </w:p>
          <w:p w:rsidR="00497A74" w:rsidRPr="00B4333A" w:rsidRDefault="00497A74" w:rsidP="00B4333A">
            <w:pPr>
              <w:autoSpaceDE w:val="0"/>
              <w:autoSpaceDN w:val="0"/>
              <w:adjustRightInd w:val="0"/>
              <w:ind w:firstLine="34"/>
              <w:jc w:val="both"/>
              <w:rPr>
                <w:sz w:val="28"/>
                <w:szCs w:val="28"/>
              </w:rPr>
            </w:pPr>
            <w:r w:rsidRPr="00B4333A">
              <w:rPr>
                <w:sz w:val="28"/>
                <w:szCs w:val="28"/>
              </w:rPr>
              <w:t>повышение уровня социально-инженерного обустрой</w:t>
            </w:r>
            <w:r w:rsidR="009E3338">
              <w:rPr>
                <w:sz w:val="28"/>
                <w:szCs w:val="28"/>
              </w:rPr>
              <w:t>ства в сельской местности</w:t>
            </w:r>
          </w:p>
        </w:tc>
      </w:tr>
    </w:tbl>
    <w:p w:rsidR="00A40CA5" w:rsidRPr="00B4333A" w:rsidRDefault="00A40CA5" w:rsidP="00B4333A">
      <w:pPr>
        <w:ind w:firstLine="708"/>
        <w:jc w:val="both"/>
        <w:rPr>
          <w:sz w:val="28"/>
          <w:szCs w:val="28"/>
        </w:rPr>
      </w:pPr>
    </w:p>
    <w:p w:rsidR="00A40CA5" w:rsidRPr="00B4333A" w:rsidRDefault="00A47924" w:rsidP="00A47924">
      <w:pPr>
        <w:jc w:val="center"/>
        <w:rPr>
          <w:sz w:val="28"/>
          <w:szCs w:val="28"/>
        </w:rPr>
      </w:pPr>
      <w:r w:rsidRPr="00824BDA">
        <w:rPr>
          <w:sz w:val="28"/>
          <w:szCs w:val="28"/>
        </w:rPr>
        <w:t xml:space="preserve">Паспорт </w:t>
      </w:r>
      <w:r w:rsidRPr="00824BDA">
        <w:rPr>
          <w:sz w:val="28"/>
          <w:szCs w:val="28"/>
        </w:rPr>
        <w:br/>
        <w:t>подпрограммы «</w:t>
      </w:r>
      <w:r w:rsidRPr="00B4333A">
        <w:rPr>
          <w:sz w:val="28"/>
          <w:szCs w:val="28"/>
        </w:rPr>
        <w:t>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p w:rsidR="00A40CA5" w:rsidRPr="00B4333A" w:rsidRDefault="00A40CA5" w:rsidP="00B4333A"/>
    <w:tbl>
      <w:tblPr>
        <w:tblW w:w="9747" w:type="dxa"/>
        <w:shd w:val="clear" w:color="auto" w:fill="FFFFFF"/>
        <w:tblLayout w:type="fixed"/>
        <w:tblLook w:val="0000" w:firstRow="0" w:lastRow="0" w:firstColumn="0" w:lastColumn="0" w:noHBand="0" w:noVBand="0"/>
      </w:tblPr>
      <w:tblGrid>
        <w:gridCol w:w="2093"/>
        <w:gridCol w:w="709"/>
        <w:gridCol w:w="6945"/>
      </w:tblGrid>
      <w:tr w:rsidR="00531DFF" w:rsidRPr="00B4333A" w:rsidTr="00531DFF">
        <w:trPr>
          <w:trHeight w:val="752"/>
        </w:trPr>
        <w:tc>
          <w:tcPr>
            <w:tcW w:w="2093" w:type="dxa"/>
            <w:shd w:val="clear" w:color="auto" w:fill="FFFFFF"/>
          </w:tcPr>
          <w:p w:rsidR="00531DFF" w:rsidRPr="00B4333A" w:rsidRDefault="00531DFF" w:rsidP="00B4333A">
            <w:pPr>
              <w:pStyle w:val="ConsPlusCell"/>
              <w:ind w:left="-74" w:right="-249"/>
              <w:rPr>
                <w:rFonts w:ascii="Times New Roman" w:hAnsi="Times New Roman"/>
                <w:sz w:val="28"/>
                <w:szCs w:val="28"/>
              </w:rPr>
            </w:pPr>
            <w:r w:rsidRPr="00B4333A">
              <w:rPr>
                <w:rFonts w:ascii="Times New Roman" w:hAnsi="Times New Roman"/>
                <w:sz w:val="28"/>
                <w:szCs w:val="28"/>
              </w:rPr>
              <w:t xml:space="preserve"> Наименование</w:t>
            </w:r>
          </w:p>
          <w:p w:rsidR="00531DFF" w:rsidRPr="00B4333A" w:rsidRDefault="00531DFF" w:rsidP="00B4333A">
            <w:pPr>
              <w:pStyle w:val="ConsPlusCell"/>
              <w:rPr>
                <w:rFonts w:ascii="Times New Roman" w:hAnsi="Times New Roman" w:cs="Times New Roman"/>
                <w:sz w:val="28"/>
                <w:szCs w:val="28"/>
              </w:rPr>
            </w:pPr>
            <w:r w:rsidRPr="00B4333A">
              <w:rPr>
                <w:rFonts w:ascii="Times New Roman" w:hAnsi="Times New Roman"/>
                <w:sz w:val="28"/>
                <w:szCs w:val="28"/>
              </w:rPr>
              <w:t xml:space="preserve"> </w:t>
            </w:r>
            <w:r w:rsidRPr="00B4333A">
              <w:rPr>
                <w:rFonts w:ascii="Times New Roman" w:hAnsi="Times New Roman" w:cs="Times New Roman"/>
                <w:sz w:val="28"/>
                <w:szCs w:val="28"/>
              </w:rPr>
              <w:t>подпрограммы</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Default="00531DFF" w:rsidP="00B4333A">
            <w:pPr>
              <w:rPr>
                <w:sz w:val="28"/>
                <w:szCs w:val="28"/>
              </w:rPr>
            </w:pPr>
            <w:r>
              <w:rPr>
                <w:sz w:val="28"/>
                <w:szCs w:val="28"/>
              </w:rPr>
              <w:t>подпрограмма «</w:t>
            </w:r>
            <w:r w:rsidRPr="00B4333A">
              <w:rPr>
                <w:sz w:val="28"/>
                <w:szCs w:val="28"/>
              </w:rPr>
              <w:t>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 (далее – подпрограмма</w:t>
            </w:r>
            <w:r>
              <w:rPr>
                <w:sz w:val="28"/>
                <w:szCs w:val="28"/>
              </w:rPr>
              <w:t xml:space="preserve"> 6)</w:t>
            </w:r>
          </w:p>
          <w:p w:rsidR="00531DFF" w:rsidRPr="00B4333A" w:rsidRDefault="00531DFF" w:rsidP="00B4333A">
            <w:pPr>
              <w:rPr>
                <w:sz w:val="28"/>
                <w:szCs w:val="28"/>
              </w:rPr>
            </w:pPr>
          </w:p>
        </w:tc>
      </w:tr>
      <w:tr w:rsidR="00531DFF" w:rsidRPr="00B4333A" w:rsidTr="00531DFF">
        <w:tc>
          <w:tcPr>
            <w:tcW w:w="2093" w:type="dxa"/>
            <w:shd w:val="clear" w:color="auto" w:fill="FFFFFF"/>
          </w:tcPr>
          <w:p w:rsidR="00531DFF" w:rsidRDefault="00531DFF" w:rsidP="00815B9F">
            <w:pPr>
              <w:pStyle w:val="ConsPlusCell"/>
              <w:rPr>
                <w:rFonts w:ascii="Times New Roman" w:hAnsi="Times New Roman" w:cs="Times New Roman"/>
                <w:sz w:val="28"/>
                <w:szCs w:val="28"/>
              </w:rPr>
            </w:pPr>
            <w:r w:rsidRPr="00B4333A">
              <w:rPr>
                <w:rFonts w:ascii="Times New Roman" w:hAnsi="Times New Roman" w:cs="Times New Roman"/>
                <w:sz w:val="28"/>
                <w:szCs w:val="28"/>
              </w:rPr>
              <w:t>Ответственный исполнитель подпрограммы</w:t>
            </w:r>
          </w:p>
          <w:p w:rsidR="00531DFF" w:rsidRPr="00B4333A" w:rsidRDefault="00531DFF" w:rsidP="00815B9F">
            <w:pPr>
              <w:pStyle w:val="ConsPlusCell"/>
              <w:rPr>
                <w:rFonts w:ascii="Times New Roman" w:hAnsi="Times New Roman"/>
                <w:sz w:val="28"/>
                <w:szCs w:val="28"/>
              </w:rPr>
            </w:pPr>
            <w:r w:rsidRPr="00B4333A">
              <w:rPr>
                <w:rFonts w:ascii="Times New Roman" w:hAnsi="Times New Roman" w:cs="Times New Roman"/>
                <w:sz w:val="28"/>
                <w:szCs w:val="28"/>
              </w:rPr>
              <w:t xml:space="preserve"> </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815B9F">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531DFF" w:rsidRPr="00B4333A" w:rsidRDefault="00531DFF" w:rsidP="00815B9F">
            <w:pPr>
              <w:jc w:val="both"/>
              <w:rPr>
                <w:sz w:val="28"/>
                <w:szCs w:val="28"/>
              </w:rPr>
            </w:pPr>
          </w:p>
        </w:tc>
      </w:tr>
      <w:tr w:rsidR="00531DFF" w:rsidRPr="00B4333A" w:rsidTr="00531DFF">
        <w:tc>
          <w:tcPr>
            <w:tcW w:w="2093" w:type="dxa"/>
            <w:shd w:val="clear" w:color="auto" w:fill="FFFFFF"/>
          </w:tcPr>
          <w:p w:rsidR="00531DFF" w:rsidRPr="00B4333A" w:rsidRDefault="00531DFF" w:rsidP="00B4333A">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Участники подпрограммы </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jc w:val="both"/>
              <w:rPr>
                <w:sz w:val="28"/>
                <w:szCs w:val="28"/>
              </w:rPr>
            </w:pPr>
            <w:r w:rsidRPr="00B4333A">
              <w:rPr>
                <w:sz w:val="28"/>
                <w:szCs w:val="28"/>
              </w:rPr>
              <w:t xml:space="preserve">отдел сельского хозяйства Администрации Цимлянского района </w:t>
            </w:r>
          </w:p>
          <w:p w:rsidR="00531DFF" w:rsidRPr="00B4333A" w:rsidRDefault="00531DFF" w:rsidP="00B4333A">
            <w:pPr>
              <w:jc w:val="both"/>
              <w:rPr>
                <w:sz w:val="28"/>
                <w:szCs w:val="28"/>
              </w:rPr>
            </w:pPr>
          </w:p>
        </w:tc>
      </w:tr>
      <w:tr w:rsidR="00531DFF" w:rsidRPr="00B4333A" w:rsidTr="00531DFF">
        <w:tc>
          <w:tcPr>
            <w:tcW w:w="2093" w:type="dxa"/>
            <w:shd w:val="clear" w:color="auto" w:fill="FFFFFF"/>
          </w:tcPr>
          <w:p w:rsidR="00531DFF" w:rsidRDefault="00531DFF" w:rsidP="00B4333A">
            <w:pPr>
              <w:rPr>
                <w:sz w:val="28"/>
                <w:szCs w:val="28"/>
              </w:rPr>
            </w:pPr>
            <w:r w:rsidRPr="00B4333A">
              <w:rPr>
                <w:sz w:val="28"/>
                <w:szCs w:val="28"/>
              </w:rPr>
              <w:t xml:space="preserve">Программно-целевые инструменты подпрограммы </w:t>
            </w:r>
          </w:p>
          <w:p w:rsidR="00531DFF" w:rsidRPr="00B4333A" w:rsidRDefault="00531DFF" w:rsidP="00B4333A">
            <w:pPr>
              <w:rPr>
                <w:sz w:val="28"/>
                <w:szCs w:val="28"/>
              </w:rPr>
            </w:pP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rPr>
                <w:sz w:val="28"/>
                <w:szCs w:val="28"/>
              </w:rPr>
            </w:pPr>
            <w:r w:rsidRPr="00B4333A">
              <w:rPr>
                <w:sz w:val="28"/>
                <w:szCs w:val="28"/>
              </w:rPr>
              <w:t>отсутствуют</w:t>
            </w:r>
          </w:p>
          <w:p w:rsidR="00531DFF" w:rsidRPr="00B4333A" w:rsidRDefault="00531DFF" w:rsidP="00B4333A">
            <w:pPr>
              <w:pStyle w:val="ConsPlusCell"/>
              <w:rPr>
                <w:rFonts w:ascii="Times New Roman" w:hAnsi="Times New Roman" w:cs="Times New Roman"/>
                <w:sz w:val="28"/>
                <w:szCs w:val="28"/>
              </w:rPr>
            </w:pPr>
          </w:p>
        </w:tc>
      </w:tr>
      <w:tr w:rsidR="00531DFF" w:rsidRPr="00B4333A" w:rsidTr="00531DFF">
        <w:tc>
          <w:tcPr>
            <w:tcW w:w="2093" w:type="dxa"/>
            <w:shd w:val="clear" w:color="auto" w:fill="FFFFFF"/>
          </w:tcPr>
          <w:p w:rsidR="00531DFF" w:rsidRPr="00B4333A" w:rsidRDefault="00531DFF" w:rsidP="00B4333A">
            <w:pPr>
              <w:rPr>
                <w:sz w:val="28"/>
                <w:szCs w:val="28"/>
              </w:rPr>
            </w:pPr>
            <w:r w:rsidRPr="00B4333A">
              <w:rPr>
                <w:sz w:val="28"/>
                <w:szCs w:val="28"/>
              </w:rPr>
              <w:t xml:space="preserve">Задачи подпрограммы </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rPr>
                <w:sz w:val="28"/>
                <w:szCs w:val="28"/>
              </w:rPr>
            </w:pPr>
            <w:r w:rsidRPr="00B4333A">
              <w:rPr>
                <w:sz w:val="28"/>
                <w:szCs w:val="28"/>
              </w:rPr>
              <w:t>повышение качества оказания государственных услуг и выполнения государственных функций в сфере агропромышленного комплекса</w:t>
            </w:r>
          </w:p>
          <w:p w:rsidR="00531DFF" w:rsidRPr="00B4333A" w:rsidRDefault="00531DFF" w:rsidP="00B4333A">
            <w:pPr>
              <w:rPr>
                <w:sz w:val="28"/>
                <w:szCs w:val="28"/>
              </w:rPr>
            </w:pPr>
          </w:p>
        </w:tc>
      </w:tr>
      <w:tr w:rsidR="00531DFF" w:rsidRPr="00B4333A" w:rsidTr="00531DFF">
        <w:tc>
          <w:tcPr>
            <w:tcW w:w="2093" w:type="dxa"/>
            <w:shd w:val="clear" w:color="auto" w:fill="FFFFFF"/>
          </w:tcPr>
          <w:p w:rsidR="00531DFF" w:rsidRPr="00B4333A" w:rsidRDefault="00531DFF" w:rsidP="00B4333A">
            <w:pPr>
              <w:rPr>
                <w:sz w:val="28"/>
                <w:szCs w:val="28"/>
              </w:rPr>
            </w:pPr>
            <w:r w:rsidRPr="00B4333A">
              <w:rPr>
                <w:sz w:val="28"/>
                <w:szCs w:val="28"/>
              </w:rPr>
              <w:t xml:space="preserve">Целевые индикаторы и показатели подпрограммы </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autoSpaceDE w:val="0"/>
              <w:autoSpaceDN w:val="0"/>
              <w:adjustRightInd w:val="0"/>
              <w:jc w:val="both"/>
              <w:rPr>
                <w:kern w:val="2"/>
                <w:sz w:val="28"/>
                <w:szCs w:val="28"/>
              </w:rPr>
            </w:pPr>
            <w:r w:rsidRPr="00B4333A">
              <w:rPr>
                <w:kern w:val="2"/>
                <w:sz w:val="28"/>
                <w:szCs w:val="28"/>
              </w:rPr>
              <w:t>уровень выполнения муниципальным районом го</w:t>
            </w:r>
            <w:r w:rsidRPr="00B4333A">
              <w:rPr>
                <w:kern w:val="2"/>
                <w:sz w:val="28"/>
                <w:szCs w:val="28"/>
              </w:rPr>
              <w:softHyphen/>
              <w:t>сударственного (муници</w:t>
            </w:r>
            <w:r w:rsidRPr="00B4333A">
              <w:rPr>
                <w:kern w:val="2"/>
                <w:sz w:val="28"/>
                <w:szCs w:val="28"/>
              </w:rPr>
              <w:softHyphen/>
              <w:t>пального) задания на ока</w:t>
            </w:r>
            <w:r w:rsidRPr="00B4333A">
              <w:rPr>
                <w:kern w:val="2"/>
                <w:sz w:val="28"/>
                <w:szCs w:val="28"/>
              </w:rPr>
              <w:softHyphen/>
              <w:t>зание государственных (муниципальных) услуг, выполнение работ от планового объема;</w:t>
            </w:r>
          </w:p>
          <w:p w:rsidR="00531DFF" w:rsidRPr="00B4333A" w:rsidRDefault="00531DFF" w:rsidP="00B4333A">
            <w:pPr>
              <w:rPr>
                <w:sz w:val="28"/>
                <w:szCs w:val="28"/>
              </w:rPr>
            </w:pPr>
            <w:r w:rsidRPr="00B4333A">
              <w:rPr>
                <w:sz w:val="28"/>
                <w:szCs w:val="28"/>
              </w:rPr>
              <w:t>количество муниципальных  слу</w:t>
            </w:r>
            <w:r w:rsidRPr="00B4333A">
              <w:rPr>
                <w:sz w:val="28"/>
                <w:szCs w:val="28"/>
              </w:rPr>
              <w:softHyphen/>
              <w:t>жащих исполнителей и участни</w:t>
            </w:r>
            <w:r w:rsidRPr="00B4333A">
              <w:rPr>
                <w:sz w:val="28"/>
                <w:szCs w:val="28"/>
              </w:rPr>
              <w:softHyphen/>
              <w:t>ков программы, прошед</w:t>
            </w:r>
            <w:r w:rsidRPr="00B4333A">
              <w:rPr>
                <w:sz w:val="28"/>
                <w:szCs w:val="28"/>
              </w:rPr>
              <w:softHyphen/>
              <w:t>ших повышение квалифи</w:t>
            </w:r>
            <w:r w:rsidRPr="00B4333A">
              <w:rPr>
                <w:sz w:val="28"/>
                <w:szCs w:val="28"/>
              </w:rPr>
              <w:softHyphen/>
              <w:t>кации в течение послед</w:t>
            </w:r>
            <w:r w:rsidRPr="00B4333A">
              <w:rPr>
                <w:sz w:val="28"/>
                <w:szCs w:val="28"/>
              </w:rPr>
              <w:softHyphen/>
              <w:t>них 3 лет;</w:t>
            </w:r>
          </w:p>
          <w:p w:rsidR="00531DFF" w:rsidRPr="00B4333A" w:rsidRDefault="00531DFF" w:rsidP="00B4333A">
            <w:pPr>
              <w:rPr>
                <w:sz w:val="28"/>
                <w:szCs w:val="28"/>
              </w:rPr>
            </w:pPr>
            <w:r w:rsidRPr="00B4333A">
              <w:rPr>
                <w:sz w:val="28"/>
                <w:szCs w:val="28"/>
              </w:rPr>
              <w:t>процент освоения лимита бюджетных средств на поддержку агропромыш</w:t>
            </w:r>
            <w:r w:rsidRPr="00B4333A">
              <w:rPr>
                <w:sz w:val="28"/>
                <w:szCs w:val="28"/>
              </w:rPr>
              <w:softHyphen/>
              <w:t>ленного комплекса</w:t>
            </w:r>
          </w:p>
          <w:p w:rsidR="00531DFF" w:rsidRPr="00B4333A" w:rsidRDefault="00531DFF" w:rsidP="00B4333A">
            <w:pPr>
              <w:rPr>
                <w:sz w:val="28"/>
                <w:szCs w:val="28"/>
              </w:rPr>
            </w:pPr>
          </w:p>
        </w:tc>
      </w:tr>
      <w:tr w:rsidR="00531DFF" w:rsidRPr="00B4333A" w:rsidTr="00531DFF">
        <w:tc>
          <w:tcPr>
            <w:tcW w:w="2093" w:type="dxa"/>
            <w:shd w:val="clear" w:color="auto" w:fill="FFFFFF"/>
          </w:tcPr>
          <w:p w:rsidR="00531DFF" w:rsidRPr="00B4333A" w:rsidRDefault="00531DFF" w:rsidP="00B4333A">
            <w:pPr>
              <w:rPr>
                <w:sz w:val="28"/>
                <w:szCs w:val="28"/>
              </w:rPr>
            </w:pPr>
            <w:r w:rsidRPr="00B4333A">
              <w:rPr>
                <w:sz w:val="28"/>
                <w:szCs w:val="28"/>
              </w:rPr>
              <w:t xml:space="preserve">Этапы и сроки реализации подпрограммы </w:t>
            </w:r>
          </w:p>
          <w:p w:rsidR="00531DFF" w:rsidRPr="00B4333A" w:rsidRDefault="00531DFF" w:rsidP="00B4333A">
            <w:pPr>
              <w:rPr>
                <w:sz w:val="28"/>
                <w:szCs w:val="28"/>
              </w:rPr>
            </w:pP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rPr>
                <w:sz w:val="28"/>
                <w:szCs w:val="28"/>
              </w:rPr>
            </w:pPr>
            <w:r w:rsidRPr="00B4333A">
              <w:rPr>
                <w:sz w:val="28"/>
                <w:szCs w:val="28"/>
              </w:rPr>
              <w:t>2014 – 2020 годы.</w:t>
            </w:r>
          </w:p>
          <w:p w:rsidR="00531DFF" w:rsidRPr="00B4333A" w:rsidRDefault="00531DFF" w:rsidP="00B4333A">
            <w:pPr>
              <w:rPr>
                <w:sz w:val="28"/>
                <w:szCs w:val="28"/>
              </w:rPr>
            </w:pPr>
            <w:r w:rsidRPr="00B4333A">
              <w:rPr>
                <w:sz w:val="28"/>
                <w:szCs w:val="28"/>
              </w:rPr>
              <w:t>Этапы реализации подпрограммы не выделяются</w:t>
            </w:r>
          </w:p>
        </w:tc>
      </w:tr>
      <w:tr w:rsidR="00531DFF" w:rsidRPr="00B4333A" w:rsidTr="00531DFF">
        <w:tc>
          <w:tcPr>
            <w:tcW w:w="2093" w:type="dxa"/>
            <w:shd w:val="clear" w:color="auto" w:fill="FFFFFF"/>
          </w:tcPr>
          <w:p w:rsidR="00531DFF" w:rsidRPr="00B4333A" w:rsidRDefault="00531DFF" w:rsidP="00B4333A">
            <w:pPr>
              <w:rPr>
                <w:sz w:val="28"/>
                <w:szCs w:val="28"/>
              </w:rPr>
            </w:pPr>
            <w:r w:rsidRPr="00B4333A">
              <w:rPr>
                <w:sz w:val="28"/>
                <w:szCs w:val="28"/>
              </w:rPr>
              <w:lastRenderedPageBreak/>
              <w:t xml:space="preserve">Ресурсное обеспечение </w:t>
            </w:r>
          </w:p>
          <w:p w:rsidR="00531DFF" w:rsidRPr="00B4333A" w:rsidRDefault="00531DFF" w:rsidP="00B4333A">
            <w:pPr>
              <w:rPr>
                <w:sz w:val="28"/>
                <w:szCs w:val="28"/>
              </w:rPr>
            </w:pPr>
            <w:r w:rsidRPr="00B4333A">
              <w:rPr>
                <w:sz w:val="28"/>
                <w:szCs w:val="28"/>
              </w:rPr>
              <w:t xml:space="preserve">подпрограммы </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widowControl w:val="0"/>
              <w:jc w:val="both"/>
              <w:rPr>
                <w:sz w:val="28"/>
                <w:szCs w:val="28"/>
              </w:rPr>
            </w:pPr>
            <w:r w:rsidRPr="00B4333A">
              <w:rPr>
                <w:sz w:val="28"/>
                <w:szCs w:val="28"/>
              </w:rPr>
              <w:t>Обеспечение запланированных мероприятий финансирования из местного бюджета не требует.</w:t>
            </w:r>
          </w:p>
          <w:p w:rsidR="00531DFF" w:rsidRPr="00B4333A" w:rsidRDefault="00531DFF" w:rsidP="00B4333A">
            <w:pPr>
              <w:widowControl w:val="0"/>
              <w:autoSpaceDE w:val="0"/>
              <w:autoSpaceDN w:val="0"/>
              <w:adjustRightInd w:val="0"/>
              <w:rPr>
                <w:rFonts w:eastAsia="TimesNewRoman"/>
                <w:sz w:val="28"/>
                <w:szCs w:val="28"/>
              </w:rPr>
            </w:pPr>
            <w:r w:rsidRPr="00B4333A">
              <w:rPr>
                <w:rFonts w:eastAsia="TimesNewRoman"/>
                <w:sz w:val="28"/>
                <w:szCs w:val="28"/>
              </w:rPr>
              <w:t xml:space="preserve">общий объем финансирования муниципальной подпрограммы составляет </w:t>
            </w:r>
            <w:r w:rsidRPr="00B4333A">
              <w:rPr>
                <w:sz w:val="28"/>
                <w:szCs w:val="28"/>
              </w:rPr>
              <w:t xml:space="preserve">7 342,1 </w:t>
            </w:r>
            <w:r w:rsidRPr="00B4333A">
              <w:rPr>
                <w:rFonts w:eastAsia="TimesNewRoman"/>
                <w:sz w:val="28"/>
                <w:szCs w:val="28"/>
              </w:rPr>
              <w:t xml:space="preserve">тыс. рублей,  </w:t>
            </w:r>
          </w:p>
          <w:p w:rsidR="00531DFF" w:rsidRPr="00B4333A" w:rsidRDefault="00531DFF" w:rsidP="00B4333A">
            <w:pPr>
              <w:widowControl w:val="0"/>
              <w:rPr>
                <w:sz w:val="28"/>
                <w:szCs w:val="28"/>
              </w:rPr>
            </w:pPr>
            <w:r w:rsidRPr="00B4333A">
              <w:rPr>
                <w:sz w:val="28"/>
                <w:szCs w:val="28"/>
              </w:rPr>
              <w:t xml:space="preserve">в том числе:   </w:t>
            </w:r>
          </w:p>
          <w:p w:rsidR="00531DFF" w:rsidRPr="00B4333A" w:rsidRDefault="00531DFF" w:rsidP="00B4333A">
            <w:pPr>
              <w:widowControl w:val="0"/>
              <w:rPr>
                <w:sz w:val="28"/>
                <w:szCs w:val="28"/>
              </w:rPr>
            </w:pPr>
            <w:r w:rsidRPr="00B4333A">
              <w:rPr>
                <w:sz w:val="28"/>
                <w:szCs w:val="28"/>
              </w:rPr>
              <w:t xml:space="preserve">в 2016 </w:t>
            </w:r>
            <w:r w:rsidRPr="00B4333A">
              <w:rPr>
                <w:rFonts w:eastAsia="TimesNewRoman"/>
                <w:sz w:val="28"/>
                <w:szCs w:val="28"/>
              </w:rPr>
              <w:t xml:space="preserve">году </w:t>
            </w:r>
            <w:r w:rsidR="00B21BB5">
              <w:rPr>
                <w:sz w:val="28"/>
                <w:szCs w:val="28"/>
              </w:rPr>
              <w:t xml:space="preserve">– </w:t>
            </w:r>
            <w:r w:rsidRPr="00B4333A">
              <w:rPr>
                <w:sz w:val="28"/>
                <w:szCs w:val="28"/>
              </w:rPr>
              <w:t xml:space="preserve">2 022,2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531DFF" w:rsidRPr="00B4333A" w:rsidRDefault="00531DFF" w:rsidP="00B4333A">
            <w:pPr>
              <w:widowControl w:val="0"/>
              <w:autoSpaceDE w:val="0"/>
              <w:autoSpaceDN w:val="0"/>
              <w:adjustRightInd w:val="0"/>
              <w:rPr>
                <w:sz w:val="28"/>
                <w:szCs w:val="28"/>
              </w:rPr>
            </w:pPr>
            <w:r w:rsidRPr="00B4333A">
              <w:rPr>
                <w:sz w:val="28"/>
                <w:szCs w:val="28"/>
              </w:rPr>
              <w:t xml:space="preserve">в 2017 </w:t>
            </w:r>
            <w:r w:rsidRPr="00B4333A">
              <w:rPr>
                <w:rFonts w:eastAsia="TimesNewRoman"/>
                <w:sz w:val="28"/>
                <w:szCs w:val="28"/>
              </w:rPr>
              <w:t xml:space="preserve">году </w:t>
            </w:r>
            <w:r w:rsidR="00B21BB5">
              <w:rPr>
                <w:sz w:val="28"/>
                <w:szCs w:val="28"/>
              </w:rPr>
              <w:t xml:space="preserve">– </w:t>
            </w:r>
            <w:r w:rsidRPr="00B4333A">
              <w:rPr>
                <w:sz w:val="28"/>
                <w:szCs w:val="28"/>
              </w:rPr>
              <w:t xml:space="preserve">1 204,0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531DFF" w:rsidRPr="00B4333A" w:rsidRDefault="00531DFF" w:rsidP="00B4333A">
            <w:pPr>
              <w:widowControl w:val="0"/>
              <w:autoSpaceDE w:val="0"/>
              <w:autoSpaceDN w:val="0"/>
              <w:adjustRightInd w:val="0"/>
              <w:rPr>
                <w:sz w:val="28"/>
                <w:szCs w:val="28"/>
              </w:rPr>
            </w:pPr>
            <w:r w:rsidRPr="00B4333A">
              <w:rPr>
                <w:sz w:val="28"/>
                <w:szCs w:val="28"/>
              </w:rPr>
              <w:t xml:space="preserve">в 2018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531DFF" w:rsidRPr="00B4333A" w:rsidRDefault="00531DFF" w:rsidP="00B4333A">
            <w:pPr>
              <w:widowControl w:val="0"/>
              <w:autoSpaceDE w:val="0"/>
              <w:autoSpaceDN w:val="0"/>
              <w:adjustRightInd w:val="0"/>
              <w:rPr>
                <w:sz w:val="28"/>
                <w:szCs w:val="28"/>
              </w:rPr>
            </w:pPr>
            <w:r w:rsidRPr="00B4333A">
              <w:rPr>
                <w:sz w:val="28"/>
                <w:szCs w:val="28"/>
              </w:rPr>
              <w:t xml:space="preserve">в 2019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531DFF" w:rsidRPr="00B4333A" w:rsidRDefault="00531DFF" w:rsidP="00B4333A">
            <w:pPr>
              <w:widowControl w:val="0"/>
              <w:autoSpaceDE w:val="0"/>
              <w:autoSpaceDN w:val="0"/>
              <w:adjustRightInd w:val="0"/>
              <w:rPr>
                <w:rFonts w:eastAsia="TimesNewRoman"/>
                <w:sz w:val="28"/>
                <w:szCs w:val="28"/>
              </w:rPr>
            </w:pPr>
            <w:r w:rsidRPr="00B4333A">
              <w:rPr>
                <w:sz w:val="28"/>
                <w:szCs w:val="28"/>
              </w:rPr>
              <w:t xml:space="preserve">в 2020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1 395,7 </w:t>
            </w:r>
            <w:r w:rsidRPr="00B4333A">
              <w:rPr>
                <w:rFonts w:eastAsia="TimesNewRoman"/>
                <w:sz w:val="28"/>
                <w:szCs w:val="28"/>
              </w:rPr>
              <w:t>тыс</w:t>
            </w:r>
            <w:r w:rsidRPr="00B4333A">
              <w:rPr>
                <w:sz w:val="28"/>
                <w:szCs w:val="28"/>
              </w:rPr>
              <w:t xml:space="preserve">. </w:t>
            </w:r>
            <w:r w:rsidR="000A6C06">
              <w:rPr>
                <w:rFonts w:eastAsia="TimesNewRoman"/>
                <w:sz w:val="28"/>
                <w:szCs w:val="28"/>
              </w:rPr>
              <w:t>рублей</w:t>
            </w:r>
          </w:p>
          <w:p w:rsidR="00531DFF" w:rsidRPr="00B4333A" w:rsidRDefault="00531DFF" w:rsidP="00B4333A">
            <w:pPr>
              <w:widowControl w:val="0"/>
              <w:rPr>
                <w:sz w:val="28"/>
                <w:szCs w:val="28"/>
              </w:rPr>
            </w:pPr>
            <w:r w:rsidRPr="00B4333A">
              <w:rPr>
                <w:sz w:val="28"/>
                <w:szCs w:val="28"/>
              </w:rPr>
              <w:t>Включаются:</w:t>
            </w:r>
          </w:p>
          <w:p w:rsidR="00531DFF" w:rsidRPr="00B4333A" w:rsidRDefault="00531DFF" w:rsidP="00B4333A">
            <w:pPr>
              <w:widowControl w:val="0"/>
              <w:jc w:val="both"/>
              <w:rPr>
                <w:sz w:val="28"/>
                <w:szCs w:val="28"/>
              </w:rPr>
            </w:pPr>
            <w:r w:rsidRPr="00B4333A">
              <w:rPr>
                <w:sz w:val="28"/>
                <w:szCs w:val="28"/>
              </w:rPr>
              <w:t>за счет средств федерального бюджета – 710,9 тыс. рублей, в том числе:</w:t>
            </w:r>
          </w:p>
          <w:p w:rsidR="00531DFF" w:rsidRPr="00B4333A" w:rsidRDefault="00531DFF" w:rsidP="009E3338">
            <w:pPr>
              <w:widowControl w:val="0"/>
              <w:autoSpaceDE w:val="0"/>
              <w:autoSpaceDN w:val="0"/>
              <w:adjustRightInd w:val="0"/>
              <w:jc w:val="both"/>
              <w:rPr>
                <w:sz w:val="28"/>
                <w:szCs w:val="28"/>
              </w:rPr>
            </w:pPr>
            <w:r w:rsidRPr="00B4333A">
              <w:rPr>
                <w:sz w:val="28"/>
                <w:szCs w:val="28"/>
              </w:rPr>
              <w:t xml:space="preserve">в 2016 </w:t>
            </w:r>
            <w:r w:rsidRPr="00B4333A">
              <w:rPr>
                <w:rFonts w:eastAsia="TimesNewRoman"/>
                <w:sz w:val="28"/>
                <w:szCs w:val="28"/>
              </w:rPr>
              <w:t xml:space="preserve">году </w:t>
            </w:r>
            <w:r w:rsidR="00B21BB5">
              <w:rPr>
                <w:sz w:val="28"/>
                <w:szCs w:val="28"/>
              </w:rPr>
              <w:t xml:space="preserve">– </w:t>
            </w:r>
            <w:r w:rsidRPr="00B4333A">
              <w:rPr>
                <w:sz w:val="28"/>
                <w:szCs w:val="28"/>
              </w:rPr>
              <w:t xml:space="preserve">710,9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531DFF" w:rsidRPr="00B4333A" w:rsidRDefault="00531DFF" w:rsidP="00B4333A">
            <w:pPr>
              <w:widowControl w:val="0"/>
              <w:jc w:val="both"/>
              <w:rPr>
                <w:sz w:val="28"/>
                <w:szCs w:val="28"/>
              </w:rPr>
            </w:pPr>
            <w:r w:rsidRPr="00B4333A">
              <w:rPr>
                <w:sz w:val="28"/>
                <w:szCs w:val="28"/>
              </w:rPr>
              <w:t>за счет средств областного бюджета – 6 631,2 тыс. рублей, в том числе:</w:t>
            </w:r>
          </w:p>
          <w:p w:rsidR="00531DFF" w:rsidRPr="00B4333A" w:rsidRDefault="00531DFF" w:rsidP="009E3338">
            <w:pPr>
              <w:widowControl w:val="0"/>
              <w:autoSpaceDE w:val="0"/>
              <w:autoSpaceDN w:val="0"/>
              <w:adjustRightInd w:val="0"/>
              <w:jc w:val="both"/>
              <w:rPr>
                <w:sz w:val="28"/>
                <w:szCs w:val="28"/>
              </w:rPr>
            </w:pPr>
            <w:r w:rsidRPr="00B4333A">
              <w:rPr>
                <w:sz w:val="28"/>
                <w:szCs w:val="28"/>
              </w:rPr>
              <w:t xml:space="preserve">в 2016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1 311,3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531DFF" w:rsidRPr="00B4333A" w:rsidRDefault="00531DFF" w:rsidP="00B4333A">
            <w:pPr>
              <w:widowControl w:val="0"/>
              <w:autoSpaceDE w:val="0"/>
              <w:autoSpaceDN w:val="0"/>
              <w:adjustRightInd w:val="0"/>
              <w:rPr>
                <w:sz w:val="28"/>
                <w:szCs w:val="28"/>
              </w:rPr>
            </w:pPr>
            <w:r w:rsidRPr="00B4333A">
              <w:rPr>
                <w:sz w:val="28"/>
                <w:szCs w:val="28"/>
              </w:rPr>
              <w:t xml:space="preserve">в 2017 </w:t>
            </w:r>
            <w:r w:rsidRPr="00B4333A">
              <w:rPr>
                <w:rFonts w:eastAsia="TimesNewRoman"/>
                <w:sz w:val="28"/>
                <w:szCs w:val="28"/>
              </w:rPr>
              <w:t xml:space="preserve">году </w:t>
            </w:r>
            <w:r w:rsidR="00B21BB5">
              <w:rPr>
                <w:sz w:val="28"/>
                <w:szCs w:val="28"/>
              </w:rPr>
              <w:t xml:space="preserve">– </w:t>
            </w:r>
            <w:r w:rsidRPr="00B4333A">
              <w:rPr>
                <w:sz w:val="28"/>
                <w:szCs w:val="28"/>
              </w:rPr>
              <w:t xml:space="preserve">1 204,0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r w:rsidRPr="00B4333A">
              <w:rPr>
                <w:sz w:val="28"/>
                <w:szCs w:val="28"/>
              </w:rPr>
              <w:t>;</w:t>
            </w:r>
          </w:p>
          <w:p w:rsidR="00531DFF" w:rsidRPr="00B4333A" w:rsidRDefault="00531DFF" w:rsidP="00B4333A">
            <w:pPr>
              <w:widowControl w:val="0"/>
              <w:autoSpaceDE w:val="0"/>
              <w:autoSpaceDN w:val="0"/>
              <w:adjustRightInd w:val="0"/>
              <w:rPr>
                <w:sz w:val="28"/>
                <w:szCs w:val="28"/>
              </w:rPr>
            </w:pPr>
            <w:r w:rsidRPr="00B4333A">
              <w:rPr>
                <w:sz w:val="28"/>
                <w:szCs w:val="28"/>
              </w:rPr>
              <w:t xml:space="preserve">в 2018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531DFF" w:rsidRPr="00B4333A" w:rsidRDefault="00531DFF" w:rsidP="00B4333A">
            <w:pPr>
              <w:widowControl w:val="0"/>
              <w:autoSpaceDE w:val="0"/>
              <w:autoSpaceDN w:val="0"/>
              <w:adjustRightInd w:val="0"/>
              <w:rPr>
                <w:sz w:val="28"/>
                <w:szCs w:val="28"/>
              </w:rPr>
            </w:pPr>
            <w:r w:rsidRPr="00B4333A">
              <w:rPr>
                <w:sz w:val="28"/>
                <w:szCs w:val="28"/>
              </w:rPr>
              <w:t xml:space="preserve">в 2019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1 360,1 </w:t>
            </w:r>
            <w:r w:rsidRPr="00B4333A">
              <w:rPr>
                <w:rFonts w:eastAsia="TimesNewRoman"/>
                <w:sz w:val="28"/>
                <w:szCs w:val="28"/>
              </w:rPr>
              <w:t>тыс</w:t>
            </w:r>
            <w:r w:rsidRPr="00B4333A">
              <w:rPr>
                <w:sz w:val="28"/>
                <w:szCs w:val="28"/>
              </w:rPr>
              <w:t xml:space="preserve">. </w:t>
            </w:r>
            <w:r w:rsidRPr="00B4333A">
              <w:rPr>
                <w:rFonts w:eastAsia="TimesNewRoman"/>
                <w:sz w:val="28"/>
                <w:szCs w:val="28"/>
              </w:rPr>
              <w:t>рублей;</w:t>
            </w:r>
          </w:p>
          <w:p w:rsidR="00531DFF" w:rsidRPr="00B4333A" w:rsidRDefault="00531DFF" w:rsidP="00B4333A">
            <w:pPr>
              <w:widowControl w:val="0"/>
              <w:autoSpaceDE w:val="0"/>
              <w:autoSpaceDN w:val="0"/>
              <w:adjustRightInd w:val="0"/>
              <w:rPr>
                <w:rFonts w:eastAsia="TimesNewRoman"/>
                <w:sz w:val="28"/>
                <w:szCs w:val="28"/>
              </w:rPr>
            </w:pPr>
            <w:r w:rsidRPr="00B4333A">
              <w:rPr>
                <w:sz w:val="28"/>
                <w:szCs w:val="28"/>
              </w:rPr>
              <w:t xml:space="preserve">в 2020 </w:t>
            </w:r>
            <w:r w:rsidRPr="00B4333A">
              <w:rPr>
                <w:rFonts w:eastAsia="TimesNewRoman"/>
                <w:sz w:val="28"/>
                <w:szCs w:val="28"/>
              </w:rPr>
              <w:t xml:space="preserve">году </w:t>
            </w:r>
            <w:r w:rsidR="00B21BB5">
              <w:rPr>
                <w:sz w:val="28"/>
                <w:szCs w:val="28"/>
              </w:rPr>
              <w:t xml:space="preserve">– </w:t>
            </w:r>
            <w:r w:rsidRPr="00B4333A">
              <w:rPr>
                <w:sz w:val="28"/>
                <w:szCs w:val="28"/>
              </w:rPr>
              <w:t xml:space="preserve">1 395,7 </w:t>
            </w:r>
            <w:r w:rsidRPr="00B4333A">
              <w:rPr>
                <w:rFonts w:eastAsia="TimesNewRoman"/>
                <w:sz w:val="28"/>
                <w:szCs w:val="28"/>
              </w:rPr>
              <w:t>тыс</w:t>
            </w:r>
            <w:r w:rsidRPr="00B4333A">
              <w:rPr>
                <w:sz w:val="28"/>
                <w:szCs w:val="28"/>
              </w:rPr>
              <w:t xml:space="preserve">. </w:t>
            </w:r>
            <w:r w:rsidR="00D60EDC">
              <w:rPr>
                <w:rFonts w:eastAsia="TimesNewRoman"/>
                <w:sz w:val="28"/>
                <w:szCs w:val="28"/>
              </w:rPr>
              <w:t>рублей</w:t>
            </w:r>
          </w:p>
          <w:p w:rsidR="00531DFF" w:rsidRPr="00B4333A" w:rsidRDefault="00531DFF" w:rsidP="00B4333A">
            <w:pPr>
              <w:widowControl w:val="0"/>
              <w:jc w:val="both"/>
              <w:rPr>
                <w:sz w:val="28"/>
                <w:szCs w:val="28"/>
              </w:rPr>
            </w:pPr>
            <w:r w:rsidRPr="00B4333A">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531DFF" w:rsidRDefault="00531DFF" w:rsidP="00B4333A">
            <w:pPr>
              <w:widowControl w:val="0"/>
              <w:jc w:val="both"/>
              <w:rPr>
                <w:sz w:val="28"/>
                <w:szCs w:val="28"/>
              </w:rPr>
            </w:pPr>
            <w:r w:rsidRPr="00B4333A">
              <w:rPr>
                <w:sz w:val="28"/>
                <w:szCs w:val="28"/>
              </w:rPr>
              <w:t>Объемы финансирования подпрограммы носят прогнозный характер и подлежат уточнению в установленном порядке</w:t>
            </w:r>
          </w:p>
          <w:p w:rsidR="00635EFE" w:rsidRPr="00B4333A" w:rsidRDefault="00635EFE" w:rsidP="00B4333A">
            <w:pPr>
              <w:widowControl w:val="0"/>
              <w:jc w:val="both"/>
              <w:rPr>
                <w:sz w:val="28"/>
                <w:szCs w:val="28"/>
              </w:rPr>
            </w:pPr>
          </w:p>
        </w:tc>
      </w:tr>
      <w:tr w:rsidR="00531DFF" w:rsidRPr="00B4333A" w:rsidTr="00531DFF">
        <w:tc>
          <w:tcPr>
            <w:tcW w:w="2093" w:type="dxa"/>
            <w:shd w:val="clear" w:color="auto" w:fill="FFFFFF"/>
          </w:tcPr>
          <w:p w:rsidR="00531DFF" w:rsidRPr="00B4333A" w:rsidRDefault="00531DFF" w:rsidP="00B4333A">
            <w:pPr>
              <w:rPr>
                <w:sz w:val="28"/>
                <w:szCs w:val="28"/>
              </w:rPr>
            </w:pPr>
            <w:r w:rsidRPr="00B4333A">
              <w:rPr>
                <w:sz w:val="28"/>
                <w:szCs w:val="28"/>
              </w:rPr>
              <w:t xml:space="preserve">Ожидаемые результаты реализации подпрограммы </w:t>
            </w:r>
          </w:p>
        </w:tc>
        <w:tc>
          <w:tcPr>
            <w:tcW w:w="709" w:type="dxa"/>
            <w:shd w:val="clear" w:color="auto" w:fill="FFFFFF"/>
          </w:tcPr>
          <w:p w:rsidR="00531DFF" w:rsidRDefault="00531DFF" w:rsidP="001132D3">
            <w:pPr>
              <w:spacing w:line="232" w:lineRule="auto"/>
              <w:rPr>
                <w:szCs w:val="28"/>
              </w:rPr>
            </w:pPr>
            <w:r>
              <w:rPr>
                <w:sz w:val="28"/>
                <w:szCs w:val="28"/>
              </w:rPr>
              <w:t>–</w:t>
            </w:r>
          </w:p>
        </w:tc>
        <w:tc>
          <w:tcPr>
            <w:tcW w:w="6945" w:type="dxa"/>
            <w:shd w:val="clear" w:color="auto" w:fill="FFFFFF"/>
          </w:tcPr>
          <w:p w:rsidR="00531DFF" w:rsidRPr="00B4333A" w:rsidRDefault="00531DFF" w:rsidP="00B4333A">
            <w:pPr>
              <w:rPr>
                <w:sz w:val="28"/>
                <w:szCs w:val="28"/>
              </w:rPr>
            </w:pPr>
            <w:r w:rsidRPr="00B4333A">
              <w:rPr>
                <w:sz w:val="28"/>
                <w:szCs w:val="28"/>
              </w:rPr>
              <w:t>создание условий для достижения целей муниципальной программы в целом и входящих в ее состав подпрограмм;</w:t>
            </w:r>
          </w:p>
          <w:p w:rsidR="00531DFF" w:rsidRPr="00B4333A" w:rsidRDefault="00531DFF" w:rsidP="00B4333A">
            <w:pPr>
              <w:rPr>
                <w:sz w:val="28"/>
                <w:szCs w:val="28"/>
              </w:rPr>
            </w:pPr>
            <w:r w:rsidRPr="00B4333A">
              <w:rPr>
                <w:sz w:val="28"/>
                <w:szCs w:val="28"/>
              </w:rPr>
              <w:t>повышение эффективности бюджетных расходов на оказание государственной поддержки агропромышленного комплекса и устойчивого развития сельских территорий</w:t>
            </w:r>
          </w:p>
          <w:p w:rsidR="00531DFF" w:rsidRPr="00B4333A" w:rsidRDefault="00531DFF" w:rsidP="00B4333A">
            <w:pPr>
              <w:rPr>
                <w:sz w:val="28"/>
                <w:szCs w:val="28"/>
              </w:rPr>
            </w:pPr>
            <w:r w:rsidRPr="00B4333A">
              <w:rPr>
                <w:bCs/>
                <w:kern w:val="2"/>
                <w:sz w:val="28"/>
                <w:szCs w:val="28"/>
              </w:rPr>
              <w:t>повышение качества выполнения переданных государственных полномочий в сфере АПК</w:t>
            </w:r>
          </w:p>
          <w:p w:rsidR="00531DFF" w:rsidRPr="00B4333A" w:rsidRDefault="00531DFF" w:rsidP="00B4333A">
            <w:pPr>
              <w:rPr>
                <w:sz w:val="28"/>
                <w:szCs w:val="28"/>
              </w:rPr>
            </w:pPr>
          </w:p>
        </w:tc>
      </w:tr>
    </w:tbl>
    <w:p w:rsidR="00195B9B" w:rsidRDefault="00195B9B" w:rsidP="00401397">
      <w:pPr>
        <w:jc w:val="center"/>
        <w:rPr>
          <w:sz w:val="28"/>
          <w:szCs w:val="28"/>
        </w:rPr>
      </w:pPr>
    </w:p>
    <w:p w:rsidR="00401397" w:rsidRPr="00292E35" w:rsidRDefault="00401397" w:rsidP="00401397">
      <w:pPr>
        <w:jc w:val="center"/>
        <w:rPr>
          <w:sz w:val="28"/>
          <w:szCs w:val="28"/>
        </w:rPr>
      </w:pPr>
      <w:r w:rsidRPr="00292E35">
        <w:rPr>
          <w:sz w:val="28"/>
          <w:szCs w:val="28"/>
        </w:rPr>
        <w:lastRenderedPageBreak/>
        <w:t>Паспорт</w:t>
      </w:r>
    </w:p>
    <w:p w:rsidR="00401397" w:rsidRPr="00292E35" w:rsidRDefault="00401397" w:rsidP="00401397">
      <w:pPr>
        <w:jc w:val="center"/>
        <w:rPr>
          <w:bCs/>
          <w:sz w:val="28"/>
          <w:szCs w:val="28"/>
        </w:rPr>
      </w:pPr>
      <w:r w:rsidRPr="00292E35">
        <w:rPr>
          <w:sz w:val="28"/>
          <w:szCs w:val="28"/>
        </w:rPr>
        <w:t>подпрограммы «</w:t>
      </w:r>
      <w:r w:rsidRPr="00292E35">
        <w:rPr>
          <w:bCs/>
          <w:sz w:val="28"/>
          <w:szCs w:val="28"/>
        </w:rPr>
        <w:t>Развитие отраслей агропромышленного комплекса»</w:t>
      </w:r>
    </w:p>
    <w:p w:rsidR="008C5E94" w:rsidRPr="00292E35" w:rsidRDefault="008C5E94" w:rsidP="00401397">
      <w:pPr>
        <w:jc w:val="center"/>
        <w:rPr>
          <w:bCs/>
          <w:sz w:val="28"/>
          <w:szCs w:val="28"/>
        </w:rPr>
      </w:pPr>
    </w:p>
    <w:tbl>
      <w:tblPr>
        <w:tblW w:w="0" w:type="auto"/>
        <w:tblLook w:val="04A0" w:firstRow="1" w:lastRow="0" w:firstColumn="1" w:lastColumn="0" w:noHBand="0" w:noVBand="1"/>
      </w:tblPr>
      <w:tblGrid>
        <w:gridCol w:w="2093"/>
        <w:gridCol w:w="567"/>
        <w:gridCol w:w="7087"/>
      </w:tblGrid>
      <w:tr w:rsidR="006A5FE7" w:rsidRPr="00731E45" w:rsidTr="006A5FE7">
        <w:tc>
          <w:tcPr>
            <w:tcW w:w="2093" w:type="dxa"/>
          </w:tcPr>
          <w:p w:rsidR="006A5FE7" w:rsidRPr="00731E45" w:rsidRDefault="006A5FE7" w:rsidP="00731E45">
            <w:pPr>
              <w:autoSpaceDE w:val="0"/>
              <w:autoSpaceDN w:val="0"/>
              <w:adjustRightInd w:val="0"/>
              <w:rPr>
                <w:sz w:val="28"/>
                <w:szCs w:val="28"/>
              </w:rPr>
            </w:pPr>
            <w:r>
              <w:rPr>
                <w:sz w:val="28"/>
                <w:szCs w:val="28"/>
              </w:rPr>
              <w:t xml:space="preserve">Наименование                 </w:t>
            </w:r>
            <w:r w:rsidRPr="00731E45">
              <w:rPr>
                <w:sz w:val="28"/>
                <w:szCs w:val="28"/>
              </w:rPr>
              <w:t>подпрограммы</w:t>
            </w:r>
          </w:p>
        </w:tc>
        <w:tc>
          <w:tcPr>
            <w:tcW w:w="567" w:type="dxa"/>
          </w:tcPr>
          <w:p w:rsidR="006A5FE7" w:rsidRDefault="006A5FE7" w:rsidP="001132D3">
            <w:pPr>
              <w:spacing w:line="232" w:lineRule="auto"/>
              <w:rPr>
                <w:szCs w:val="28"/>
              </w:rPr>
            </w:pPr>
            <w:r>
              <w:rPr>
                <w:sz w:val="28"/>
                <w:szCs w:val="28"/>
              </w:rPr>
              <w:t>–</w:t>
            </w:r>
          </w:p>
        </w:tc>
        <w:tc>
          <w:tcPr>
            <w:tcW w:w="7087" w:type="dxa"/>
          </w:tcPr>
          <w:p w:rsidR="006A5FE7" w:rsidRDefault="006A5FE7" w:rsidP="006A5FE7">
            <w:pPr>
              <w:jc w:val="both"/>
              <w:rPr>
                <w:sz w:val="28"/>
                <w:szCs w:val="28"/>
              </w:rPr>
            </w:pPr>
            <w:r>
              <w:rPr>
                <w:sz w:val="28"/>
                <w:szCs w:val="28"/>
              </w:rPr>
              <w:t>подпрограмма «</w:t>
            </w:r>
            <w:r w:rsidRPr="00731E45">
              <w:rPr>
                <w:sz w:val="28"/>
                <w:szCs w:val="28"/>
              </w:rPr>
              <w:t>Развитие отраслей агропромышленного комплекса</w:t>
            </w:r>
            <w:r>
              <w:rPr>
                <w:sz w:val="28"/>
                <w:szCs w:val="28"/>
              </w:rPr>
              <w:t>»</w:t>
            </w:r>
            <w:r w:rsidRPr="00731E45">
              <w:rPr>
                <w:sz w:val="28"/>
                <w:szCs w:val="28"/>
              </w:rPr>
              <w:t xml:space="preserve"> (далее – подпрограмма 7)</w:t>
            </w:r>
          </w:p>
          <w:p w:rsidR="006A5FE7" w:rsidRPr="00731E45" w:rsidRDefault="006A5FE7" w:rsidP="006A5FE7">
            <w:pPr>
              <w:jc w:val="both"/>
              <w:rPr>
                <w:sz w:val="28"/>
                <w:szCs w:val="28"/>
              </w:rPr>
            </w:pPr>
          </w:p>
        </w:tc>
      </w:tr>
      <w:tr w:rsidR="006A5FE7" w:rsidRPr="00731E45" w:rsidTr="006A5FE7">
        <w:tc>
          <w:tcPr>
            <w:tcW w:w="2093" w:type="dxa"/>
          </w:tcPr>
          <w:p w:rsidR="006A5FE7" w:rsidRDefault="006A5FE7" w:rsidP="00815B9F">
            <w:pPr>
              <w:pStyle w:val="ConsPlusCell"/>
              <w:rPr>
                <w:rFonts w:ascii="Times New Roman" w:hAnsi="Times New Roman" w:cs="Times New Roman"/>
                <w:sz w:val="28"/>
                <w:szCs w:val="28"/>
              </w:rPr>
            </w:pPr>
            <w:r w:rsidRPr="00B4333A">
              <w:rPr>
                <w:rFonts w:ascii="Times New Roman" w:hAnsi="Times New Roman" w:cs="Times New Roman"/>
                <w:sz w:val="28"/>
                <w:szCs w:val="28"/>
              </w:rPr>
              <w:t xml:space="preserve">Ответственный исполнитель подпрограммы </w:t>
            </w:r>
          </w:p>
          <w:p w:rsidR="006A5FE7" w:rsidRPr="00B4333A" w:rsidRDefault="006A5FE7" w:rsidP="00815B9F">
            <w:pPr>
              <w:pStyle w:val="ConsPlusCell"/>
              <w:rPr>
                <w:rFonts w:ascii="Times New Roman" w:hAnsi="Times New Roman"/>
                <w:sz w:val="28"/>
                <w:szCs w:val="28"/>
              </w:rPr>
            </w:pPr>
          </w:p>
        </w:tc>
        <w:tc>
          <w:tcPr>
            <w:tcW w:w="567" w:type="dxa"/>
          </w:tcPr>
          <w:p w:rsidR="006A5FE7" w:rsidRDefault="006A5FE7" w:rsidP="001132D3">
            <w:pPr>
              <w:spacing w:line="232" w:lineRule="auto"/>
              <w:rPr>
                <w:szCs w:val="28"/>
              </w:rPr>
            </w:pPr>
            <w:r>
              <w:rPr>
                <w:sz w:val="28"/>
                <w:szCs w:val="28"/>
              </w:rPr>
              <w:t>–</w:t>
            </w:r>
          </w:p>
        </w:tc>
        <w:tc>
          <w:tcPr>
            <w:tcW w:w="7087" w:type="dxa"/>
          </w:tcPr>
          <w:p w:rsidR="006A5FE7" w:rsidRDefault="006A5FE7" w:rsidP="00815B9F">
            <w:pPr>
              <w:jc w:val="both"/>
              <w:rPr>
                <w:sz w:val="28"/>
                <w:szCs w:val="28"/>
              </w:rPr>
            </w:pPr>
          </w:p>
          <w:p w:rsidR="006A5FE7" w:rsidRPr="00B4333A" w:rsidRDefault="006A5FE7" w:rsidP="00815B9F">
            <w:pPr>
              <w:jc w:val="both"/>
              <w:rPr>
                <w:sz w:val="28"/>
                <w:szCs w:val="28"/>
              </w:rPr>
            </w:pPr>
            <w:r w:rsidRPr="00B4333A">
              <w:rPr>
                <w:sz w:val="28"/>
                <w:szCs w:val="28"/>
              </w:rPr>
              <w:t>Админис</w:t>
            </w:r>
            <w:r>
              <w:rPr>
                <w:sz w:val="28"/>
                <w:szCs w:val="28"/>
              </w:rPr>
              <w:t>трация</w:t>
            </w:r>
            <w:r w:rsidRPr="00B4333A">
              <w:rPr>
                <w:sz w:val="28"/>
                <w:szCs w:val="28"/>
              </w:rPr>
              <w:t xml:space="preserve"> Цимлянского района </w:t>
            </w:r>
          </w:p>
          <w:p w:rsidR="006A5FE7" w:rsidRPr="00B4333A" w:rsidRDefault="006A5FE7" w:rsidP="00815B9F">
            <w:pPr>
              <w:jc w:val="both"/>
              <w:rPr>
                <w:sz w:val="28"/>
                <w:szCs w:val="28"/>
              </w:rPr>
            </w:pPr>
          </w:p>
        </w:tc>
      </w:tr>
      <w:tr w:rsidR="006A5FE7" w:rsidRPr="00731E45" w:rsidTr="006A5FE7">
        <w:tc>
          <w:tcPr>
            <w:tcW w:w="2093" w:type="dxa"/>
          </w:tcPr>
          <w:p w:rsidR="006A5FE7" w:rsidRPr="00731E45" w:rsidRDefault="006A5FE7" w:rsidP="00731E45">
            <w:pPr>
              <w:autoSpaceDE w:val="0"/>
              <w:autoSpaceDN w:val="0"/>
              <w:adjustRightInd w:val="0"/>
              <w:rPr>
                <w:sz w:val="28"/>
                <w:szCs w:val="28"/>
              </w:rPr>
            </w:pPr>
            <w:r w:rsidRPr="00731E45">
              <w:rPr>
                <w:sz w:val="28"/>
                <w:szCs w:val="28"/>
              </w:rPr>
              <w:t>Уч</w:t>
            </w:r>
            <w:r>
              <w:rPr>
                <w:sz w:val="28"/>
                <w:szCs w:val="28"/>
              </w:rPr>
              <w:t xml:space="preserve">астники                        </w:t>
            </w:r>
          </w:p>
          <w:p w:rsidR="006A5FE7" w:rsidRPr="00731E45" w:rsidRDefault="006A5FE7" w:rsidP="00731E45">
            <w:pPr>
              <w:autoSpaceDE w:val="0"/>
              <w:autoSpaceDN w:val="0"/>
              <w:adjustRightInd w:val="0"/>
              <w:rPr>
                <w:sz w:val="28"/>
                <w:szCs w:val="28"/>
              </w:rPr>
            </w:pPr>
            <w:r w:rsidRPr="00731E45">
              <w:rPr>
                <w:sz w:val="28"/>
                <w:szCs w:val="28"/>
              </w:rPr>
              <w:t xml:space="preserve">подпрограммы </w:t>
            </w:r>
          </w:p>
        </w:tc>
        <w:tc>
          <w:tcPr>
            <w:tcW w:w="567" w:type="dxa"/>
          </w:tcPr>
          <w:p w:rsidR="006A5FE7" w:rsidRDefault="006A5FE7" w:rsidP="001132D3">
            <w:pPr>
              <w:spacing w:line="232" w:lineRule="auto"/>
              <w:rPr>
                <w:szCs w:val="28"/>
              </w:rPr>
            </w:pPr>
            <w:r>
              <w:rPr>
                <w:sz w:val="28"/>
                <w:szCs w:val="28"/>
              </w:rPr>
              <w:t>–</w:t>
            </w:r>
          </w:p>
        </w:tc>
        <w:tc>
          <w:tcPr>
            <w:tcW w:w="7087" w:type="dxa"/>
          </w:tcPr>
          <w:p w:rsidR="006A5FE7" w:rsidRPr="00731E45" w:rsidRDefault="006A5FE7" w:rsidP="00731E45">
            <w:pPr>
              <w:jc w:val="both"/>
              <w:rPr>
                <w:sz w:val="28"/>
                <w:szCs w:val="28"/>
              </w:rPr>
            </w:pPr>
            <w:r w:rsidRPr="00731E45">
              <w:rPr>
                <w:sz w:val="28"/>
                <w:szCs w:val="28"/>
              </w:rPr>
              <w:t xml:space="preserve">отдел сельского хозяйства Администрации Цимлянского района </w:t>
            </w:r>
          </w:p>
          <w:p w:rsidR="006A5FE7" w:rsidRPr="00731E45" w:rsidRDefault="006A5FE7" w:rsidP="00731E45">
            <w:pPr>
              <w:jc w:val="both"/>
              <w:rPr>
                <w:sz w:val="28"/>
                <w:szCs w:val="28"/>
              </w:rPr>
            </w:pPr>
          </w:p>
        </w:tc>
      </w:tr>
      <w:tr w:rsidR="006A5FE7" w:rsidRPr="00731E45" w:rsidTr="006A5FE7">
        <w:tc>
          <w:tcPr>
            <w:tcW w:w="2093" w:type="dxa"/>
          </w:tcPr>
          <w:p w:rsidR="006A5FE7" w:rsidRDefault="006A5FE7" w:rsidP="00731E45">
            <w:pPr>
              <w:rPr>
                <w:sz w:val="28"/>
                <w:szCs w:val="28"/>
              </w:rPr>
            </w:pPr>
            <w:r>
              <w:rPr>
                <w:sz w:val="28"/>
                <w:szCs w:val="28"/>
              </w:rPr>
              <w:t xml:space="preserve">Программно-целевые      </w:t>
            </w:r>
            <w:r w:rsidRPr="00731E45">
              <w:rPr>
                <w:sz w:val="28"/>
                <w:szCs w:val="28"/>
              </w:rPr>
              <w:t xml:space="preserve">инструменты подпрограммы </w:t>
            </w:r>
          </w:p>
          <w:p w:rsidR="002209D7" w:rsidRPr="00731E45" w:rsidRDefault="002209D7" w:rsidP="00731E45">
            <w:pPr>
              <w:rPr>
                <w:sz w:val="28"/>
                <w:szCs w:val="28"/>
              </w:rPr>
            </w:pPr>
          </w:p>
        </w:tc>
        <w:tc>
          <w:tcPr>
            <w:tcW w:w="567" w:type="dxa"/>
          </w:tcPr>
          <w:p w:rsidR="006A5FE7" w:rsidRDefault="006A5FE7" w:rsidP="001132D3">
            <w:pPr>
              <w:spacing w:line="232" w:lineRule="auto"/>
              <w:rPr>
                <w:szCs w:val="28"/>
              </w:rPr>
            </w:pPr>
            <w:r>
              <w:rPr>
                <w:sz w:val="28"/>
                <w:szCs w:val="28"/>
              </w:rPr>
              <w:t>–</w:t>
            </w:r>
          </w:p>
        </w:tc>
        <w:tc>
          <w:tcPr>
            <w:tcW w:w="7087" w:type="dxa"/>
          </w:tcPr>
          <w:p w:rsidR="006A5FE7" w:rsidRDefault="006A5FE7" w:rsidP="00731E45">
            <w:pPr>
              <w:rPr>
                <w:sz w:val="28"/>
                <w:szCs w:val="28"/>
              </w:rPr>
            </w:pPr>
          </w:p>
          <w:p w:rsidR="006A5FE7" w:rsidRPr="00731E45" w:rsidRDefault="006A5FE7" w:rsidP="00731E45">
            <w:pPr>
              <w:rPr>
                <w:sz w:val="28"/>
                <w:szCs w:val="28"/>
              </w:rPr>
            </w:pPr>
            <w:r w:rsidRPr="00731E45">
              <w:rPr>
                <w:sz w:val="28"/>
                <w:szCs w:val="28"/>
              </w:rPr>
              <w:t>отсутствуют</w:t>
            </w:r>
          </w:p>
          <w:p w:rsidR="006A5FE7" w:rsidRPr="00731E45" w:rsidRDefault="006A5FE7" w:rsidP="00731E45">
            <w:pPr>
              <w:pStyle w:val="ConsPlusCell"/>
              <w:rPr>
                <w:rFonts w:ascii="Times New Roman" w:hAnsi="Times New Roman" w:cs="Times New Roman"/>
                <w:sz w:val="28"/>
                <w:szCs w:val="28"/>
              </w:rPr>
            </w:pPr>
          </w:p>
        </w:tc>
      </w:tr>
      <w:tr w:rsidR="006A5FE7" w:rsidRPr="00731E45" w:rsidTr="006A5FE7">
        <w:tc>
          <w:tcPr>
            <w:tcW w:w="2093" w:type="dxa"/>
          </w:tcPr>
          <w:p w:rsidR="006A5FE7" w:rsidRPr="00731E45" w:rsidRDefault="006A5FE7" w:rsidP="00DC1914">
            <w:pPr>
              <w:rPr>
                <w:bCs/>
                <w:sz w:val="28"/>
                <w:szCs w:val="28"/>
              </w:rPr>
            </w:pPr>
            <w:r w:rsidRPr="00731E45">
              <w:rPr>
                <w:bCs/>
                <w:sz w:val="28"/>
                <w:szCs w:val="28"/>
              </w:rPr>
              <w:t>Цели программы</w:t>
            </w:r>
          </w:p>
        </w:tc>
        <w:tc>
          <w:tcPr>
            <w:tcW w:w="567" w:type="dxa"/>
          </w:tcPr>
          <w:p w:rsidR="006A5FE7" w:rsidRDefault="006A5FE7" w:rsidP="001132D3">
            <w:pPr>
              <w:spacing w:line="232" w:lineRule="auto"/>
              <w:rPr>
                <w:szCs w:val="28"/>
              </w:rPr>
            </w:pPr>
            <w:r>
              <w:rPr>
                <w:sz w:val="28"/>
                <w:szCs w:val="28"/>
              </w:rPr>
              <w:t>–</w:t>
            </w:r>
          </w:p>
        </w:tc>
        <w:tc>
          <w:tcPr>
            <w:tcW w:w="7087" w:type="dxa"/>
          </w:tcPr>
          <w:p w:rsidR="006A5FE7" w:rsidRPr="00731E45" w:rsidRDefault="006A5FE7" w:rsidP="00731E45">
            <w:pPr>
              <w:jc w:val="both"/>
              <w:rPr>
                <w:sz w:val="28"/>
                <w:szCs w:val="28"/>
              </w:rPr>
            </w:pPr>
            <w:r w:rsidRPr="00731E45">
              <w:rPr>
                <w:sz w:val="28"/>
                <w:szCs w:val="28"/>
              </w:rPr>
              <w:t xml:space="preserve">обеспечение населения Цимлянского района Ростовской области продовольствием в достаточном количестве и ассортименте; </w:t>
            </w:r>
          </w:p>
          <w:p w:rsidR="006A5FE7" w:rsidRDefault="006A5FE7" w:rsidP="00731E45">
            <w:pPr>
              <w:jc w:val="both"/>
              <w:rPr>
                <w:sz w:val="28"/>
                <w:szCs w:val="28"/>
              </w:rPr>
            </w:pPr>
            <w:r w:rsidRPr="00731E45">
              <w:rPr>
                <w:sz w:val="28"/>
                <w:szCs w:val="28"/>
              </w:rPr>
              <w:t xml:space="preserve">наращивание темпов производства продукции агропромышленного комплекса </w:t>
            </w:r>
          </w:p>
          <w:p w:rsidR="002209D7" w:rsidRPr="00731E45" w:rsidRDefault="002209D7" w:rsidP="00731E45">
            <w:pPr>
              <w:jc w:val="both"/>
              <w:rPr>
                <w:sz w:val="28"/>
                <w:szCs w:val="28"/>
              </w:rPr>
            </w:pPr>
          </w:p>
        </w:tc>
      </w:tr>
      <w:tr w:rsidR="006A5FE7" w:rsidRPr="00731E45" w:rsidTr="006A5FE7">
        <w:tc>
          <w:tcPr>
            <w:tcW w:w="2093" w:type="dxa"/>
          </w:tcPr>
          <w:p w:rsidR="006A5FE7" w:rsidRPr="00731E45" w:rsidRDefault="006A5FE7" w:rsidP="00DC1914">
            <w:pPr>
              <w:rPr>
                <w:bCs/>
                <w:sz w:val="28"/>
                <w:szCs w:val="28"/>
              </w:rPr>
            </w:pPr>
            <w:r w:rsidRPr="00731E45">
              <w:rPr>
                <w:bCs/>
                <w:sz w:val="28"/>
                <w:szCs w:val="28"/>
              </w:rPr>
              <w:t>Задачи программы</w:t>
            </w:r>
          </w:p>
        </w:tc>
        <w:tc>
          <w:tcPr>
            <w:tcW w:w="567" w:type="dxa"/>
          </w:tcPr>
          <w:p w:rsidR="006A5FE7" w:rsidRDefault="006A5FE7" w:rsidP="001132D3">
            <w:pPr>
              <w:spacing w:line="232" w:lineRule="auto"/>
              <w:rPr>
                <w:szCs w:val="28"/>
              </w:rPr>
            </w:pPr>
            <w:r>
              <w:rPr>
                <w:sz w:val="28"/>
                <w:szCs w:val="28"/>
              </w:rPr>
              <w:t>–</w:t>
            </w:r>
          </w:p>
        </w:tc>
        <w:tc>
          <w:tcPr>
            <w:tcW w:w="7087" w:type="dxa"/>
          </w:tcPr>
          <w:p w:rsidR="006A5FE7" w:rsidRPr="00731E45" w:rsidRDefault="006A5FE7" w:rsidP="00731E45">
            <w:pPr>
              <w:jc w:val="both"/>
              <w:rPr>
                <w:sz w:val="28"/>
                <w:szCs w:val="28"/>
              </w:rPr>
            </w:pPr>
            <w:r w:rsidRPr="00731E45">
              <w:rPr>
                <w:sz w:val="28"/>
                <w:szCs w:val="28"/>
              </w:rPr>
              <w:t>увеличение валовых сборов сельскохозяйственных культур и повышение урожайности сельскохозяйственных культур;</w:t>
            </w:r>
          </w:p>
          <w:p w:rsidR="006A5FE7" w:rsidRPr="00731E45" w:rsidRDefault="006A5FE7" w:rsidP="00731E45">
            <w:pPr>
              <w:jc w:val="both"/>
              <w:rPr>
                <w:sz w:val="28"/>
                <w:szCs w:val="28"/>
              </w:rPr>
            </w:pPr>
            <w:r w:rsidRPr="00731E45">
              <w:rPr>
                <w:sz w:val="28"/>
                <w:szCs w:val="28"/>
              </w:rPr>
              <w:t>увеличение объемов производства продукции животноводства;</w:t>
            </w:r>
          </w:p>
          <w:p w:rsidR="006A5FE7" w:rsidRPr="00731E45" w:rsidRDefault="006A5FE7" w:rsidP="00731E45">
            <w:pPr>
              <w:jc w:val="both"/>
              <w:rPr>
                <w:sz w:val="28"/>
                <w:szCs w:val="28"/>
              </w:rPr>
            </w:pPr>
            <w:r w:rsidRPr="00731E45">
              <w:rPr>
                <w:sz w:val="28"/>
                <w:szCs w:val="28"/>
              </w:rPr>
              <w:t>обеспечение сохранности поголовья сельскохозяйственных животных и птицы, в том числе маточного;</w:t>
            </w:r>
          </w:p>
          <w:p w:rsidR="006A5FE7" w:rsidRPr="00731E45" w:rsidRDefault="006A5FE7" w:rsidP="00731E45">
            <w:pPr>
              <w:jc w:val="both"/>
              <w:rPr>
                <w:sz w:val="28"/>
                <w:szCs w:val="28"/>
              </w:rPr>
            </w:pPr>
            <w:r w:rsidRPr="00731E45">
              <w:rPr>
                <w:sz w:val="28"/>
                <w:szCs w:val="28"/>
              </w:rPr>
              <w:t>увеличение объемов переработки сельскохозяйственного сырья;</w:t>
            </w:r>
          </w:p>
          <w:p w:rsidR="006A5FE7" w:rsidRPr="00731E45" w:rsidRDefault="006A5FE7" w:rsidP="00731E45">
            <w:pPr>
              <w:jc w:val="both"/>
              <w:rPr>
                <w:sz w:val="28"/>
                <w:szCs w:val="28"/>
              </w:rPr>
            </w:pPr>
            <w:r w:rsidRPr="00731E45">
              <w:rPr>
                <w:sz w:val="28"/>
                <w:szCs w:val="28"/>
              </w:rPr>
              <w:t>развитие малых форм хозяйствования и кооперации на селе;</w:t>
            </w:r>
          </w:p>
          <w:p w:rsidR="006A5FE7" w:rsidRPr="00731E45" w:rsidRDefault="006A5FE7" w:rsidP="00731E45">
            <w:pPr>
              <w:jc w:val="both"/>
              <w:rPr>
                <w:sz w:val="28"/>
                <w:szCs w:val="28"/>
              </w:rPr>
            </w:pPr>
            <w:r w:rsidRPr="00731E45">
              <w:rPr>
                <w:sz w:val="28"/>
                <w:szCs w:val="28"/>
              </w:rPr>
              <w:t>обеспечение доступности кредитных ресурсов на развитие отраслей агропромышленного комплекса;</w:t>
            </w:r>
          </w:p>
          <w:p w:rsidR="006A5FE7" w:rsidRPr="00731E45" w:rsidRDefault="006A5FE7" w:rsidP="00731E45">
            <w:pPr>
              <w:jc w:val="both"/>
              <w:rPr>
                <w:sz w:val="28"/>
                <w:szCs w:val="28"/>
              </w:rPr>
            </w:pPr>
            <w:r w:rsidRPr="00731E45">
              <w:rPr>
                <w:sz w:val="28"/>
                <w:szCs w:val="28"/>
              </w:rPr>
              <w:t>создание условий для развития потребительской и сельскохозяйственной кооперации;</w:t>
            </w:r>
          </w:p>
          <w:p w:rsidR="006A5FE7" w:rsidRDefault="006A5FE7" w:rsidP="00731E45">
            <w:pPr>
              <w:jc w:val="both"/>
              <w:rPr>
                <w:sz w:val="28"/>
                <w:szCs w:val="28"/>
              </w:rPr>
            </w:pPr>
            <w:r w:rsidRPr="00731E45">
              <w:rPr>
                <w:sz w:val="28"/>
                <w:szCs w:val="28"/>
              </w:rPr>
              <w:t>повышение финансовой устойчивости сельскохозяйственных товаропроизводителей</w:t>
            </w:r>
          </w:p>
          <w:p w:rsidR="002209D7" w:rsidRPr="00731E45" w:rsidRDefault="002209D7" w:rsidP="00731E45">
            <w:pPr>
              <w:jc w:val="both"/>
              <w:rPr>
                <w:i/>
                <w:sz w:val="28"/>
                <w:szCs w:val="28"/>
              </w:rPr>
            </w:pPr>
          </w:p>
        </w:tc>
      </w:tr>
      <w:tr w:rsidR="006A5FE7" w:rsidRPr="00731E45" w:rsidTr="006A5FE7">
        <w:tc>
          <w:tcPr>
            <w:tcW w:w="2093" w:type="dxa"/>
          </w:tcPr>
          <w:p w:rsidR="006A5FE7" w:rsidRPr="00731E45" w:rsidRDefault="006A5FE7" w:rsidP="00731E45">
            <w:pPr>
              <w:rPr>
                <w:sz w:val="28"/>
                <w:szCs w:val="28"/>
              </w:rPr>
            </w:pPr>
            <w:r>
              <w:rPr>
                <w:sz w:val="28"/>
                <w:szCs w:val="28"/>
              </w:rPr>
              <w:t xml:space="preserve">Целевые индикаторы     </w:t>
            </w:r>
          </w:p>
          <w:p w:rsidR="006A5FE7" w:rsidRPr="00731E45" w:rsidRDefault="006A5FE7" w:rsidP="00731E45">
            <w:pPr>
              <w:rPr>
                <w:sz w:val="28"/>
                <w:szCs w:val="28"/>
              </w:rPr>
            </w:pPr>
            <w:r w:rsidRPr="00731E45">
              <w:rPr>
                <w:sz w:val="28"/>
                <w:szCs w:val="28"/>
              </w:rPr>
              <w:lastRenderedPageBreak/>
              <w:t xml:space="preserve">и показатели </w:t>
            </w:r>
          </w:p>
          <w:p w:rsidR="006A5FE7" w:rsidRPr="00731E45" w:rsidRDefault="006A5FE7" w:rsidP="00731E45">
            <w:pPr>
              <w:rPr>
                <w:sz w:val="28"/>
                <w:szCs w:val="28"/>
              </w:rPr>
            </w:pPr>
            <w:r w:rsidRPr="00731E45">
              <w:rPr>
                <w:sz w:val="28"/>
                <w:szCs w:val="28"/>
              </w:rPr>
              <w:t xml:space="preserve">подпрограммы </w:t>
            </w:r>
          </w:p>
        </w:tc>
        <w:tc>
          <w:tcPr>
            <w:tcW w:w="567" w:type="dxa"/>
          </w:tcPr>
          <w:p w:rsidR="006A5FE7" w:rsidRDefault="006A5FE7" w:rsidP="001132D3">
            <w:pPr>
              <w:spacing w:line="232" w:lineRule="auto"/>
              <w:rPr>
                <w:szCs w:val="28"/>
              </w:rPr>
            </w:pPr>
            <w:r>
              <w:rPr>
                <w:sz w:val="28"/>
                <w:szCs w:val="28"/>
              </w:rPr>
              <w:lastRenderedPageBreak/>
              <w:t>–</w:t>
            </w:r>
          </w:p>
        </w:tc>
        <w:tc>
          <w:tcPr>
            <w:tcW w:w="7087" w:type="dxa"/>
            <w:vAlign w:val="center"/>
          </w:tcPr>
          <w:p w:rsidR="006A5FE7" w:rsidRPr="00731E45" w:rsidRDefault="006A5FE7" w:rsidP="00731E45">
            <w:pPr>
              <w:jc w:val="both"/>
              <w:rPr>
                <w:sz w:val="28"/>
                <w:szCs w:val="28"/>
              </w:rPr>
            </w:pPr>
            <w:r w:rsidRPr="00731E45">
              <w:rPr>
                <w:sz w:val="28"/>
                <w:szCs w:val="28"/>
              </w:rPr>
              <w:t>валовой сбор зерновых и зернобобовых культур в хозяйствах всех категорий;</w:t>
            </w:r>
          </w:p>
          <w:p w:rsidR="006A5FE7" w:rsidRPr="00731E45" w:rsidRDefault="006A5FE7" w:rsidP="00731E45">
            <w:pPr>
              <w:jc w:val="both"/>
              <w:rPr>
                <w:sz w:val="28"/>
                <w:szCs w:val="28"/>
              </w:rPr>
            </w:pPr>
            <w:r w:rsidRPr="00731E45">
              <w:rPr>
                <w:sz w:val="28"/>
                <w:szCs w:val="28"/>
              </w:rPr>
              <w:lastRenderedPageBreak/>
              <w:t>сохранение размера посевных площадей, занятых зерновыми, зернобобовыми и кормовыми сельскохозяйственными культурами;</w:t>
            </w:r>
          </w:p>
          <w:p w:rsidR="006A5FE7" w:rsidRPr="00731E45" w:rsidRDefault="006A5FE7" w:rsidP="00731E45">
            <w:pPr>
              <w:jc w:val="both"/>
              <w:rPr>
                <w:sz w:val="28"/>
                <w:szCs w:val="28"/>
              </w:rPr>
            </w:pPr>
            <w:r w:rsidRPr="00731E45">
              <w:rPr>
                <w:sz w:val="28"/>
                <w:szCs w:val="28"/>
              </w:rPr>
              <w:t>производство скота и птицы на убой в хозяйствах всех категорий (в живом весе);</w:t>
            </w:r>
          </w:p>
          <w:p w:rsidR="006A5FE7" w:rsidRPr="00731E45" w:rsidRDefault="006A5FE7" w:rsidP="00731E45">
            <w:pPr>
              <w:jc w:val="both"/>
              <w:rPr>
                <w:sz w:val="28"/>
                <w:szCs w:val="28"/>
              </w:rPr>
            </w:pPr>
            <w:r w:rsidRPr="00731E45">
              <w:rPr>
                <w:sz w:val="28"/>
                <w:szCs w:val="28"/>
              </w:rPr>
              <w:t>производство молока в сельскохозяйственных организациях, крестьянских (фермерских) хозяйствах, включая индивидуальных предпринимателей;</w:t>
            </w:r>
          </w:p>
          <w:p w:rsidR="006A5FE7" w:rsidRPr="00731E45" w:rsidRDefault="006A5FE7" w:rsidP="00731E45">
            <w:pPr>
              <w:jc w:val="both"/>
              <w:rPr>
                <w:sz w:val="28"/>
                <w:szCs w:val="28"/>
              </w:rPr>
            </w:pPr>
            <w:r w:rsidRPr="00731E45">
              <w:rPr>
                <w:sz w:val="28"/>
                <w:szCs w:val="2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6A5FE7" w:rsidRPr="00731E45" w:rsidRDefault="006A5FE7" w:rsidP="00731E45">
            <w:pPr>
              <w:jc w:val="both"/>
              <w:rPr>
                <w:sz w:val="28"/>
                <w:szCs w:val="28"/>
              </w:rPr>
            </w:pPr>
            <w:r w:rsidRPr="00731E45">
              <w:rPr>
                <w:sz w:val="28"/>
                <w:szCs w:val="2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A5FE7" w:rsidRPr="00731E45" w:rsidRDefault="006A5FE7" w:rsidP="00731E45">
            <w:pPr>
              <w:jc w:val="both"/>
              <w:rPr>
                <w:sz w:val="28"/>
                <w:szCs w:val="28"/>
              </w:rPr>
            </w:pPr>
            <w:r w:rsidRPr="00731E45">
              <w:rPr>
                <w:sz w:val="28"/>
                <w:szCs w:val="28"/>
              </w:rPr>
              <w:t xml:space="preserve">доля площади, засеваемой элитными семенами, </w:t>
            </w:r>
            <w:r w:rsidRPr="00731E45">
              <w:rPr>
                <w:sz w:val="28"/>
                <w:szCs w:val="28"/>
              </w:rPr>
              <w:br/>
              <w:t>в общей площади посевов;</w:t>
            </w:r>
          </w:p>
          <w:p w:rsidR="006A5FE7" w:rsidRPr="00731E45" w:rsidRDefault="006A5FE7" w:rsidP="00731E45">
            <w:pPr>
              <w:jc w:val="both"/>
              <w:rPr>
                <w:sz w:val="28"/>
                <w:szCs w:val="28"/>
              </w:rPr>
            </w:pPr>
            <w:r w:rsidRPr="00731E45">
              <w:rPr>
                <w:sz w:val="28"/>
                <w:szCs w:val="28"/>
              </w:rPr>
              <w:t>площадь закладки многолетних насаждений;</w:t>
            </w:r>
          </w:p>
          <w:p w:rsidR="006A5FE7" w:rsidRPr="00731E45" w:rsidRDefault="006A5FE7" w:rsidP="00731E45">
            <w:pPr>
              <w:jc w:val="both"/>
              <w:rPr>
                <w:sz w:val="28"/>
                <w:szCs w:val="28"/>
              </w:rPr>
            </w:pPr>
            <w:r w:rsidRPr="00731E45">
              <w:rPr>
                <w:sz w:val="28"/>
                <w:szCs w:val="28"/>
              </w:rPr>
              <w:t>размер застрахованных посевных площадей;</w:t>
            </w:r>
          </w:p>
          <w:p w:rsidR="006A5FE7" w:rsidRPr="00731E45" w:rsidRDefault="006A5FE7" w:rsidP="00731E45">
            <w:pPr>
              <w:jc w:val="both"/>
              <w:rPr>
                <w:sz w:val="28"/>
                <w:szCs w:val="28"/>
              </w:rPr>
            </w:pPr>
            <w:r w:rsidRPr="00731E45">
              <w:rPr>
                <w:sz w:val="28"/>
                <w:szCs w:val="28"/>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6A5FE7" w:rsidRPr="00731E45" w:rsidRDefault="006A5FE7" w:rsidP="00731E45">
            <w:pPr>
              <w:jc w:val="both"/>
              <w:rPr>
                <w:sz w:val="28"/>
                <w:szCs w:val="28"/>
              </w:rPr>
            </w:pPr>
            <w:r w:rsidRPr="00731E45">
              <w:rPr>
                <w:sz w:val="28"/>
                <w:szCs w:val="28"/>
              </w:rPr>
              <w:t>производство мол</w:t>
            </w:r>
            <w:r w:rsidR="002209D7">
              <w:rPr>
                <w:sz w:val="28"/>
                <w:szCs w:val="28"/>
              </w:rPr>
              <w:t>ока в хозяйствах всех категорий</w:t>
            </w:r>
          </w:p>
          <w:p w:rsidR="006A5FE7" w:rsidRPr="00731E45" w:rsidRDefault="006A5FE7" w:rsidP="00731E45">
            <w:pPr>
              <w:jc w:val="both"/>
              <w:rPr>
                <w:sz w:val="28"/>
                <w:szCs w:val="28"/>
              </w:rPr>
            </w:pPr>
          </w:p>
        </w:tc>
      </w:tr>
      <w:tr w:rsidR="006A5FE7" w:rsidRPr="00731E45" w:rsidTr="006A5FE7">
        <w:tc>
          <w:tcPr>
            <w:tcW w:w="2093" w:type="dxa"/>
          </w:tcPr>
          <w:p w:rsidR="006A5FE7" w:rsidRPr="00731E45" w:rsidRDefault="006A5FE7" w:rsidP="00731E45">
            <w:pPr>
              <w:rPr>
                <w:sz w:val="28"/>
                <w:szCs w:val="28"/>
              </w:rPr>
            </w:pPr>
            <w:r>
              <w:rPr>
                <w:sz w:val="28"/>
                <w:szCs w:val="28"/>
              </w:rPr>
              <w:lastRenderedPageBreak/>
              <w:t xml:space="preserve">Этапы и сроки                 </w:t>
            </w:r>
          </w:p>
          <w:p w:rsidR="006A5FE7" w:rsidRPr="00731E45" w:rsidRDefault="006A5FE7" w:rsidP="00731E45">
            <w:pPr>
              <w:rPr>
                <w:sz w:val="28"/>
                <w:szCs w:val="28"/>
              </w:rPr>
            </w:pPr>
            <w:r w:rsidRPr="00731E45">
              <w:rPr>
                <w:sz w:val="28"/>
                <w:szCs w:val="28"/>
              </w:rPr>
              <w:t xml:space="preserve">реализации </w:t>
            </w:r>
          </w:p>
          <w:p w:rsidR="002209D7" w:rsidRDefault="006A5FE7" w:rsidP="00731E45">
            <w:pPr>
              <w:rPr>
                <w:sz w:val="28"/>
                <w:szCs w:val="28"/>
              </w:rPr>
            </w:pPr>
            <w:r w:rsidRPr="00731E45">
              <w:rPr>
                <w:sz w:val="28"/>
                <w:szCs w:val="28"/>
              </w:rPr>
              <w:t>подпрограммы</w:t>
            </w:r>
          </w:p>
          <w:p w:rsidR="006A5FE7" w:rsidRPr="00731E45" w:rsidRDefault="006A5FE7" w:rsidP="00731E45">
            <w:pPr>
              <w:rPr>
                <w:sz w:val="28"/>
                <w:szCs w:val="28"/>
              </w:rPr>
            </w:pPr>
            <w:r w:rsidRPr="00731E45">
              <w:rPr>
                <w:sz w:val="28"/>
                <w:szCs w:val="28"/>
              </w:rPr>
              <w:t xml:space="preserve"> </w:t>
            </w:r>
          </w:p>
        </w:tc>
        <w:tc>
          <w:tcPr>
            <w:tcW w:w="567" w:type="dxa"/>
          </w:tcPr>
          <w:p w:rsidR="006A5FE7" w:rsidRDefault="006A5FE7" w:rsidP="001132D3">
            <w:pPr>
              <w:spacing w:line="232" w:lineRule="auto"/>
              <w:rPr>
                <w:szCs w:val="28"/>
              </w:rPr>
            </w:pPr>
            <w:r>
              <w:rPr>
                <w:sz w:val="28"/>
                <w:szCs w:val="28"/>
              </w:rPr>
              <w:t>–</w:t>
            </w:r>
          </w:p>
        </w:tc>
        <w:tc>
          <w:tcPr>
            <w:tcW w:w="7087" w:type="dxa"/>
          </w:tcPr>
          <w:p w:rsidR="006A5FE7" w:rsidRPr="00731E45" w:rsidRDefault="006A5FE7" w:rsidP="00731E45">
            <w:pPr>
              <w:jc w:val="both"/>
              <w:rPr>
                <w:sz w:val="28"/>
                <w:szCs w:val="28"/>
              </w:rPr>
            </w:pPr>
            <w:r>
              <w:rPr>
                <w:sz w:val="28"/>
                <w:szCs w:val="28"/>
              </w:rPr>
              <w:t>2018</w:t>
            </w:r>
            <w:r w:rsidRPr="00731E45">
              <w:rPr>
                <w:sz w:val="28"/>
                <w:szCs w:val="28"/>
              </w:rPr>
              <w:t xml:space="preserve"> – 2020 годы.</w:t>
            </w:r>
          </w:p>
          <w:p w:rsidR="006A5FE7" w:rsidRPr="00731E45" w:rsidRDefault="006A5FE7" w:rsidP="00731E45">
            <w:pPr>
              <w:jc w:val="both"/>
              <w:rPr>
                <w:sz w:val="28"/>
                <w:szCs w:val="28"/>
              </w:rPr>
            </w:pPr>
            <w:r w:rsidRPr="00731E45">
              <w:rPr>
                <w:sz w:val="28"/>
                <w:szCs w:val="28"/>
              </w:rPr>
              <w:t>Этапы реализации подпрограммы 7 не выделяются</w:t>
            </w:r>
          </w:p>
        </w:tc>
      </w:tr>
      <w:tr w:rsidR="006A5FE7" w:rsidRPr="00731E45" w:rsidTr="006A5FE7">
        <w:tc>
          <w:tcPr>
            <w:tcW w:w="2093" w:type="dxa"/>
          </w:tcPr>
          <w:p w:rsidR="006A5FE7" w:rsidRPr="00731E45" w:rsidRDefault="006A5FE7" w:rsidP="00731E45">
            <w:pPr>
              <w:rPr>
                <w:sz w:val="28"/>
                <w:szCs w:val="28"/>
              </w:rPr>
            </w:pPr>
            <w:r>
              <w:rPr>
                <w:sz w:val="28"/>
                <w:szCs w:val="28"/>
              </w:rPr>
              <w:t xml:space="preserve">Ресурсное обеспечение  </w:t>
            </w:r>
          </w:p>
          <w:p w:rsidR="006A5FE7" w:rsidRPr="00731E45" w:rsidRDefault="006A5FE7" w:rsidP="00731E45">
            <w:pPr>
              <w:rPr>
                <w:sz w:val="28"/>
                <w:szCs w:val="28"/>
              </w:rPr>
            </w:pPr>
            <w:r w:rsidRPr="00731E45">
              <w:rPr>
                <w:sz w:val="28"/>
                <w:szCs w:val="28"/>
              </w:rPr>
              <w:t xml:space="preserve">подпрограммы </w:t>
            </w:r>
          </w:p>
        </w:tc>
        <w:tc>
          <w:tcPr>
            <w:tcW w:w="567" w:type="dxa"/>
          </w:tcPr>
          <w:p w:rsidR="006A5FE7" w:rsidRDefault="006A5FE7" w:rsidP="001132D3">
            <w:pPr>
              <w:spacing w:line="232" w:lineRule="auto"/>
              <w:rPr>
                <w:szCs w:val="28"/>
              </w:rPr>
            </w:pPr>
            <w:r>
              <w:rPr>
                <w:sz w:val="28"/>
                <w:szCs w:val="28"/>
              </w:rPr>
              <w:t>–</w:t>
            </w:r>
          </w:p>
        </w:tc>
        <w:tc>
          <w:tcPr>
            <w:tcW w:w="7087" w:type="dxa"/>
          </w:tcPr>
          <w:p w:rsidR="006A5FE7" w:rsidRPr="00731E45" w:rsidRDefault="006A5FE7" w:rsidP="00731E45">
            <w:pPr>
              <w:widowControl w:val="0"/>
              <w:jc w:val="both"/>
              <w:rPr>
                <w:sz w:val="28"/>
                <w:szCs w:val="28"/>
              </w:rPr>
            </w:pPr>
            <w:r w:rsidRPr="00731E45">
              <w:rPr>
                <w:sz w:val="28"/>
                <w:szCs w:val="28"/>
              </w:rPr>
              <w:t>Обеспечение запланированных мероприятий финансирования из местного бюджета не требует.</w:t>
            </w:r>
          </w:p>
          <w:p w:rsidR="006A5FE7" w:rsidRPr="00731E45" w:rsidRDefault="006A5FE7" w:rsidP="00731E45">
            <w:pPr>
              <w:widowControl w:val="0"/>
              <w:jc w:val="both"/>
              <w:rPr>
                <w:sz w:val="28"/>
                <w:szCs w:val="28"/>
              </w:rPr>
            </w:pPr>
            <w:r w:rsidRPr="00731E45">
              <w:rPr>
                <w:sz w:val="28"/>
                <w:szCs w:val="28"/>
              </w:rPr>
              <w:t>Средства федерального и областного бюджетов включаются в подпрограмму при условии отражения их в законах о федеральном и областном бюджетах, иных федеральных и областных нормативных правовых актах, Соглашениях между Минсельхозпродом области и Администрацией Цимлянского района при предоставлении средств федерального или областного бюджетов на реализацию мероприятий подпрограммы.</w:t>
            </w:r>
          </w:p>
          <w:p w:rsidR="006A5FE7" w:rsidRDefault="006A5FE7" w:rsidP="00731E45">
            <w:pPr>
              <w:widowControl w:val="0"/>
              <w:jc w:val="both"/>
              <w:rPr>
                <w:sz w:val="28"/>
                <w:szCs w:val="28"/>
              </w:rPr>
            </w:pPr>
            <w:r w:rsidRPr="00731E45">
              <w:rPr>
                <w:sz w:val="28"/>
                <w:szCs w:val="28"/>
              </w:rPr>
              <w:t>Объемы финансирования подпрограммы носят прогнозный характер и подлежат уточнению в установленном порядке</w:t>
            </w:r>
          </w:p>
          <w:p w:rsidR="002209D7" w:rsidRPr="00731E45" w:rsidRDefault="002209D7" w:rsidP="00731E45">
            <w:pPr>
              <w:widowControl w:val="0"/>
              <w:jc w:val="both"/>
              <w:rPr>
                <w:sz w:val="28"/>
                <w:szCs w:val="28"/>
              </w:rPr>
            </w:pPr>
          </w:p>
        </w:tc>
      </w:tr>
      <w:tr w:rsidR="006A5FE7" w:rsidRPr="00731E45" w:rsidTr="006A5FE7">
        <w:tc>
          <w:tcPr>
            <w:tcW w:w="2093" w:type="dxa"/>
          </w:tcPr>
          <w:p w:rsidR="006A5FE7" w:rsidRPr="00731E45" w:rsidRDefault="006A5FE7" w:rsidP="00731E45">
            <w:pPr>
              <w:spacing w:line="235" w:lineRule="auto"/>
              <w:rPr>
                <w:sz w:val="28"/>
                <w:szCs w:val="28"/>
              </w:rPr>
            </w:pPr>
            <w:r>
              <w:rPr>
                <w:sz w:val="28"/>
                <w:szCs w:val="28"/>
              </w:rPr>
              <w:lastRenderedPageBreak/>
              <w:t xml:space="preserve">Ожидаемые                      </w:t>
            </w:r>
          </w:p>
          <w:p w:rsidR="006A5FE7" w:rsidRPr="00731E45" w:rsidRDefault="006A5FE7" w:rsidP="00731E45">
            <w:pPr>
              <w:spacing w:line="235" w:lineRule="auto"/>
              <w:rPr>
                <w:sz w:val="28"/>
                <w:szCs w:val="28"/>
              </w:rPr>
            </w:pPr>
            <w:r w:rsidRPr="00731E45">
              <w:rPr>
                <w:sz w:val="28"/>
                <w:szCs w:val="28"/>
              </w:rPr>
              <w:t xml:space="preserve">результаты реализации подпрограммы </w:t>
            </w:r>
          </w:p>
        </w:tc>
        <w:tc>
          <w:tcPr>
            <w:tcW w:w="567" w:type="dxa"/>
          </w:tcPr>
          <w:p w:rsidR="006A5FE7" w:rsidRDefault="006A5FE7" w:rsidP="001132D3">
            <w:pPr>
              <w:spacing w:line="232" w:lineRule="auto"/>
              <w:rPr>
                <w:szCs w:val="28"/>
              </w:rPr>
            </w:pPr>
            <w:r>
              <w:rPr>
                <w:sz w:val="28"/>
                <w:szCs w:val="28"/>
              </w:rPr>
              <w:t>–</w:t>
            </w:r>
          </w:p>
        </w:tc>
        <w:tc>
          <w:tcPr>
            <w:tcW w:w="7087" w:type="dxa"/>
            <w:vAlign w:val="center"/>
          </w:tcPr>
          <w:p w:rsidR="006A5FE7" w:rsidRPr="00731E45" w:rsidRDefault="006A5FE7" w:rsidP="00731E45">
            <w:pPr>
              <w:autoSpaceDE w:val="0"/>
              <w:autoSpaceDN w:val="0"/>
              <w:adjustRightInd w:val="0"/>
              <w:spacing w:line="235" w:lineRule="auto"/>
              <w:jc w:val="both"/>
              <w:rPr>
                <w:sz w:val="28"/>
                <w:szCs w:val="28"/>
              </w:rPr>
            </w:pPr>
            <w:r w:rsidRPr="00731E45">
              <w:rPr>
                <w:sz w:val="28"/>
                <w:szCs w:val="28"/>
              </w:rPr>
              <w:t xml:space="preserve">достижение оптимальной структуры посевных площадей в соответствии с зональными системами земледелия и </w:t>
            </w:r>
            <w:r w:rsidR="00E20DC6">
              <w:rPr>
                <w:sz w:val="28"/>
                <w:szCs w:val="28"/>
              </w:rPr>
              <w:t>повышение урожайности сельскохо</w:t>
            </w:r>
            <w:r w:rsidRPr="00731E45">
              <w:rPr>
                <w:sz w:val="28"/>
                <w:szCs w:val="28"/>
              </w:rPr>
              <w:t>зяйственных культур;</w:t>
            </w:r>
          </w:p>
          <w:p w:rsidR="006A5FE7" w:rsidRPr="00731E45" w:rsidRDefault="006A5FE7" w:rsidP="00731E45">
            <w:pPr>
              <w:spacing w:line="235" w:lineRule="auto"/>
              <w:ind w:firstLine="34"/>
              <w:jc w:val="both"/>
              <w:rPr>
                <w:sz w:val="28"/>
                <w:szCs w:val="28"/>
              </w:rPr>
            </w:pPr>
            <w:r w:rsidRPr="00731E45">
              <w:rPr>
                <w:sz w:val="28"/>
                <w:szCs w:val="28"/>
              </w:rPr>
              <w:t>рост объемов производства продукции растениеводства и животноводства;</w:t>
            </w:r>
          </w:p>
          <w:p w:rsidR="006A5FE7" w:rsidRPr="00731E45" w:rsidRDefault="006A5FE7" w:rsidP="00731E45">
            <w:pPr>
              <w:autoSpaceDE w:val="0"/>
              <w:autoSpaceDN w:val="0"/>
              <w:adjustRightInd w:val="0"/>
              <w:spacing w:line="235" w:lineRule="auto"/>
              <w:jc w:val="both"/>
              <w:rPr>
                <w:sz w:val="28"/>
                <w:szCs w:val="28"/>
              </w:rPr>
            </w:pPr>
            <w:r w:rsidRPr="00731E45">
              <w:rPr>
                <w:sz w:val="28"/>
                <w:szCs w:val="28"/>
              </w:rPr>
              <w:t>увеличение объемов производства и мощностей по переработке продукции сельского хозяйства;</w:t>
            </w:r>
          </w:p>
          <w:p w:rsidR="006A5FE7" w:rsidRPr="00731E45" w:rsidRDefault="006A5FE7" w:rsidP="00731E45">
            <w:pPr>
              <w:spacing w:line="235" w:lineRule="auto"/>
              <w:jc w:val="both"/>
              <w:rPr>
                <w:sz w:val="28"/>
                <w:szCs w:val="28"/>
              </w:rPr>
            </w:pPr>
            <w:r w:rsidRPr="00731E45">
              <w:rPr>
                <w:sz w:val="28"/>
                <w:szCs w:val="28"/>
              </w:rPr>
              <w:t>повышение рентабельности продукции сельского хозяйства и продукции ее переработки;</w:t>
            </w:r>
          </w:p>
          <w:p w:rsidR="006A5FE7" w:rsidRPr="00731E45" w:rsidRDefault="006A5FE7" w:rsidP="00731E45">
            <w:pPr>
              <w:spacing w:line="235" w:lineRule="auto"/>
              <w:jc w:val="both"/>
              <w:rPr>
                <w:sz w:val="28"/>
                <w:szCs w:val="28"/>
              </w:rPr>
            </w:pPr>
            <w:r w:rsidRPr="00731E45">
              <w:rPr>
                <w:sz w:val="28"/>
                <w:szCs w:val="28"/>
              </w:rPr>
              <w:t>повышение конкурентоспособности производимой продукции в результате осуществления модернизации производства;</w:t>
            </w:r>
          </w:p>
          <w:p w:rsidR="006A5FE7" w:rsidRPr="00731E45" w:rsidRDefault="006A5FE7" w:rsidP="00731E45">
            <w:pPr>
              <w:autoSpaceDE w:val="0"/>
              <w:autoSpaceDN w:val="0"/>
              <w:adjustRightInd w:val="0"/>
              <w:spacing w:line="235" w:lineRule="auto"/>
              <w:jc w:val="both"/>
              <w:rPr>
                <w:sz w:val="28"/>
                <w:szCs w:val="28"/>
              </w:rPr>
            </w:pPr>
            <w:r w:rsidRPr="00731E45">
              <w:rPr>
                <w:sz w:val="28"/>
                <w:szCs w:val="28"/>
              </w:rPr>
              <w:t>повышение удельного веса отечественных продовольственных товаров;</w:t>
            </w:r>
          </w:p>
          <w:p w:rsidR="006A5FE7" w:rsidRPr="00731E45" w:rsidRDefault="006A5FE7" w:rsidP="00731E45">
            <w:pPr>
              <w:autoSpaceDE w:val="0"/>
              <w:autoSpaceDN w:val="0"/>
              <w:adjustRightInd w:val="0"/>
              <w:spacing w:line="235" w:lineRule="auto"/>
              <w:ind w:firstLine="33"/>
              <w:jc w:val="both"/>
              <w:rPr>
                <w:sz w:val="28"/>
                <w:szCs w:val="28"/>
              </w:rPr>
            </w:pPr>
            <w:r w:rsidRPr="00731E45">
              <w:rPr>
                <w:sz w:val="28"/>
                <w:szCs w:val="28"/>
              </w:rPr>
              <w:t>увеличение поголовья сельскохозяйственных животных;</w:t>
            </w:r>
          </w:p>
          <w:p w:rsidR="006A5FE7" w:rsidRPr="00731E45" w:rsidRDefault="006A5FE7" w:rsidP="00731E45">
            <w:pPr>
              <w:spacing w:line="235" w:lineRule="auto"/>
              <w:jc w:val="both"/>
              <w:rPr>
                <w:sz w:val="28"/>
                <w:szCs w:val="28"/>
              </w:rPr>
            </w:pPr>
            <w:r w:rsidRPr="00731E45">
              <w:rPr>
                <w:sz w:val="28"/>
                <w:szCs w:val="28"/>
              </w:rPr>
              <w:t>повышение доходов сельскохозяйственных товаропроизводителей для ведения рентабельного сельскохозяйственного производства;</w:t>
            </w:r>
          </w:p>
          <w:p w:rsidR="006A5FE7" w:rsidRDefault="006A5FE7" w:rsidP="00731E45">
            <w:pPr>
              <w:spacing w:line="235" w:lineRule="auto"/>
              <w:jc w:val="both"/>
              <w:rPr>
                <w:sz w:val="28"/>
                <w:szCs w:val="28"/>
              </w:rPr>
            </w:pPr>
            <w:r w:rsidRPr="00731E45">
              <w:rPr>
                <w:sz w:val="28"/>
                <w:szCs w:val="28"/>
              </w:rPr>
              <w:t>создание новых рабочих мест в агропромышленном комплексе</w:t>
            </w:r>
          </w:p>
          <w:p w:rsidR="006A5FE7" w:rsidRPr="00731E45" w:rsidRDefault="006A5FE7" w:rsidP="00731E45">
            <w:pPr>
              <w:spacing w:line="235" w:lineRule="auto"/>
              <w:jc w:val="both"/>
              <w:rPr>
                <w:sz w:val="28"/>
                <w:szCs w:val="28"/>
              </w:rPr>
            </w:pPr>
          </w:p>
        </w:tc>
      </w:tr>
    </w:tbl>
    <w:p w:rsidR="00AF578F" w:rsidRDefault="00AF578F" w:rsidP="00AF578F">
      <w:pPr>
        <w:rPr>
          <w:sz w:val="28"/>
          <w:szCs w:val="28"/>
          <w:highlight w:val="yellow"/>
        </w:rPr>
      </w:pPr>
    </w:p>
    <w:p w:rsidR="00F05CC1" w:rsidRPr="00364AC6" w:rsidRDefault="00F05CC1" w:rsidP="00195B9B">
      <w:pPr>
        <w:jc w:val="center"/>
        <w:rPr>
          <w:sz w:val="28"/>
          <w:szCs w:val="28"/>
        </w:rPr>
      </w:pPr>
      <w:r w:rsidRPr="00364AC6">
        <w:rPr>
          <w:sz w:val="28"/>
          <w:szCs w:val="28"/>
        </w:rPr>
        <w:t>Приоритеты и цели</w:t>
      </w:r>
    </w:p>
    <w:p w:rsidR="00F05CC1" w:rsidRPr="00364AC6" w:rsidRDefault="003B278E" w:rsidP="005E4C0D">
      <w:pPr>
        <w:jc w:val="center"/>
        <w:rPr>
          <w:sz w:val="28"/>
          <w:szCs w:val="28"/>
        </w:rPr>
      </w:pPr>
      <w:r w:rsidRPr="00364AC6">
        <w:rPr>
          <w:sz w:val="28"/>
          <w:szCs w:val="28"/>
        </w:rPr>
        <w:t>муниципаль</w:t>
      </w:r>
      <w:r w:rsidR="00F05CC1" w:rsidRPr="00364AC6">
        <w:rPr>
          <w:sz w:val="28"/>
          <w:szCs w:val="28"/>
        </w:rPr>
        <w:t>ной политики в агропромышленном комплексе</w:t>
      </w:r>
    </w:p>
    <w:p w:rsidR="00F05CC1" w:rsidRPr="00364AC6" w:rsidRDefault="00F05CC1" w:rsidP="00F05CC1">
      <w:pPr>
        <w:rPr>
          <w:sz w:val="28"/>
          <w:szCs w:val="28"/>
        </w:rPr>
      </w:pPr>
    </w:p>
    <w:p w:rsidR="00F05CC1" w:rsidRPr="00364AC6" w:rsidRDefault="00F05CC1" w:rsidP="00B95A78">
      <w:pPr>
        <w:ind w:firstLine="567"/>
        <w:jc w:val="both"/>
        <w:rPr>
          <w:sz w:val="28"/>
          <w:szCs w:val="28"/>
        </w:rPr>
      </w:pPr>
      <w:r w:rsidRPr="00364AC6">
        <w:rPr>
          <w:sz w:val="28"/>
          <w:szCs w:val="28"/>
        </w:rPr>
        <w:t xml:space="preserve">За период реализации на территории </w:t>
      </w:r>
      <w:r w:rsidR="003B278E" w:rsidRPr="00364AC6">
        <w:rPr>
          <w:sz w:val="28"/>
          <w:szCs w:val="28"/>
        </w:rPr>
        <w:t xml:space="preserve">района </w:t>
      </w:r>
      <w:r w:rsidR="002B4F8D" w:rsidRPr="00364AC6">
        <w:rPr>
          <w:sz w:val="28"/>
          <w:szCs w:val="28"/>
        </w:rPr>
        <w:t>муниципальной долгосрочной целевой программы развития сельского хозяйства и регулирования рынков сельскохозяйственной продукции, сырья и продовольствия в Цимлянском районе Ростовской области  на 2010</w:t>
      </w:r>
      <w:r w:rsidR="005E4C0D">
        <w:rPr>
          <w:sz w:val="28"/>
          <w:szCs w:val="28"/>
        </w:rPr>
        <w:t xml:space="preserve"> - </w:t>
      </w:r>
      <w:r w:rsidR="002B4F8D" w:rsidRPr="00364AC6">
        <w:rPr>
          <w:sz w:val="28"/>
          <w:szCs w:val="28"/>
        </w:rPr>
        <w:t>2014 годы улучшились основные показатели развития сельского хозяйства, стабилизировалось финансовое состояние сельхозпроизводителей.</w:t>
      </w:r>
    </w:p>
    <w:p w:rsidR="00F05CC1" w:rsidRPr="00364AC6" w:rsidRDefault="00B95A78" w:rsidP="00F05CC1">
      <w:pPr>
        <w:ind w:firstLine="709"/>
        <w:jc w:val="both"/>
        <w:rPr>
          <w:sz w:val="28"/>
          <w:szCs w:val="28"/>
        </w:rPr>
      </w:pPr>
      <w:r w:rsidRPr="00364AC6">
        <w:rPr>
          <w:sz w:val="28"/>
          <w:szCs w:val="28"/>
        </w:rPr>
        <w:t>Но развитие агропромышленного</w:t>
      </w:r>
      <w:r w:rsidR="00F05CC1" w:rsidRPr="00364AC6">
        <w:rPr>
          <w:sz w:val="28"/>
          <w:szCs w:val="28"/>
        </w:rPr>
        <w:t xml:space="preserve"> комплекс</w:t>
      </w:r>
      <w:r w:rsidRPr="00364AC6">
        <w:rPr>
          <w:sz w:val="28"/>
          <w:szCs w:val="28"/>
        </w:rPr>
        <w:t>а Цимлянского района</w:t>
      </w:r>
      <w:r w:rsidR="00F05CC1" w:rsidRPr="00364AC6">
        <w:rPr>
          <w:sz w:val="28"/>
          <w:szCs w:val="28"/>
        </w:rPr>
        <w:t xml:space="preserve"> Ростовской области имеет неустойчивый характер. Происходит это, в основном, за счет специфики производственного процесса, изменившихся природно-климатических условий, диспаритета цен на сельскохозяйственную и рыбную продукцию и продукцию промышленности и естественных монополий, низкой рента</w:t>
      </w:r>
      <w:r w:rsidRPr="00364AC6">
        <w:rPr>
          <w:sz w:val="28"/>
          <w:szCs w:val="28"/>
        </w:rPr>
        <w:t>бельности сельскохозяйственной</w:t>
      </w:r>
      <w:r w:rsidR="00F05CC1" w:rsidRPr="00364AC6">
        <w:rPr>
          <w:sz w:val="28"/>
          <w:szCs w:val="28"/>
        </w:rPr>
        <w:t xml:space="preserve"> продукции.</w:t>
      </w:r>
    </w:p>
    <w:p w:rsidR="00F05CC1" w:rsidRPr="00364AC6" w:rsidRDefault="00F05CC1" w:rsidP="00F05CC1">
      <w:pPr>
        <w:ind w:firstLine="709"/>
        <w:jc w:val="both"/>
        <w:rPr>
          <w:sz w:val="28"/>
          <w:szCs w:val="28"/>
        </w:rPr>
      </w:pPr>
      <w:r w:rsidRPr="00364AC6">
        <w:rPr>
          <w:sz w:val="28"/>
          <w:szCs w:val="28"/>
        </w:rPr>
        <w:t>Для устранения негативных тенденций в развитии агропромышленного комплекс</w:t>
      </w:r>
      <w:r w:rsidR="00C97B5E" w:rsidRPr="00364AC6">
        <w:rPr>
          <w:sz w:val="28"/>
          <w:szCs w:val="28"/>
        </w:rPr>
        <w:t>а</w:t>
      </w:r>
      <w:r w:rsidRPr="00364AC6">
        <w:rPr>
          <w:sz w:val="28"/>
          <w:szCs w:val="28"/>
        </w:rPr>
        <w:t xml:space="preserve"> в соответствии с положениями </w:t>
      </w:r>
      <w:hyperlink r:id="rId9" w:history="1">
        <w:r w:rsidRPr="00364AC6">
          <w:rPr>
            <w:sz w:val="28"/>
            <w:szCs w:val="28"/>
          </w:rPr>
          <w:t>Стратеги</w:t>
        </w:r>
      </w:hyperlink>
      <w:r w:rsidRPr="00364AC6">
        <w:rPr>
          <w:sz w:val="28"/>
          <w:szCs w:val="28"/>
        </w:rPr>
        <w:t xml:space="preserve">и социально-экономического развития Ростовской области на период </w:t>
      </w:r>
      <w:r w:rsidRPr="00364AC6">
        <w:rPr>
          <w:sz w:val="28"/>
          <w:szCs w:val="28"/>
        </w:rPr>
        <w:br/>
        <w:t xml:space="preserve">до 2020 года, Концепции развития агропромышленного комплекса до 2020 года формируется данная </w:t>
      </w:r>
      <w:r w:rsidR="00C97B5E" w:rsidRPr="00364AC6">
        <w:rPr>
          <w:sz w:val="28"/>
          <w:szCs w:val="28"/>
        </w:rPr>
        <w:t>муниципаль</w:t>
      </w:r>
      <w:r w:rsidRPr="00364AC6">
        <w:rPr>
          <w:sz w:val="28"/>
          <w:szCs w:val="28"/>
        </w:rPr>
        <w:t xml:space="preserve">ная программа, предусматривающая </w:t>
      </w:r>
      <w:r w:rsidRPr="00364AC6">
        <w:rPr>
          <w:sz w:val="28"/>
          <w:szCs w:val="28"/>
        </w:rPr>
        <w:lastRenderedPageBreak/>
        <w:t xml:space="preserve">комплексное развитие всех подотраслей, а также сфер деятельности агропромышленного комплекса </w:t>
      </w:r>
      <w:r w:rsidR="00C97B5E" w:rsidRPr="00364AC6">
        <w:rPr>
          <w:sz w:val="28"/>
          <w:szCs w:val="28"/>
        </w:rPr>
        <w:t xml:space="preserve">Цимлянского района </w:t>
      </w:r>
      <w:r w:rsidRPr="00364AC6">
        <w:rPr>
          <w:sz w:val="28"/>
          <w:szCs w:val="28"/>
        </w:rPr>
        <w:t xml:space="preserve">Ростовской области. </w:t>
      </w:r>
    </w:p>
    <w:p w:rsidR="00F05CC1" w:rsidRPr="00364AC6" w:rsidRDefault="00F05CC1" w:rsidP="00F05CC1">
      <w:pPr>
        <w:ind w:firstLine="709"/>
        <w:jc w:val="both"/>
        <w:rPr>
          <w:sz w:val="28"/>
          <w:szCs w:val="28"/>
        </w:rPr>
      </w:pPr>
      <w:r w:rsidRPr="00364AC6">
        <w:rPr>
          <w:sz w:val="28"/>
          <w:szCs w:val="28"/>
        </w:rPr>
        <w:t>Приоритетными направлениями аграрной политики в программный период являются:</w:t>
      </w:r>
    </w:p>
    <w:p w:rsidR="00F05CC1" w:rsidRPr="00364AC6" w:rsidRDefault="00F05CC1" w:rsidP="00F05CC1">
      <w:pPr>
        <w:ind w:firstLine="709"/>
        <w:jc w:val="both"/>
        <w:rPr>
          <w:sz w:val="28"/>
          <w:szCs w:val="28"/>
        </w:rPr>
      </w:pPr>
      <w:r w:rsidRPr="00364AC6">
        <w:rPr>
          <w:sz w:val="28"/>
          <w:szCs w:val="28"/>
        </w:rPr>
        <w:t>в сфере производства – развитие отраслей растениеводства, животноводства, пищевой и перерабатывающей промышленности;</w:t>
      </w:r>
    </w:p>
    <w:p w:rsidR="00F27917" w:rsidRPr="00364AC6" w:rsidRDefault="00F05CC1" w:rsidP="00F05CC1">
      <w:pPr>
        <w:ind w:firstLine="709"/>
        <w:jc w:val="both"/>
        <w:rPr>
          <w:sz w:val="28"/>
          <w:szCs w:val="28"/>
        </w:rPr>
      </w:pPr>
      <w:r w:rsidRPr="00364AC6">
        <w:rPr>
          <w:sz w:val="28"/>
          <w:szCs w:val="28"/>
        </w:rPr>
        <w:t xml:space="preserve">в экономической сфере </w:t>
      </w:r>
      <w:r w:rsidRPr="00364AC6">
        <w:rPr>
          <w:rFonts w:eastAsia="TimesNewRoman"/>
          <w:sz w:val="28"/>
          <w:szCs w:val="28"/>
        </w:rPr>
        <w:t>–</w:t>
      </w:r>
      <w:r w:rsidRPr="00364AC6">
        <w:rPr>
          <w:sz w:val="28"/>
          <w:szCs w:val="28"/>
        </w:rPr>
        <w:t xml:space="preserve"> повышение доходности сельскохозяйственных товаропроизводителей, в том числе за счет </w:t>
      </w:r>
      <w:r w:rsidR="003A2573" w:rsidRPr="00364AC6">
        <w:rPr>
          <w:sz w:val="28"/>
          <w:szCs w:val="28"/>
        </w:rPr>
        <w:t>обеспечения доступности</w:t>
      </w:r>
      <w:r w:rsidRPr="00364AC6">
        <w:rPr>
          <w:sz w:val="28"/>
          <w:szCs w:val="28"/>
        </w:rPr>
        <w:t xml:space="preserve"> инвестиционных и краткосрочных кредитов посредством предоставления </w:t>
      </w:r>
      <w:r w:rsidR="003A2573" w:rsidRPr="00364AC6">
        <w:rPr>
          <w:sz w:val="28"/>
          <w:szCs w:val="28"/>
        </w:rPr>
        <w:t xml:space="preserve">консультационных услуг </w:t>
      </w:r>
      <w:r w:rsidR="005E7001" w:rsidRPr="00364AC6">
        <w:rPr>
          <w:sz w:val="28"/>
          <w:szCs w:val="28"/>
        </w:rPr>
        <w:t xml:space="preserve">по вопросам </w:t>
      </w:r>
      <w:r w:rsidR="001B7523" w:rsidRPr="00364AC6">
        <w:rPr>
          <w:sz w:val="28"/>
          <w:szCs w:val="28"/>
        </w:rPr>
        <w:t xml:space="preserve">оформления пакетов документов для </w:t>
      </w:r>
      <w:r w:rsidR="005E7001" w:rsidRPr="00364AC6">
        <w:rPr>
          <w:sz w:val="28"/>
          <w:szCs w:val="28"/>
        </w:rPr>
        <w:t xml:space="preserve">получения </w:t>
      </w:r>
      <w:r w:rsidRPr="00364AC6">
        <w:rPr>
          <w:sz w:val="28"/>
          <w:szCs w:val="28"/>
        </w:rPr>
        <w:t>государственной поддержки в виде субсидирования части затрат на уплату про</w:t>
      </w:r>
      <w:r w:rsidR="005E7001" w:rsidRPr="00364AC6">
        <w:rPr>
          <w:sz w:val="28"/>
          <w:szCs w:val="28"/>
        </w:rPr>
        <w:t xml:space="preserve">центов по привлеченным кредитам. </w:t>
      </w:r>
      <w:r w:rsidR="001B7523" w:rsidRPr="00364AC6">
        <w:rPr>
          <w:sz w:val="28"/>
          <w:szCs w:val="28"/>
        </w:rPr>
        <w:t>Разъяснения порядка получения в</w:t>
      </w:r>
      <w:r w:rsidRPr="00364AC6">
        <w:rPr>
          <w:sz w:val="28"/>
          <w:szCs w:val="28"/>
        </w:rPr>
        <w:t xml:space="preserve"> связи с началом действия механизма льготного кредитования для сельскохозяйственных товаропроизводителей</w:t>
      </w:r>
      <w:r w:rsidR="00F27917" w:rsidRPr="00364AC6">
        <w:rPr>
          <w:sz w:val="28"/>
          <w:szCs w:val="28"/>
        </w:rPr>
        <w:t>.</w:t>
      </w:r>
      <w:r w:rsidRPr="00364AC6">
        <w:rPr>
          <w:sz w:val="28"/>
          <w:szCs w:val="28"/>
        </w:rPr>
        <w:t xml:space="preserve"> </w:t>
      </w:r>
    </w:p>
    <w:p w:rsidR="00F05CC1" w:rsidRPr="00364AC6" w:rsidRDefault="00F05CC1" w:rsidP="00F05CC1">
      <w:pPr>
        <w:ind w:firstLine="709"/>
        <w:jc w:val="both"/>
        <w:rPr>
          <w:sz w:val="28"/>
          <w:szCs w:val="28"/>
        </w:rPr>
      </w:pPr>
      <w:r w:rsidRPr="00364AC6">
        <w:rPr>
          <w:sz w:val="28"/>
          <w:szCs w:val="28"/>
        </w:rPr>
        <w:t xml:space="preserve">в социальной сфере </w:t>
      </w:r>
      <w:r w:rsidRPr="00364AC6">
        <w:rPr>
          <w:rFonts w:eastAsia="TimesNewRoman"/>
          <w:sz w:val="28"/>
          <w:szCs w:val="28"/>
        </w:rPr>
        <w:t>–</w:t>
      </w:r>
      <w:r w:rsidRPr="00364AC6">
        <w:rPr>
          <w:sz w:val="28"/>
          <w:szCs w:val="28"/>
        </w:rPr>
        <w:t xml:space="preserve"> устойчивое развитие сельских территорий в качестве непременного условия сохранения трудовых ресурсов;</w:t>
      </w:r>
    </w:p>
    <w:p w:rsidR="00F05CC1" w:rsidRPr="00364AC6" w:rsidRDefault="00F05CC1" w:rsidP="00F05CC1">
      <w:pPr>
        <w:ind w:firstLine="709"/>
        <w:jc w:val="both"/>
        <w:rPr>
          <w:sz w:val="28"/>
          <w:szCs w:val="28"/>
        </w:rPr>
      </w:pPr>
      <w:r w:rsidRPr="00364AC6">
        <w:rPr>
          <w:sz w:val="28"/>
          <w:szCs w:val="28"/>
        </w:rPr>
        <w:t xml:space="preserve">в сфере развития производственного потенциала </w:t>
      </w:r>
      <w:r w:rsidRPr="00364AC6">
        <w:rPr>
          <w:rFonts w:eastAsia="TimesNewRoman"/>
          <w:sz w:val="28"/>
          <w:szCs w:val="28"/>
        </w:rPr>
        <w:t>–</w:t>
      </w:r>
      <w:r w:rsidRPr="00364AC6">
        <w:rPr>
          <w:sz w:val="28"/>
          <w:szCs w:val="28"/>
        </w:rPr>
        <w:t xml:space="preserve"> мелиорация земель сельскохозяйственного назначения, введение</w:t>
      </w:r>
      <w:r w:rsidR="00C149DD" w:rsidRPr="00364AC6">
        <w:rPr>
          <w:sz w:val="28"/>
          <w:szCs w:val="28"/>
        </w:rPr>
        <w:t xml:space="preserve"> </w:t>
      </w:r>
      <w:r w:rsidRPr="00364AC6">
        <w:rPr>
          <w:sz w:val="28"/>
          <w:szCs w:val="28"/>
        </w:rPr>
        <w:t xml:space="preserve">в оборот неиспользуемой пашни и других категорий сельскохозяйственных угодий, привлечение инвестиций для создания производственных </w:t>
      </w:r>
      <w:r w:rsidR="00C149DD" w:rsidRPr="00364AC6">
        <w:rPr>
          <w:sz w:val="28"/>
          <w:szCs w:val="28"/>
        </w:rPr>
        <w:t>предприятий</w:t>
      </w:r>
      <w:r w:rsidR="00C47F75" w:rsidRPr="00364AC6">
        <w:rPr>
          <w:sz w:val="28"/>
          <w:szCs w:val="28"/>
        </w:rPr>
        <w:t xml:space="preserve"> и кооперативов</w:t>
      </w:r>
      <w:r w:rsidRPr="00364AC6">
        <w:rPr>
          <w:sz w:val="28"/>
          <w:szCs w:val="28"/>
        </w:rPr>
        <w:t xml:space="preserve"> по производству и переработке сельскохозяйственной продукции;</w:t>
      </w:r>
    </w:p>
    <w:p w:rsidR="00F05CC1" w:rsidRPr="00364AC6" w:rsidRDefault="00F05CC1" w:rsidP="00F05CC1">
      <w:pPr>
        <w:ind w:firstLine="709"/>
        <w:jc w:val="both"/>
        <w:rPr>
          <w:sz w:val="28"/>
          <w:szCs w:val="28"/>
        </w:rPr>
      </w:pPr>
      <w:r w:rsidRPr="00364AC6">
        <w:rPr>
          <w:sz w:val="28"/>
          <w:szCs w:val="28"/>
        </w:rPr>
        <w:t>в кадровой сфер</w:t>
      </w:r>
      <w:r w:rsidR="00C47F75" w:rsidRPr="00364AC6">
        <w:rPr>
          <w:sz w:val="28"/>
          <w:szCs w:val="28"/>
        </w:rPr>
        <w:t>е</w:t>
      </w:r>
      <w:r w:rsidRPr="00364AC6">
        <w:rPr>
          <w:sz w:val="28"/>
          <w:szCs w:val="28"/>
        </w:rPr>
        <w:t xml:space="preserve"> </w:t>
      </w:r>
      <w:r w:rsidRPr="00364AC6">
        <w:rPr>
          <w:rFonts w:eastAsia="TimesNewRoman"/>
          <w:sz w:val="28"/>
          <w:szCs w:val="28"/>
        </w:rPr>
        <w:t>–</w:t>
      </w:r>
      <w:r w:rsidRPr="00364AC6">
        <w:rPr>
          <w:sz w:val="28"/>
          <w:szCs w:val="28"/>
        </w:rPr>
        <w:t xml:space="preserve"> обеспечение инновационного развития агропромышленного комплекса</w:t>
      </w:r>
      <w:r w:rsidR="003A1239" w:rsidRPr="00364AC6">
        <w:rPr>
          <w:sz w:val="28"/>
          <w:szCs w:val="28"/>
        </w:rPr>
        <w:t>, информационная доступность сведений о возможности прохождения обучения и переподготовки в АПК</w:t>
      </w:r>
      <w:r w:rsidRPr="00364AC6">
        <w:rPr>
          <w:sz w:val="28"/>
          <w:szCs w:val="28"/>
        </w:rPr>
        <w:t>.</w:t>
      </w:r>
    </w:p>
    <w:p w:rsidR="00F05CC1" w:rsidRPr="00364AC6" w:rsidRDefault="003A1239" w:rsidP="005F3A6B">
      <w:pPr>
        <w:autoSpaceDE w:val="0"/>
        <w:autoSpaceDN w:val="0"/>
        <w:adjustRightInd w:val="0"/>
        <w:ind w:firstLine="709"/>
        <w:jc w:val="both"/>
        <w:rPr>
          <w:rFonts w:eastAsia="TimesNewRoman"/>
          <w:sz w:val="28"/>
          <w:szCs w:val="28"/>
        </w:rPr>
      </w:pPr>
      <w:r w:rsidRPr="00364AC6">
        <w:rPr>
          <w:sz w:val="28"/>
          <w:szCs w:val="28"/>
        </w:rPr>
        <w:t xml:space="preserve">Муниципальная программа </w:t>
      </w:r>
      <w:r w:rsidR="00F05CC1" w:rsidRPr="00364AC6">
        <w:rPr>
          <w:sz w:val="28"/>
          <w:szCs w:val="28"/>
        </w:rPr>
        <w:t xml:space="preserve">предполагается </w:t>
      </w:r>
      <w:r w:rsidR="005F3A6B" w:rsidRPr="00364AC6">
        <w:rPr>
          <w:sz w:val="28"/>
          <w:szCs w:val="28"/>
        </w:rPr>
        <w:t xml:space="preserve">к </w:t>
      </w:r>
      <w:r w:rsidR="00F05CC1" w:rsidRPr="00364AC6">
        <w:rPr>
          <w:sz w:val="28"/>
          <w:szCs w:val="28"/>
        </w:rPr>
        <w:t>р</w:t>
      </w:r>
      <w:r w:rsidR="005F3A6B" w:rsidRPr="00364AC6">
        <w:rPr>
          <w:sz w:val="28"/>
          <w:szCs w:val="28"/>
        </w:rPr>
        <w:t xml:space="preserve">еализации в период 2014 – </w:t>
      </w:r>
      <w:r w:rsidR="005F3A6B" w:rsidRPr="00364AC6">
        <w:rPr>
          <w:sz w:val="28"/>
          <w:szCs w:val="28"/>
        </w:rPr>
        <w:br/>
        <w:t>2020 годах.</w:t>
      </w:r>
    </w:p>
    <w:p w:rsidR="00F05CC1" w:rsidRPr="00364AC6" w:rsidRDefault="005F3A6B" w:rsidP="00F05CC1">
      <w:pPr>
        <w:autoSpaceDE w:val="0"/>
        <w:autoSpaceDN w:val="0"/>
        <w:adjustRightInd w:val="0"/>
        <w:ind w:firstLine="709"/>
        <w:jc w:val="both"/>
        <w:rPr>
          <w:sz w:val="28"/>
          <w:szCs w:val="28"/>
        </w:rPr>
      </w:pPr>
      <w:r w:rsidRPr="00364AC6">
        <w:rPr>
          <w:rFonts w:eastAsia="TimesNewRoman"/>
          <w:sz w:val="28"/>
          <w:szCs w:val="28"/>
        </w:rPr>
        <w:t>Э</w:t>
      </w:r>
      <w:r w:rsidR="00F05CC1" w:rsidRPr="00364AC6">
        <w:rPr>
          <w:rFonts w:eastAsia="TimesNewRoman"/>
          <w:sz w:val="28"/>
          <w:szCs w:val="28"/>
        </w:rPr>
        <w:t>тап</w:t>
      </w:r>
      <w:r w:rsidRPr="00364AC6">
        <w:rPr>
          <w:rFonts w:eastAsia="TimesNewRoman"/>
          <w:sz w:val="28"/>
          <w:szCs w:val="28"/>
        </w:rPr>
        <w:t>ы</w:t>
      </w:r>
      <w:r w:rsidR="00F05CC1" w:rsidRPr="00364AC6">
        <w:rPr>
          <w:rFonts w:eastAsia="TimesNewRoman"/>
          <w:sz w:val="28"/>
          <w:szCs w:val="28"/>
        </w:rPr>
        <w:t xml:space="preserve"> реализации </w:t>
      </w:r>
      <w:r w:rsidRPr="00364AC6">
        <w:rPr>
          <w:rFonts w:eastAsia="TimesNewRoman"/>
          <w:sz w:val="28"/>
          <w:szCs w:val="28"/>
        </w:rPr>
        <w:t>муниципаль</w:t>
      </w:r>
      <w:r w:rsidR="00F05CC1" w:rsidRPr="00364AC6">
        <w:rPr>
          <w:rFonts w:eastAsia="TimesNewRoman"/>
          <w:sz w:val="28"/>
          <w:szCs w:val="28"/>
        </w:rPr>
        <w:t xml:space="preserve">ной программы </w:t>
      </w:r>
      <w:r w:rsidRPr="00364AC6">
        <w:rPr>
          <w:rFonts w:eastAsia="TimesNewRoman"/>
          <w:sz w:val="28"/>
          <w:szCs w:val="28"/>
        </w:rPr>
        <w:t>не выделяются.</w:t>
      </w:r>
    </w:p>
    <w:p w:rsidR="00F05CC1" w:rsidRPr="00364AC6" w:rsidRDefault="00CF18D4" w:rsidP="00F05CC1">
      <w:pPr>
        <w:ind w:firstLine="709"/>
        <w:jc w:val="both"/>
        <w:rPr>
          <w:sz w:val="28"/>
          <w:szCs w:val="28"/>
        </w:rPr>
      </w:pPr>
      <w:r w:rsidRPr="00364AC6">
        <w:rPr>
          <w:rFonts w:eastAsia="TimesNewRoman"/>
          <w:sz w:val="28"/>
          <w:szCs w:val="28"/>
        </w:rPr>
        <w:t>П</w:t>
      </w:r>
      <w:r w:rsidR="00F05CC1" w:rsidRPr="00364AC6">
        <w:rPr>
          <w:sz w:val="28"/>
          <w:szCs w:val="28"/>
        </w:rPr>
        <w:t xml:space="preserve">редусматривается реализация целей и задач </w:t>
      </w:r>
      <w:r w:rsidRPr="00364AC6">
        <w:rPr>
          <w:sz w:val="28"/>
          <w:szCs w:val="28"/>
        </w:rPr>
        <w:t>муниципаль</w:t>
      </w:r>
      <w:r w:rsidR="00F05CC1" w:rsidRPr="00364AC6">
        <w:rPr>
          <w:sz w:val="28"/>
          <w:szCs w:val="28"/>
        </w:rPr>
        <w:t xml:space="preserve">ной программы посредством </w:t>
      </w:r>
      <w:r w:rsidR="002C48DE" w:rsidRPr="00364AC6">
        <w:rPr>
          <w:sz w:val="28"/>
          <w:szCs w:val="28"/>
        </w:rPr>
        <w:t xml:space="preserve">содействия в получении </w:t>
      </w:r>
      <w:r w:rsidR="00F05CC1" w:rsidRPr="00364AC6">
        <w:rPr>
          <w:sz w:val="28"/>
          <w:szCs w:val="28"/>
        </w:rPr>
        <w:t>государственной</w:t>
      </w:r>
      <w:r w:rsidR="002C48DE" w:rsidRPr="00364AC6">
        <w:rPr>
          <w:sz w:val="28"/>
          <w:szCs w:val="28"/>
        </w:rPr>
        <w:t xml:space="preserve"> поддержки сельскохозяйственным</w:t>
      </w:r>
      <w:r w:rsidR="00F05CC1" w:rsidRPr="00364AC6">
        <w:rPr>
          <w:sz w:val="28"/>
          <w:szCs w:val="28"/>
        </w:rPr>
        <w:t xml:space="preserve"> товаропроизводител</w:t>
      </w:r>
      <w:r w:rsidR="002C48DE" w:rsidRPr="00364AC6">
        <w:rPr>
          <w:sz w:val="28"/>
          <w:szCs w:val="28"/>
        </w:rPr>
        <w:t>ям</w:t>
      </w:r>
      <w:r w:rsidR="00F05CC1" w:rsidRPr="00364AC6">
        <w:rPr>
          <w:sz w:val="28"/>
          <w:szCs w:val="28"/>
        </w:rPr>
        <w:t xml:space="preserve"> по направлениям, определяемым Минсельхозом России и софинансируемым из федерального</w:t>
      </w:r>
      <w:r w:rsidR="001544E0">
        <w:rPr>
          <w:sz w:val="28"/>
          <w:szCs w:val="28"/>
        </w:rPr>
        <w:t>, областного</w:t>
      </w:r>
      <w:r w:rsidR="00F05CC1" w:rsidRPr="00364AC6">
        <w:rPr>
          <w:sz w:val="28"/>
          <w:szCs w:val="28"/>
        </w:rPr>
        <w:t xml:space="preserve"> </w:t>
      </w:r>
      <w:r w:rsidR="002C48DE" w:rsidRPr="00364AC6">
        <w:rPr>
          <w:sz w:val="28"/>
          <w:szCs w:val="28"/>
        </w:rPr>
        <w:t>и местного бюджетов</w:t>
      </w:r>
      <w:r w:rsidR="00F05CC1" w:rsidRPr="00364AC6">
        <w:rPr>
          <w:sz w:val="28"/>
          <w:szCs w:val="28"/>
        </w:rPr>
        <w:t>.</w:t>
      </w:r>
    </w:p>
    <w:p w:rsidR="00F05CC1" w:rsidRPr="00364AC6" w:rsidRDefault="00B93A71" w:rsidP="00F05CC1">
      <w:pPr>
        <w:ind w:firstLine="709"/>
        <w:jc w:val="both"/>
        <w:rPr>
          <w:sz w:val="28"/>
          <w:szCs w:val="28"/>
        </w:rPr>
      </w:pPr>
      <w:r w:rsidRPr="00364AC6">
        <w:rPr>
          <w:sz w:val="28"/>
          <w:szCs w:val="28"/>
        </w:rPr>
        <w:t>В</w:t>
      </w:r>
      <w:r w:rsidR="00F05CC1" w:rsidRPr="00364AC6">
        <w:rPr>
          <w:sz w:val="28"/>
          <w:szCs w:val="28"/>
        </w:rPr>
        <w:t xml:space="preserve"> рамках </w:t>
      </w:r>
      <w:r w:rsidRPr="00364AC6">
        <w:rPr>
          <w:rFonts w:eastAsia="Calibri"/>
          <w:sz w:val="28"/>
          <w:szCs w:val="28"/>
        </w:rPr>
        <w:t>обеспечения достижения</w:t>
      </w:r>
      <w:r w:rsidR="00F05CC1" w:rsidRPr="00364AC6">
        <w:rPr>
          <w:rFonts w:eastAsia="Calibri"/>
          <w:sz w:val="28"/>
          <w:szCs w:val="28"/>
        </w:rPr>
        <w:t xml:space="preserve"> целевых показателей реализации </w:t>
      </w:r>
      <w:r w:rsidRPr="00364AC6">
        <w:rPr>
          <w:rFonts w:eastAsia="Calibri"/>
          <w:sz w:val="28"/>
          <w:szCs w:val="28"/>
        </w:rPr>
        <w:t>муниципальной</w:t>
      </w:r>
      <w:r w:rsidR="00F05CC1" w:rsidRPr="00364AC6">
        <w:rPr>
          <w:rFonts w:eastAsia="Calibri"/>
          <w:sz w:val="28"/>
          <w:szCs w:val="28"/>
        </w:rPr>
        <w:t xml:space="preserve"> программ</w:t>
      </w:r>
      <w:r w:rsidRPr="00364AC6">
        <w:rPr>
          <w:rFonts w:eastAsia="Calibri"/>
          <w:sz w:val="28"/>
          <w:szCs w:val="28"/>
        </w:rPr>
        <w:t>ы</w:t>
      </w:r>
      <w:r w:rsidR="00F05CC1" w:rsidRPr="00364AC6">
        <w:rPr>
          <w:sz w:val="28"/>
          <w:szCs w:val="28"/>
        </w:rPr>
        <w:t xml:space="preserve"> предполагается дальнейшее наращивание темпов производства продукции агропромышленного комплекса для повышения продовольственной обеспеченности</w:t>
      </w:r>
      <w:r w:rsidR="001061C8" w:rsidRPr="00364AC6">
        <w:rPr>
          <w:sz w:val="28"/>
          <w:szCs w:val="28"/>
        </w:rPr>
        <w:t xml:space="preserve"> Цимлянского района Ростовской области.</w:t>
      </w:r>
    </w:p>
    <w:p w:rsidR="00F05CC1" w:rsidRPr="00364AC6" w:rsidRDefault="00F05CC1" w:rsidP="00F05CC1">
      <w:pPr>
        <w:autoSpaceDE w:val="0"/>
        <w:autoSpaceDN w:val="0"/>
        <w:adjustRightInd w:val="0"/>
        <w:ind w:firstLine="709"/>
        <w:jc w:val="both"/>
        <w:rPr>
          <w:sz w:val="28"/>
          <w:szCs w:val="28"/>
        </w:rPr>
      </w:pPr>
      <w:r w:rsidRPr="00364AC6">
        <w:rPr>
          <w:sz w:val="28"/>
          <w:szCs w:val="28"/>
        </w:rPr>
        <w:t>Целями государственной программы являются:</w:t>
      </w:r>
    </w:p>
    <w:p w:rsidR="00F05CC1" w:rsidRPr="00364AC6" w:rsidRDefault="00F05CC1" w:rsidP="00F05CC1">
      <w:pPr>
        <w:ind w:firstLine="709"/>
        <w:jc w:val="both"/>
        <w:rPr>
          <w:sz w:val="28"/>
          <w:szCs w:val="28"/>
        </w:rPr>
      </w:pPr>
      <w:r w:rsidRPr="00364AC6">
        <w:rPr>
          <w:sz w:val="28"/>
          <w:szCs w:val="28"/>
        </w:rPr>
        <w:t>устойчивое развитие агропромышленного комплекс</w:t>
      </w:r>
      <w:r w:rsidR="001061C8" w:rsidRPr="00364AC6">
        <w:rPr>
          <w:sz w:val="28"/>
          <w:szCs w:val="28"/>
        </w:rPr>
        <w:t>а Цимлянского района</w:t>
      </w:r>
      <w:r w:rsidRPr="00364AC6">
        <w:rPr>
          <w:sz w:val="28"/>
          <w:szCs w:val="28"/>
        </w:rPr>
        <w:t xml:space="preserve"> Ростовской области; </w:t>
      </w:r>
    </w:p>
    <w:p w:rsidR="00F05CC1" w:rsidRPr="00364AC6" w:rsidRDefault="00F05CC1" w:rsidP="00F05CC1">
      <w:pPr>
        <w:ind w:firstLine="709"/>
        <w:jc w:val="both"/>
        <w:rPr>
          <w:sz w:val="28"/>
          <w:szCs w:val="28"/>
        </w:rPr>
      </w:pPr>
      <w:r w:rsidRPr="00364AC6">
        <w:rPr>
          <w:sz w:val="28"/>
          <w:szCs w:val="28"/>
        </w:rPr>
        <w:t>обеспечение финансовой устойчивости товаропроизводителей агропромышленного комплекс</w:t>
      </w:r>
      <w:r w:rsidR="001061C8" w:rsidRPr="00364AC6">
        <w:rPr>
          <w:sz w:val="28"/>
          <w:szCs w:val="28"/>
        </w:rPr>
        <w:t>а</w:t>
      </w:r>
      <w:r w:rsidRPr="00364AC6">
        <w:rPr>
          <w:sz w:val="28"/>
          <w:szCs w:val="28"/>
        </w:rPr>
        <w:t>;</w:t>
      </w:r>
    </w:p>
    <w:p w:rsidR="00F05CC1" w:rsidRPr="00364AC6" w:rsidRDefault="00F05CC1" w:rsidP="00F05CC1">
      <w:pPr>
        <w:autoSpaceDE w:val="0"/>
        <w:autoSpaceDN w:val="0"/>
        <w:adjustRightInd w:val="0"/>
        <w:ind w:firstLine="709"/>
        <w:jc w:val="both"/>
        <w:rPr>
          <w:sz w:val="28"/>
          <w:szCs w:val="28"/>
        </w:rPr>
      </w:pPr>
      <w:r w:rsidRPr="00364AC6">
        <w:rPr>
          <w:sz w:val="28"/>
          <w:szCs w:val="28"/>
        </w:rPr>
        <w:t>устойчивое развитие сельских территорий;</w:t>
      </w:r>
    </w:p>
    <w:p w:rsidR="00F05CC1" w:rsidRPr="00364AC6" w:rsidRDefault="00F05CC1" w:rsidP="00F05CC1">
      <w:pPr>
        <w:autoSpaceDE w:val="0"/>
        <w:autoSpaceDN w:val="0"/>
        <w:adjustRightInd w:val="0"/>
        <w:ind w:firstLine="709"/>
        <w:jc w:val="both"/>
        <w:rPr>
          <w:sz w:val="28"/>
          <w:szCs w:val="28"/>
        </w:rPr>
      </w:pPr>
      <w:r w:rsidRPr="00364AC6">
        <w:rPr>
          <w:sz w:val="28"/>
          <w:szCs w:val="28"/>
        </w:rPr>
        <w:t xml:space="preserve">обеспечение эффективной деятельности органов </w:t>
      </w:r>
      <w:r w:rsidR="00C41D9A" w:rsidRPr="00364AC6">
        <w:rPr>
          <w:sz w:val="28"/>
          <w:szCs w:val="28"/>
        </w:rPr>
        <w:t xml:space="preserve">муниципальной </w:t>
      </w:r>
      <w:r w:rsidRPr="00364AC6">
        <w:rPr>
          <w:sz w:val="28"/>
          <w:szCs w:val="28"/>
        </w:rPr>
        <w:t xml:space="preserve"> власти</w:t>
      </w:r>
      <w:r w:rsidR="00BC25CD">
        <w:rPr>
          <w:sz w:val="28"/>
          <w:szCs w:val="28"/>
        </w:rPr>
        <w:t>,</w:t>
      </w:r>
      <w:r w:rsidRPr="00364AC6">
        <w:rPr>
          <w:sz w:val="28"/>
          <w:szCs w:val="28"/>
        </w:rPr>
        <w:t xml:space="preserve"> </w:t>
      </w:r>
      <w:r w:rsidR="00BC25CD" w:rsidRPr="00B4333A">
        <w:rPr>
          <w:bCs/>
          <w:kern w:val="2"/>
          <w:sz w:val="28"/>
          <w:szCs w:val="28"/>
        </w:rPr>
        <w:t xml:space="preserve">повышение качества оказания государственных услуг и выполнения переданных полномочий </w:t>
      </w:r>
      <w:r w:rsidRPr="00364AC6">
        <w:rPr>
          <w:sz w:val="28"/>
          <w:szCs w:val="28"/>
        </w:rPr>
        <w:t>в сфере развития агропромышленного комплекса.</w:t>
      </w:r>
    </w:p>
    <w:p w:rsidR="00F05CC1" w:rsidRPr="00364AC6" w:rsidRDefault="00F05CC1" w:rsidP="00F05CC1">
      <w:pPr>
        <w:autoSpaceDE w:val="0"/>
        <w:autoSpaceDN w:val="0"/>
        <w:adjustRightInd w:val="0"/>
        <w:ind w:firstLine="709"/>
        <w:jc w:val="both"/>
        <w:rPr>
          <w:sz w:val="28"/>
          <w:szCs w:val="28"/>
        </w:rPr>
      </w:pPr>
      <w:r w:rsidRPr="00364AC6">
        <w:rPr>
          <w:sz w:val="28"/>
          <w:szCs w:val="28"/>
        </w:rPr>
        <w:lastRenderedPageBreak/>
        <w:t xml:space="preserve">Для достижения указанных целей предусматривается решение следующих задач, реализуемых в рамках подпрограмм, включенных в </w:t>
      </w:r>
      <w:r w:rsidR="00C41D9A" w:rsidRPr="00364AC6">
        <w:rPr>
          <w:sz w:val="28"/>
          <w:szCs w:val="28"/>
        </w:rPr>
        <w:t>муниципаль</w:t>
      </w:r>
      <w:r w:rsidRPr="00364AC6">
        <w:rPr>
          <w:sz w:val="28"/>
          <w:szCs w:val="28"/>
        </w:rPr>
        <w:t>ную программу:</w:t>
      </w:r>
    </w:p>
    <w:p w:rsidR="00F05CC1" w:rsidRPr="00364AC6" w:rsidRDefault="00F05CC1" w:rsidP="00F05CC1">
      <w:pPr>
        <w:ind w:firstLine="709"/>
        <w:jc w:val="both"/>
        <w:rPr>
          <w:sz w:val="28"/>
          <w:szCs w:val="28"/>
        </w:rPr>
      </w:pPr>
      <w:r w:rsidRPr="00364AC6">
        <w:rPr>
          <w:bCs/>
          <w:sz w:val="28"/>
          <w:szCs w:val="28"/>
        </w:rPr>
        <w:t xml:space="preserve">повышение продовольственной обеспеченности </w:t>
      </w:r>
      <w:r w:rsidR="004F2A4B" w:rsidRPr="00364AC6">
        <w:rPr>
          <w:bCs/>
          <w:sz w:val="28"/>
          <w:szCs w:val="28"/>
        </w:rPr>
        <w:t>Цимлянского района</w:t>
      </w:r>
      <w:r w:rsidRPr="00364AC6">
        <w:rPr>
          <w:bCs/>
          <w:sz w:val="28"/>
          <w:szCs w:val="28"/>
        </w:rPr>
        <w:t>;</w:t>
      </w:r>
    </w:p>
    <w:p w:rsidR="00F05CC1" w:rsidRPr="00364AC6" w:rsidRDefault="00F05CC1" w:rsidP="00F05CC1">
      <w:pPr>
        <w:ind w:firstLine="709"/>
        <w:jc w:val="both"/>
        <w:rPr>
          <w:sz w:val="28"/>
          <w:szCs w:val="28"/>
        </w:rPr>
      </w:pPr>
      <w:r w:rsidRPr="00364AC6">
        <w:rPr>
          <w:sz w:val="28"/>
          <w:szCs w:val="28"/>
        </w:rPr>
        <w:t>увеличение производства продукции сельского хозяйства и ее переработки, в том числе посредством развития сельскохозяйственной деятельности субъектов малого и среднего предпринимательства на селе;</w:t>
      </w:r>
    </w:p>
    <w:p w:rsidR="00F05CC1" w:rsidRPr="00364AC6" w:rsidRDefault="00F05CC1" w:rsidP="00F05CC1">
      <w:pPr>
        <w:ind w:firstLine="709"/>
        <w:jc w:val="both"/>
        <w:rPr>
          <w:sz w:val="28"/>
          <w:szCs w:val="28"/>
        </w:rPr>
      </w:pPr>
      <w:r w:rsidRPr="00364AC6">
        <w:rPr>
          <w:sz w:val="28"/>
          <w:szCs w:val="28"/>
        </w:rPr>
        <w:t xml:space="preserve">повышение продуктивности и устойчивости сельскохозяйственного производства и </w:t>
      </w:r>
      <w:r w:rsidR="00673362">
        <w:rPr>
          <w:sz w:val="28"/>
          <w:szCs w:val="28"/>
        </w:rPr>
        <w:t xml:space="preserve">сохранение </w:t>
      </w:r>
      <w:r w:rsidRPr="00364AC6">
        <w:rPr>
          <w:sz w:val="28"/>
          <w:szCs w:val="28"/>
        </w:rPr>
        <w:t>плодородия почв;</w:t>
      </w:r>
    </w:p>
    <w:p w:rsidR="00D044BD" w:rsidRPr="00364AC6" w:rsidRDefault="00F05CC1" w:rsidP="00D044BD">
      <w:pPr>
        <w:ind w:firstLine="709"/>
        <w:jc w:val="both"/>
        <w:rPr>
          <w:sz w:val="28"/>
          <w:szCs w:val="28"/>
        </w:rPr>
      </w:pPr>
      <w:r w:rsidRPr="00364AC6">
        <w:rPr>
          <w:sz w:val="28"/>
          <w:szCs w:val="28"/>
        </w:rPr>
        <w:t>содействие привлечению инвестиций в агропромышленный комплекс;</w:t>
      </w:r>
    </w:p>
    <w:p w:rsidR="00F05CC1" w:rsidRPr="00364AC6" w:rsidRDefault="00F05CC1" w:rsidP="00D044BD">
      <w:pPr>
        <w:ind w:firstLine="709"/>
        <w:jc w:val="both"/>
        <w:rPr>
          <w:sz w:val="28"/>
          <w:szCs w:val="28"/>
        </w:rPr>
      </w:pPr>
      <w:r w:rsidRPr="00364AC6">
        <w:rPr>
          <w:sz w:val="28"/>
          <w:szCs w:val="28"/>
        </w:rPr>
        <w:t>обеспечение технической и технологической модернизации производственных процессов в агропромышленном комплексе;</w:t>
      </w:r>
    </w:p>
    <w:p w:rsidR="00F05CC1" w:rsidRPr="00364AC6" w:rsidRDefault="00F05CC1" w:rsidP="00F05CC1">
      <w:pPr>
        <w:autoSpaceDE w:val="0"/>
        <w:autoSpaceDN w:val="0"/>
        <w:adjustRightInd w:val="0"/>
        <w:ind w:firstLine="709"/>
        <w:jc w:val="both"/>
        <w:rPr>
          <w:sz w:val="28"/>
          <w:szCs w:val="28"/>
        </w:rPr>
      </w:pPr>
      <w:r w:rsidRPr="00364AC6">
        <w:rPr>
          <w:sz w:val="28"/>
          <w:szCs w:val="28"/>
        </w:rPr>
        <w:t>обеспечение повышения инновационности агропромышленного комплекса;</w:t>
      </w:r>
    </w:p>
    <w:p w:rsidR="00F05CC1" w:rsidRPr="00364AC6" w:rsidRDefault="00F05CC1" w:rsidP="00F05CC1">
      <w:pPr>
        <w:ind w:firstLine="709"/>
        <w:jc w:val="both"/>
        <w:rPr>
          <w:sz w:val="28"/>
          <w:szCs w:val="28"/>
        </w:rPr>
      </w:pPr>
      <w:r w:rsidRPr="00364AC6">
        <w:rPr>
          <w:sz w:val="28"/>
          <w:szCs w:val="28"/>
        </w:rPr>
        <w:t>повышение качества жизни сельского населения;</w:t>
      </w:r>
    </w:p>
    <w:p w:rsidR="00F05CC1" w:rsidRPr="00364AC6" w:rsidRDefault="00F05CC1" w:rsidP="00F05CC1">
      <w:pPr>
        <w:ind w:firstLine="709"/>
        <w:jc w:val="both"/>
        <w:rPr>
          <w:sz w:val="28"/>
          <w:szCs w:val="28"/>
        </w:rPr>
      </w:pPr>
      <w:r w:rsidRPr="00364AC6">
        <w:rPr>
          <w:sz w:val="28"/>
          <w:szCs w:val="28"/>
        </w:rPr>
        <w:t xml:space="preserve">улучшение инфраструктурного обустройства сельских территорий; </w:t>
      </w:r>
    </w:p>
    <w:p w:rsidR="00F05CC1" w:rsidRPr="00364AC6" w:rsidRDefault="00F05CC1" w:rsidP="00F05CC1">
      <w:pPr>
        <w:autoSpaceDE w:val="0"/>
        <w:autoSpaceDN w:val="0"/>
        <w:adjustRightInd w:val="0"/>
        <w:ind w:firstLine="709"/>
        <w:jc w:val="both"/>
        <w:rPr>
          <w:sz w:val="28"/>
          <w:szCs w:val="28"/>
        </w:rPr>
      </w:pPr>
      <w:r w:rsidRPr="00364AC6">
        <w:rPr>
          <w:sz w:val="28"/>
          <w:szCs w:val="28"/>
        </w:rPr>
        <w:t>предупреждение возникновения и распространения заразных болезней животных;</w:t>
      </w:r>
    </w:p>
    <w:p w:rsidR="00F05CC1" w:rsidRPr="00364AC6" w:rsidRDefault="00DE7E2B" w:rsidP="00F05CC1">
      <w:pPr>
        <w:autoSpaceDE w:val="0"/>
        <w:autoSpaceDN w:val="0"/>
        <w:adjustRightInd w:val="0"/>
        <w:ind w:firstLine="709"/>
        <w:jc w:val="both"/>
        <w:rPr>
          <w:bCs/>
          <w:sz w:val="28"/>
          <w:szCs w:val="28"/>
        </w:rPr>
      </w:pPr>
      <w:r w:rsidRPr="00B4333A">
        <w:rPr>
          <w:bCs/>
          <w:kern w:val="2"/>
          <w:sz w:val="28"/>
          <w:szCs w:val="28"/>
        </w:rPr>
        <w:t xml:space="preserve">повышение качества оказания государственных услуг и выполнения переданных полномочий </w:t>
      </w:r>
      <w:r w:rsidRPr="00364AC6">
        <w:rPr>
          <w:sz w:val="28"/>
          <w:szCs w:val="28"/>
        </w:rPr>
        <w:t>в сфере развития агропромышленного комплекса</w:t>
      </w:r>
      <w:r w:rsidR="00F05CC1" w:rsidRPr="00364AC6">
        <w:rPr>
          <w:bCs/>
          <w:sz w:val="28"/>
          <w:szCs w:val="28"/>
        </w:rPr>
        <w:t>.</w:t>
      </w:r>
    </w:p>
    <w:p w:rsidR="00F05CC1" w:rsidRPr="00364AC6" w:rsidRDefault="00F05CC1" w:rsidP="00F05CC1">
      <w:pPr>
        <w:autoSpaceDE w:val="0"/>
        <w:autoSpaceDN w:val="0"/>
        <w:adjustRightInd w:val="0"/>
        <w:ind w:firstLine="709"/>
        <w:jc w:val="both"/>
        <w:rPr>
          <w:sz w:val="28"/>
          <w:szCs w:val="28"/>
        </w:rPr>
      </w:pPr>
      <w:r w:rsidRPr="00364AC6">
        <w:rPr>
          <w:sz w:val="28"/>
          <w:szCs w:val="28"/>
        </w:rPr>
        <w:t xml:space="preserve">Для проверки и подтверждения достижения целей и задач </w:t>
      </w:r>
      <w:r w:rsidR="00E43756" w:rsidRPr="00364AC6">
        <w:rPr>
          <w:sz w:val="28"/>
          <w:szCs w:val="28"/>
        </w:rPr>
        <w:t>муниципаль</w:t>
      </w:r>
      <w:r w:rsidRPr="00364AC6">
        <w:rPr>
          <w:sz w:val="28"/>
          <w:szCs w:val="28"/>
        </w:rPr>
        <w:t xml:space="preserve">ной программы разработаны соответствующие целевые индикаторы. Они предназначены для оценки наиболее существенных результатов реализации </w:t>
      </w:r>
      <w:r w:rsidR="00E43756" w:rsidRPr="00364AC6">
        <w:rPr>
          <w:sz w:val="28"/>
          <w:szCs w:val="28"/>
        </w:rPr>
        <w:t>муниципаль</w:t>
      </w:r>
      <w:r w:rsidRPr="00364AC6">
        <w:rPr>
          <w:sz w:val="28"/>
          <w:szCs w:val="28"/>
        </w:rPr>
        <w:t>ной программы.</w:t>
      </w:r>
    </w:p>
    <w:p w:rsidR="00F05CC1" w:rsidRPr="00364AC6" w:rsidRDefault="00F05CC1" w:rsidP="00F05CC1">
      <w:pPr>
        <w:autoSpaceDE w:val="0"/>
        <w:autoSpaceDN w:val="0"/>
        <w:adjustRightInd w:val="0"/>
        <w:ind w:firstLine="709"/>
        <w:jc w:val="both"/>
        <w:rPr>
          <w:sz w:val="28"/>
          <w:szCs w:val="28"/>
        </w:rPr>
      </w:pPr>
      <w:r w:rsidRPr="00364AC6">
        <w:rPr>
          <w:sz w:val="28"/>
          <w:szCs w:val="28"/>
        </w:rPr>
        <w:t xml:space="preserve">Прогнозные значения целевых индикаторов реализации программных мероприятий приведены в приложении № 1 к настоящей </w:t>
      </w:r>
      <w:r w:rsidR="00E43756" w:rsidRPr="00364AC6">
        <w:rPr>
          <w:sz w:val="28"/>
          <w:szCs w:val="28"/>
        </w:rPr>
        <w:t xml:space="preserve">муниципальной </w:t>
      </w:r>
      <w:r w:rsidRPr="00364AC6">
        <w:rPr>
          <w:sz w:val="28"/>
          <w:szCs w:val="28"/>
        </w:rPr>
        <w:t>программе.</w:t>
      </w:r>
    </w:p>
    <w:p w:rsidR="00F05CC1" w:rsidRPr="00364AC6" w:rsidRDefault="00F05CC1" w:rsidP="00F05CC1">
      <w:pPr>
        <w:autoSpaceDE w:val="0"/>
        <w:autoSpaceDN w:val="0"/>
        <w:adjustRightInd w:val="0"/>
        <w:ind w:firstLine="709"/>
        <w:jc w:val="both"/>
        <w:rPr>
          <w:sz w:val="28"/>
          <w:szCs w:val="28"/>
        </w:rPr>
      </w:pPr>
      <w:r w:rsidRPr="00364AC6">
        <w:rPr>
          <w:sz w:val="28"/>
          <w:szCs w:val="28"/>
        </w:rPr>
        <w:t xml:space="preserve">Для достижения целей и решения задач, определенных основополагающими документами в сфере развития агропромышленного комплекса, а именно для устойчивости сельскохозяйственного производства, рентабельность которого недостаточна для самостоятельного эффективного развития, </w:t>
      </w:r>
      <w:r w:rsidR="00227404" w:rsidRPr="00364AC6">
        <w:rPr>
          <w:sz w:val="28"/>
          <w:szCs w:val="28"/>
        </w:rPr>
        <w:t xml:space="preserve">муниципальная </w:t>
      </w:r>
      <w:r w:rsidRPr="00364AC6">
        <w:rPr>
          <w:sz w:val="28"/>
          <w:szCs w:val="28"/>
        </w:rPr>
        <w:t xml:space="preserve">программа структурирована по подпрограммам, которые, в свою очередь, состоят из основных мероприятий, которые предусматривают комплекс взаимосвязанных мер, направленных на достижение целей </w:t>
      </w:r>
      <w:r w:rsidR="00227404" w:rsidRPr="00364AC6">
        <w:rPr>
          <w:sz w:val="28"/>
          <w:szCs w:val="28"/>
        </w:rPr>
        <w:t>муниципальной</w:t>
      </w:r>
      <w:r w:rsidRPr="00364AC6">
        <w:rPr>
          <w:sz w:val="28"/>
          <w:szCs w:val="28"/>
        </w:rPr>
        <w:t xml:space="preserve"> программы, а также на решение наиболее важных текущих и перспективных задач, обеспечивающих устойчивость развития агропромышленного комплекс</w:t>
      </w:r>
      <w:r w:rsidR="00227404" w:rsidRPr="00364AC6">
        <w:rPr>
          <w:sz w:val="28"/>
          <w:szCs w:val="28"/>
        </w:rPr>
        <w:t>а</w:t>
      </w:r>
      <w:r w:rsidRPr="00364AC6">
        <w:rPr>
          <w:sz w:val="28"/>
          <w:szCs w:val="28"/>
        </w:rPr>
        <w:t xml:space="preserve">. </w:t>
      </w:r>
    </w:p>
    <w:p w:rsidR="00F05CC1" w:rsidRPr="00364AC6" w:rsidRDefault="00B25C8B" w:rsidP="00F05CC1">
      <w:pPr>
        <w:autoSpaceDE w:val="0"/>
        <w:autoSpaceDN w:val="0"/>
        <w:adjustRightInd w:val="0"/>
        <w:ind w:firstLine="709"/>
        <w:jc w:val="both"/>
        <w:rPr>
          <w:sz w:val="28"/>
          <w:szCs w:val="28"/>
        </w:rPr>
      </w:pPr>
      <w:hyperlink r:id="rId10" w:history="1">
        <w:r w:rsidR="00F05CC1" w:rsidRPr="00364AC6">
          <w:rPr>
            <w:sz w:val="28"/>
            <w:szCs w:val="28"/>
          </w:rPr>
          <w:t>Перечень</w:t>
        </w:r>
      </w:hyperlink>
      <w:r w:rsidR="00F05CC1" w:rsidRPr="00364AC6">
        <w:rPr>
          <w:sz w:val="28"/>
          <w:szCs w:val="28"/>
        </w:rPr>
        <w:t xml:space="preserve"> основных мероприятий </w:t>
      </w:r>
      <w:r w:rsidR="00227404" w:rsidRPr="00364AC6">
        <w:rPr>
          <w:sz w:val="28"/>
          <w:szCs w:val="28"/>
        </w:rPr>
        <w:t>муниципальной</w:t>
      </w:r>
      <w:r w:rsidR="00F05CC1" w:rsidRPr="00364AC6">
        <w:rPr>
          <w:sz w:val="28"/>
          <w:szCs w:val="28"/>
        </w:rPr>
        <w:t xml:space="preserve"> программы, подпрограмм приведен в </w:t>
      </w:r>
      <w:r w:rsidR="00F05CC1" w:rsidRPr="00E4145B">
        <w:rPr>
          <w:color w:val="auto"/>
          <w:sz w:val="28"/>
          <w:szCs w:val="28"/>
        </w:rPr>
        <w:t xml:space="preserve">приложении № </w:t>
      </w:r>
      <w:r w:rsidR="00675F06">
        <w:rPr>
          <w:color w:val="auto"/>
          <w:sz w:val="28"/>
          <w:szCs w:val="28"/>
        </w:rPr>
        <w:t>2</w:t>
      </w:r>
      <w:r w:rsidR="00F05CC1" w:rsidRPr="00E4145B">
        <w:rPr>
          <w:color w:val="auto"/>
          <w:sz w:val="28"/>
          <w:szCs w:val="28"/>
        </w:rPr>
        <w:t xml:space="preserve"> к</w:t>
      </w:r>
      <w:r w:rsidR="00F05CC1" w:rsidRPr="00E4145B">
        <w:rPr>
          <w:sz w:val="28"/>
          <w:szCs w:val="28"/>
        </w:rPr>
        <w:t xml:space="preserve"> настоящей</w:t>
      </w:r>
      <w:r w:rsidR="00F05CC1" w:rsidRPr="00364AC6">
        <w:rPr>
          <w:sz w:val="28"/>
          <w:szCs w:val="28"/>
        </w:rPr>
        <w:t xml:space="preserve"> </w:t>
      </w:r>
      <w:r w:rsidR="0061476B" w:rsidRPr="00364AC6">
        <w:rPr>
          <w:sz w:val="28"/>
          <w:szCs w:val="28"/>
        </w:rPr>
        <w:t>муниципальной</w:t>
      </w:r>
      <w:r w:rsidR="00F05CC1" w:rsidRPr="00364AC6">
        <w:rPr>
          <w:sz w:val="28"/>
          <w:szCs w:val="28"/>
        </w:rPr>
        <w:t xml:space="preserve"> программе.</w:t>
      </w:r>
    </w:p>
    <w:p w:rsidR="00F05CC1" w:rsidRPr="00364AC6" w:rsidRDefault="00F05CC1" w:rsidP="00F05CC1">
      <w:pPr>
        <w:autoSpaceDE w:val="0"/>
        <w:autoSpaceDN w:val="0"/>
        <w:adjustRightInd w:val="0"/>
        <w:ind w:firstLine="709"/>
        <w:jc w:val="both"/>
        <w:rPr>
          <w:sz w:val="28"/>
          <w:szCs w:val="28"/>
        </w:rPr>
      </w:pPr>
      <w:r w:rsidRPr="00364AC6">
        <w:rPr>
          <w:sz w:val="28"/>
          <w:szCs w:val="28"/>
        </w:rPr>
        <w:t xml:space="preserve">На реализацию </w:t>
      </w:r>
      <w:r w:rsidR="0061476B" w:rsidRPr="00364AC6">
        <w:rPr>
          <w:sz w:val="28"/>
          <w:szCs w:val="28"/>
        </w:rPr>
        <w:t>муниципальной</w:t>
      </w:r>
      <w:r w:rsidRPr="00364AC6">
        <w:rPr>
          <w:sz w:val="28"/>
          <w:szCs w:val="28"/>
        </w:rPr>
        <w:t xml:space="preserve"> программы предусматриваются средства федерального, областного, местн</w:t>
      </w:r>
      <w:r w:rsidR="00F8312B" w:rsidRPr="00364AC6">
        <w:rPr>
          <w:sz w:val="28"/>
          <w:szCs w:val="28"/>
        </w:rPr>
        <w:t>ого</w:t>
      </w:r>
      <w:r w:rsidR="004177B1">
        <w:rPr>
          <w:sz w:val="28"/>
          <w:szCs w:val="28"/>
        </w:rPr>
        <w:t xml:space="preserve"> </w:t>
      </w:r>
      <w:r w:rsidRPr="00364AC6">
        <w:rPr>
          <w:sz w:val="28"/>
          <w:szCs w:val="28"/>
        </w:rPr>
        <w:t>бюджетов, а также средства внебюджетных источников.</w:t>
      </w:r>
    </w:p>
    <w:p w:rsidR="00767C95" w:rsidRDefault="00F05CC1" w:rsidP="00767C95">
      <w:pPr>
        <w:autoSpaceDE w:val="0"/>
        <w:autoSpaceDN w:val="0"/>
        <w:adjustRightInd w:val="0"/>
        <w:ind w:firstLine="709"/>
        <w:jc w:val="both"/>
        <w:rPr>
          <w:sz w:val="28"/>
          <w:szCs w:val="28"/>
        </w:rPr>
      </w:pPr>
      <w:r w:rsidRPr="00364AC6">
        <w:rPr>
          <w:sz w:val="28"/>
          <w:szCs w:val="28"/>
        </w:rPr>
        <w:lastRenderedPageBreak/>
        <w:t xml:space="preserve">Объем финансового обеспечения реализации </w:t>
      </w:r>
      <w:r w:rsidR="0061476B" w:rsidRPr="00364AC6">
        <w:rPr>
          <w:sz w:val="28"/>
          <w:szCs w:val="28"/>
        </w:rPr>
        <w:t>муниципальной</w:t>
      </w:r>
      <w:r w:rsidRPr="00364AC6">
        <w:rPr>
          <w:sz w:val="28"/>
          <w:szCs w:val="28"/>
        </w:rPr>
        <w:t xml:space="preserve"> программы за счет средств </w:t>
      </w:r>
      <w:r w:rsidR="00AA7609" w:rsidRPr="00364AC6">
        <w:rPr>
          <w:sz w:val="28"/>
          <w:szCs w:val="28"/>
        </w:rPr>
        <w:t>ме</w:t>
      </w:r>
      <w:r w:rsidRPr="00364AC6">
        <w:rPr>
          <w:sz w:val="28"/>
          <w:szCs w:val="28"/>
        </w:rPr>
        <w:t xml:space="preserve">стного бюджета указан в </w:t>
      </w:r>
      <w:r w:rsidRPr="00E4145B">
        <w:rPr>
          <w:color w:val="auto"/>
          <w:sz w:val="28"/>
          <w:szCs w:val="28"/>
        </w:rPr>
        <w:t xml:space="preserve">приложениях </w:t>
      </w:r>
      <w:r w:rsidR="00675F06">
        <w:rPr>
          <w:color w:val="auto"/>
          <w:sz w:val="28"/>
          <w:szCs w:val="28"/>
        </w:rPr>
        <w:t>№ 3</w:t>
      </w:r>
      <w:r w:rsidRPr="00E4145B">
        <w:rPr>
          <w:color w:val="auto"/>
          <w:sz w:val="28"/>
          <w:szCs w:val="28"/>
        </w:rPr>
        <w:t xml:space="preserve"> и </w:t>
      </w:r>
      <w:r w:rsidR="00675F06">
        <w:rPr>
          <w:color w:val="auto"/>
          <w:sz w:val="28"/>
          <w:szCs w:val="28"/>
        </w:rPr>
        <w:t>4</w:t>
      </w:r>
      <w:r w:rsidRPr="00E4145B">
        <w:rPr>
          <w:color w:val="auto"/>
          <w:sz w:val="28"/>
          <w:szCs w:val="28"/>
        </w:rPr>
        <w:t xml:space="preserve"> к настоящей</w:t>
      </w:r>
      <w:r w:rsidRPr="00364AC6">
        <w:rPr>
          <w:sz w:val="28"/>
          <w:szCs w:val="28"/>
        </w:rPr>
        <w:t xml:space="preserve"> </w:t>
      </w:r>
      <w:r w:rsidR="0061476B" w:rsidRPr="00364AC6">
        <w:rPr>
          <w:sz w:val="28"/>
          <w:szCs w:val="28"/>
        </w:rPr>
        <w:t>муниципальной</w:t>
      </w:r>
      <w:r w:rsidRPr="00364AC6">
        <w:rPr>
          <w:sz w:val="28"/>
          <w:szCs w:val="28"/>
        </w:rPr>
        <w:t xml:space="preserve"> программе.</w:t>
      </w:r>
    </w:p>
    <w:p w:rsidR="00767C95" w:rsidRDefault="00767C95" w:rsidP="00767C95">
      <w:pPr>
        <w:autoSpaceDE w:val="0"/>
        <w:autoSpaceDN w:val="0"/>
        <w:adjustRightInd w:val="0"/>
        <w:ind w:firstLine="709"/>
        <w:jc w:val="both"/>
        <w:rPr>
          <w:sz w:val="28"/>
          <w:szCs w:val="28"/>
        </w:rPr>
      </w:pPr>
    </w:p>
    <w:p w:rsidR="00767C95" w:rsidRDefault="00F05CC1" w:rsidP="00767C95">
      <w:pPr>
        <w:autoSpaceDE w:val="0"/>
        <w:autoSpaceDN w:val="0"/>
        <w:adjustRightInd w:val="0"/>
        <w:ind w:firstLine="709"/>
        <w:jc w:val="center"/>
        <w:rPr>
          <w:sz w:val="28"/>
          <w:szCs w:val="28"/>
        </w:rPr>
      </w:pPr>
      <w:r w:rsidRPr="009B2498">
        <w:rPr>
          <w:sz w:val="28"/>
          <w:szCs w:val="28"/>
        </w:rPr>
        <w:t xml:space="preserve">Участие муниципальных образований </w:t>
      </w:r>
      <w:r w:rsidR="009C24E8" w:rsidRPr="009B2498">
        <w:rPr>
          <w:sz w:val="28"/>
          <w:szCs w:val="28"/>
        </w:rPr>
        <w:t>Цимлянского района</w:t>
      </w:r>
    </w:p>
    <w:p w:rsidR="00F05CC1" w:rsidRPr="009B2498" w:rsidRDefault="00F05CC1" w:rsidP="00767C95">
      <w:pPr>
        <w:autoSpaceDE w:val="0"/>
        <w:autoSpaceDN w:val="0"/>
        <w:adjustRightInd w:val="0"/>
        <w:ind w:firstLine="709"/>
        <w:jc w:val="center"/>
        <w:rPr>
          <w:sz w:val="28"/>
          <w:szCs w:val="28"/>
        </w:rPr>
      </w:pPr>
      <w:r w:rsidRPr="009B2498">
        <w:rPr>
          <w:sz w:val="28"/>
          <w:szCs w:val="28"/>
        </w:rPr>
        <w:t xml:space="preserve">Ростовской области в реализации </w:t>
      </w:r>
      <w:r w:rsidR="009C24E8" w:rsidRPr="009B2498">
        <w:rPr>
          <w:sz w:val="28"/>
          <w:szCs w:val="28"/>
        </w:rPr>
        <w:t>муниципаль</w:t>
      </w:r>
      <w:r w:rsidRPr="009B2498">
        <w:rPr>
          <w:sz w:val="28"/>
          <w:szCs w:val="28"/>
        </w:rPr>
        <w:t>ной программы</w:t>
      </w:r>
    </w:p>
    <w:p w:rsidR="00F05CC1" w:rsidRPr="009B2498" w:rsidRDefault="00F05CC1" w:rsidP="00F05CC1">
      <w:pPr>
        <w:autoSpaceDE w:val="0"/>
        <w:autoSpaceDN w:val="0"/>
        <w:adjustRightInd w:val="0"/>
        <w:ind w:firstLine="540"/>
        <w:jc w:val="center"/>
        <w:rPr>
          <w:sz w:val="28"/>
          <w:szCs w:val="28"/>
        </w:rPr>
      </w:pPr>
    </w:p>
    <w:p w:rsidR="00F05CC1" w:rsidRPr="009B2498" w:rsidRDefault="00F05CC1" w:rsidP="00F05CC1">
      <w:pPr>
        <w:autoSpaceDE w:val="0"/>
        <w:autoSpaceDN w:val="0"/>
        <w:adjustRightInd w:val="0"/>
        <w:ind w:firstLine="709"/>
        <w:jc w:val="both"/>
        <w:rPr>
          <w:sz w:val="28"/>
          <w:szCs w:val="28"/>
        </w:rPr>
      </w:pPr>
      <w:r w:rsidRPr="009B2498">
        <w:rPr>
          <w:sz w:val="28"/>
          <w:szCs w:val="28"/>
        </w:rPr>
        <w:t xml:space="preserve">В реализации </w:t>
      </w:r>
      <w:r w:rsidR="00A274BB" w:rsidRPr="009B2498">
        <w:rPr>
          <w:sz w:val="28"/>
          <w:szCs w:val="28"/>
        </w:rPr>
        <w:t>муниципаль</w:t>
      </w:r>
      <w:r w:rsidRPr="009B2498">
        <w:rPr>
          <w:sz w:val="28"/>
          <w:szCs w:val="28"/>
        </w:rPr>
        <w:t xml:space="preserve">ной программы принимают участие </w:t>
      </w:r>
      <w:r w:rsidR="00A274BB" w:rsidRPr="009B2498">
        <w:rPr>
          <w:sz w:val="28"/>
          <w:szCs w:val="28"/>
        </w:rPr>
        <w:t>поселения Цимлянского района</w:t>
      </w:r>
      <w:r w:rsidR="009C24E8" w:rsidRPr="009B2498">
        <w:rPr>
          <w:sz w:val="28"/>
          <w:szCs w:val="28"/>
        </w:rPr>
        <w:t xml:space="preserve"> Ростовской области: вносят предложения о включении</w:t>
      </w:r>
      <w:r w:rsidR="00585260" w:rsidRPr="009B2498">
        <w:rPr>
          <w:sz w:val="28"/>
          <w:szCs w:val="28"/>
        </w:rPr>
        <w:t xml:space="preserve"> в программу</w:t>
      </w:r>
      <w:r w:rsidR="009C24E8" w:rsidRPr="009B2498">
        <w:rPr>
          <w:sz w:val="28"/>
          <w:szCs w:val="28"/>
        </w:rPr>
        <w:t xml:space="preserve"> мероприятий, проводимых на территории сельского поселения</w:t>
      </w:r>
      <w:r w:rsidR="00585260" w:rsidRPr="009B2498">
        <w:rPr>
          <w:sz w:val="28"/>
          <w:szCs w:val="28"/>
        </w:rPr>
        <w:t>, принимают участие в работе по обеспечению выполнения целевых индикаторов.</w:t>
      </w:r>
    </w:p>
    <w:p w:rsidR="00F05CC1" w:rsidRPr="009B2498" w:rsidRDefault="00F05CC1" w:rsidP="00F05CC1">
      <w:pPr>
        <w:autoSpaceDE w:val="0"/>
        <w:autoSpaceDN w:val="0"/>
        <w:adjustRightInd w:val="0"/>
        <w:ind w:firstLine="709"/>
        <w:jc w:val="both"/>
        <w:rPr>
          <w:sz w:val="28"/>
          <w:szCs w:val="28"/>
        </w:rPr>
      </w:pPr>
      <w:r w:rsidRPr="009B2498">
        <w:rPr>
          <w:sz w:val="28"/>
          <w:szCs w:val="28"/>
        </w:rPr>
        <w:t>Муниципальн</w:t>
      </w:r>
      <w:r w:rsidR="005B0C17" w:rsidRPr="009B2498">
        <w:rPr>
          <w:sz w:val="28"/>
          <w:szCs w:val="28"/>
        </w:rPr>
        <w:t>ое</w:t>
      </w:r>
      <w:r w:rsidRPr="009B2498">
        <w:rPr>
          <w:sz w:val="28"/>
          <w:szCs w:val="28"/>
        </w:rPr>
        <w:t xml:space="preserve"> образовани</w:t>
      </w:r>
      <w:r w:rsidR="005B0C17" w:rsidRPr="009B2498">
        <w:rPr>
          <w:sz w:val="28"/>
          <w:szCs w:val="28"/>
        </w:rPr>
        <w:t>е</w:t>
      </w:r>
      <w:r w:rsidRPr="009B2498">
        <w:rPr>
          <w:sz w:val="28"/>
          <w:szCs w:val="28"/>
        </w:rPr>
        <w:t xml:space="preserve"> осуществляют </w:t>
      </w:r>
      <w:r w:rsidR="00261A4E">
        <w:rPr>
          <w:sz w:val="28"/>
          <w:szCs w:val="28"/>
        </w:rPr>
        <w:t xml:space="preserve">в рамках переданных полномочий </w:t>
      </w:r>
      <w:r w:rsidRPr="009B2498">
        <w:rPr>
          <w:sz w:val="28"/>
          <w:szCs w:val="28"/>
        </w:rPr>
        <w:t>предоставление субсидий на агрохимическое обследование пашни, оказание несвязанной поддержки в области растениеводства, компенсацию части затрат по наращиванию маточного поголовья овец и коз, проведение мероприятий по обеспечению жильем граждан, проживающих в сельской местности, поддержке инфраструктурного и транспортного обустройства сельских территорий.</w:t>
      </w:r>
    </w:p>
    <w:p w:rsidR="00F05CC1" w:rsidRPr="009B2498" w:rsidRDefault="006F5F67" w:rsidP="00F05CC1">
      <w:pPr>
        <w:autoSpaceDE w:val="0"/>
        <w:autoSpaceDN w:val="0"/>
        <w:adjustRightInd w:val="0"/>
        <w:ind w:firstLine="709"/>
        <w:jc w:val="both"/>
        <w:rPr>
          <w:color w:val="auto"/>
          <w:sz w:val="28"/>
          <w:szCs w:val="28"/>
        </w:rPr>
      </w:pPr>
      <w:r>
        <w:rPr>
          <w:color w:val="auto"/>
          <w:sz w:val="28"/>
          <w:szCs w:val="28"/>
        </w:rPr>
        <w:t xml:space="preserve">Целевые индикаторы реализуются </w:t>
      </w:r>
      <w:r w:rsidR="00F05CC1" w:rsidRPr="009B2498">
        <w:rPr>
          <w:color w:val="auto"/>
          <w:sz w:val="28"/>
          <w:szCs w:val="28"/>
        </w:rPr>
        <w:t>муниципальным</w:t>
      </w:r>
      <w:r>
        <w:rPr>
          <w:color w:val="auto"/>
          <w:sz w:val="28"/>
          <w:szCs w:val="28"/>
        </w:rPr>
        <w:t xml:space="preserve"> образованием Цимлянский район</w:t>
      </w:r>
      <w:r w:rsidR="00F05CC1" w:rsidRPr="009B2498">
        <w:rPr>
          <w:color w:val="auto"/>
          <w:sz w:val="28"/>
          <w:szCs w:val="28"/>
        </w:rPr>
        <w:t xml:space="preserve"> Ростовской области.</w:t>
      </w:r>
      <w:r w:rsidR="00D14141">
        <w:rPr>
          <w:color w:val="auto"/>
          <w:sz w:val="28"/>
          <w:szCs w:val="28"/>
        </w:rPr>
        <w:t xml:space="preserve"> Сведения по поселениям включаются в программные мероприятия </w:t>
      </w:r>
      <w:r w:rsidR="004956AC">
        <w:rPr>
          <w:color w:val="auto"/>
          <w:sz w:val="28"/>
          <w:szCs w:val="28"/>
        </w:rPr>
        <w:t>в заявительном порядке.</w:t>
      </w:r>
      <w:r w:rsidR="00833D50">
        <w:rPr>
          <w:color w:val="auto"/>
          <w:sz w:val="28"/>
          <w:szCs w:val="28"/>
        </w:rPr>
        <w:t xml:space="preserve"> Данные о распределении</w:t>
      </w:r>
      <w:r w:rsidR="00F05CC1" w:rsidRPr="009B2498">
        <w:rPr>
          <w:color w:val="auto"/>
          <w:sz w:val="28"/>
          <w:szCs w:val="28"/>
        </w:rPr>
        <w:t xml:space="preserve"> субсидий бюджетам </w:t>
      </w:r>
      <w:r w:rsidR="00833D50">
        <w:rPr>
          <w:color w:val="auto"/>
          <w:sz w:val="28"/>
          <w:szCs w:val="28"/>
        </w:rPr>
        <w:t xml:space="preserve">поселений </w:t>
      </w:r>
      <w:r w:rsidR="00F05CC1" w:rsidRPr="009B2498">
        <w:rPr>
          <w:color w:val="auto"/>
          <w:sz w:val="28"/>
          <w:szCs w:val="28"/>
        </w:rPr>
        <w:t xml:space="preserve">на выполнение </w:t>
      </w:r>
      <w:r w:rsidR="00833D50">
        <w:rPr>
          <w:color w:val="auto"/>
          <w:sz w:val="28"/>
          <w:szCs w:val="28"/>
        </w:rPr>
        <w:t>заявленных</w:t>
      </w:r>
      <w:r w:rsidR="00F05CC1" w:rsidRPr="009B2498">
        <w:rPr>
          <w:color w:val="auto"/>
          <w:sz w:val="28"/>
          <w:szCs w:val="28"/>
        </w:rPr>
        <w:t xml:space="preserve"> мероприятий </w:t>
      </w:r>
      <w:r w:rsidR="00AA4D91">
        <w:rPr>
          <w:color w:val="auto"/>
          <w:sz w:val="28"/>
          <w:szCs w:val="28"/>
        </w:rPr>
        <w:t>оформляется приложением</w:t>
      </w:r>
      <w:r w:rsidR="00F05CC1" w:rsidRPr="009B2498">
        <w:rPr>
          <w:color w:val="auto"/>
          <w:sz w:val="28"/>
          <w:szCs w:val="28"/>
        </w:rPr>
        <w:t xml:space="preserve"> к настоящей </w:t>
      </w:r>
      <w:r w:rsidR="00A06AB0" w:rsidRPr="009B2498">
        <w:rPr>
          <w:sz w:val="28"/>
          <w:szCs w:val="28"/>
        </w:rPr>
        <w:t>муниципальной</w:t>
      </w:r>
      <w:r w:rsidR="00F05CC1" w:rsidRPr="009B2498">
        <w:rPr>
          <w:color w:val="auto"/>
          <w:sz w:val="28"/>
          <w:szCs w:val="28"/>
        </w:rPr>
        <w:t xml:space="preserve"> программе. </w:t>
      </w:r>
    </w:p>
    <w:p w:rsidR="00F05CC1" w:rsidRDefault="00F05CC1" w:rsidP="00F05CC1">
      <w:pPr>
        <w:ind w:firstLine="709"/>
        <w:jc w:val="both"/>
        <w:rPr>
          <w:sz w:val="28"/>
          <w:szCs w:val="28"/>
        </w:rPr>
      </w:pPr>
      <w:r w:rsidRPr="009B2498">
        <w:rPr>
          <w:sz w:val="28"/>
          <w:szCs w:val="28"/>
        </w:rPr>
        <w:t xml:space="preserve">Перечень инвестиционных проектов по строительству и реконструкции инженерной и транспортной инфраструктуры в </w:t>
      </w:r>
      <w:r w:rsidR="00E22EB1" w:rsidRPr="009B2498">
        <w:rPr>
          <w:sz w:val="28"/>
          <w:szCs w:val="28"/>
        </w:rPr>
        <w:t>поселениях Цимлянского района</w:t>
      </w:r>
      <w:r w:rsidRPr="009B2498">
        <w:rPr>
          <w:sz w:val="28"/>
          <w:szCs w:val="28"/>
        </w:rPr>
        <w:t xml:space="preserve"> Ростовской области </w:t>
      </w:r>
      <w:r w:rsidR="00E22EB1" w:rsidRPr="009B2498">
        <w:rPr>
          <w:sz w:val="28"/>
          <w:szCs w:val="28"/>
        </w:rPr>
        <w:t xml:space="preserve">отражается </w:t>
      </w:r>
      <w:r w:rsidRPr="009B2498">
        <w:rPr>
          <w:sz w:val="28"/>
          <w:szCs w:val="28"/>
        </w:rPr>
        <w:t>в приложени</w:t>
      </w:r>
      <w:r w:rsidR="00E22EB1" w:rsidRPr="009B2498">
        <w:rPr>
          <w:sz w:val="28"/>
          <w:szCs w:val="28"/>
        </w:rPr>
        <w:t>и</w:t>
      </w:r>
      <w:r w:rsidR="00393F34" w:rsidRPr="009B2498">
        <w:rPr>
          <w:sz w:val="28"/>
          <w:szCs w:val="28"/>
        </w:rPr>
        <w:t xml:space="preserve"> к </w:t>
      </w:r>
      <w:r w:rsidR="00E22EB1" w:rsidRPr="009B2498">
        <w:rPr>
          <w:sz w:val="28"/>
          <w:szCs w:val="28"/>
        </w:rPr>
        <w:t>муниципальной</w:t>
      </w:r>
      <w:r w:rsidRPr="009B2498">
        <w:rPr>
          <w:sz w:val="28"/>
          <w:szCs w:val="28"/>
        </w:rPr>
        <w:t xml:space="preserve"> программе</w:t>
      </w:r>
      <w:r w:rsidR="006F4263">
        <w:rPr>
          <w:sz w:val="28"/>
          <w:szCs w:val="28"/>
        </w:rPr>
        <w:t xml:space="preserve"> при их наличии</w:t>
      </w:r>
      <w:r w:rsidRPr="009B2498">
        <w:rPr>
          <w:sz w:val="28"/>
          <w:szCs w:val="28"/>
        </w:rPr>
        <w:t>.</w:t>
      </w:r>
    </w:p>
    <w:p w:rsidR="006F4263" w:rsidRPr="009B2498" w:rsidRDefault="006F4263" w:rsidP="006F4263">
      <w:pPr>
        <w:autoSpaceDE w:val="0"/>
        <w:autoSpaceDN w:val="0"/>
        <w:adjustRightInd w:val="0"/>
        <w:ind w:firstLine="709"/>
        <w:jc w:val="both"/>
        <w:rPr>
          <w:color w:val="auto"/>
          <w:sz w:val="28"/>
          <w:szCs w:val="28"/>
        </w:rPr>
      </w:pPr>
      <w:r w:rsidRPr="009B2498">
        <w:rPr>
          <w:sz w:val="28"/>
          <w:szCs w:val="28"/>
        </w:rPr>
        <w:t xml:space="preserve">Муниципальное образование представляют отчет о финансово-экономическом состоянии сельскохозяйственных товаропроизводителей </w:t>
      </w:r>
      <w:r w:rsidRPr="009B2498">
        <w:rPr>
          <w:sz w:val="28"/>
          <w:szCs w:val="28"/>
        </w:rPr>
        <w:br/>
        <w:t xml:space="preserve">по форме, утвержденной Минсельхозом России, и в срок, установленный </w:t>
      </w:r>
      <w:r>
        <w:rPr>
          <w:color w:val="auto"/>
          <w:sz w:val="28"/>
          <w:szCs w:val="28"/>
        </w:rPr>
        <w:t>М</w:t>
      </w:r>
      <w:r w:rsidRPr="009B2498">
        <w:rPr>
          <w:color w:val="auto"/>
          <w:sz w:val="28"/>
          <w:szCs w:val="28"/>
        </w:rPr>
        <w:t>инсельхозпродом области.</w:t>
      </w:r>
    </w:p>
    <w:p w:rsidR="006F4263" w:rsidRPr="009B2498" w:rsidRDefault="006F4263" w:rsidP="00F05CC1">
      <w:pPr>
        <w:ind w:firstLine="709"/>
        <w:jc w:val="both"/>
        <w:rPr>
          <w:sz w:val="28"/>
          <w:szCs w:val="28"/>
        </w:rPr>
      </w:pPr>
    </w:p>
    <w:p w:rsidR="00A40CA5" w:rsidRDefault="00A40CA5" w:rsidP="00B4333A">
      <w:pPr>
        <w:rPr>
          <w:sz w:val="28"/>
          <w:szCs w:val="28"/>
        </w:rPr>
      </w:pPr>
    </w:p>
    <w:p w:rsidR="006F4263" w:rsidRDefault="006F4263" w:rsidP="00B4333A">
      <w:pPr>
        <w:rPr>
          <w:sz w:val="28"/>
          <w:szCs w:val="28"/>
        </w:rPr>
      </w:pPr>
    </w:p>
    <w:p w:rsidR="006F4263" w:rsidRDefault="006F4263" w:rsidP="00B4333A">
      <w:pPr>
        <w:rPr>
          <w:sz w:val="28"/>
          <w:szCs w:val="28"/>
        </w:rPr>
      </w:pPr>
    </w:p>
    <w:p w:rsidR="006F4263" w:rsidRDefault="006F4263" w:rsidP="00B4333A">
      <w:pPr>
        <w:rPr>
          <w:sz w:val="28"/>
          <w:szCs w:val="28"/>
        </w:rPr>
      </w:pPr>
    </w:p>
    <w:p w:rsidR="006F4263" w:rsidRPr="00B4333A" w:rsidRDefault="006F4263" w:rsidP="00B4333A">
      <w:pPr>
        <w:rPr>
          <w:sz w:val="28"/>
          <w:szCs w:val="28"/>
        </w:rPr>
      </w:pPr>
    </w:p>
    <w:p w:rsidR="00A40CA5" w:rsidRPr="00B4333A" w:rsidRDefault="00A40CA5" w:rsidP="00B4333A">
      <w:pPr>
        <w:rPr>
          <w:sz w:val="28"/>
          <w:szCs w:val="28"/>
        </w:rPr>
      </w:pPr>
    </w:p>
    <w:p w:rsidR="00B978CF" w:rsidRPr="00B4333A" w:rsidRDefault="00B978CF" w:rsidP="00B4333A">
      <w:pPr>
        <w:rPr>
          <w:sz w:val="28"/>
          <w:szCs w:val="28"/>
        </w:rPr>
        <w:sectPr w:rsidR="00B978CF" w:rsidRPr="00B4333A" w:rsidSect="00D04F61">
          <w:footerReference w:type="even" r:id="rId11"/>
          <w:footerReference w:type="default" r:id="rId12"/>
          <w:pgSz w:w="11906" w:h="16838"/>
          <w:pgMar w:top="1134" w:right="851" w:bottom="1134" w:left="1418" w:header="709" w:footer="709" w:gutter="0"/>
          <w:pgNumType w:start="0"/>
          <w:cols w:space="708"/>
          <w:titlePg/>
          <w:docGrid w:linePitch="360"/>
        </w:sectPr>
      </w:pPr>
    </w:p>
    <w:p w:rsidR="00687166" w:rsidRDefault="00C84E4B" w:rsidP="00B4333A">
      <w:pPr>
        <w:ind w:left="10773"/>
      </w:pPr>
      <w:r w:rsidRPr="00B4333A">
        <w:lastRenderedPageBreak/>
        <w:t xml:space="preserve">Приложение № 1 к муниципальной программе Цимлянского района «Развитие сельского хозяйства и регулирование рынков сельскохозяйственной продукции, </w:t>
      </w:r>
    </w:p>
    <w:p w:rsidR="00C84E4B" w:rsidRPr="00B4333A" w:rsidRDefault="00C84E4B" w:rsidP="00B4333A">
      <w:pPr>
        <w:ind w:left="10773"/>
      </w:pPr>
      <w:r w:rsidRPr="00B4333A">
        <w:t>сырья и продовольствия»</w:t>
      </w:r>
    </w:p>
    <w:p w:rsidR="00AC2CC0" w:rsidRPr="001974DE" w:rsidRDefault="00AC2CC0" w:rsidP="00AC2CC0">
      <w:pPr>
        <w:widowControl w:val="0"/>
        <w:tabs>
          <w:tab w:val="left" w:pos="9610"/>
        </w:tabs>
        <w:autoSpaceDE w:val="0"/>
        <w:autoSpaceDN w:val="0"/>
        <w:adjustRightInd w:val="0"/>
        <w:jc w:val="center"/>
      </w:pPr>
      <w:r w:rsidRPr="001974DE">
        <w:t>СВЕДЕНИЯ</w:t>
      </w:r>
    </w:p>
    <w:p w:rsidR="00AC2CC0" w:rsidRPr="001974DE" w:rsidRDefault="00AC2CC0" w:rsidP="00AC2CC0">
      <w:pPr>
        <w:widowControl w:val="0"/>
        <w:autoSpaceDE w:val="0"/>
        <w:autoSpaceDN w:val="0"/>
        <w:adjustRightInd w:val="0"/>
        <w:jc w:val="center"/>
      </w:pPr>
      <w:r w:rsidRPr="001974DE">
        <w:t>о показателях (индикаторах) муниципальной программы, подпрограмм муниципальной программы и их значениях</w:t>
      </w:r>
    </w:p>
    <w:p w:rsidR="00AC2CC0" w:rsidRPr="00AC2CC0" w:rsidRDefault="00AC2CC0" w:rsidP="00AC2CC0">
      <w:pPr>
        <w:widowControl w:val="0"/>
        <w:autoSpaceDE w:val="0"/>
        <w:autoSpaceDN w:val="0"/>
        <w:adjustRightInd w:val="0"/>
        <w:jc w:val="center"/>
        <w:rPr>
          <w:color w:val="1F3864"/>
          <w:sz w:val="28"/>
          <w:szCs w:val="28"/>
        </w:rPr>
      </w:pPr>
    </w:p>
    <w:tbl>
      <w:tblPr>
        <w:tblW w:w="0" w:type="auto"/>
        <w:jc w:val="center"/>
        <w:tblLayout w:type="fixed"/>
        <w:tblCellMar>
          <w:left w:w="57" w:type="dxa"/>
          <w:right w:w="57" w:type="dxa"/>
        </w:tblCellMar>
        <w:tblLook w:val="0000" w:firstRow="0" w:lastRow="0" w:firstColumn="0" w:lastColumn="0" w:noHBand="0" w:noVBand="0"/>
      </w:tblPr>
      <w:tblGrid>
        <w:gridCol w:w="513"/>
        <w:gridCol w:w="3969"/>
        <w:gridCol w:w="1276"/>
        <w:gridCol w:w="1217"/>
        <w:gridCol w:w="1060"/>
        <w:gridCol w:w="1059"/>
        <w:gridCol w:w="1060"/>
        <w:gridCol w:w="1060"/>
        <w:gridCol w:w="1059"/>
        <w:gridCol w:w="1060"/>
        <w:gridCol w:w="1126"/>
      </w:tblGrid>
      <w:tr w:rsidR="004922BF" w:rsidRPr="00B4333A" w:rsidTr="007D6A50">
        <w:trPr>
          <w:cantSplit/>
          <w:trHeight w:hRule="exact" w:val="319"/>
          <w:tblHeader/>
          <w:jc w:val="center"/>
        </w:trPr>
        <w:tc>
          <w:tcPr>
            <w:tcW w:w="513" w:type="dxa"/>
            <w:vMerge w:val="restart"/>
            <w:tcBorders>
              <w:top w:val="single" w:sz="4" w:space="0" w:color="000000"/>
              <w:left w:val="single" w:sz="4" w:space="0" w:color="000000"/>
              <w:right w:val="nil"/>
            </w:tcBorders>
            <w:vAlign w:val="center"/>
          </w:tcPr>
          <w:p w:rsidR="004922BF" w:rsidRPr="00B4333A" w:rsidRDefault="004922BF" w:rsidP="00B4333A">
            <w:pPr>
              <w:snapToGrid w:val="0"/>
              <w:jc w:val="center"/>
            </w:pPr>
            <w:r w:rsidRPr="00B4333A">
              <w:t>№ п/п</w:t>
            </w:r>
          </w:p>
        </w:tc>
        <w:tc>
          <w:tcPr>
            <w:tcW w:w="3969" w:type="dxa"/>
            <w:vMerge w:val="restart"/>
            <w:tcBorders>
              <w:top w:val="single" w:sz="4" w:space="0" w:color="000000"/>
              <w:left w:val="single" w:sz="4" w:space="0" w:color="000000"/>
              <w:right w:val="single" w:sz="4" w:space="0" w:color="auto"/>
            </w:tcBorders>
            <w:vAlign w:val="center"/>
          </w:tcPr>
          <w:p w:rsidR="004922BF" w:rsidRPr="00B4333A" w:rsidRDefault="004922BF" w:rsidP="00B4333A">
            <w:pPr>
              <w:snapToGrid w:val="0"/>
              <w:jc w:val="center"/>
            </w:pPr>
            <w:r w:rsidRPr="00B4333A">
              <w:t>Н</w:t>
            </w:r>
            <w:r w:rsidR="00FC774F">
              <w:t>омер и н</w:t>
            </w:r>
            <w:r w:rsidRPr="00B4333A">
              <w:t>аименование показателя</w:t>
            </w:r>
            <w:r w:rsidR="00FC774F">
              <w:t xml:space="preserve"> (индикатора)</w:t>
            </w:r>
          </w:p>
        </w:tc>
        <w:tc>
          <w:tcPr>
            <w:tcW w:w="1276" w:type="dxa"/>
            <w:vMerge w:val="restart"/>
            <w:tcBorders>
              <w:top w:val="single" w:sz="4" w:space="0" w:color="000000"/>
              <w:left w:val="single" w:sz="4" w:space="0" w:color="auto"/>
              <w:right w:val="nil"/>
            </w:tcBorders>
            <w:vAlign w:val="center"/>
          </w:tcPr>
          <w:p w:rsidR="004922BF" w:rsidRPr="00B4333A" w:rsidRDefault="00944999" w:rsidP="004922BF">
            <w:pPr>
              <w:snapToGrid w:val="0"/>
              <w:jc w:val="center"/>
            </w:pPr>
            <w:r>
              <w:t>Вид показателя</w:t>
            </w:r>
          </w:p>
        </w:tc>
        <w:tc>
          <w:tcPr>
            <w:tcW w:w="1217" w:type="dxa"/>
            <w:vMerge w:val="restart"/>
            <w:tcBorders>
              <w:top w:val="single" w:sz="4" w:space="0" w:color="000000"/>
              <w:left w:val="single" w:sz="4" w:space="0" w:color="000000"/>
              <w:right w:val="nil"/>
            </w:tcBorders>
            <w:vAlign w:val="center"/>
          </w:tcPr>
          <w:p w:rsidR="004922BF" w:rsidRPr="00B4333A" w:rsidRDefault="004922BF" w:rsidP="00B4333A">
            <w:pPr>
              <w:snapToGrid w:val="0"/>
              <w:jc w:val="center"/>
            </w:pPr>
            <w:r w:rsidRPr="00B4333A">
              <w:t>Единицы измерения</w:t>
            </w:r>
          </w:p>
        </w:tc>
        <w:tc>
          <w:tcPr>
            <w:tcW w:w="7484" w:type="dxa"/>
            <w:gridSpan w:val="7"/>
            <w:tcBorders>
              <w:top w:val="single" w:sz="4" w:space="0" w:color="000000"/>
              <w:left w:val="single" w:sz="4" w:space="0" w:color="000000"/>
              <w:bottom w:val="single" w:sz="4" w:space="0" w:color="000000"/>
              <w:right w:val="single" w:sz="4" w:space="0" w:color="000000"/>
            </w:tcBorders>
            <w:vAlign w:val="center"/>
          </w:tcPr>
          <w:p w:rsidR="004922BF" w:rsidRPr="00B4333A" w:rsidRDefault="004922BF" w:rsidP="00B4333A">
            <w:pPr>
              <w:jc w:val="center"/>
            </w:pPr>
            <w:r w:rsidRPr="00B4333A">
              <w:t>Значения целевых индикаторов</w:t>
            </w:r>
          </w:p>
        </w:tc>
      </w:tr>
      <w:tr w:rsidR="004922BF" w:rsidRPr="00B4333A" w:rsidTr="007D6A50">
        <w:trPr>
          <w:cantSplit/>
          <w:trHeight w:val="493"/>
          <w:tblHeader/>
          <w:jc w:val="center"/>
        </w:trPr>
        <w:tc>
          <w:tcPr>
            <w:tcW w:w="513" w:type="dxa"/>
            <w:vMerge/>
            <w:tcBorders>
              <w:left w:val="single" w:sz="4" w:space="0" w:color="000000"/>
              <w:bottom w:val="single" w:sz="4" w:space="0" w:color="000000"/>
              <w:right w:val="nil"/>
            </w:tcBorders>
            <w:vAlign w:val="center"/>
          </w:tcPr>
          <w:p w:rsidR="004922BF" w:rsidRPr="00B4333A" w:rsidRDefault="004922BF" w:rsidP="00B4333A"/>
        </w:tc>
        <w:tc>
          <w:tcPr>
            <w:tcW w:w="3969" w:type="dxa"/>
            <w:vMerge/>
            <w:tcBorders>
              <w:left w:val="single" w:sz="4" w:space="0" w:color="000000"/>
              <w:bottom w:val="single" w:sz="4" w:space="0" w:color="000000"/>
              <w:right w:val="single" w:sz="4" w:space="0" w:color="auto"/>
            </w:tcBorders>
            <w:vAlign w:val="center"/>
          </w:tcPr>
          <w:p w:rsidR="004922BF" w:rsidRPr="00B4333A" w:rsidRDefault="004922BF" w:rsidP="00B4333A"/>
        </w:tc>
        <w:tc>
          <w:tcPr>
            <w:tcW w:w="1276" w:type="dxa"/>
            <w:vMerge/>
            <w:tcBorders>
              <w:left w:val="single" w:sz="4" w:space="0" w:color="auto"/>
              <w:bottom w:val="single" w:sz="4" w:space="0" w:color="000000"/>
              <w:right w:val="nil"/>
            </w:tcBorders>
            <w:vAlign w:val="center"/>
          </w:tcPr>
          <w:p w:rsidR="004922BF" w:rsidRPr="00B4333A" w:rsidRDefault="004922BF" w:rsidP="00B4333A"/>
        </w:tc>
        <w:tc>
          <w:tcPr>
            <w:tcW w:w="1217" w:type="dxa"/>
            <w:vMerge/>
            <w:tcBorders>
              <w:left w:val="single" w:sz="4" w:space="0" w:color="000000"/>
              <w:bottom w:val="single" w:sz="4" w:space="0" w:color="000000"/>
              <w:right w:val="nil"/>
            </w:tcBorders>
            <w:vAlign w:val="center"/>
          </w:tcPr>
          <w:p w:rsidR="004922BF" w:rsidRPr="00B4333A" w:rsidRDefault="004922BF" w:rsidP="00B4333A"/>
        </w:tc>
        <w:tc>
          <w:tcPr>
            <w:tcW w:w="1060" w:type="dxa"/>
            <w:tcBorders>
              <w:top w:val="single" w:sz="4" w:space="0" w:color="000000"/>
              <w:left w:val="single" w:sz="4" w:space="0" w:color="000000"/>
              <w:bottom w:val="single" w:sz="4" w:space="0" w:color="000000"/>
              <w:right w:val="nil"/>
            </w:tcBorders>
            <w:vAlign w:val="center"/>
          </w:tcPr>
          <w:p w:rsidR="004922BF" w:rsidRPr="00B4333A" w:rsidRDefault="004922BF" w:rsidP="00B4333A">
            <w:pPr>
              <w:snapToGrid w:val="0"/>
              <w:jc w:val="center"/>
            </w:pPr>
            <w:r w:rsidRPr="00B4333A">
              <w:t>2014 год</w:t>
            </w:r>
          </w:p>
        </w:tc>
        <w:tc>
          <w:tcPr>
            <w:tcW w:w="1059" w:type="dxa"/>
            <w:tcBorders>
              <w:top w:val="single" w:sz="4" w:space="0" w:color="000000"/>
              <w:left w:val="single" w:sz="4" w:space="0" w:color="000000"/>
              <w:bottom w:val="single" w:sz="4" w:space="0" w:color="000000"/>
              <w:right w:val="nil"/>
            </w:tcBorders>
            <w:vAlign w:val="center"/>
          </w:tcPr>
          <w:p w:rsidR="004922BF" w:rsidRPr="00B4333A" w:rsidRDefault="004922BF" w:rsidP="00B4333A">
            <w:pPr>
              <w:snapToGrid w:val="0"/>
              <w:jc w:val="center"/>
            </w:pPr>
            <w:r w:rsidRPr="00B4333A">
              <w:t>2015 год</w:t>
            </w:r>
          </w:p>
        </w:tc>
        <w:tc>
          <w:tcPr>
            <w:tcW w:w="1060" w:type="dxa"/>
            <w:tcBorders>
              <w:top w:val="single" w:sz="4" w:space="0" w:color="000000"/>
              <w:left w:val="single" w:sz="4" w:space="0" w:color="000000"/>
              <w:bottom w:val="single" w:sz="4" w:space="0" w:color="000000"/>
              <w:right w:val="nil"/>
            </w:tcBorders>
            <w:vAlign w:val="center"/>
          </w:tcPr>
          <w:p w:rsidR="004922BF" w:rsidRPr="00B4333A" w:rsidRDefault="004922BF" w:rsidP="00B4333A">
            <w:pPr>
              <w:snapToGrid w:val="0"/>
              <w:jc w:val="center"/>
            </w:pPr>
            <w:r w:rsidRPr="00B4333A">
              <w:t>2016 год</w:t>
            </w:r>
          </w:p>
        </w:tc>
        <w:tc>
          <w:tcPr>
            <w:tcW w:w="1060" w:type="dxa"/>
            <w:tcBorders>
              <w:top w:val="single" w:sz="4" w:space="0" w:color="000000"/>
              <w:left w:val="single" w:sz="4" w:space="0" w:color="000000"/>
              <w:bottom w:val="single" w:sz="4" w:space="0" w:color="000000"/>
              <w:right w:val="nil"/>
            </w:tcBorders>
            <w:vAlign w:val="center"/>
          </w:tcPr>
          <w:p w:rsidR="004922BF" w:rsidRPr="00B4333A" w:rsidRDefault="004922BF" w:rsidP="00B4333A">
            <w:pPr>
              <w:snapToGrid w:val="0"/>
              <w:jc w:val="center"/>
            </w:pPr>
            <w:r w:rsidRPr="00B4333A">
              <w:t>2017 год</w:t>
            </w:r>
          </w:p>
        </w:tc>
        <w:tc>
          <w:tcPr>
            <w:tcW w:w="1059" w:type="dxa"/>
            <w:tcBorders>
              <w:top w:val="single" w:sz="4" w:space="0" w:color="000000"/>
              <w:left w:val="single" w:sz="4" w:space="0" w:color="000000"/>
              <w:bottom w:val="single" w:sz="4" w:space="0" w:color="000000"/>
              <w:right w:val="nil"/>
            </w:tcBorders>
            <w:vAlign w:val="center"/>
          </w:tcPr>
          <w:p w:rsidR="004922BF" w:rsidRPr="00B4333A" w:rsidRDefault="004922BF" w:rsidP="00B4333A">
            <w:pPr>
              <w:snapToGrid w:val="0"/>
              <w:jc w:val="center"/>
            </w:pPr>
            <w:r w:rsidRPr="00B4333A">
              <w:t>2018 год</w:t>
            </w:r>
          </w:p>
        </w:tc>
        <w:tc>
          <w:tcPr>
            <w:tcW w:w="1060" w:type="dxa"/>
            <w:tcBorders>
              <w:top w:val="single" w:sz="4" w:space="0" w:color="000000"/>
              <w:left w:val="single" w:sz="4" w:space="0" w:color="000000"/>
              <w:bottom w:val="single" w:sz="4" w:space="0" w:color="000000"/>
              <w:right w:val="nil"/>
            </w:tcBorders>
            <w:vAlign w:val="center"/>
          </w:tcPr>
          <w:p w:rsidR="004922BF" w:rsidRPr="00B4333A" w:rsidRDefault="004922BF" w:rsidP="00B4333A">
            <w:pPr>
              <w:snapToGrid w:val="0"/>
              <w:jc w:val="center"/>
            </w:pPr>
            <w:r w:rsidRPr="00B4333A">
              <w:t>2019 год</w:t>
            </w:r>
          </w:p>
        </w:tc>
        <w:tc>
          <w:tcPr>
            <w:tcW w:w="1126" w:type="dxa"/>
            <w:tcBorders>
              <w:top w:val="single" w:sz="4" w:space="0" w:color="000000"/>
              <w:left w:val="single" w:sz="4" w:space="0" w:color="000000"/>
              <w:bottom w:val="single" w:sz="4" w:space="0" w:color="000000"/>
              <w:right w:val="single" w:sz="4" w:space="0" w:color="000000"/>
            </w:tcBorders>
            <w:vAlign w:val="center"/>
          </w:tcPr>
          <w:p w:rsidR="004922BF" w:rsidRPr="00B4333A" w:rsidRDefault="004922BF" w:rsidP="00B4333A">
            <w:pPr>
              <w:snapToGrid w:val="0"/>
              <w:jc w:val="center"/>
            </w:pPr>
            <w:r w:rsidRPr="00B4333A">
              <w:t>2020 год</w:t>
            </w:r>
          </w:p>
        </w:tc>
      </w:tr>
      <w:tr w:rsidR="00DA4D75" w:rsidRPr="00B4333A" w:rsidTr="006573F1">
        <w:trPr>
          <w:cantSplit/>
          <w:trHeight w:val="264"/>
          <w:jc w:val="center"/>
        </w:trPr>
        <w:tc>
          <w:tcPr>
            <w:tcW w:w="14459" w:type="dxa"/>
            <w:gridSpan w:val="11"/>
            <w:tcBorders>
              <w:top w:val="single" w:sz="4" w:space="0" w:color="000000"/>
              <w:left w:val="single" w:sz="4" w:space="0" w:color="000000"/>
              <w:bottom w:val="single" w:sz="4" w:space="0" w:color="000000"/>
              <w:right w:val="single" w:sz="4" w:space="0" w:color="000000"/>
            </w:tcBorders>
          </w:tcPr>
          <w:p w:rsidR="00DA4D75" w:rsidRPr="00B4333A" w:rsidRDefault="00DA4D75" w:rsidP="00B4333A">
            <w:pPr>
              <w:snapToGrid w:val="0"/>
              <w:jc w:val="center"/>
              <w:rPr>
                <w:b/>
              </w:rPr>
            </w:pPr>
            <w:r w:rsidRPr="00B4333A">
              <w:rPr>
                <w:b/>
              </w:rPr>
              <w:t>Муниципальная программа Цимлянского района</w:t>
            </w:r>
          </w:p>
          <w:p w:rsidR="00DA4D75" w:rsidRPr="00B4333A" w:rsidRDefault="00DA4D75" w:rsidP="00B4333A">
            <w:pPr>
              <w:snapToGrid w:val="0"/>
              <w:jc w:val="center"/>
              <w:rPr>
                <w:b/>
              </w:rPr>
            </w:pPr>
            <w:r w:rsidRPr="00B4333A">
              <w:rPr>
                <w:b/>
              </w:rPr>
              <w:t xml:space="preserve"> «Развитие сельского хозяйства и регулирование рынков сельскохозяйственной продукции, сырья и продовольствия»</w:t>
            </w:r>
          </w:p>
        </w:tc>
      </w:tr>
      <w:tr w:rsidR="000473F7"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0473F7" w:rsidRPr="00B4333A" w:rsidRDefault="000473F7" w:rsidP="00B4333A">
            <w:pPr>
              <w:snapToGrid w:val="0"/>
              <w:jc w:val="center"/>
            </w:pPr>
            <w:r w:rsidRPr="00B4333A">
              <w:t>1.</w:t>
            </w:r>
          </w:p>
        </w:tc>
        <w:tc>
          <w:tcPr>
            <w:tcW w:w="3969" w:type="dxa"/>
            <w:tcBorders>
              <w:top w:val="single" w:sz="4" w:space="0" w:color="000000"/>
              <w:left w:val="single" w:sz="4" w:space="0" w:color="000000"/>
              <w:bottom w:val="single" w:sz="4" w:space="0" w:color="000000"/>
              <w:right w:val="single" w:sz="4" w:space="0" w:color="auto"/>
            </w:tcBorders>
          </w:tcPr>
          <w:p w:rsidR="000473F7" w:rsidRPr="00B4333A" w:rsidRDefault="006253D2" w:rsidP="002230FF">
            <w:pPr>
              <w:snapToGrid w:val="0"/>
            </w:pPr>
            <w:r>
              <w:t xml:space="preserve">Показатель </w:t>
            </w:r>
            <w:r w:rsidR="00627864">
              <w:t xml:space="preserve">1. </w:t>
            </w:r>
            <w:r w:rsidR="000473F7" w:rsidRPr="00B4333A">
              <w:t>Индекс производства продукции сельского хозяйства в хозяйствах всех катего</w:t>
            </w:r>
            <w:r w:rsidR="002230FF">
              <w:t xml:space="preserve">рий </w:t>
            </w:r>
            <w:r w:rsidR="000473F7" w:rsidRPr="00B4333A">
              <w:t>(в сопоставимых ценах)</w:t>
            </w:r>
          </w:p>
        </w:tc>
        <w:tc>
          <w:tcPr>
            <w:tcW w:w="1276" w:type="dxa"/>
            <w:tcBorders>
              <w:top w:val="single" w:sz="4" w:space="0" w:color="000000"/>
              <w:left w:val="single" w:sz="4" w:space="0" w:color="auto"/>
              <w:bottom w:val="single" w:sz="4" w:space="0" w:color="000000"/>
              <w:right w:val="nil"/>
            </w:tcBorders>
          </w:tcPr>
          <w:p w:rsidR="000473F7" w:rsidRPr="00B4333A" w:rsidRDefault="000473F7" w:rsidP="00B4333A">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0473F7" w:rsidRPr="00824BDA" w:rsidRDefault="0016066A" w:rsidP="008B1F2F">
            <w:pPr>
              <w:jc w:val="center"/>
              <w:rPr>
                <w:kern w:val="2"/>
              </w:rPr>
            </w:pPr>
            <w:r>
              <w:rPr>
                <w:kern w:val="2"/>
              </w:rPr>
              <w:t>про</w:t>
            </w:r>
            <w:r w:rsidR="000473F7"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0473F7" w:rsidRPr="00B4333A" w:rsidRDefault="000473F7" w:rsidP="00B4333A">
            <w:pPr>
              <w:jc w:val="center"/>
            </w:pPr>
            <w:r w:rsidRPr="00B4333A">
              <w:t>102,5</w:t>
            </w:r>
          </w:p>
        </w:tc>
        <w:tc>
          <w:tcPr>
            <w:tcW w:w="1059" w:type="dxa"/>
            <w:tcBorders>
              <w:top w:val="single" w:sz="4" w:space="0" w:color="000000"/>
              <w:left w:val="single" w:sz="4" w:space="0" w:color="000000"/>
              <w:bottom w:val="single" w:sz="4" w:space="0" w:color="000000"/>
              <w:right w:val="nil"/>
            </w:tcBorders>
            <w:vAlign w:val="center"/>
          </w:tcPr>
          <w:p w:rsidR="000473F7" w:rsidRPr="00B4333A" w:rsidRDefault="000473F7" w:rsidP="00B4333A">
            <w:pPr>
              <w:jc w:val="center"/>
            </w:pPr>
            <w:r w:rsidRPr="00B4333A">
              <w:t>102,8</w:t>
            </w:r>
          </w:p>
        </w:tc>
        <w:tc>
          <w:tcPr>
            <w:tcW w:w="1060" w:type="dxa"/>
            <w:tcBorders>
              <w:top w:val="single" w:sz="4" w:space="0" w:color="000000"/>
              <w:left w:val="single" w:sz="4" w:space="0" w:color="000000"/>
              <w:bottom w:val="single" w:sz="4" w:space="0" w:color="000000"/>
              <w:right w:val="nil"/>
            </w:tcBorders>
            <w:vAlign w:val="center"/>
          </w:tcPr>
          <w:p w:rsidR="000473F7" w:rsidRPr="00B4333A" w:rsidRDefault="000473F7" w:rsidP="00B4333A">
            <w:pPr>
              <w:jc w:val="center"/>
            </w:pPr>
            <w:r w:rsidRPr="00B4333A">
              <w:t>103,3</w:t>
            </w:r>
          </w:p>
        </w:tc>
        <w:tc>
          <w:tcPr>
            <w:tcW w:w="1060" w:type="dxa"/>
            <w:tcBorders>
              <w:top w:val="single" w:sz="4" w:space="0" w:color="000000"/>
              <w:left w:val="single" w:sz="4" w:space="0" w:color="000000"/>
              <w:bottom w:val="single" w:sz="4" w:space="0" w:color="000000"/>
              <w:right w:val="nil"/>
            </w:tcBorders>
            <w:vAlign w:val="center"/>
          </w:tcPr>
          <w:p w:rsidR="000473F7" w:rsidRPr="00B4333A" w:rsidRDefault="000473F7" w:rsidP="00B4333A">
            <w:pPr>
              <w:jc w:val="center"/>
            </w:pPr>
            <w:r w:rsidRPr="00B4333A">
              <w:t>102,1</w:t>
            </w:r>
          </w:p>
        </w:tc>
        <w:tc>
          <w:tcPr>
            <w:tcW w:w="1059" w:type="dxa"/>
            <w:tcBorders>
              <w:top w:val="single" w:sz="4" w:space="0" w:color="000000"/>
              <w:left w:val="single" w:sz="4" w:space="0" w:color="000000"/>
              <w:bottom w:val="single" w:sz="4" w:space="0" w:color="000000"/>
              <w:right w:val="nil"/>
            </w:tcBorders>
            <w:vAlign w:val="center"/>
          </w:tcPr>
          <w:p w:rsidR="000473F7" w:rsidRPr="00B4333A" w:rsidRDefault="000473F7" w:rsidP="00B4333A">
            <w:pPr>
              <w:jc w:val="center"/>
            </w:pPr>
            <w:r w:rsidRPr="00B4333A">
              <w:t>102,0</w:t>
            </w:r>
          </w:p>
        </w:tc>
        <w:tc>
          <w:tcPr>
            <w:tcW w:w="1060" w:type="dxa"/>
            <w:tcBorders>
              <w:top w:val="single" w:sz="4" w:space="0" w:color="000000"/>
              <w:left w:val="single" w:sz="4" w:space="0" w:color="000000"/>
              <w:bottom w:val="single" w:sz="4" w:space="0" w:color="000000"/>
              <w:right w:val="nil"/>
            </w:tcBorders>
            <w:vAlign w:val="center"/>
          </w:tcPr>
          <w:p w:rsidR="000473F7" w:rsidRPr="00B4333A" w:rsidRDefault="000473F7" w:rsidP="00B4333A">
            <w:pPr>
              <w:jc w:val="center"/>
            </w:pPr>
            <w:r w:rsidRPr="00B4333A">
              <w:t>102,0</w:t>
            </w:r>
          </w:p>
        </w:tc>
        <w:tc>
          <w:tcPr>
            <w:tcW w:w="1126" w:type="dxa"/>
            <w:tcBorders>
              <w:top w:val="single" w:sz="4" w:space="0" w:color="000000"/>
              <w:left w:val="single" w:sz="4" w:space="0" w:color="000000"/>
              <w:bottom w:val="single" w:sz="4" w:space="0" w:color="000000"/>
              <w:right w:val="single" w:sz="4" w:space="0" w:color="000000"/>
            </w:tcBorders>
            <w:vAlign w:val="center"/>
          </w:tcPr>
          <w:p w:rsidR="000473F7" w:rsidRPr="00B4333A" w:rsidRDefault="000473F7" w:rsidP="00B4333A">
            <w:pPr>
              <w:jc w:val="center"/>
            </w:pPr>
            <w:r w:rsidRPr="00B4333A">
              <w:t>101,9</w:t>
            </w:r>
          </w:p>
        </w:tc>
      </w:tr>
      <w:tr w:rsidR="0016066A" w:rsidRPr="00B4333A" w:rsidTr="007D6A50">
        <w:trPr>
          <w:cantSplit/>
          <w:trHeight w:val="775"/>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rsidRPr="00B4333A">
              <w:t>2.</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2230FF">
            <w:pPr>
              <w:snapToGrid w:val="0"/>
            </w:pPr>
            <w:r>
              <w:t xml:space="preserve">Показатель 2. </w:t>
            </w:r>
            <w:r w:rsidRPr="00B4333A">
              <w:t>Индекс производства продукции растениеводства в хозяйствах всех категорий (в сопоставимых ценах)</w:t>
            </w:r>
          </w:p>
        </w:tc>
        <w:tc>
          <w:tcPr>
            <w:tcW w:w="1276" w:type="dxa"/>
            <w:tcBorders>
              <w:top w:val="single" w:sz="4" w:space="0" w:color="000000"/>
              <w:left w:val="single" w:sz="4" w:space="0" w:color="auto"/>
              <w:bottom w:val="single" w:sz="4" w:space="0" w:color="000000"/>
              <w:right w:val="nil"/>
            </w:tcBorders>
          </w:tcPr>
          <w:p w:rsidR="0016066A" w:rsidRPr="00B4333A" w:rsidRDefault="0016066A"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102,6</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103,1</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103,0</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102,0</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101,9</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101,9</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B4333A">
            <w:pPr>
              <w:jc w:val="center"/>
            </w:pPr>
            <w:r w:rsidRPr="00B4333A">
              <w:t>101,5</w:t>
            </w:r>
          </w:p>
        </w:tc>
      </w:tr>
      <w:tr w:rsidR="0016066A"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rsidRPr="00B4333A">
              <w:t>3.</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2230FF">
            <w:pPr>
              <w:snapToGrid w:val="0"/>
            </w:pPr>
            <w:r>
              <w:t xml:space="preserve">Показатель 3. </w:t>
            </w:r>
            <w:r w:rsidRPr="00B4333A">
              <w:t>Индекс производства продукции животноводства в хозяйствах всех категорий (в сопоставимых ценах)</w:t>
            </w:r>
          </w:p>
        </w:tc>
        <w:tc>
          <w:tcPr>
            <w:tcW w:w="1276" w:type="dxa"/>
            <w:tcBorders>
              <w:top w:val="single" w:sz="4" w:space="0" w:color="000000"/>
              <w:left w:val="single" w:sz="4" w:space="0" w:color="auto"/>
              <w:bottom w:val="single" w:sz="4" w:space="0" w:color="000000"/>
              <w:right w:val="nil"/>
            </w:tcBorders>
          </w:tcPr>
          <w:p w:rsidR="0016066A" w:rsidRPr="00B4333A" w:rsidRDefault="0016066A"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102,3</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102,4</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103,8</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102,3</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102,1</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102,2</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B4333A">
            <w:pPr>
              <w:jc w:val="center"/>
            </w:pPr>
            <w:r w:rsidRPr="00B4333A">
              <w:t>102,4</w:t>
            </w:r>
          </w:p>
        </w:tc>
      </w:tr>
      <w:tr w:rsidR="0016066A"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rsidRPr="00B4333A">
              <w:t>4.</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B4333A">
            <w:pPr>
              <w:snapToGrid w:val="0"/>
            </w:pPr>
            <w:r>
              <w:t xml:space="preserve">Показатель 4. </w:t>
            </w:r>
            <w:r w:rsidRPr="00B4333A">
              <w:t>Индекс производства пищевых продуктов, включая напитки, и табака (в сопоставимых ценах)</w:t>
            </w:r>
          </w:p>
        </w:tc>
        <w:tc>
          <w:tcPr>
            <w:tcW w:w="1276" w:type="dxa"/>
            <w:tcBorders>
              <w:top w:val="single" w:sz="4" w:space="0" w:color="000000"/>
              <w:left w:val="single" w:sz="4" w:space="0" w:color="auto"/>
              <w:bottom w:val="single" w:sz="4" w:space="0" w:color="000000"/>
              <w:right w:val="nil"/>
            </w:tcBorders>
          </w:tcPr>
          <w:p w:rsidR="0016066A" w:rsidRPr="00B4333A" w:rsidRDefault="0016066A"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103,0</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102,0</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102,0</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302960">
            <w:pPr>
              <w:jc w:val="center"/>
            </w:pPr>
            <w:r>
              <w:t>102,1</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8B1F2F">
            <w:pPr>
              <w:jc w:val="center"/>
            </w:pPr>
            <w:r>
              <w:t>-</w:t>
            </w:r>
          </w:p>
        </w:tc>
      </w:tr>
      <w:tr w:rsidR="0016066A"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rsidRPr="00B4333A">
              <w:t>5.</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B4333A">
            <w:pPr>
              <w:snapToGrid w:val="0"/>
            </w:pPr>
            <w:r>
              <w:t xml:space="preserve">Показатель 5. </w:t>
            </w:r>
            <w:r w:rsidRPr="00B4333A">
              <w:t>Индекс физического объема инвестиций в основной капитал сельского хозяйства</w:t>
            </w:r>
          </w:p>
        </w:tc>
        <w:tc>
          <w:tcPr>
            <w:tcW w:w="1276" w:type="dxa"/>
            <w:tcBorders>
              <w:top w:val="single" w:sz="4" w:space="0" w:color="000000"/>
              <w:left w:val="single" w:sz="4" w:space="0" w:color="auto"/>
              <w:bottom w:val="single" w:sz="4" w:space="0" w:color="000000"/>
              <w:right w:val="nil"/>
            </w:tcBorders>
          </w:tcPr>
          <w:p w:rsidR="0016066A" w:rsidRPr="00B4333A" w:rsidRDefault="0016066A"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104,1</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104,2</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104,3</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104,5</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104,8</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104,9</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B4333A">
            <w:pPr>
              <w:jc w:val="center"/>
            </w:pPr>
            <w:r w:rsidRPr="00B4333A">
              <w:t>105,0</w:t>
            </w:r>
          </w:p>
        </w:tc>
      </w:tr>
      <w:tr w:rsidR="0016066A"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rsidRPr="00B4333A">
              <w:lastRenderedPageBreak/>
              <w:t>6.</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B4333A">
            <w:pPr>
              <w:snapToGrid w:val="0"/>
            </w:pPr>
            <w:r>
              <w:t xml:space="preserve">Показатель 6. </w:t>
            </w:r>
            <w:r w:rsidRPr="00B4333A">
              <w:t>Рентабельность сельскохозяйственных организаций (с учетом субсидий)</w:t>
            </w:r>
          </w:p>
        </w:tc>
        <w:tc>
          <w:tcPr>
            <w:tcW w:w="1276" w:type="dxa"/>
            <w:tcBorders>
              <w:top w:val="single" w:sz="4" w:space="0" w:color="000000"/>
              <w:left w:val="single" w:sz="4" w:space="0" w:color="auto"/>
              <w:bottom w:val="single" w:sz="4" w:space="0" w:color="000000"/>
              <w:right w:val="nil"/>
            </w:tcBorders>
          </w:tcPr>
          <w:p w:rsidR="0016066A" w:rsidRPr="00824BDA" w:rsidRDefault="0016066A" w:rsidP="005729D5">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12,1</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12,9</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13,0</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13,3</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13,6</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14,3</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B4333A">
            <w:pPr>
              <w:jc w:val="center"/>
            </w:pPr>
            <w:r w:rsidRPr="00B4333A">
              <w:t>14,6</w:t>
            </w:r>
          </w:p>
        </w:tc>
      </w:tr>
      <w:tr w:rsidR="00944999" w:rsidRPr="00B4333A" w:rsidTr="007D6A50">
        <w:trPr>
          <w:cantSplit/>
          <w:trHeight w:val="932"/>
          <w:jc w:val="center"/>
        </w:trPr>
        <w:tc>
          <w:tcPr>
            <w:tcW w:w="513" w:type="dxa"/>
            <w:tcBorders>
              <w:top w:val="single" w:sz="4" w:space="0" w:color="000000"/>
              <w:left w:val="single" w:sz="4" w:space="0" w:color="000000"/>
              <w:bottom w:val="single" w:sz="4" w:space="0" w:color="000000"/>
              <w:right w:val="nil"/>
            </w:tcBorders>
          </w:tcPr>
          <w:p w:rsidR="00944999" w:rsidRPr="00B4333A" w:rsidRDefault="00944999" w:rsidP="00B4333A">
            <w:pPr>
              <w:snapToGrid w:val="0"/>
              <w:jc w:val="center"/>
            </w:pPr>
            <w:r w:rsidRPr="00B4333A">
              <w:t>7.</w:t>
            </w:r>
          </w:p>
        </w:tc>
        <w:tc>
          <w:tcPr>
            <w:tcW w:w="3969" w:type="dxa"/>
            <w:tcBorders>
              <w:top w:val="single" w:sz="4" w:space="0" w:color="000000"/>
              <w:left w:val="single" w:sz="4" w:space="0" w:color="000000"/>
              <w:bottom w:val="single" w:sz="4" w:space="0" w:color="000000"/>
              <w:right w:val="single" w:sz="4" w:space="0" w:color="auto"/>
            </w:tcBorders>
          </w:tcPr>
          <w:p w:rsidR="00944999" w:rsidRPr="00B4333A" w:rsidRDefault="006253D2" w:rsidP="00B4333A">
            <w:pPr>
              <w:snapToGrid w:val="0"/>
            </w:pPr>
            <w:r>
              <w:t xml:space="preserve">Показатель </w:t>
            </w:r>
            <w:r w:rsidR="0007537D">
              <w:t xml:space="preserve">7. </w:t>
            </w:r>
            <w:r w:rsidR="00944999" w:rsidRPr="00B4333A">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276" w:type="dxa"/>
            <w:tcBorders>
              <w:top w:val="single" w:sz="4" w:space="0" w:color="000000"/>
              <w:left w:val="single" w:sz="4" w:space="0" w:color="auto"/>
              <w:bottom w:val="single" w:sz="4" w:space="0" w:color="000000"/>
              <w:right w:val="nil"/>
            </w:tcBorders>
          </w:tcPr>
          <w:p w:rsidR="00944999" w:rsidRPr="00B4333A" w:rsidRDefault="00944999"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944999" w:rsidRPr="00B4333A" w:rsidRDefault="00944999" w:rsidP="00B4333A">
            <w:pPr>
              <w:snapToGrid w:val="0"/>
              <w:jc w:val="center"/>
            </w:pPr>
            <w:r w:rsidRPr="00B4333A">
              <w:t>рублей</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t>16 083</w:t>
            </w:r>
          </w:p>
        </w:tc>
        <w:tc>
          <w:tcPr>
            <w:tcW w:w="1059"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t>18 013</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t>20 535</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302960" w:rsidP="00B4333A">
            <w:pPr>
              <w:jc w:val="center"/>
            </w:pPr>
            <w:r>
              <w:t>21 565</w:t>
            </w:r>
          </w:p>
        </w:tc>
        <w:tc>
          <w:tcPr>
            <w:tcW w:w="1059" w:type="dxa"/>
            <w:tcBorders>
              <w:top w:val="single" w:sz="4" w:space="0" w:color="000000"/>
              <w:left w:val="single" w:sz="4" w:space="0" w:color="000000"/>
              <w:bottom w:val="single" w:sz="4" w:space="0" w:color="000000"/>
              <w:right w:val="nil"/>
            </w:tcBorders>
            <w:vAlign w:val="center"/>
          </w:tcPr>
          <w:p w:rsidR="00944999" w:rsidRPr="00B4333A" w:rsidRDefault="00944999" w:rsidP="00302960">
            <w:pPr>
              <w:jc w:val="center"/>
            </w:pPr>
            <w:r w:rsidRPr="00B4333A">
              <w:t>22 2</w:t>
            </w:r>
            <w:r w:rsidR="00302960">
              <w:t>12</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t>24 652</w:t>
            </w:r>
          </w:p>
        </w:tc>
        <w:tc>
          <w:tcPr>
            <w:tcW w:w="1126" w:type="dxa"/>
            <w:tcBorders>
              <w:top w:val="single" w:sz="4" w:space="0" w:color="000000"/>
              <w:left w:val="single" w:sz="4" w:space="0" w:color="000000"/>
              <w:bottom w:val="single" w:sz="4" w:space="0" w:color="000000"/>
              <w:right w:val="single" w:sz="4" w:space="0" w:color="000000"/>
            </w:tcBorders>
            <w:vAlign w:val="center"/>
          </w:tcPr>
          <w:p w:rsidR="00944999" w:rsidRPr="00B4333A" w:rsidRDefault="00944999" w:rsidP="00B4333A">
            <w:pPr>
              <w:jc w:val="center"/>
            </w:pPr>
            <w:r w:rsidRPr="00B4333A">
              <w:t>26 624</w:t>
            </w:r>
          </w:p>
        </w:tc>
      </w:tr>
      <w:tr w:rsidR="0016066A" w:rsidRPr="00B4333A" w:rsidTr="007D6A50">
        <w:trPr>
          <w:cantSplit/>
          <w:trHeight w:val="932"/>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t>8.</w:t>
            </w:r>
          </w:p>
        </w:tc>
        <w:tc>
          <w:tcPr>
            <w:tcW w:w="3969" w:type="dxa"/>
            <w:tcBorders>
              <w:top w:val="single" w:sz="4" w:space="0" w:color="000000"/>
              <w:left w:val="single" w:sz="4" w:space="0" w:color="000000"/>
              <w:bottom w:val="single" w:sz="4" w:space="0" w:color="000000"/>
              <w:right w:val="single" w:sz="4" w:space="0" w:color="auto"/>
            </w:tcBorders>
          </w:tcPr>
          <w:p w:rsidR="0016066A" w:rsidRPr="00824BDA" w:rsidRDefault="0016066A" w:rsidP="008B1F2F">
            <w:pPr>
              <w:rPr>
                <w:kern w:val="2"/>
              </w:rPr>
            </w:pPr>
            <w:r>
              <w:t xml:space="preserve">Показатель </w:t>
            </w:r>
            <w:r w:rsidRPr="00824BDA">
              <w:rPr>
                <w:kern w:val="2"/>
              </w:rPr>
              <w:t>8. Удельный вес при</w:t>
            </w:r>
            <w:r w:rsidRPr="00824BDA">
              <w:rPr>
                <w:kern w:val="2"/>
              </w:rPr>
              <w:softHyphen/>
              <w:t>быльных крупных и средних сельскохо</w:t>
            </w:r>
            <w:r w:rsidRPr="00824BDA">
              <w:rPr>
                <w:kern w:val="2"/>
              </w:rPr>
              <w:softHyphen/>
              <w:t>зяйственных органи</w:t>
            </w:r>
            <w:r w:rsidRPr="00824BDA">
              <w:rPr>
                <w:kern w:val="2"/>
              </w:rPr>
              <w:softHyphen/>
              <w:t xml:space="preserve">заций в их общем числе </w:t>
            </w:r>
          </w:p>
        </w:tc>
        <w:tc>
          <w:tcPr>
            <w:tcW w:w="1276" w:type="dxa"/>
            <w:tcBorders>
              <w:top w:val="single" w:sz="4" w:space="0" w:color="000000"/>
              <w:left w:val="single" w:sz="4" w:space="0" w:color="auto"/>
              <w:bottom w:val="single" w:sz="4" w:space="0" w:color="000000"/>
              <w:right w:val="nil"/>
            </w:tcBorders>
          </w:tcPr>
          <w:p w:rsidR="0016066A" w:rsidRPr="00824BDA" w:rsidRDefault="0016066A" w:rsidP="008B1F2F">
            <w:pPr>
              <w:jc w:val="center"/>
              <w:rPr>
                <w:kern w:val="2"/>
              </w:rPr>
            </w:pPr>
            <w:r>
              <w:rPr>
                <w:kern w:val="2"/>
              </w:rPr>
              <w:t>статисти</w:t>
            </w:r>
            <w:r w:rsidRPr="00824BDA">
              <w:rPr>
                <w:kern w:val="2"/>
              </w:rPr>
              <w:t>че</w:t>
            </w:r>
            <w:r w:rsidRPr="00824BDA">
              <w:rPr>
                <w:kern w:val="2"/>
              </w:rPr>
              <w:softHyphen/>
              <w:t>ский</w:t>
            </w:r>
          </w:p>
          <w:p w:rsidR="0016066A" w:rsidRPr="00824BDA" w:rsidRDefault="0016066A" w:rsidP="008B1F2F">
            <w:pPr>
              <w:jc w:val="center"/>
              <w:rPr>
                <w:kern w:val="2"/>
              </w:rPr>
            </w:pP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944934">
            <w:pPr>
              <w:jc w:val="center"/>
            </w:pPr>
            <w:r>
              <w:t>-</w:t>
            </w:r>
          </w:p>
        </w:tc>
        <w:tc>
          <w:tcPr>
            <w:tcW w:w="1059" w:type="dxa"/>
            <w:tcBorders>
              <w:top w:val="single" w:sz="4" w:space="0" w:color="000000"/>
              <w:left w:val="single" w:sz="4" w:space="0" w:color="000000"/>
              <w:bottom w:val="single" w:sz="4" w:space="0" w:color="000000"/>
              <w:right w:val="nil"/>
            </w:tcBorders>
            <w:vAlign w:val="center"/>
          </w:tcPr>
          <w:p w:rsidR="0016066A" w:rsidRPr="00824BDA" w:rsidRDefault="0016066A" w:rsidP="0098249F">
            <w:pPr>
              <w:jc w:val="center"/>
              <w:rPr>
                <w:kern w:val="2"/>
              </w:rPr>
            </w:pPr>
            <w:r w:rsidRPr="00824BDA">
              <w:rPr>
                <w:kern w:val="2"/>
              </w:rPr>
              <w:t>86,5</w:t>
            </w:r>
          </w:p>
        </w:tc>
        <w:tc>
          <w:tcPr>
            <w:tcW w:w="1060" w:type="dxa"/>
            <w:tcBorders>
              <w:top w:val="single" w:sz="4" w:space="0" w:color="000000"/>
              <w:left w:val="single" w:sz="4" w:space="0" w:color="000000"/>
              <w:bottom w:val="single" w:sz="4" w:space="0" w:color="000000"/>
              <w:right w:val="nil"/>
            </w:tcBorders>
            <w:vAlign w:val="center"/>
          </w:tcPr>
          <w:p w:rsidR="0016066A" w:rsidRPr="00824BDA" w:rsidRDefault="0016066A" w:rsidP="0098249F">
            <w:pPr>
              <w:jc w:val="center"/>
              <w:rPr>
                <w:kern w:val="2"/>
              </w:rPr>
            </w:pPr>
            <w:r w:rsidRPr="00824BDA">
              <w:rPr>
                <w:kern w:val="2"/>
              </w:rPr>
              <w:t>87,0</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824BDA" w:rsidRDefault="0016066A" w:rsidP="0098249F">
            <w:pPr>
              <w:jc w:val="center"/>
              <w:rPr>
                <w:kern w:val="2"/>
              </w:rPr>
            </w:pPr>
            <w:r w:rsidRPr="00824BDA">
              <w:rPr>
                <w:kern w:val="2"/>
              </w:rPr>
              <w:t>88,0</w:t>
            </w:r>
          </w:p>
        </w:tc>
      </w:tr>
      <w:tr w:rsidR="0016066A" w:rsidRPr="00B4333A" w:rsidTr="007D6A50">
        <w:trPr>
          <w:cantSplit/>
          <w:trHeight w:val="518"/>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t>9.</w:t>
            </w:r>
          </w:p>
        </w:tc>
        <w:tc>
          <w:tcPr>
            <w:tcW w:w="3969" w:type="dxa"/>
            <w:tcBorders>
              <w:top w:val="single" w:sz="4" w:space="0" w:color="000000"/>
              <w:left w:val="single" w:sz="4" w:space="0" w:color="000000"/>
              <w:bottom w:val="single" w:sz="4" w:space="0" w:color="000000"/>
              <w:right w:val="single" w:sz="4" w:space="0" w:color="auto"/>
            </w:tcBorders>
          </w:tcPr>
          <w:p w:rsidR="0016066A" w:rsidRPr="00824BDA" w:rsidRDefault="0016066A" w:rsidP="008B1F2F">
            <w:pPr>
              <w:autoSpaceDE w:val="0"/>
              <w:autoSpaceDN w:val="0"/>
              <w:adjustRightInd w:val="0"/>
              <w:rPr>
                <w:kern w:val="2"/>
              </w:rPr>
            </w:pPr>
            <w:r>
              <w:t xml:space="preserve">Показатель </w:t>
            </w:r>
            <w:r w:rsidRPr="00824BDA">
              <w:rPr>
                <w:kern w:val="2"/>
              </w:rPr>
              <w:t>9. Индекс производи</w:t>
            </w:r>
            <w:r w:rsidRPr="00824BDA">
              <w:rPr>
                <w:kern w:val="2"/>
              </w:rPr>
              <w:softHyphen/>
              <w:t>тельности труда к пре</w:t>
            </w:r>
            <w:r w:rsidRPr="00824BDA">
              <w:rPr>
                <w:kern w:val="2"/>
              </w:rPr>
              <w:softHyphen/>
              <w:t xml:space="preserve">дыдущему году </w:t>
            </w:r>
          </w:p>
        </w:tc>
        <w:tc>
          <w:tcPr>
            <w:tcW w:w="1276" w:type="dxa"/>
            <w:tcBorders>
              <w:top w:val="single" w:sz="4" w:space="0" w:color="000000"/>
              <w:left w:val="single" w:sz="4" w:space="0" w:color="auto"/>
              <w:bottom w:val="single" w:sz="4" w:space="0" w:color="000000"/>
              <w:right w:val="nil"/>
            </w:tcBorders>
          </w:tcPr>
          <w:p w:rsidR="0016066A" w:rsidRPr="00824BDA" w:rsidRDefault="0016066A" w:rsidP="008B1F2F">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944934">
            <w:pPr>
              <w:jc w:val="center"/>
            </w:pPr>
            <w:r>
              <w:t>-</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t>104,1</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t>104,1</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B4333A">
            <w:pPr>
              <w:jc w:val="center"/>
            </w:pPr>
            <w:r>
              <w:t>104,0</w:t>
            </w:r>
          </w:p>
        </w:tc>
      </w:tr>
      <w:tr w:rsidR="00532384" w:rsidRPr="00B4333A" w:rsidTr="007D6A50">
        <w:trPr>
          <w:cantSplit/>
          <w:trHeight w:val="932"/>
          <w:jc w:val="center"/>
        </w:trPr>
        <w:tc>
          <w:tcPr>
            <w:tcW w:w="513" w:type="dxa"/>
            <w:tcBorders>
              <w:top w:val="single" w:sz="4" w:space="0" w:color="000000"/>
              <w:left w:val="single" w:sz="4" w:space="0" w:color="000000"/>
              <w:bottom w:val="single" w:sz="4" w:space="0" w:color="000000"/>
              <w:right w:val="nil"/>
            </w:tcBorders>
          </w:tcPr>
          <w:p w:rsidR="00532384" w:rsidRPr="00B4333A" w:rsidRDefault="00532384" w:rsidP="00B4333A">
            <w:pPr>
              <w:snapToGrid w:val="0"/>
              <w:jc w:val="center"/>
            </w:pPr>
            <w:r>
              <w:t>10.</w:t>
            </w:r>
          </w:p>
        </w:tc>
        <w:tc>
          <w:tcPr>
            <w:tcW w:w="3969" w:type="dxa"/>
            <w:tcBorders>
              <w:top w:val="single" w:sz="4" w:space="0" w:color="000000"/>
              <w:left w:val="single" w:sz="4" w:space="0" w:color="000000"/>
              <w:bottom w:val="single" w:sz="4" w:space="0" w:color="000000"/>
              <w:right w:val="single" w:sz="4" w:space="0" w:color="auto"/>
            </w:tcBorders>
          </w:tcPr>
          <w:p w:rsidR="00532384" w:rsidRPr="00824BDA" w:rsidRDefault="006253D2" w:rsidP="008B1F2F">
            <w:pPr>
              <w:rPr>
                <w:kern w:val="2"/>
              </w:rPr>
            </w:pPr>
            <w:r>
              <w:t xml:space="preserve">Показатель </w:t>
            </w:r>
            <w:r w:rsidR="00532384">
              <w:rPr>
                <w:kern w:val="2"/>
              </w:rPr>
              <w:t>10. Количество высо</w:t>
            </w:r>
            <w:r w:rsidR="00532384" w:rsidRPr="00824BDA">
              <w:rPr>
                <w:kern w:val="2"/>
              </w:rPr>
              <w:t xml:space="preserve">копроизводительных рабочих мест </w:t>
            </w:r>
          </w:p>
        </w:tc>
        <w:tc>
          <w:tcPr>
            <w:tcW w:w="1276" w:type="dxa"/>
            <w:tcBorders>
              <w:top w:val="single" w:sz="4" w:space="0" w:color="000000"/>
              <w:left w:val="single" w:sz="4" w:space="0" w:color="auto"/>
              <w:bottom w:val="single" w:sz="4" w:space="0" w:color="000000"/>
              <w:right w:val="nil"/>
            </w:tcBorders>
          </w:tcPr>
          <w:p w:rsidR="00532384" w:rsidRPr="00824BDA" w:rsidRDefault="00532384" w:rsidP="008B1F2F">
            <w:pPr>
              <w:jc w:val="center"/>
              <w:rPr>
                <w:kern w:val="2"/>
              </w:rPr>
            </w:pPr>
            <w:r>
              <w:rPr>
                <w:kern w:val="2"/>
              </w:rPr>
              <w:t>статисти</w:t>
            </w:r>
            <w:r w:rsidRPr="00824BDA">
              <w:rPr>
                <w:kern w:val="2"/>
              </w:rPr>
              <w:t>че</w:t>
            </w:r>
            <w:r w:rsidRPr="00824BDA">
              <w:rPr>
                <w:kern w:val="2"/>
              </w:rPr>
              <w:softHyphen/>
              <w:t>ский</w:t>
            </w:r>
          </w:p>
          <w:p w:rsidR="00532384" w:rsidRPr="00824BDA" w:rsidRDefault="00532384" w:rsidP="008B1F2F">
            <w:pPr>
              <w:jc w:val="center"/>
              <w:rPr>
                <w:kern w:val="2"/>
              </w:rPr>
            </w:pPr>
          </w:p>
        </w:tc>
        <w:tc>
          <w:tcPr>
            <w:tcW w:w="1217" w:type="dxa"/>
            <w:tcBorders>
              <w:top w:val="single" w:sz="4" w:space="0" w:color="000000"/>
              <w:left w:val="single" w:sz="4" w:space="0" w:color="000000"/>
              <w:bottom w:val="single" w:sz="4" w:space="0" w:color="000000"/>
              <w:right w:val="nil"/>
            </w:tcBorders>
          </w:tcPr>
          <w:p w:rsidR="00532384" w:rsidRPr="00B4333A" w:rsidRDefault="00532384" w:rsidP="00B4333A">
            <w:pPr>
              <w:snapToGrid w:val="0"/>
              <w:jc w:val="center"/>
            </w:pPr>
            <w:r>
              <w:t>единиц</w:t>
            </w:r>
          </w:p>
        </w:tc>
        <w:tc>
          <w:tcPr>
            <w:tcW w:w="1060" w:type="dxa"/>
            <w:tcBorders>
              <w:top w:val="single" w:sz="4" w:space="0" w:color="000000"/>
              <w:left w:val="single" w:sz="4" w:space="0" w:color="000000"/>
              <w:bottom w:val="single" w:sz="4" w:space="0" w:color="000000"/>
              <w:right w:val="nil"/>
            </w:tcBorders>
            <w:vAlign w:val="center"/>
          </w:tcPr>
          <w:p w:rsidR="00532384" w:rsidRPr="00B4333A" w:rsidRDefault="00532384" w:rsidP="008B1F2F">
            <w:pPr>
              <w:jc w:val="center"/>
            </w:pPr>
            <w:r>
              <w:t>-</w:t>
            </w:r>
          </w:p>
        </w:tc>
        <w:tc>
          <w:tcPr>
            <w:tcW w:w="1059" w:type="dxa"/>
            <w:tcBorders>
              <w:top w:val="single" w:sz="4" w:space="0" w:color="000000"/>
              <w:left w:val="single" w:sz="4" w:space="0" w:color="000000"/>
              <w:bottom w:val="single" w:sz="4" w:space="0" w:color="000000"/>
              <w:right w:val="nil"/>
            </w:tcBorders>
            <w:vAlign w:val="center"/>
          </w:tcPr>
          <w:p w:rsidR="00532384" w:rsidRPr="00B4333A" w:rsidRDefault="00532384"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532384" w:rsidRPr="00B4333A" w:rsidRDefault="00532384" w:rsidP="008B1F2F">
            <w:pPr>
              <w:jc w:val="center"/>
            </w:pPr>
            <w:r>
              <w:t>-</w:t>
            </w:r>
          </w:p>
        </w:tc>
        <w:tc>
          <w:tcPr>
            <w:tcW w:w="1060" w:type="dxa"/>
            <w:tcBorders>
              <w:top w:val="single" w:sz="4" w:space="0" w:color="000000"/>
              <w:left w:val="single" w:sz="4" w:space="0" w:color="000000"/>
              <w:bottom w:val="single" w:sz="4" w:space="0" w:color="000000"/>
              <w:right w:val="nil"/>
            </w:tcBorders>
            <w:vAlign w:val="center"/>
          </w:tcPr>
          <w:p w:rsidR="00532384" w:rsidRPr="00B4333A" w:rsidRDefault="00532384" w:rsidP="00944934">
            <w:pPr>
              <w:jc w:val="center"/>
            </w:pPr>
            <w:r>
              <w:t>-</w:t>
            </w:r>
          </w:p>
        </w:tc>
        <w:tc>
          <w:tcPr>
            <w:tcW w:w="1059" w:type="dxa"/>
            <w:tcBorders>
              <w:top w:val="single" w:sz="4" w:space="0" w:color="000000"/>
              <w:left w:val="single" w:sz="4" w:space="0" w:color="000000"/>
              <w:bottom w:val="single" w:sz="4" w:space="0" w:color="000000"/>
              <w:right w:val="nil"/>
            </w:tcBorders>
            <w:vAlign w:val="center"/>
          </w:tcPr>
          <w:p w:rsidR="00532384" w:rsidRPr="00B4333A" w:rsidRDefault="00532384" w:rsidP="00B4333A">
            <w:pPr>
              <w:jc w:val="center"/>
            </w:pPr>
            <w:r>
              <w:t>231</w:t>
            </w:r>
          </w:p>
        </w:tc>
        <w:tc>
          <w:tcPr>
            <w:tcW w:w="1060" w:type="dxa"/>
            <w:tcBorders>
              <w:top w:val="single" w:sz="4" w:space="0" w:color="000000"/>
              <w:left w:val="single" w:sz="4" w:space="0" w:color="000000"/>
              <w:bottom w:val="single" w:sz="4" w:space="0" w:color="000000"/>
              <w:right w:val="nil"/>
            </w:tcBorders>
            <w:vAlign w:val="center"/>
          </w:tcPr>
          <w:p w:rsidR="00532384" w:rsidRPr="00B4333A" w:rsidRDefault="00532384" w:rsidP="00B4333A">
            <w:pPr>
              <w:jc w:val="center"/>
            </w:pPr>
            <w:r>
              <w:t>243</w:t>
            </w:r>
          </w:p>
        </w:tc>
        <w:tc>
          <w:tcPr>
            <w:tcW w:w="1126" w:type="dxa"/>
            <w:tcBorders>
              <w:top w:val="single" w:sz="4" w:space="0" w:color="000000"/>
              <w:left w:val="single" w:sz="4" w:space="0" w:color="000000"/>
              <w:bottom w:val="single" w:sz="4" w:space="0" w:color="000000"/>
              <w:right w:val="single" w:sz="4" w:space="0" w:color="000000"/>
            </w:tcBorders>
            <w:vAlign w:val="center"/>
          </w:tcPr>
          <w:p w:rsidR="00532384" w:rsidRPr="00B4333A" w:rsidRDefault="00532384" w:rsidP="00B4333A">
            <w:pPr>
              <w:jc w:val="center"/>
            </w:pPr>
            <w:r>
              <w:t>255</w:t>
            </w:r>
          </w:p>
        </w:tc>
      </w:tr>
      <w:tr w:rsidR="00DA4D75" w:rsidRPr="00B4333A" w:rsidTr="006573F1">
        <w:trPr>
          <w:cantSplit/>
          <w:trHeight w:val="341"/>
          <w:jc w:val="center"/>
        </w:trPr>
        <w:tc>
          <w:tcPr>
            <w:tcW w:w="14459" w:type="dxa"/>
            <w:gridSpan w:val="11"/>
            <w:tcBorders>
              <w:top w:val="single" w:sz="4" w:space="0" w:color="000000"/>
              <w:left w:val="single" w:sz="4" w:space="0" w:color="000000"/>
              <w:bottom w:val="single" w:sz="4" w:space="0" w:color="000000"/>
              <w:right w:val="single" w:sz="4" w:space="0" w:color="000000"/>
            </w:tcBorders>
          </w:tcPr>
          <w:p w:rsidR="00DA4D75" w:rsidRPr="00B4333A" w:rsidRDefault="00DA4D75" w:rsidP="001974DE">
            <w:pPr>
              <w:snapToGrid w:val="0"/>
              <w:jc w:val="center"/>
              <w:rPr>
                <w:b/>
              </w:rPr>
            </w:pPr>
            <w:r w:rsidRPr="00B4333A">
              <w:rPr>
                <w:b/>
              </w:rPr>
              <w:t xml:space="preserve">Подпрограмма </w:t>
            </w:r>
            <w:r w:rsidR="00C267A1">
              <w:rPr>
                <w:b/>
              </w:rPr>
              <w:t xml:space="preserve">1. </w:t>
            </w:r>
            <w:r w:rsidRPr="00B4333A">
              <w:rPr>
                <w:b/>
              </w:rPr>
              <w:t>«Развитие подотрасли растениеводства, переработки и реализации продукции растениеводства»</w:t>
            </w:r>
          </w:p>
        </w:tc>
      </w:tr>
      <w:tr w:rsidR="002227B3" w:rsidRPr="00B4333A" w:rsidTr="007D6A50">
        <w:trPr>
          <w:cantSplit/>
          <w:trHeight w:val="256"/>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t>11.</w:t>
            </w:r>
          </w:p>
        </w:tc>
        <w:tc>
          <w:tcPr>
            <w:tcW w:w="3969" w:type="dxa"/>
            <w:tcBorders>
              <w:top w:val="single" w:sz="4" w:space="0" w:color="000000"/>
              <w:left w:val="single" w:sz="4" w:space="0" w:color="000000"/>
              <w:bottom w:val="single" w:sz="4" w:space="0" w:color="000000"/>
              <w:right w:val="single" w:sz="4" w:space="0" w:color="auto"/>
            </w:tcBorders>
          </w:tcPr>
          <w:p w:rsidR="002227B3" w:rsidRPr="00824BDA" w:rsidRDefault="006253D2" w:rsidP="008B1F2F">
            <w:pPr>
              <w:rPr>
                <w:kern w:val="2"/>
              </w:rPr>
            </w:pPr>
            <w:r>
              <w:t xml:space="preserve">Показатель </w:t>
            </w:r>
            <w:r w:rsidR="002227B3" w:rsidRPr="00824BDA">
              <w:rPr>
                <w:kern w:val="2"/>
              </w:rPr>
              <w:t>1.1. Производство зер</w:t>
            </w:r>
            <w:r w:rsidR="002227B3" w:rsidRPr="00824BDA">
              <w:rPr>
                <w:kern w:val="2"/>
              </w:rPr>
              <w:softHyphen/>
              <w:t>новых и зернобобо</w:t>
            </w:r>
            <w:r w:rsidR="002227B3" w:rsidRPr="00824BDA">
              <w:rPr>
                <w:kern w:val="2"/>
              </w:rPr>
              <w:softHyphen/>
              <w:t xml:space="preserve">вых </w:t>
            </w:r>
          </w:p>
          <w:p w:rsidR="002227B3" w:rsidRPr="00824BDA" w:rsidRDefault="002227B3" w:rsidP="008B1F2F">
            <w:pPr>
              <w:rPr>
                <w:kern w:val="2"/>
              </w:rPr>
            </w:pPr>
            <w:r w:rsidRPr="00824BDA">
              <w:rPr>
                <w:kern w:val="2"/>
              </w:rPr>
              <w:t xml:space="preserve">в хозяйствах всех категорий </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227B3" w:rsidRPr="00B4333A" w:rsidRDefault="002227B3" w:rsidP="00B4333A">
            <w:pPr>
              <w:snapToGrid w:val="0"/>
              <w:jc w:val="center"/>
            </w:pPr>
            <w:r w:rsidRPr="00B4333A">
              <w:t>тонн</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98 800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110 300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115 500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532384" w:rsidP="005729D5">
            <w:pPr>
              <w:jc w:val="center"/>
            </w:pPr>
            <w:r>
              <w:t>119 100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2227B3"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t>12.</w:t>
            </w:r>
          </w:p>
        </w:tc>
        <w:tc>
          <w:tcPr>
            <w:tcW w:w="3969" w:type="dxa"/>
            <w:tcBorders>
              <w:top w:val="single" w:sz="4" w:space="0" w:color="000000"/>
              <w:left w:val="single" w:sz="4" w:space="0" w:color="000000"/>
              <w:bottom w:val="single" w:sz="4" w:space="0" w:color="000000"/>
              <w:right w:val="single" w:sz="4" w:space="0" w:color="auto"/>
            </w:tcBorders>
          </w:tcPr>
          <w:p w:rsidR="002227B3" w:rsidRPr="00824BDA" w:rsidRDefault="006253D2" w:rsidP="008B1F2F">
            <w:pPr>
              <w:rPr>
                <w:kern w:val="2"/>
              </w:rPr>
            </w:pPr>
            <w:r>
              <w:t xml:space="preserve">Показатель </w:t>
            </w:r>
            <w:r w:rsidR="002227B3">
              <w:rPr>
                <w:kern w:val="2"/>
              </w:rPr>
              <w:t>1.2</w:t>
            </w:r>
            <w:r w:rsidR="002227B3" w:rsidRPr="00824BDA">
              <w:rPr>
                <w:kern w:val="2"/>
              </w:rPr>
              <w:t>. Производство картофеля в хозяйст</w:t>
            </w:r>
            <w:r w:rsidR="002227B3" w:rsidRPr="00824BDA">
              <w:rPr>
                <w:kern w:val="2"/>
              </w:rPr>
              <w:softHyphen/>
              <w:t xml:space="preserve">вах всех категорий </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227B3" w:rsidRPr="00B4333A" w:rsidRDefault="002227B3" w:rsidP="00B4333A">
            <w:pPr>
              <w:snapToGrid w:val="0"/>
              <w:jc w:val="center"/>
            </w:pPr>
            <w:r w:rsidRPr="00B4333A">
              <w:t xml:space="preserve"> тонн</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4932</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4983</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5032</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532384" w:rsidP="005729D5">
            <w:pPr>
              <w:jc w:val="center"/>
            </w:pPr>
            <w:r>
              <w:t>5082</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16066A"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t>13.</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B4333A">
            <w:pPr>
              <w:snapToGrid w:val="0"/>
            </w:pPr>
            <w:r>
              <w:t xml:space="preserve">Показатель 1.3. </w:t>
            </w:r>
            <w:r w:rsidRPr="00B4333A">
              <w:t>Удельный вес площади, засеваемой элитными семенами, в общей площади посевов</w:t>
            </w:r>
          </w:p>
        </w:tc>
        <w:tc>
          <w:tcPr>
            <w:tcW w:w="1276" w:type="dxa"/>
            <w:tcBorders>
              <w:top w:val="single" w:sz="4" w:space="0" w:color="000000"/>
              <w:left w:val="single" w:sz="4" w:space="0" w:color="auto"/>
              <w:bottom w:val="single" w:sz="4" w:space="0" w:color="000000"/>
              <w:right w:val="nil"/>
            </w:tcBorders>
          </w:tcPr>
          <w:p w:rsidR="0016066A" w:rsidRPr="00824BDA" w:rsidRDefault="0016066A"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5</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5</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t>5</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5729D5">
            <w:pPr>
              <w:jc w:val="center"/>
            </w:pPr>
            <w:r>
              <w:t>5</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5729D5">
            <w:pPr>
              <w:jc w:val="center"/>
            </w:pPr>
            <w:r>
              <w:t>-</w:t>
            </w:r>
          </w:p>
        </w:tc>
      </w:tr>
      <w:tr w:rsidR="002227B3" w:rsidRPr="00B4333A" w:rsidTr="007D6A50">
        <w:trPr>
          <w:cantSplit/>
          <w:trHeight w:val="264"/>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lastRenderedPageBreak/>
              <w:t>14.</w:t>
            </w:r>
          </w:p>
        </w:tc>
        <w:tc>
          <w:tcPr>
            <w:tcW w:w="3969" w:type="dxa"/>
            <w:tcBorders>
              <w:top w:val="single" w:sz="4" w:space="0" w:color="000000"/>
              <w:left w:val="single" w:sz="4" w:space="0" w:color="000000"/>
              <w:bottom w:val="single" w:sz="4" w:space="0" w:color="000000"/>
              <w:right w:val="single" w:sz="4" w:space="0" w:color="auto"/>
            </w:tcBorders>
          </w:tcPr>
          <w:p w:rsidR="002227B3" w:rsidRPr="00B4333A" w:rsidRDefault="00EA67DC" w:rsidP="00B4333A">
            <w:pPr>
              <w:snapToGrid w:val="0"/>
            </w:pPr>
            <w:r>
              <w:t xml:space="preserve">Показатель </w:t>
            </w:r>
            <w:r w:rsidR="00B9291E">
              <w:t xml:space="preserve">1.4. </w:t>
            </w:r>
            <w:r w:rsidR="002227B3" w:rsidRPr="00B4333A">
              <w:t>Площадь закладки многолетних насаждений</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227B3" w:rsidRPr="00B4333A" w:rsidRDefault="002227B3" w:rsidP="00B4333A">
            <w:pPr>
              <w:snapToGrid w:val="0"/>
              <w:jc w:val="center"/>
            </w:pPr>
            <w:r w:rsidRPr="00B4333A">
              <w:t xml:space="preserve"> гектаров</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532384" w:rsidP="005729D5">
            <w:pPr>
              <w:jc w:val="center"/>
            </w:pPr>
            <w:r>
              <w:t>30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16066A" w:rsidRPr="00B4333A" w:rsidTr="007D6A50">
        <w:trPr>
          <w:cantSplit/>
          <w:trHeight w:val="527"/>
          <w:jc w:val="center"/>
        </w:trPr>
        <w:tc>
          <w:tcPr>
            <w:tcW w:w="513" w:type="dxa"/>
            <w:tcBorders>
              <w:top w:val="single" w:sz="4" w:space="0" w:color="000000"/>
              <w:left w:val="single" w:sz="4" w:space="0" w:color="000000"/>
              <w:bottom w:val="single" w:sz="4" w:space="0" w:color="000000"/>
              <w:right w:val="nil"/>
            </w:tcBorders>
          </w:tcPr>
          <w:p w:rsidR="0016066A" w:rsidRPr="00B4333A" w:rsidRDefault="0016066A" w:rsidP="00B4333A">
            <w:pPr>
              <w:snapToGrid w:val="0"/>
              <w:jc w:val="center"/>
            </w:pPr>
            <w:r>
              <w:t>15</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16066A" w:rsidRPr="00B4333A" w:rsidRDefault="0016066A" w:rsidP="00B4333A">
            <w:pPr>
              <w:snapToGrid w:val="0"/>
            </w:pPr>
            <w:r>
              <w:t xml:space="preserve">Показатель 1.5. </w:t>
            </w:r>
            <w:r w:rsidRPr="00B4333A">
              <w:t>Индекс производства зерновой продукции к среднему объему производства зерновой продукции за 5 лет</w:t>
            </w:r>
          </w:p>
        </w:tc>
        <w:tc>
          <w:tcPr>
            <w:tcW w:w="1276" w:type="dxa"/>
            <w:tcBorders>
              <w:top w:val="single" w:sz="4" w:space="0" w:color="000000"/>
              <w:left w:val="single" w:sz="4" w:space="0" w:color="auto"/>
              <w:bottom w:val="single" w:sz="4" w:space="0" w:color="000000"/>
              <w:right w:val="nil"/>
            </w:tcBorders>
          </w:tcPr>
          <w:p w:rsidR="0016066A" w:rsidRPr="00824BDA" w:rsidRDefault="0016066A"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16066A" w:rsidRPr="00824BDA" w:rsidRDefault="0016066A"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autoSpaceDE w:val="0"/>
              <w:autoSpaceDN w:val="0"/>
              <w:adjustRightInd w:val="0"/>
              <w:jc w:val="center"/>
              <w:rPr>
                <w:kern w:val="2"/>
              </w:rPr>
            </w:pPr>
            <w:r w:rsidRPr="00B4333A">
              <w:rPr>
                <w:kern w:val="2"/>
              </w:rPr>
              <w:t>100</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rPr>
                <w:kern w:val="2"/>
              </w:rPr>
              <w:t>100</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B4333A">
            <w:pPr>
              <w:jc w:val="center"/>
            </w:pPr>
            <w:r w:rsidRPr="00B4333A">
              <w:rPr>
                <w:kern w:val="2"/>
              </w:rPr>
              <w:t>100</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5729D5">
            <w:pPr>
              <w:jc w:val="center"/>
            </w:pPr>
            <w:r>
              <w:t>100</w:t>
            </w:r>
          </w:p>
        </w:tc>
        <w:tc>
          <w:tcPr>
            <w:tcW w:w="1059" w:type="dxa"/>
            <w:tcBorders>
              <w:top w:val="single" w:sz="4" w:space="0" w:color="000000"/>
              <w:left w:val="single" w:sz="4" w:space="0" w:color="000000"/>
              <w:bottom w:val="single" w:sz="4" w:space="0" w:color="000000"/>
              <w:right w:val="nil"/>
            </w:tcBorders>
            <w:vAlign w:val="center"/>
          </w:tcPr>
          <w:p w:rsidR="0016066A" w:rsidRPr="00B4333A" w:rsidRDefault="0016066A"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16066A" w:rsidRPr="00B4333A" w:rsidRDefault="0016066A"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16066A" w:rsidRPr="00B4333A" w:rsidRDefault="0016066A" w:rsidP="005729D5">
            <w:pPr>
              <w:jc w:val="center"/>
            </w:pPr>
            <w:r>
              <w:t>-</w:t>
            </w:r>
          </w:p>
        </w:tc>
      </w:tr>
      <w:tr w:rsidR="002227B3" w:rsidRPr="00B4333A" w:rsidTr="007D6A50">
        <w:trPr>
          <w:cantSplit/>
          <w:trHeight w:val="527"/>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t>16</w:t>
            </w:r>
            <w:r w:rsidR="002227B3" w:rsidRPr="00B4333A">
              <w:t>.</w:t>
            </w:r>
          </w:p>
        </w:tc>
        <w:tc>
          <w:tcPr>
            <w:tcW w:w="3969" w:type="dxa"/>
            <w:tcBorders>
              <w:top w:val="single" w:sz="4" w:space="0" w:color="000000"/>
              <w:left w:val="single" w:sz="4" w:space="0" w:color="000000"/>
              <w:bottom w:val="single" w:sz="4" w:space="0" w:color="000000"/>
              <w:right w:val="single" w:sz="4" w:space="0" w:color="auto"/>
            </w:tcBorders>
          </w:tcPr>
          <w:p w:rsidR="002227B3" w:rsidRPr="00B4333A" w:rsidRDefault="00EA67DC" w:rsidP="00B4333A">
            <w:pPr>
              <w:snapToGrid w:val="0"/>
            </w:pPr>
            <w:r>
              <w:t xml:space="preserve">Показатель </w:t>
            </w:r>
            <w:r w:rsidR="00B9291E">
              <w:t xml:space="preserve">1.6. </w:t>
            </w:r>
            <w:r w:rsidR="002227B3" w:rsidRPr="00B4333A">
              <w:t>Объем внесения минеральных удобрений в действующем веществе</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227B3" w:rsidRPr="00B4333A" w:rsidRDefault="002227B3" w:rsidP="00B4333A">
            <w:pPr>
              <w:snapToGrid w:val="0"/>
              <w:jc w:val="center"/>
            </w:pPr>
            <w:r w:rsidRPr="00B4333A">
              <w:t>тонн д.в.</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autoSpaceDE w:val="0"/>
              <w:autoSpaceDN w:val="0"/>
              <w:adjustRightInd w:val="0"/>
              <w:jc w:val="center"/>
              <w:rPr>
                <w:kern w:val="2"/>
              </w:rPr>
            </w:pPr>
            <w:r w:rsidRPr="00B4333A">
              <w:rPr>
                <w:kern w:val="2"/>
              </w:rPr>
              <w:t>2900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autoSpaceDE w:val="0"/>
              <w:autoSpaceDN w:val="0"/>
              <w:adjustRightInd w:val="0"/>
              <w:jc w:val="center"/>
              <w:rPr>
                <w:kern w:val="2"/>
              </w:rPr>
            </w:pPr>
            <w:r w:rsidRPr="00B4333A">
              <w:rPr>
                <w:kern w:val="2"/>
              </w:rPr>
              <w:t>2400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rPr>
                <w:kern w:val="2"/>
              </w:rPr>
              <w:t>2400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471E17" w:rsidP="005729D5">
            <w:pPr>
              <w:jc w:val="center"/>
            </w:pPr>
            <w:r>
              <w:t>2400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B927AA" w:rsidRPr="00B4333A" w:rsidTr="007D6A50">
        <w:trPr>
          <w:cantSplit/>
          <w:trHeight w:val="527"/>
          <w:jc w:val="center"/>
        </w:trPr>
        <w:tc>
          <w:tcPr>
            <w:tcW w:w="513" w:type="dxa"/>
            <w:tcBorders>
              <w:top w:val="single" w:sz="4" w:space="0" w:color="000000"/>
              <w:left w:val="single" w:sz="4" w:space="0" w:color="000000"/>
              <w:bottom w:val="single" w:sz="4" w:space="0" w:color="000000"/>
              <w:right w:val="nil"/>
            </w:tcBorders>
          </w:tcPr>
          <w:p w:rsidR="00B927AA" w:rsidRPr="00B4333A" w:rsidRDefault="00B927AA" w:rsidP="00B4333A">
            <w:pPr>
              <w:snapToGrid w:val="0"/>
              <w:jc w:val="center"/>
            </w:pPr>
            <w:r>
              <w:t>17</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B927AA" w:rsidRPr="00B4333A" w:rsidRDefault="00EA67DC" w:rsidP="00B4333A">
            <w:pPr>
              <w:snapToGrid w:val="0"/>
            </w:pPr>
            <w:r>
              <w:t xml:space="preserve">Показатель </w:t>
            </w:r>
            <w:r w:rsidR="00B927AA">
              <w:t>1.7.</w:t>
            </w:r>
            <w:r w:rsidR="00B927AA" w:rsidRPr="00B4333A">
              <w:t>Площадь агрохимического обследования пашни</w:t>
            </w:r>
          </w:p>
        </w:tc>
        <w:tc>
          <w:tcPr>
            <w:tcW w:w="1276" w:type="dxa"/>
            <w:tcBorders>
              <w:top w:val="single" w:sz="4" w:space="0" w:color="000000"/>
              <w:left w:val="single" w:sz="4" w:space="0" w:color="auto"/>
              <w:bottom w:val="single" w:sz="4" w:space="0" w:color="000000"/>
              <w:right w:val="nil"/>
            </w:tcBorders>
          </w:tcPr>
          <w:p w:rsidR="00B927AA" w:rsidRPr="00824BDA" w:rsidRDefault="00B927AA"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B927AA" w:rsidRPr="00B4333A" w:rsidRDefault="00B927AA" w:rsidP="00B4333A">
            <w:pPr>
              <w:snapToGrid w:val="0"/>
              <w:jc w:val="center"/>
            </w:pPr>
            <w:r w:rsidRPr="00B4333A">
              <w:t>тыс. га.</w:t>
            </w:r>
          </w:p>
        </w:tc>
        <w:tc>
          <w:tcPr>
            <w:tcW w:w="1060" w:type="dxa"/>
            <w:tcBorders>
              <w:top w:val="single" w:sz="4" w:space="0" w:color="000000"/>
              <w:left w:val="single" w:sz="4" w:space="0" w:color="000000"/>
              <w:bottom w:val="single" w:sz="4" w:space="0" w:color="000000"/>
              <w:right w:val="nil"/>
            </w:tcBorders>
            <w:vAlign w:val="center"/>
          </w:tcPr>
          <w:p w:rsidR="00B927AA" w:rsidRPr="00B4333A" w:rsidRDefault="00B927AA" w:rsidP="00B4333A">
            <w:pPr>
              <w:autoSpaceDE w:val="0"/>
              <w:autoSpaceDN w:val="0"/>
              <w:adjustRightInd w:val="0"/>
              <w:jc w:val="center"/>
              <w:rPr>
                <w:kern w:val="2"/>
              </w:rPr>
            </w:pPr>
            <w:r w:rsidRPr="00B4333A">
              <w:rPr>
                <w:kern w:val="2"/>
              </w:rPr>
              <w:t xml:space="preserve">- </w:t>
            </w:r>
          </w:p>
        </w:tc>
        <w:tc>
          <w:tcPr>
            <w:tcW w:w="1059" w:type="dxa"/>
            <w:tcBorders>
              <w:top w:val="single" w:sz="4" w:space="0" w:color="000000"/>
              <w:left w:val="single" w:sz="4" w:space="0" w:color="000000"/>
              <w:bottom w:val="single" w:sz="4" w:space="0" w:color="000000"/>
              <w:right w:val="nil"/>
            </w:tcBorders>
            <w:vAlign w:val="center"/>
          </w:tcPr>
          <w:p w:rsidR="00B927AA" w:rsidRPr="00B4333A" w:rsidRDefault="00B927AA" w:rsidP="00B4333A">
            <w:pPr>
              <w:autoSpaceDE w:val="0"/>
              <w:autoSpaceDN w:val="0"/>
              <w:adjustRightInd w:val="0"/>
              <w:jc w:val="center"/>
              <w:rPr>
                <w:kern w:val="2"/>
              </w:rPr>
            </w:pPr>
            <w:r w:rsidRPr="00B4333A">
              <w:rPr>
                <w:kern w:val="2"/>
              </w:rPr>
              <w:t>-</w:t>
            </w:r>
          </w:p>
        </w:tc>
        <w:tc>
          <w:tcPr>
            <w:tcW w:w="1060" w:type="dxa"/>
            <w:tcBorders>
              <w:top w:val="single" w:sz="4" w:space="0" w:color="000000"/>
              <w:left w:val="single" w:sz="4" w:space="0" w:color="000000"/>
              <w:bottom w:val="single" w:sz="4" w:space="0" w:color="000000"/>
              <w:right w:val="nil"/>
            </w:tcBorders>
            <w:vAlign w:val="center"/>
          </w:tcPr>
          <w:p w:rsidR="00B927AA" w:rsidRPr="00B4333A" w:rsidRDefault="00B927AA" w:rsidP="00B4333A">
            <w:pPr>
              <w:autoSpaceDE w:val="0"/>
              <w:autoSpaceDN w:val="0"/>
              <w:adjustRightInd w:val="0"/>
              <w:jc w:val="center"/>
              <w:rPr>
                <w:kern w:val="2"/>
              </w:rPr>
            </w:pPr>
            <w:r w:rsidRPr="00B4333A">
              <w:rPr>
                <w:kern w:val="2"/>
              </w:rPr>
              <w:t>66,0</w:t>
            </w:r>
          </w:p>
        </w:tc>
        <w:tc>
          <w:tcPr>
            <w:tcW w:w="1060" w:type="dxa"/>
            <w:tcBorders>
              <w:top w:val="single" w:sz="4" w:space="0" w:color="000000"/>
              <w:left w:val="single" w:sz="4" w:space="0" w:color="000000"/>
              <w:bottom w:val="single" w:sz="4" w:space="0" w:color="000000"/>
              <w:right w:val="nil"/>
            </w:tcBorders>
            <w:vAlign w:val="center"/>
          </w:tcPr>
          <w:p w:rsidR="00B927AA" w:rsidRPr="00B4333A" w:rsidRDefault="00B927AA" w:rsidP="005729D5">
            <w:pPr>
              <w:jc w:val="center"/>
            </w:pPr>
            <w:r>
              <w:t>-</w:t>
            </w:r>
          </w:p>
        </w:tc>
        <w:tc>
          <w:tcPr>
            <w:tcW w:w="1059" w:type="dxa"/>
            <w:tcBorders>
              <w:top w:val="single" w:sz="4" w:space="0" w:color="000000"/>
              <w:left w:val="single" w:sz="4" w:space="0" w:color="000000"/>
              <w:bottom w:val="single" w:sz="4" w:space="0" w:color="000000"/>
              <w:right w:val="nil"/>
            </w:tcBorders>
            <w:vAlign w:val="center"/>
          </w:tcPr>
          <w:p w:rsidR="00B927AA" w:rsidRPr="00B4333A" w:rsidRDefault="00B927AA"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B927AA" w:rsidRPr="00B4333A" w:rsidRDefault="00B927AA"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927AA" w:rsidRPr="00B4333A" w:rsidRDefault="00B927AA" w:rsidP="005729D5">
            <w:pPr>
              <w:jc w:val="center"/>
            </w:pPr>
            <w:r>
              <w:t>-</w:t>
            </w:r>
          </w:p>
        </w:tc>
      </w:tr>
      <w:tr w:rsidR="00DA4D75" w:rsidRPr="00B4333A" w:rsidTr="006573F1">
        <w:trPr>
          <w:cantSplit/>
          <w:trHeight w:val="137"/>
          <w:jc w:val="center"/>
        </w:trPr>
        <w:tc>
          <w:tcPr>
            <w:tcW w:w="14459" w:type="dxa"/>
            <w:gridSpan w:val="11"/>
            <w:tcBorders>
              <w:top w:val="single" w:sz="4" w:space="0" w:color="000000"/>
              <w:left w:val="single" w:sz="4" w:space="0" w:color="000000"/>
              <w:bottom w:val="single" w:sz="4" w:space="0" w:color="000000"/>
              <w:right w:val="single" w:sz="4" w:space="0" w:color="000000"/>
            </w:tcBorders>
          </w:tcPr>
          <w:p w:rsidR="00DA4D75" w:rsidRPr="00B4333A" w:rsidRDefault="00DA4D75" w:rsidP="00B4333A">
            <w:pPr>
              <w:snapToGrid w:val="0"/>
              <w:jc w:val="center"/>
              <w:rPr>
                <w:b/>
              </w:rPr>
            </w:pPr>
            <w:r w:rsidRPr="00B4333A">
              <w:rPr>
                <w:b/>
              </w:rPr>
              <w:t xml:space="preserve">Подпрограмма </w:t>
            </w:r>
            <w:r w:rsidR="002227B3">
              <w:rPr>
                <w:b/>
              </w:rPr>
              <w:t xml:space="preserve">2 </w:t>
            </w:r>
            <w:r w:rsidRPr="00B4333A">
              <w:rPr>
                <w:b/>
              </w:rPr>
              <w:t>«Развитие подотрасли животноводства, переработки и реализации продукции животноводства»</w:t>
            </w:r>
          </w:p>
        </w:tc>
      </w:tr>
      <w:tr w:rsidR="002227B3" w:rsidRPr="00B4333A" w:rsidTr="007D6A50">
        <w:trPr>
          <w:cantSplit/>
          <w:trHeight w:val="137"/>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ind w:left="-57"/>
              <w:jc w:val="center"/>
            </w:pPr>
            <w:r>
              <w:t>18</w:t>
            </w:r>
            <w:r w:rsidR="002227B3" w:rsidRPr="00B4333A">
              <w:t>.</w:t>
            </w:r>
          </w:p>
        </w:tc>
        <w:tc>
          <w:tcPr>
            <w:tcW w:w="3969" w:type="dxa"/>
            <w:tcBorders>
              <w:top w:val="single" w:sz="4" w:space="0" w:color="000000"/>
              <w:left w:val="single" w:sz="4" w:space="0" w:color="000000"/>
              <w:bottom w:val="single" w:sz="4" w:space="0" w:color="000000"/>
              <w:right w:val="single" w:sz="4" w:space="0" w:color="auto"/>
            </w:tcBorders>
          </w:tcPr>
          <w:p w:rsidR="002227B3" w:rsidRPr="00B4333A" w:rsidRDefault="00EA67DC" w:rsidP="00B4333A">
            <w:pPr>
              <w:snapToGrid w:val="0"/>
            </w:pPr>
            <w:r>
              <w:t xml:space="preserve">Показатель </w:t>
            </w:r>
            <w:r w:rsidR="0053465E">
              <w:t xml:space="preserve">2.1. </w:t>
            </w:r>
            <w:r w:rsidR="002227B3" w:rsidRPr="00B4333A">
              <w:t>Производство скота и птицы на убой в хозяйствах всех категорий (в живом весе)</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227B3" w:rsidRPr="00B4333A" w:rsidRDefault="0016066A" w:rsidP="00B4333A">
            <w:pPr>
              <w:snapToGrid w:val="0"/>
              <w:jc w:val="center"/>
            </w:pPr>
            <w:r>
              <w:t>т</w:t>
            </w:r>
            <w:r w:rsidR="002227B3" w:rsidRPr="00B4333A">
              <w:t>онн</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2 600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2 600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2 600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471E17" w:rsidP="005729D5">
            <w:pPr>
              <w:jc w:val="center"/>
            </w:pPr>
            <w:r>
              <w:t>2700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2227B3" w:rsidRPr="00B4333A" w:rsidTr="007D6A50">
        <w:trPr>
          <w:cantSplit/>
          <w:trHeight w:val="137"/>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t>19</w:t>
            </w:r>
            <w:r w:rsidR="002227B3" w:rsidRPr="00B4333A">
              <w:t>.</w:t>
            </w:r>
          </w:p>
        </w:tc>
        <w:tc>
          <w:tcPr>
            <w:tcW w:w="3969" w:type="dxa"/>
            <w:tcBorders>
              <w:top w:val="single" w:sz="4" w:space="0" w:color="000000"/>
              <w:left w:val="single" w:sz="4" w:space="0" w:color="000000"/>
              <w:bottom w:val="single" w:sz="4" w:space="0" w:color="000000"/>
              <w:right w:val="single" w:sz="4" w:space="0" w:color="auto"/>
            </w:tcBorders>
          </w:tcPr>
          <w:p w:rsidR="002227B3" w:rsidRPr="00B4333A" w:rsidRDefault="00EA67DC" w:rsidP="00B4333A">
            <w:pPr>
              <w:snapToGrid w:val="0"/>
            </w:pPr>
            <w:r>
              <w:t xml:space="preserve">Показатель </w:t>
            </w:r>
            <w:r w:rsidR="0053465E">
              <w:t xml:space="preserve">2.2. </w:t>
            </w:r>
            <w:r w:rsidR="002227B3" w:rsidRPr="00B4333A">
              <w:t>Производство молока в хозяйствах всех категорий</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227B3" w:rsidRPr="00B4333A" w:rsidRDefault="002227B3" w:rsidP="00B4333A">
            <w:pPr>
              <w:snapToGrid w:val="0"/>
              <w:jc w:val="center"/>
            </w:pPr>
            <w:r w:rsidRPr="00B4333A">
              <w:t>тонн</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22 300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22 600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22 800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471E17" w:rsidP="005729D5">
            <w:pPr>
              <w:jc w:val="center"/>
            </w:pPr>
            <w:r>
              <w:t>23 200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2227B3" w:rsidRPr="00B4333A" w:rsidTr="007D6A50">
        <w:trPr>
          <w:cantSplit/>
          <w:trHeight w:val="137"/>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t>20</w:t>
            </w:r>
            <w:r w:rsidR="002227B3" w:rsidRPr="00B4333A">
              <w:t>.</w:t>
            </w:r>
          </w:p>
        </w:tc>
        <w:tc>
          <w:tcPr>
            <w:tcW w:w="3969" w:type="dxa"/>
            <w:tcBorders>
              <w:top w:val="single" w:sz="4" w:space="0" w:color="000000"/>
              <w:left w:val="single" w:sz="4" w:space="0" w:color="000000"/>
              <w:bottom w:val="single" w:sz="4" w:space="0" w:color="000000"/>
              <w:right w:val="single" w:sz="4" w:space="0" w:color="auto"/>
            </w:tcBorders>
          </w:tcPr>
          <w:p w:rsidR="002227B3" w:rsidRPr="00B4333A" w:rsidRDefault="00EA67DC" w:rsidP="00B4333A">
            <w:pPr>
              <w:snapToGrid w:val="0"/>
            </w:pPr>
            <w:r>
              <w:t xml:space="preserve">Показатель </w:t>
            </w:r>
            <w:r w:rsidR="0053465E">
              <w:t xml:space="preserve">2.3. </w:t>
            </w:r>
            <w:r w:rsidR="002227B3" w:rsidRPr="00B4333A">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snapToGrid w:val="0"/>
              <w:jc w:val="center"/>
            </w:pPr>
            <w:r w:rsidRPr="00B4333A">
              <w:t>тыс. голов</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0,2</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0,2</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0,2</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471E17" w:rsidP="005729D5">
            <w:pPr>
              <w:jc w:val="center"/>
            </w:pPr>
            <w:r>
              <w:t>0,2</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2227B3" w:rsidRPr="00B4333A" w:rsidTr="007D6A50">
        <w:trPr>
          <w:cantSplit/>
          <w:trHeight w:val="137"/>
          <w:jc w:val="center"/>
        </w:trPr>
        <w:tc>
          <w:tcPr>
            <w:tcW w:w="513" w:type="dxa"/>
            <w:tcBorders>
              <w:top w:val="single" w:sz="4" w:space="0" w:color="000000"/>
              <w:left w:val="single" w:sz="4" w:space="0" w:color="000000"/>
              <w:bottom w:val="single" w:sz="4" w:space="0" w:color="000000"/>
              <w:right w:val="nil"/>
            </w:tcBorders>
          </w:tcPr>
          <w:p w:rsidR="002227B3" w:rsidRPr="00B4333A" w:rsidRDefault="009B05E9" w:rsidP="00B4333A">
            <w:pPr>
              <w:snapToGrid w:val="0"/>
              <w:jc w:val="center"/>
            </w:pPr>
            <w:r>
              <w:lastRenderedPageBreak/>
              <w:t>21</w:t>
            </w:r>
            <w:r w:rsidR="002227B3" w:rsidRPr="00B4333A">
              <w:t>.</w:t>
            </w:r>
          </w:p>
        </w:tc>
        <w:tc>
          <w:tcPr>
            <w:tcW w:w="3969" w:type="dxa"/>
            <w:tcBorders>
              <w:top w:val="single" w:sz="4" w:space="0" w:color="000000"/>
              <w:left w:val="single" w:sz="4" w:space="0" w:color="000000"/>
              <w:bottom w:val="single" w:sz="4" w:space="0" w:color="000000"/>
              <w:right w:val="single" w:sz="4" w:space="0" w:color="auto"/>
            </w:tcBorders>
          </w:tcPr>
          <w:p w:rsidR="002227B3" w:rsidRPr="00B4333A" w:rsidRDefault="00EA67DC" w:rsidP="00B4333A">
            <w:pPr>
              <w:snapToGrid w:val="0"/>
            </w:pPr>
            <w:r>
              <w:t xml:space="preserve">Показатель </w:t>
            </w:r>
            <w:r w:rsidR="0053465E">
              <w:t xml:space="preserve">2.4. </w:t>
            </w:r>
            <w:r w:rsidR="002227B3" w:rsidRPr="00B4333A">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276" w:type="dxa"/>
            <w:tcBorders>
              <w:top w:val="single" w:sz="4" w:space="0" w:color="000000"/>
              <w:left w:val="single" w:sz="4" w:space="0" w:color="auto"/>
              <w:bottom w:val="single" w:sz="4" w:space="0" w:color="000000"/>
              <w:right w:val="nil"/>
            </w:tcBorders>
          </w:tcPr>
          <w:p w:rsidR="002227B3" w:rsidRPr="00B4333A" w:rsidRDefault="002227B3"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snapToGrid w:val="0"/>
              <w:jc w:val="center"/>
            </w:pPr>
            <w:r w:rsidRPr="00B4333A">
              <w:t>голов</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 xml:space="preserve">1 510 </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1 580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B4333A">
            <w:pPr>
              <w:jc w:val="center"/>
            </w:pPr>
            <w:r w:rsidRPr="00B4333A">
              <w:t>1 660</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D94F46" w:rsidP="005729D5">
            <w:pPr>
              <w:jc w:val="center"/>
            </w:pPr>
            <w:r>
              <w:t>1740</w:t>
            </w:r>
          </w:p>
        </w:tc>
        <w:tc>
          <w:tcPr>
            <w:tcW w:w="1059"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227B3" w:rsidRPr="00B4333A" w:rsidRDefault="002227B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227B3" w:rsidRPr="00B4333A" w:rsidRDefault="002227B3" w:rsidP="005729D5">
            <w:pPr>
              <w:jc w:val="center"/>
            </w:pPr>
            <w:r>
              <w:t>-</w:t>
            </w:r>
          </w:p>
        </w:tc>
      </w:tr>
      <w:tr w:rsidR="00DA4D75" w:rsidRPr="00B4333A" w:rsidTr="006573F1">
        <w:trPr>
          <w:cantSplit/>
          <w:trHeight w:val="137"/>
          <w:jc w:val="center"/>
        </w:trPr>
        <w:tc>
          <w:tcPr>
            <w:tcW w:w="14459" w:type="dxa"/>
            <w:gridSpan w:val="11"/>
            <w:tcBorders>
              <w:top w:val="single" w:sz="4" w:space="0" w:color="000000"/>
              <w:left w:val="single" w:sz="4" w:space="0" w:color="000000"/>
              <w:bottom w:val="single" w:sz="4" w:space="0" w:color="000000"/>
              <w:right w:val="single" w:sz="4" w:space="0" w:color="000000"/>
            </w:tcBorders>
          </w:tcPr>
          <w:p w:rsidR="00DA4D75" w:rsidRPr="00B4333A" w:rsidRDefault="00DA4D75" w:rsidP="00B4333A">
            <w:pPr>
              <w:snapToGrid w:val="0"/>
              <w:jc w:val="center"/>
              <w:rPr>
                <w:b/>
              </w:rPr>
            </w:pPr>
            <w:r w:rsidRPr="00B4333A">
              <w:rPr>
                <w:b/>
              </w:rPr>
              <w:t xml:space="preserve">Подпрограмма </w:t>
            </w:r>
            <w:r w:rsidR="002227B3">
              <w:rPr>
                <w:b/>
              </w:rPr>
              <w:t xml:space="preserve">3 </w:t>
            </w:r>
            <w:r w:rsidRPr="00B4333A">
              <w:rPr>
                <w:b/>
              </w:rPr>
              <w:t>«Поддержка малых форм хозяйствования»</w:t>
            </w:r>
            <w:r w:rsidRPr="00B4333A">
              <w:rPr>
                <w:kern w:val="2"/>
                <w:sz w:val="28"/>
                <w:szCs w:val="28"/>
              </w:rPr>
              <w:t xml:space="preserve"> *</w:t>
            </w:r>
          </w:p>
        </w:tc>
      </w:tr>
      <w:tr w:rsidR="00EF2666" w:rsidRPr="00B4333A" w:rsidTr="007D6A50">
        <w:trPr>
          <w:cantSplit/>
          <w:trHeight w:val="1218"/>
          <w:jc w:val="center"/>
        </w:trPr>
        <w:tc>
          <w:tcPr>
            <w:tcW w:w="513" w:type="dxa"/>
            <w:tcBorders>
              <w:top w:val="single" w:sz="4" w:space="0" w:color="000000"/>
              <w:left w:val="single" w:sz="4" w:space="0" w:color="000000"/>
              <w:bottom w:val="single" w:sz="4" w:space="0" w:color="000000"/>
              <w:right w:val="nil"/>
            </w:tcBorders>
          </w:tcPr>
          <w:p w:rsidR="00EF2666" w:rsidRPr="00B4333A" w:rsidRDefault="00EF2666" w:rsidP="00B4333A">
            <w:pPr>
              <w:snapToGrid w:val="0"/>
              <w:jc w:val="center"/>
            </w:pPr>
            <w:r>
              <w:t>22</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EF2666" w:rsidRPr="00B4333A" w:rsidRDefault="00EA67DC" w:rsidP="00B4333A">
            <w:pPr>
              <w:snapToGrid w:val="0"/>
            </w:pPr>
            <w:r>
              <w:t xml:space="preserve">Показатель </w:t>
            </w:r>
            <w:r w:rsidR="00EF2666">
              <w:t xml:space="preserve">3.1. </w:t>
            </w:r>
            <w:r w:rsidR="00EF2666" w:rsidRPr="00B4333A">
              <w:t>Количество подготовленных проектов крестьянских (фермерских) хозяйств, начинающих фермеров по созданию и развитию своих хозяйств с помощью государственной поддержки</w:t>
            </w:r>
          </w:p>
        </w:tc>
        <w:tc>
          <w:tcPr>
            <w:tcW w:w="1276" w:type="dxa"/>
            <w:tcBorders>
              <w:top w:val="single" w:sz="4" w:space="0" w:color="000000"/>
              <w:left w:val="single" w:sz="4" w:space="0" w:color="auto"/>
              <w:bottom w:val="single" w:sz="4" w:space="0" w:color="000000"/>
              <w:right w:val="nil"/>
            </w:tcBorders>
          </w:tcPr>
          <w:p w:rsidR="00EF2666" w:rsidRPr="00824BDA" w:rsidRDefault="00EF2666"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snapToGrid w:val="0"/>
              <w:jc w:val="center"/>
            </w:pPr>
            <w:r w:rsidRPr="00B4333A">
              <w:t>единиц</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1</w:t>
            </w:r>
          </w:p>
        </w:tc>
        <w:tc>
          <w:tcPr>
            <w:tcW w:w="1059"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2</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1</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2</w:t>
            </w:r>
          </w:p>
        </w:tc>
        <w:tc>
          <w:tcPr>
            <w:tcW w:w="1059"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EF2666" w:rsidRPr="00B4333A" w:rsidRDefault="00EF2666" w:rsidP="005729D5">
            <w:pPr>
              <w:jc w:val="center"/>
            </w:pPr>
            <w:r>
              <w:t>-</w:t>
            </w:r>
          </w:p>
        </w:tc>
      </w:tr>
      <w:tr w:rsidR="00EF2666" w:rsidRPr="00B4333A" w:rsidTr="007D6A50">
        <w:trPr>
          <w:cantSplit/>
          <w:trHeight w:val="137"/>
          <w:jc w:val="center"/>
        </w:trPr>
        <w:tc>
          <w:tcPr>
            <w:tcW w:w="513" w:type="dxa"/>
            <w:tcBorders>
              <w:top w:val="single" w:sz="4" w:space="0" w:color="000000"/>
              <w:left w:val="single" w:sz="4" w:space="0" w:color="000000"/>
              <w:bottom w:val="single" w:sz="4" w:space="0" w:color="000000"/>
              <w:right w:val="nil"/>
            </w:tcBorders>
          </w:tcPr>
          <w:p w:rsidR="00EF2666" w:rsidRPr="00B4333A" w:rsidRDefault="00EF2666" w:rsidP="009B05E9">
            <w:pPr>
              <w:snapToGrid w:val="0"/>
              <w:jc w:val="center"/>
            </w:pPr>
            <w:r w:rsidRPr="00B4333A">
              <w:t>2</w:t>
            </w:r>
            <w:r>
              <w:t>3</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EF2666" w:rsidRPr="00B4333A" w:rsidRDefault="00EA67DC" w:rsidP="00B4333A">
            <w:pPr>
              <w:snapToGrid w:val="0"/>
            </w:pPr>
            <w:r>
              <w:t xml:space="preserve">Показатель </w:t>
            </w:r>
            <w:r w:rsidR="00EF2666">
              <w:t xml:space="preserve">3.2. </w:t>
            </w:r>
            <w:r w:rsidR="00EF2666" w:rsidRPr="00B4333A">
              <w:t>Количество подготовленных проектов по строительству или реконструкции семейных животноводческих ферм</w:t>
            </w:r>
          </w:p>
        </w:tc>
        <w:tc>
          <w:tcPr>
            <w:tcW w:w="1276" w:type="dxa"/>
            <w:tcBorders>
              <w:top w:val="single" w:sz="4" w:space="0" w:color="000000"/>
              <w:left w:val="single" w:sz="4" w:space="0" w:color="auto"/>
              <w:bottom w:val="single" w:sz="4" w:space="0" w:color="000000"/>
              <w:right w:val="nil"/>
            </w:tcBorders>
          </w:tcPr>
          <w:p w:rsidR="00EF2666" w:rsidRPr="00824BDA" w:rsidRDefault="00EF2666"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snapToGrid w:val="0"/>
              <w:jc w:val="center"/>
            </w:pPr>
            <w:r w:rsidRPr="00B4333A">
              <w:t>единиц</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1</w:t>
            </w:r>
          </w:p>
        </w:tc>
        <w:tc>
          <w:tcPr>
            <w:tcW w:w="1059" w:type="dxa"/>
            <w:tcBorders>
              <w:top w:val="single" w:sz="4" w:space="0" w:color="000000"/>
              <w:left w:val="single" w:sz="4" w:space="0" w:color="000000"/>
              <w:bottom w:val="single" w:sz="4" w:space="0" w:color="000000"/>
              <w:right w:val="nil"/>
            </w:tcBorders>
            <w:vAlign w:val="center"/>
          </w:tcPr>
          <w:p w:rsidR="00EF2666" w:rsidRPr="00B4333A" w:rsidRDefault="00EF2666" w:rsidP="00944934">
            <w:pPr>
              <w:jc w:val="center"/>
            </w:pPr>
            <w:r>
              <w:t>-</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1</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944934">
            <w:pPr>
              <w:jc w:val="center"/>
            </w:pPr>
            <w:r>
              <w:t>-</w:t>
            </w:r>
          </w:p>
        </w:tc>
        <w:tc>
          <w:tcPr>
            <w:tcW w:w="1059"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EF2666" w:rsidRPr="00B4333A" w:rsidRDefault="00EF2666" w:rsidP="005729D5">
            <w:pPr>
              <w:jc w:val="center"/>
            </w:pPr>
            <w:r>
              <w:t>-</w:t>
            </w:r>
          </w:p>
        </w:tc>
      </w:tr>
      <w:tr w:rsidR="00213C25" w:rsidRPr="00B4333A" w:rsidTr="001132D3">
        <w:trPr>
          <w:cantSplit/>
          <w:trHeight w:val="1256"/>
          <w:jc w:val="center"/>
        </w:trPr>
        <w:tc>
          <w:tcPr>
            <w:tcW w:w="513" w:type="dxa"/>
            <w:tcBorders>
              <w:top w:val="single" w:sz="4" w:space="0" w:color="000000"/>
              <w:left w:val="single" w:sz="4" w:space="0" w:color="000000"/>
              <w:bottom w:val="single" w:sz="4" w:space="0" w:color="000000"/>
              <w:right w:val="nil"/>
            </w:tcBorders>
          </w:tcPr>
          <w:p w:rsidR="00213C25" w:rsidRPr="00B4333A" w:rsidRDefault="00213C25" w:rsidP="00A31F59">
            <w:pPr>
              <w:snapToGrid w:val="0"/>
              <w:jc w:val="center"/>
            </w:pPr>
            <w:r w:rsidRPr="00B4333A">
              <w:t>2</w:t>
            </w:r>
            <w:r>
              <w:t>4</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213C25" w:rsidRPr="00B4333A" w:rsidRDefault="00213C25" w:rsidP="00B4333A">
            <w:pPr>
              <w:snapToGrid w:val="0"/>
            </w:pPr>
            <w:r>
              <w:t xml:space="preserve">Показатель 3.3. </w:t>
            </w:r>
            <w:r w:rsidRPr="00B4333A">
              <w:t xml:space="preserve">Удельный вес работающих сельскохозяйственных потребительских кооперативов (в % к общему числу зарегистрированных кооперативов), всех видов, в том числе:         </w:t>
            </w:r>
          </w:p>
        </w:tc>
        <w:tc>
          <w:tcPr>
            <w:tcW w:w="1276" w:type="dxa"/>
            <w:tcBorders>
              <w:top w:val="single" w:sz="4" w:space="0" w:color="000000"/>
              <w:left w:val="single" w:sz="4" w:space="0" w:color="auto"/>
              <w:bottom w:val="single" w:sz="4" w:space="0" w:color="000000"/>
              <w:right w:val="nil"/>
            </w:tcBorders>
          </w:tcPr>
          <w:p w:rsidR="00213C25" w:rsidRPr="00B4333A" w:rsidRDefault="00213C25"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213C25" w:rsidRPr="00824BDA" w:rsidRDefault="00213C25"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100</w:t>
            </w:r>
          </w:p>
        </w:tc>
        <w:tc>
          <w:tcPr>
            <w:tcW w:w="1059"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100</w:t>
            </w:r>
          </w:p>
        </w:tc>
        <w:tc>
          <w:tcPr>
            <w:tcW w:w="1059"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13C25" w:rsidRPr="00B4333A" w:rsidRDefault="00213C25" w:rsidP="005729D5">
            <w:pPr>
              <w:jc w:val="center"/>
            </w:pPr>
            <w:r>
              <w:t>-</w:t>
            </w:r>
          </w:p>
        </w:tc>
      </w:tr>
      <w:tr w:rsidR="00213C25" w:rsidRPr="00B4333A" w:rsidTr="007D6A50">
        <w:trPr>
          <w:cantSplit/>
          <w:trHeight w:val="340"/>
          <w:jc w:val="center"/>
        </w:trPr>
        <w:tc>
          <w:tcPr>
            <w:tcW w:w="513" w:type="dxa"/>
            <w:tcBorders>
              <w:top w:val="single" w:sz="4" w:space="0" w:color="000000"/>
              <w:left w:val="single" w:sz="4" w:space="0" w:color="000000"/>
              <w:bottom w:val="single" w:sz="4" w:space="0" w:color="000000"/>
              <w:right w:val="nil"/>
            </w:tcBorders>
          </w:tcPr>
          <w:p w:rsidR="00213C25" w:rsidRPr="00B4333A" w:rsidRDefault="00213C25" w:rsidP="00B4333A">
            <w:pPr>
              <w:snapToGrid w:val="0"/>
              <w:jc w:val="center"/>
            </w:pPr>
          </w:p>
        </w:tc>
        <w:tc>
          <w:tcPr>
            <w:tcW w:w="3969" w:type="dxa"/>
            <w:tcBorders>
              <w:top w:val="single" w:sz="4" w:space="0" w:color="000000"/>
              <w:left w:val="single" w:sz="4" w:space="0" w:color="000000"/>
              <w:bottom w:val="single" w:sz="4" w:space="0" w:color="000000"/>
              <w:right w:val="single" w:sz="4" w:space="0" w:color="auto"/>
            </w:tcBorders>
          </w:tcPr>
          <w:p w:rsidR="00213C25" w:rsidRPr="00B4333A" w:rsidRDefault="00213C25" w:rsidP="00B4333A">
            <w:pPr>
              <w:snapToGrid w:val="0"/>
              <w:jc w:val="right"/>
            </w:pPr>
            <w:r w:rsidRPr="00B4333A">
              <w:t xml:space="preserve">   кредитных</w:t>
            </w:r>
          </w:p>
        </w:tc>
        <w:tc>
          <w:tcPr>
            <w:tcW w:w="1276" w:type="dxa"/>
            <w:tcBorders>
              <w:top w:val="single" w:sz="4" w:space="0" w:color="000000"/>
              <w:left w:val="single" w:sz="4" w:space="0" w:color="auto"/>
              <w:bottom w:val="single" w:sz="4" w:space="0" w:color="000000"/>
              <w:right w:val="nil"/>
            </w:tcBorders>
          </w:tcPr>
          <w:p w:rsidR="00213C25" w:rsidRPr="00B4333A" w:rsidRDefault="00213C25" w:rsidP="00B4333A">
            <w:pPr>
              <w:snapToGrid w:val="0"/>
              <w:jc w:val="right"/>
            </w:pPr>
          </w:p>
        </w:tc>
        <w:tc>
          <w:tcPr>
            <w:tcW w:w="1217" w:type="dxa"/>
            <w:tcBorders>
              <w:top w:val="single" w:sz="4" w:space="0" w:color="000000"/>
              <w:left w:val="single" w:sz="4" w:space="0" w:color="000000"/>
              <w:bottom w:val="single" w:sz="4" w:space="0" w:color="000000"/>
              <w:right w:val="nil"/>
            </w:tcBorders>
          </w:tcPr>
          <w:p w:rsidR="00213C25" w:rsidRPr="00824BDA" w:rsidRDefault="00213C25"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100</w:t>
            </w:r>
          </w:p>
        </w:tc>
        <w:tc>
          <w:tcPr>
            <w:tcW w:w="1059"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100</w:t>
            </w:r>
          </w:p>
        </w:tc>
        <w:tc>
          <w:tcPr>
            <w:tcW w:w="1059"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13C25" w:rsidRPr="00B4333A" w:rsidRDefault="00213C25" w:rsidP="005729D5">
            <w:pPr>
              <w:jc w:val="center"/>
            </w:pPr>
            <w:r>
              <w:t>-</w:t>
            </w:r>
          </w:p>
        </w:tc>
      </w:tr>
      <w:tr w:rsidR="00213C25" w:rsidRPr="00B4333A" w:rsidTr="007D6A50">
        <w:trPr>
          <w:cantSplit/>
          <w:trHeight w:val="340"/>
          <w:jc w:val="center"/>
        </w:trPr>
        <w:tc>
          <w:tcPr>
            <w:tcW w:w="513" w:type="dxa"/>
            <w:tcBorders>
              <w:top w:val="single" w:sz="4" w:space="0" w:color="000000"/>
              <w:left w:val="single" w:sz="4" w:space="0" w:color="000000"/>
              <w:bottom w:val="single" w:sz="4" w:space="0" w:color="000000"/>
              <w:right w:val="nil"/>
            </w:tcBorders>
          </w:tcPr>
          <w:p w:rsidR="00213C25" w:rsidRPr="00B4333A" w:rsidRDefault="00213C25" w:rsidP="00B4333A">
            <w:pPr>
              <w:snapToGrid w:val="0"/>
              <w:jc w:val="center"/>
            </w:pPr>
          </w:p>
        </w:tc>
        <w:tc>
          <w:tcPr>
            <w:tcW w:w="3969" w:type="dxa"/>
            <w:tcBorders>
              <w:top w:val="single" w:sz="4" w:space="0" w:color="000000"/>
              <w:left w:val="single" w:sz="4" w:space="0" w:color="000000"/>
              <w:bottom w:val="single" w:sz="4" w:space="0" w:color="000000"/>
              <w:right w:val="single" w:sz="4" w:space="0" w:color="auto"/>
            </w:tcBorders>
          </w:tcPr>
          <w:p w:rsidR="00213C25" w:rsidRPr="00B4333A" w:rsidRDefault="00213C25" w:rsidP="00B4333A">
            <w:pPr>
              <w:snapToGrid w:val="0"/>
              <w:jc w:val="right"/>
            </w:pPr>
            <w:r w:rsidRPr="00B4333A">
              <w:t xml:space="preserve">   перерабатывающих</w:t>
            </w:r>
          </w:p>
        </w:tc>
        <w:tc>
          <w:tcPr>
            <w:tcW w:w="1276" w:type="dxa"/>
            <w:tcBorders>
              <w:top w:val="single" w:sz="4" w:space="0" w:color="000000"/>
              <w:left w:val="single" w:sz="4" w:space="0" w:color="auto"/>
              <w:bottom w:val="single" w:sz="4" w:space="0" w:color="000000"/>
              <w:right w:val="nil"/>
            </w:tcBorders>
          </w:tcPr>
          <w:p w:rsidR="00213C25" w:rsidRPr="00B4333A" w:rsidRDefault="00213C25" w:rsidP="00B4333A">
            <w:pPr>
              <w:snapToGrid w:val="0"/>
              <w:jc w:val="right"/>
            </w:pPr>
          </w:p>
        </w:tc>
        <w:tc>
          <w:tcPr>
            <w:tcW w:w="1217" w:type="dxa"/>
            <w:tcBorders>
              <w:top w:val="single" w:sz="4" w:space="0" w:color="000000"/>
              <w:left w:val="single" w:sz="4" w:space="0" w:color="000000"/>
              <w:bottom w:val="single" w:sz="4" w:space="0" w:color="000000"/>
              <w:right w:val="nil"/>
            </w:tcBorders>
          </w:tcPr>
          <w:p w:rsidR="00213C25" w:rsidRPr="00824BDA" w:rsidRDefault="00213C25"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B4333A">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059"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213C25" w:rsidRPr="00B4333A" w:rsidRDefault="00213C25"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213C25" w:rsidRPr="00B4333A" w:rsidRDefault="00213C25" w:rsidP="005729D5">
            <w:pPr>
              <w:jc w:val="center"/>
            </w:pPr>
            <w:r>
              <w:t>-</w:t>
            </w:r>
          </w:p>
        </w:tc>
      </w:tr>
      <w:tr w:rsidR="00D06C93" w:rsidRPr="00B4333A" w:rsidTr="007D6A50">
        <w:trPr>
          <w:cantSplit/>
          <w:trHeight w:val="340"/>
          <w:jc w:val="center"/>
        </w:trPr>
        <w:tc>
          <w:tcPr>
            <w:tcW w:w="513" w:type="dxa"/>
            <w:tcBorders>
              <w:top w:val="single" w:sz="4" w:space="0" w:color="000000"/>
              <w:left w:val="single" w:sz="4" w:space="0" w:color="000000"/>
              <w:bottom w:val="single" w:sz="4" w:space="0" w:color="000000"/>
              <w:right w:val="nil"/>
            </w:tcBorders>
          </w:tcPr>
          <w:p w:rsidR="00D06C93" w:rsidRPr="00B4333A" w:rsidRDefault="00D06C93" w:rsidP="00B4333A">
            <w:pPr>
              <w:snapToGrid w:val="0"/>
              <w:jc w:val="center"/>
            </w:pPr>
          </w:p>
        </w:tc>
        <w:tc>
          <w:tcPr>
            <w:tcW w:w="3969" w:type="dxa"/>
            <w:tcBorders>
              <w:top w:val="single" w:sz="4" w:space="0" w:color="000000"/>
              <w:left w:val="single" w:sz="4" w:space="0" w:color="000000"/>
              <w:bottom w:val="single" w:sz="4" w:space="0" w:color="000000"/>
              <w:right w:val="single" w:sz="4" w:space="0" w:color="auto"/>
            </w:tcBorders>
          </w:tcPr>
          <w:p w:rsidR="00D06C93" w:rsidRPr="00B4333A" w:rsidRDefault="00D06C93" w:rsidP="00B4333A">
            <w:pPr>
              <w:snapToGrid w:val="0"/>
              <w:jc w:val="right"/>
            </w:pPr>
            <w:r w:rsidRPr="00B4333A">
              <w:t xml:space="preserve">   снабженческо-сбытовых</w:t>
            </w:r>
          </w:p>
        </w:tc>
        <w:tc>
          <w:tcPr>
            <w:tcW w:w="1276" w:type="dxa"/>
            <w:tcBorders>
              <w:top w:val="single" w:sz="4" w:space="0" w:color="000000"/>
              <w:left w:val="single" w:sz="4" w:space="0" w:color="auto"/>
              <w:bottom w:val="single" w:sz="4" w:space="0" w:color="000000"/>
              <w:right w:val="nil"/>
            </w:tcBorders>
          </w:tcPr>
          <w:p w:rsidR="00D06C93" w:rsidRPr="00B4333A" w:rsidRDefault="00D06C93" w:rsidP="00B4333A">
            <w:pPr>
              <w:snapToGrid w:val="0"/>
              <w:jc w:val="right"/>
            </w:pPr>
          </w:p>
        </w:tc>
        <w:tc>
          <w:tcPr>
            <w:tcW w:w="1217" w:type="dxa"/>
            <w:tcBorders>
              <w:top w:val="single" w:sz="4" w:space="0" w:color="000000"/>
              <w:left w:val="single" w:sz="4" w:space="0" w:color="000000"/>
              <w:bottom w:val="single" w:sz="4" w:space="0" w:color="000000"/>
              <w:right w:val="nil"/>
            </w:tcBorders>
          </w:tcPr>
          <w:p w:rsidR="00D06C93" w:rsidRPr="00824BDA" w:rsidRDefault="00D06C93"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5729D5">
            <w:pPr>
              <w:jc w:val="center"/>
            </w:pPr>
            <w:r>
              <w:t>100</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D06C93" w:rsidRPr="00B4333A" w:rsidRDefault="00D06C93" w:rsidP="005729D5">
            <w:pPr>
              <w:jc w:val="center"/>
            </w:pPr>
            <w:r>
              <w:t>-</w:t>
            </w:r>
          </w:p>
        </w:tc>
      </w:tr>
      <w:tr w:rsidR="00D101D4" w:rsidRPr="00B4333A" w:rsidTr="00944934">
        <w:trPr>
          <w:cantSplit/>
          <w:trHeight w:val="557"/>
          <w:jc w:val="center"/>
        </w:trPr>
        <w:tc>
          <w:tcPr>
            <w:tcW w:w="513" w:type="dxa"/>
            <w:tcBorders>
              <w:top w:val="single" w:sz="4" w:space="0" w:color="000000"/>
              <w:left w:val="single" w:sz="4" w:space="0" w:color="000000"/>
              <w:bottom w:val="single" w:sz="4" w:space="0" w:color="000000"/>
              <w:right w:val="nil"/>
            </w:tcBorders>
          </w:tcPr>
          <w:p w:rsidR="00D101D4" w:rsidRPr="00B4333A" w:rsidRDefault="00D101D4" w:rsidP="00B4333A">
            <w:pPr>
              <w:snapToGrid w:val="0"/>
              <w:jc w:val="center"/>
            </w:pPr>
            <w:r>
              <w:t>25.</w:t>
            </w:r>
            <w:r w:rsidRPr="00B4333A">
              <w:t xml:space="preserve"> </w:t>
            </w:r>
          </w:p>
        </w:tc>
        <w:tc>
          <w:tcPr>
            <w:tcW w:w="3969" w:type="dxa"/>
            <w:tcBorders>
              <w:top w:val="single" w:sz="4" w:space="0" w:color="000000"/>
              <w:left w:val="single" w:sz="4" w:space="0" w:color="000000"/>
              <w:bottom w:val="single" w:sz="4" w:space="0" w:color="000000"/>
              <w:right w:val="single" w:sz="4" w:space="0" w:color="auto"/>
            </w:tcBorders>
          </w:tcPr>
          <w:p w:rsidR="00D101D4" w:rsidRPr="00B4333A" w:rsidRDefault="00EA67DC" w:rsidP="00B4333A">
            <w:pPr>
              <w:snapToGrid w:val="0"/>
            </w:pPr>
            <w:r>
              <w:t xml:space="preserve">Показатель </w:t>
            </w:r>
            <w:r w:rsidR="00D101D4">
              <w:t xml:space="preserve">3.4. </w:t>
            </w:r>
            <w:r w:rsidR="00D101D4" w:rsidRPr="00B4333A">
              <w:t xml:space="preserve">Создание новых сельскохозяйственных потребительских кооперативов </w:t>
            </w:r>
          </w:p>
        </w:tc>
        <w:tc>
          <w:tcPr>
            <w:tcW w:w="1276" w:type="dxa"/>
            <w:tcBorders>
              <w:top w:val="single" w:sz="4" w:space="0" w:color="000000"/>
              <w:left w:val="single" w:sz="4" w:space="0" w:color="auto"/>
              <w:bottom w:val="single" w:sz="4" w:space="0" w:color="000000"/>
              <w:right w:val="nil"/>
            </w:tcBorders>
          </w:tcPr>
          <w:p w:rsidR="00D101D4" w:rsidRPr="00824BDA" w:rsidRDefault="00D101D4"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D101D4" w:rsidRPr="00B4333A" w:rsidRDefault="00D101D4" w:rsidP="00D101D4">
            <w:pPr>
              <w:jc w:val="center"/>
            </w:pPr>
            <w:r>
              <w:t>единиц</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D101D4" w:rsidRPr="00B4333A" w:rsidRDefault="00D101D4" w:rsidP="00B4333A">
            <w:pPr>
              <w:jc w:val="center"/>
            </w:pPr>
            <w:r w:rsidRPr="00B4333A">
              <w:t>1</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B4333A">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5729D5">
            <w:pPr>
              <w:jc w:val="center"/>
            </w:pPr>
            <w:r>
              <w:t>-</w:t>
            </w:r>
          </w:p>
        </w:tc>
        <w:tc>
          <w:tcPr>
            <w:tcW w:w="1059" w:type="dxa"/>
            <w:tcBorders>
              <w:top w:val="single" w:sz="4" w:space="0" w:color="000000"/>
              <w:left w:val="single" w:sz="4" w:space="0" w:color="000000"/>
              <w:bottom w:val="single" w:sz="4" w:space="0" w:color="000000"/>
              <w:right w:val="nil"/>
            </w:tcBorders>
            <w:vAlign w:val="center"/>
          </w:tcPr>
          <w:p w:rsidR="00D101D4" w:rsidRPr="00B4333A" w:rsidRDefault="00D101D4"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D101D4" w:rsidRPr="00B4333A" w:rsidRDefault="00D101D4" w:rsidP="005729D5">
            <w:pPr>
              <w:jc w:val="center"/>
            </w:pPr>
            <w:r>
              <w:t>-</w:t>
            </w:r>
          </w:p>
        </w:tc>
      </w:tr>
      <w:tr w:rsidR="00D101D4" w:rsidRPr="00B4333A" w:rsidTr="00944934">
        <w:trPr>
          <w:cantSplit/>
          <w:trHeight w:val="340"/>
          <w:jc w:val="center"/>
        </w:trPr>
        <w:tc>
          <w:tcPr>
            <w:tcW w:w="513" w:type="dxa"/>
            <w:tcBorders>
              <w:top w:val="single" w:sz="4" w:space="0" w:color="000000"/>
              <w:left w:val="single" w:sz="4" w:space="0" w:color="000000"/>
              <w:bottom w:val="single" w:sz="4" w:space="0" w:color="000000"/>
              <w:right w:val="nil"/>
            </w:tcBorders>
          </w:tcPr>
          <w:p w:rsidR="00D101D4" w:rsidRPr="00B4333A" w:rsidRDefault="00D101D4" w:rsidP="00B4333A">
            <w:pPr>
              <w:snapToGrid w:val="0"/>
              <w:jc w:val="center"/>
            </w:pPr>
          </w:p>
        </w:tc>
        <w:tc>
          <w:tcPr>
            <w:tcW w:w="3969" w:type="dxa"/>
            <w:tcBorders>
              <w:top w:val="single" w:sz="4" w:space="0" w:color="000000"/>
              <w:left w:val="single" w:sz="4" w:space="0" w:color="000000"/>
              <w:bottom w:val="single" w:sz="4" w:space="0" w:color="000000"/>
              <w:right w:val="single" w:sz="4" w:space="0" w:color="auto"/>
            </w:tcBorders>
          </w:tcPr>
          <w:p w:rsidR="00D101D4" w:rsidRPr="00B4333A" w:rsidRDefault="00D101D4" w:rsidP="00B4333A">
            <w:pPr>
              <w:snapToGrid w:val="0"/>
              <w:jc w:val="right"/>
            </w:pPr>
            <w:r w:rsidRPr="00B4333A">
              <w:t xml:space="preserve">   снабженческо-сбытовых</w:t>
            </w:r>
          </w:p>
        </w:tc>
        <w:tc>
          <w:tcPr>
            <w:tcW w:w="1276" w:type="dxa"/>
            <w:tcBorders>
              <w:top w:val="single" w:sz="4" w:space="0" w:color="000000"/>
              <w:left w:val="single" w:sz="4" w:space="0" w:color="auto"/>
              <w:bottom w:val="single" w:sz="4" w:space="0" w:color="000000"/>
              <w:right w:val="nil"/>
            </w:tcBorders>
          </w:tcPr>
          <w:p w:rsidR="00D101D4" w:rsidRPr="00824BDA" w:rsidRDefault="00D101D4"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D101D4" w:rsidRPr="00B4333A" w:rsidRDefault="00D101D4" w:rsidP="00D101D4">
            <w:pPr>
              <w:jc w:val="center"/>
            </w:pPr>
            <w:r>
              <w:t>единиц</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D101D4" w:rsidRPr="00B4333A" w:rsidRDefault="00D101D4" w:rsidP="00B4333A">
            <w:pPr>
              <w:jc w:val="center"/>
            </w:pPr>
            <w:r w:rsidRPr="00B4333A">
              <w:t>1</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B4333A">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5729D5">
            <w:pPr>
              <w:jc w:val="center"/>
            </w:pPr>
            <w:r>
              <w:t>-</w:t>
            </w:r>
          </w:p>
        </w:tc>
        <w:tc>
          <w:tcPr>
            <w:tcW w:w="1059" w:type="dxa"/>
            <w:tcBorders>
              <w:top w:val="single" w:sz="4" w:space="0" w:color="000000"/>
              <w:left w:val="single" w:sz="4" w:space="0" w:color="000000"/>
              <w:bottom w:val="single" w:sz="4" w:space="0" w:color="000000"/>
              <w:right w:val="nil"/>
            </w:tcBorders>
            <w:vAlign w:val="center"/>
          </w:tcPr>
          <w:p w:rsidR="00D101D4" w:rsidRPr="00B4333A" w:rsidRDefault="00D101D4"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D101D4" w:rsidRPr="00B4333A" w:rsidRDefault="00D101D4"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D101D4" w:rsidRPr="00B4333A" w:rsidRDefault="00D101D4" w:rsidP="005729D5">
            <w:pPr>
              <w:jc w:val="center"/>
            </w:pPr>
            <w:r>
              <w:t>-</w:t>
            </w:r>
          </w:p>
        </w:tc>
      </w:tr>
      <w:tr w:rsidR="00DA4D75" w:rsidRPr="00B4333A" w:rsidTr="006573F1">
        <w:trPr>
          <w:cantSplit/>
          <w:trHeight w:val="311"/>
          <w:jc w:val="center"/>
        </w:trPr>
        <w:tc>
          <w:tcPr>
            <w:tcW w:w="14459" w:type="dxa"/>
            <w:gridSpan w:val="11"/>
            <w:tcBorders>
              <w:top w:val="single" w:sz="4" w:space="0" w:color="000000"/>
              <w:left w:val="single" w:sz="4" w:space="0" w:color="000000"/>
              <w:bottom w:val="single" w:sz="4" w:space="0" w:color="000000"/>
              <w:right w:val="single" w:sz="4" w:space="0" w:color="000000"/>
            </w:tcBorders>
          </w:tcPr>
          <w:p w:rsidR="00DA4D75" w:rsidRPr="00B4333A" w:rsidRDefault="00DA4D75" w:rsidP="00B4333A">
            <w:pPr>
              <w:snapToGrid w:val="0"/>
              <w:jc w:val="center"/>
              <w:rPr>
                <w:b/>
              </w:rPr>
            </w:pPr>
            <w:r w:rsidRPr="00B4333A">
              <w:rPr>
                <w:b/>
              </w:rPr>
              <w:t xml:space="preserve">Подпрограмма </w:t>
            </w:r>
            <w:r w:rsidR="00017BDB">
              <w:rPr>
                <w:b/>
              </w:rPr>
              <w:t xml:space="preserve">4 </w:t>
            </w:r>
            <w:r w:rsidRPr="00B4333A">
              <w:rPr>
                <w:b/>
              </w:rPr>
              <w:t>«Техническая и технологическая модернизация, инновационное развитие»</w:t>
            </w:r>
          </w:p>
        </w:tc>
      </w:tr>
      <w:tr w:rsidR="00EF2666" w:rsidRPr="00B4333A" w:rsidTr="007D6A50">
        <w:trPr>
          <w:cantSplit/>
          <w:trHeight w:val="137"/>
          <w:jc w:val="center"/>
        </w:trPr>
        <w:tc>
          <w:tcPr>
            <w:tcW w:w="513" w:type="dxa"/>
            <w:tcBorders>
              <w:top w:val="single" w:sz="4" w:space="0" w:color="000000"/>
              <w:left w:val="single" w:sz="4" w:space="0" w:color="000000"/>
              <w:bottom w:val="single" w:sz="4" w:space="0" w:color="000000"/>
              <w:right w:val="nil"/>
            </w:tcBorders>
          </w:tcPr>
          <w:p w:rsidR="00EF2666" w:rsidRPr="00B4333A" w:rsidRDefault="00EF2666" w:rsidP="00A31F59">
            <w:pPr>
              <w:snapToGrid w:val="0"/>
              <w:jc w:val="center"/>
            </w:pPr>
            <w:r w:rsidRPr="00B4333A">
              <w:t>2</w:t>
            </w:r>
            <w:r>
              <w:t>6</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EF2666" w:rsidRPr="00B4333A" w:rsidRDefault="00EA67DC" w:rsidP="00B4333A">
            <w:pPr>
              <w:snapToGrid w:val="0"/>
            </w:pPr>
            <w:r>
              <w:t xml:space="preserve">Показатель </w:t>
            </w:r>
            <w:r w:rsidR="00EF2666">
              <w:t xml:space="preserve">4.1. </w:t>
            </w:r>
            <w:r w:rsidR="00EF2666" w:rsidRPr="00B4333A">
              <w:t xml:space="preserve">Рост применения биологических средств защиты растений и микробиологических удобрений в растениеводстве </w:t>
            </w:r>
          </w:p>
        </w:tc>
        <w:tc>
          <w:tcPr>
            <w:tcW w:w="1276" w:type="dxa"/>
            <w:tcBorders>
              <w:top w:val="single" w:sz="4" w:space="0" w:color="000000"/>
              <w:left w:val="single" w:sz="4" w:space="0" w:color="auto"/>
              <w:bottom w:val="single" w:sz="4" w:space="0" w:color="000000"/>
              <w:right w:val="nil"/>
            </w:tcBorders>
          </w:tcPr>
          <w:p w:rsidR="00EF2666" w:rsidRPr="00824BDA" w:rsidRDefault="00EF2666"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snapToGrid w:val="0"/>
              <w:jc w:val="center"/>
              <w:rPr>
                <w:sz w:val="20"/>
                <w:szCs w:val="20"/>
              </w:rPr>
            </w:pPr>
            <w:r w:rsidRPr="00B4333A">
              <w:t>процентов</w:t>
            </w:r>
          </w:p>
          <w:p w:rsidR="00EF2666" w:rsidRPr="00B4333A" w:rsidRDefault="00EF2666" w:rsidP="00B4333A">
            <w:pPr>
              <w:snapToGrid w:val="0"/>
              <w:jc w:val="center"/>
              <w:rPr>
                <w:sz w:val="20"/>
                <w:szCs w:val="20"/>
              </w:rPr>
            </w:pPr>
            <w:r w:rsidRPr="00B4333A">
              <w:rPr>
                <w:sz w:val="20"/>
                <w:szCs w:val="20"/>
              </w:rPr>
              <w:t>к 2010 году</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27,1</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B4333A">
            <w:pPr>
              <w:jc w:val="center"/>
            </w:pPr>
            <w:r w:rsidRPr="00B4333A">
              <w:t>28,0</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29,0</w:t>
            </w:r>
          </w:p>
        </w:tc>
        <w:tc>
          <w:tcPr>
            <w:tcW w:w="1059"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EF2666" w:rsidRPr="00B4333A" w:rsidRDefault="00EF2666"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EF2666" w:rsidRPr="00B4333A" w:rsidRDefault="00EF2666" w:rsidP="005729D5">
            <w:pPr>
              <w:jc w:val="center"/>
            </w:pPr>
            <w:r>
              <w:t>-</w:t>
            </w:r>
          </w:p>
        </w:tc>
      </w:tr>
      <w:tr w:rsidR="00D06C93" w:rsidRPr="00B4333A" w:rsidTr="001132D3">
        <w:trPr>
          <w:cantSplit/>
          <w:trHeight w:val="848"/>
          <w:jc w:val="center"/>
        </w:trPr>
        <w:tc>
          <w:tcPr>
            <w:tcW w:w="513" w:type="dxa"/>
            <w:tcBorders>
              <w:top w:val="single" w:sz="4" w:space="0" w:color="000000"/>
              <w:left w:val="single" w:sz="4" w:space="0" w:color="000000"/>
              <w:bottom w:val="single" w:sz="4" w:space="0" w:color="000000"/>
              <w:right w:val="nil"/>
            </w:tcBorders>
          </w:tcPr>
          <w:p w:rsidR="00D06C93" w:rsidRPr="00B4333A" w:rsidRDefault="00D06C93" w:rsidP="00A31F59">
            <w:pPr>
              <w:snapToGrid w:val="0"/>
              <w:jc w:val="center"/>
            </w:pPr>
            <w:r w:rsidRPr="00B4333A">
              <w:t>2</w:t>
            </w:r>
            <w:r>
              <w:t>7</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D06C93" w:rsidRPr="00B4333A" w:rsidRDefault="00D06C93" w:rsidP="00B4333A">
            <w:pPr>
              <w:pStyle w:val="ConsPlusCell"/>
              <w:snapToGrid w:val="0"/>
              <w:rPr>
                <w:rFonts w:ascii="Times New Roman" w:hAnsi="Times New Roman" w:cs="Times New Roman"/>
                <w:sz w:val="24"/>
                <w:szCs w:val="24"/>
              </w:rPr>
            </w:pPr>
            <w:r w:rsidRPr="009D52CA">
              <w:rPr>
                <w:rFonts w:ascii="Times New Roman" w:hAnsi="Times New Roman" w:cs="Times New Roman"/>
                <w:sz w:val="24"/>
                <w:szCs w:val="24"/>
              </w:rPr>
              <w:t>Показатель</w:t>
            </w:r>
            <w:r>
              <w:t xml:space="preserve"> </w:t>
            </w:r>
            <w:r>
              <w:rPr>
                <w:rFonts w:ascii="Times New Roman" w:hAnsi="Times New Roman" w:cs="Times New Roman"/>
                <w:sz w:val="24"/>
                <w:szCs w:val="24"/>
              </w:rPr>
              <w:t xml:space="preserve">4.2. </w:t>
            </w:r>
            <w:r w:rsidRPr="00B4333A">
              <w:rPr>
                <w:rFonts w:ascii="Times New Roman" w:hAnsi="Times New Roman" w:cs="Times New Roman"/>
                <w:sz w:val="24"/>
                <w:szCs w:val="24"/>
              </w:rPr>
              <w:t xml:space="preserve">Удельный вес отходов сельскохозяйственного производства, переработанных методами биотехнологии </w:t>
            </w:r>
          </w:p>
        </w:tc>
        <w:tc>
          <w:tcPr>
            <w:tcW w:w="1276" w:type="dxa"/>
            <w:tcBorders>
              <w:top w:val="single" w:sz="4" w:space="0" w:color="000000"/>
              <w:left w:val="single" w:sz="4" w:space="0" w:color="auto"/>
              <w:bottom w:val="single" w:sz="4" w:space="0" w:color="000000"/>
              <w:right w:val="nil"/>
            </w:tcBorders>
          </w:tcPr>
          <w:p w:rsidR="00D06C93" w:rsidRPr="00824BDA" w:rsidRDefault="00D06C93"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D06C93" w:rsidRPr="00824BDA" w:rsidRDefault="00D06C93"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10,5</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5729D5">
            <w:pPr>
              <w:jc w:val="center"/>
            </w:pPr>
            <w:r>
              <w:t>10,7</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5729D5">
            <w:pPr>
              <w:jc w:val="center"/>
            </w:pPr>
            <w:r>
              <w:t>-</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5729D5">
            <w:pPr>
              <w:jc w:val="center"/>
            </w:pPr>
            <w: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D06C93" w:rsidRPr="00B4333A" w:rsidRDefault="00D06C93" w:rsidP="005729D5">
            <w:pPr>
              <w:jc w:val="center"/>
            </w:pPr>
            <w:r>
              <w:t>-</w:t>
            </w:r>
          </w:p>
        </w:tc>
      </w:tr>
      <w:tr w:rsidR="00DA4D75" w:rsidRPr="00B4333A" w:rsidTr="000507B8">
        <w:trPr>
          <w:cantSplit/>
          <w:trHeight w:val="680"/>
          <w:jc w:val="center"/>
        </w:trPr>
        <w:tc>
          <w:tcPr>
            <w:tcW w:w="14459" w:type="dxa"/>
            <w:gridSpan w:val="11"/>
            <w:tcBorders>
              <w:top w:val="single" w:sz="4" w:space="0" w:color="000000"/>
              <w:left w:val="single" w:sz="4" w:space="0" w:color="000000"/>
              <w:bottom w:val="single" w:sz="4" w:space="0" w:color="000000"/>
              <w:right w:val="single" w:sz="4" w:space="0" w:color="000000"/>
            </w:tcBorders>
            <w:vAlign w:val="center"/>
          </w:tcPr>
          <w:p w:rsidR="005B5EF4" w:rsidRDefault="00DA4D75" w:rsidP="00B4333A">
            <w:pPr>
              <w:snapToGrid w:val="0"/>
              <w:jc w:val="center"/>
              <w:rPr>
                <w:sz w:val="28"/>
                <w:szCs w:val="28"/>
              </w:rPr>
            </w:pPr>
            <w:r w:rsidRPr="00B4333A">
              <w:rPr>
                <w:b/>
              </w:rPr>
              <w:t xml:space="preserve">Подпрограмма </w:t>
            </w:r>
            <w:r w:rsidR="00BD461B">
              <w:rPr>
                <w:b/>
              </w:rPr>
              <w:t xml:space="preserve">5 </w:t>
            </w:r>
            <w:r w:rsidRPr="00B4333A">
              <w:rPr>
                <w:b/>
              </w:rPr>
              <w:t xml:space="preserve">«Устойчивое развитие сельских территорий Цимлянского </w:t>
            </w:r>
            <w:r w:rsidRPr="005B5EF4">
              <w:rPr>
                <w:b/>
              </w:rPr>
              <w:t xml:space="preserve">района </w:t>
            </w:r>
            <w:r w:rsidR="005B5EF4" w:rsidRPr="005B5EF4">
              <w:rPr>
                <w:b/>
                <w:sz w:val="28"/>
                <w:szCs w:val="28"/>
              </w:rPr>
              <w:t>Ростовской области</w:t>
            </w:r>
            <w:r w:rsidR="005B5EF4" w:rsidRPr="009B2498">
              <w:rPr>
                <w:sz w:val="28"/>
                <w:szCs w:val="28"/>
              </w:rPr>
              <w:t xml:space="preserve"> </w:t>
            </w:r>
          </w:p>
          <w:p w:rsidR="00DA4D75" w:rsidRPr="00B4333A" w:rsidRDefault="00DA4D75" w:rsidP="00B4333A">
            <w:pPr>
              <w:snapToGrid w:val="0"/>
              <w:jc w:val="center"/>
            </w:pPr>
            <w:r w:rsidRPr="00B4333A">
              <w:rPr>
                <w:b/>
              </w:rPr>
              <w:t>на 2017 – 2017 годы и на период до 2020 года»</w:t>
            </w:r>
          </w:p>
        </w:tc>
      </w:tr>
      <w:tr w:rsidR="00944999"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944999" w:rsidRPr="00B4333A" w:rsidRDefault="00944999" w:rsidP="00A31F59">
            <w:pPr>
              <w:snapToGrid w:val="0"/>
              <w:jc w:val="center"/>
            </w:pPr>
            <w:r w:rsidRPr="00B4333A">
              <w:t>2</w:t>
            </w:r>
            <w:r w:rsidR="00A31F59">
              <w:t>8</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944999" w:rsidRPr="00B4333A" w:rsidRDefault="009D52CA" w:rsidP="00AF193F">
            <w:r>
              <w:t xml:space="preserve">Показатель </w:t>
            </w:r>
            <w:r w:rsidR="00D52BE8">
              <w:rPr>
                <w:kern w:val="2"/>
              </w:rPr>
              <w:t xml:space="preserve">5.1. </w:t>
            </w:r>
            <w:r w:rsidR="00944999" w:rsidRPr="00B4333A">
              <w:rPr>
                <w:kern w:val="2"/>
              </w:rPr>
              <w:t>Общая площадь построенных (приобретенных) жилых помещений</w:t>
            </w:r>
            <w:r w:rsidR="00AF193F" w:rsidRPr="00B4333A">
              <w:t xml:space="preserve"> для граждан, прожи</w:t>
            </w:r>
            <w:r w:rsidR="00AF193F" w:rsidRPr="00B4333A">
              <w:softHyphen/>
              <w:t>вающих в сельской мест</w:t>
            </w:r>
            <w:r w:rsidR="00AF193F" w:rsidRPr="00B4333A">
              <w:softHyphen/>
              <w:t xml:space="preserve">ности </w:t>
            </w:r>
          </w:p>
        </w:tc>
        <w:tc>
          <w:tcPr>
            <w:tcW w:w="1276" w:type="dxa"/>
            <w:tcBorders>
              <w:top w:val="single" w:sz="4" w:space="0" w:color="000000"/>
              <w:left w:val="single" w:sz="4" w:space="0" w:color="auto"/>
              <w:bottom w:val="single" w:sz="4" w:space="0" w:color="000000"/>
              <w:right w:val="nil"/>
            </w:tcBorders>
          </w:tcPr>
          <w:p w:rsidR="00944999" w:rsidRPr="00B4333A" w:rsidRDefault="00944999" w:rsidP="008C7834">
            <w:pPr>
              <w:snapToGrid w:val="0"/>
            </w:pPr>
            <w:r>
              <w:t>статистический</w:t>
            </w:r>
          </w:p>
        </w:tc>
        <w:tc>
          <w:tcPr>
            <w:tcW w:w="1217"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snapToGrid w:val="0"/>
              <w:jc w:val="center"/>
            </w:pPr>
            <w:r w:rsidRPr="00B4333A">
              <w:rPr>
                <w:kern w:val="2"/>
              </w:rPr>
              <w:t>кв. м</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rPr>
                <w:bCs/>
              </w:rPr>
            </w:pPr>
            <w:r w:rsidRPr="00B4333A">
              <w:rPr>
                <w:bCs/>
              </w:rPr>
              <w:t>1060</w:t>
            </w:r>
          </w:p>
        </w:tc>
        <w:tc>
          <w:tcPr>
            <w:tcW w:w="1059"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rPr>
                <w:bCs/>
              </w:rPr>
              <w:t>1060</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rPr>
                <w:bCs/>
              </w:rPr>
              <w:t>1060</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rPr>
                <w:bCs/>
              </w:rPr>
              <w:t>1060</w:t>
            </w:r>
          </w:p>
        </w:tc>
        <w:tc>
          <w:tcPr>
            <w:tcW w:w="1059"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rPr>
                <w:bCs/>
              </w:rPr>
              <w:t>1060</w:t>
            </w:r>
          </w:p>
        </w:tc>
        <w:tc>
          <w:tcPr>
            <w:tcW w:w="1060" w:type="dxa"/>
            <w:tcBorders>
              <w:top w:val="single" w:sz="4" w:space="0" w:color="000000"/>
              <w:left w:val="single" w:sz="4" w:space="0" w:color="000000"/>
              <w:bottom w:val="single" w:sz="4" w:space="0" w:color="000000"/>
              <w:right w:val="nil"/>
            </w:tcBorders>
            <w:vAlign w:val="center"/>
          </w:tcPr>
          <w:p w:rsidR="00944999" w:rsidRPr="00B4333A" w:rsidRDefault="00944999" w:rsidP="00B4333A">
            <w:pPr>
              <w:jc w:val="center"/>
            </w:pPr>
            <w:r w:rsidRPr="00B4333A">
              <w:rPr>
                <w:bCs/>
              </w:rPr>
              <w:t>1060</w:t>
            </w:r>
          </w:p>
        </w:tc>
        <w:tc>
          <w:tcPr>
            <w:tcW w:w="1126" w:type="dxa"/>
            <w:tcBorders>
              <w:top w:val="single" w:sz="4" w:space="0" w:color="000000"/>
              <w:left w:val="single" w:sz="4" w:space="0" w:color="000000"/>
              <w:bottom w:val="single" w:sz="4" w:space="0" w:color="000000"/>
              <w:right w:val="single" w:sz="4" w:space="0" w:color="000000"/>
            </w:tcBorders>
            <w:vAlign w:val="center"/>
          </w:tcPr>
          <w:p w:rsidR="00944999" w:rsidRPr="00B4333A" w:rsidRDefault="00944999" w:rsidP="00B4333A">
            <w:pPr>
              <w:jc w:val="center"/>
            </w:pPr>
            <w:r w:rsidRPr="00B4333A">
              <w:rPr>
                <w:bCs/>
              </w:rPr>
              <w:t>1060</w:t>
            </w:r>
          </w:p>
        </w:tc>
      </w:tr>
      <w:tr w:rsidR="00944999" w:rsidRPr="00B4333A" w:rsidTr="000507B8">
        <w:trPr>
          <w:cantSplit/>
          <w:trHeight w:val="862"/>
          <w:jc w:val="center"/>
        </w:trPr>
        <w:tc>
          <w:tcPr>
            <w:tcW w:w="14459" w:type="dxa"/>
            <w:gridSpan w:val="11"/>
            <w:tcBorders>
              <w:top w:val="single" w:sz="4" w:space="0" w:color="000000"/>
              <w:left w:val="single" w:sz="4" w:space="0" w:color="000000"/>
              <w:bottom w:val="single" w:sz="4" w:space="0" w:color="000000"/>
              <w:right w:val="single" w:sz="4" w:space="0" w:color="000000"/>
            </w:tcBorders>
            <w:vAlign w:val="center"/>
          </w:tcPr>
          <w:p w:rsidR="00944999" w:rsidRPr="00B4333A" w:rsidRDefault="00944999" w:rsidP="00B4333A">
            <w:pPr>
              <w:snapToGrid w:val="0"/>
              <w:jc w:val="center"/>
              <w:rPr>
                <w:b/>
              </w:rPr>
            </w:pPr>
            <w:r w:rsidRPr="00B4333A">
              <w:rPr>
                <w:b/>
              </w:rPr>
              <w:t>Подпрограмма</w:t>
            </w:r>
            <w:r w:rsidR="00BD461B">
              <w:rPr>
                <w:b/>
              </w:rPr>
              <w:t xml:space="preserve"> 6 </w:t>
            </w:r>
            <w:r w:rsidRPr="00B4333A">
              <w:rPr>
                <w:b/>
              </w:rPr>
              <w:t xml:space="preserve"> «Обеспечение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tc>
      </w:tr>
      <w:tr w:rsidR="00D06C93" w:rsidRPr="00B4333A" w:rsidTr="001132D3">
        <w:trPr>
          <w:cantSplit/>
          <w:trHeight w:val="137"/>
          <w:jc w:val="center"/>
        </w:trPr>
        <w:tc>
          <w:tcPr>
            <w:tcW w:w="513" w:type="dxa"/>
            <w:tcBorders>
              <w:top w:val="single" w:sz="4" w:space="0" w:color="000000"/>
              <w:left w:val="single" w:sz="4" w:space="0" w:color="000000"/>
              <w:bottom w:val="single" w:sz="4" w:space="0" w:color="000000"/>
              <w:right w:val="nil"/>
            </w:tcBorders>
          </w:tcPr>
          <w:p w:rsidR="00D06C93" w:rsidRPr="00B4333A" w:rsidRDefault="00D06C93" w:rsidP="00A31F59">
            <w:pPr>
              <w:snapToGrid w:val="0"/>
              <w:jc w:val="center"/>
            </w:pPr>
            <w:r w:rsidRPr="00B4333A">
              <w:t>2</w:t>
            </w:r>
            <w:r>
              <w:t>9</w:t>
            </w:r>
            <w:r w:rsidRPr="00B4333A">
              <w:t>.</w:t>
            </w:r>
          </w:p>
        </w:tc>
        <w:tc>
          <w:tcPr>
            <w:tcW w:w="3969" w:type="dxa"/>
            <w:tcBorders>
              <w:top w:val="single" w:sz="4" w:space="0" w:color="000000"/>
              <w:left w:val="single" w:sz="4" w:space="0" w:color="000000"/>
              <w:bottom w:val="single" w:sz="4" w:space="0" w:color="000000"/>
              <w:right w:val="single" w:sz="4" w:space="0" w:color="auto"/>
            </w:tcBorders>
          </w:tcPr>
          <w:p w:rsidR="00D06C93" w:rsidRPr="00B4333A" w:rsidRDefault="00D06C93" w:rsidP="00B4333A">
            <w:r>
              <w:t xml:space="preserve">Показатель 6.1.  </w:t>
            </w:r>
            <w:r w:rsidRPr="00B4333A">
              <w:t>Процент освоения лимита бюджетных средств на поддержку агропромыш</w:t>
            </w:r>
            <w:r w:rsidRPr="00B4333A">
              <w:softHyphen/>
              <w:t>ленного комплекса</w:t>
            </w:r>
          </w:p>
        </w:tc>
        <w:tc>
          <w:tcPr>
            <w:tcW w:w="1276" w:type="dxa"/>
            <w:tcBorders>
              <w:top w:val="single" w:sz="4" w:space="0" w:color="000000"/>
              <w:left w:val="single" w:sz="4" w:space="0" w:color="auto"/>
              <w:bottom w:val="single" w:sz="4" w:space="0" w:color="000000"/>
              <w:right w:val="nil"/>
            </w:tcBorders>
          </w:tcPr>
          <w:p w:rsidR="00D06C93" w:rsidRPr="00824BDA" w:rsidRDefault="00D06C93"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D06C93" w:rsidRPr="00824BDA" w:rsidRDefault="00D06C93"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B4333A">
            <w:pPr>
              <w:jc w:val="center"/>
            </w:pPr>
            <w:r w:rsidRPr="00B4333A">
              <w:t>100</w:t>
            </w:r>
          </w:p>
        </w:tc>
        <w:tc>
          <w:tcPr>
            <w:tcW w:w="1126" w:type="dxa"/>
            <w:tcBorders>
              <w:top w:val="single" w:sz="4" w:space="0" w:color="000000"/>
              <w:left w:val="single" w:sz="4" w:space="0" w:color="000000"/>
              <w:bottom w:val="single" w:sz="4" w:space="0" w:color="000000"/>
              <w:right w:val="single" w:sz="4" w:space="0" w:color="000000"/>
            </w:tcBorders>
            <w:vAlign w:val="center"/>
          </w:tcPr>
          <w:p w:rsidR="00D06C93" w:rsidRPr="00B4333A" w:rsidRDefault="00D06C93" w:rsidP="00B4333A">
            <w:pPr>
              <w:jc w:val="center"/>
            </w:pPr>
            <w:r w:rsidRPr="00B4333A">
              <w:t>100</w:t>
            </w:r>
          </w:p>
        </w:tc>
      </w:tr>
      <w:tr w:rsidR="005E2DB4" w:rsidRPr="00B4333A" w:rsidTr="00A0585F">
        <w:trPr>
          <w:cantSplit/>
          <w:trHeight w:val="437"/>
          <w:jc w:val="center"/>
        </w:trPr>
        <w:tc>
          <w:tcPr>
            <w:tcW w:w="14459" w:type="dxa"/>
            <w:gridSpan w:val="11"/>
            <w:tcBorders>
              <w:top w:val="single" w:sz="4" w:space="0" w:color="000000"/>
              <w:left w:val="single" w:sz="4" w:space="0" w:color="000000"/>
              <w:bottom w:val="single" w:sz="4" w:space="0" w:color="000000"/>
              <w:right w:val="single" w:sz="4" w:space="0" w:color="000000"/>
            </w:tcBorders>
            <w:vAlign w:val="center"/>
          </w:tcPr>
          <w:p w:rsidR="005E2DB4" w:rsidRPr="00B4333A" w:rsidRDefault="005E2DB4" w:rsidP="00A0585F">
            <w:pPr>
              <w:jc w:val="center"/>
            </w:pPr>
            <w:r w:rsidRPr="00B4333A">
              <w:rPr>
                <w:b/>
              </w:rPr>
              <w:lastRenderedPageBreak/>
              <w:t>Подпрограмма</w:t>
            </w:r>
            <w:r>
              <w:rPr>
                <w:b/>
              </w:rPr>
              <w:t xml:space="preserve"> 7 </w:t>
            </w:r>
            <w:r w:rsidRPr="00B4333A">
              <w:rPr>
                <w:b/>
              </w:rPr>
              <w:t xml:space="preserve"> «</w:t>
            </w:r>
            <w:r w:rsidRPr="00BF4932">
              <w:rPr>
                <w:b/>
                <w:bCs/>
              </w:rPr>
              <w:t>Развитие отраслей агропромышленного комплекса»</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30.</w:t>
            </w:r>
          </w:p>
        </w:tc>
        <w:tc>
          <w:tcPr>
            <w:tcW w:w="3969" w:type="dxa"/>
            <w:tcBorders>
              <w:top w:val="single" w:sz="4" w:space="0" w:color="000000"/>
              <w:left w:val="single" w:sz="4" w:space="0" w:color="000000"/>
              <w:bottom w:val="single" w:sz="4" w:space="0" w:color="000000"/>
              <w:right w:val="single" w:sz="4" w:space="0" w:color="auto"/>
            </w:tcBorders>
          </w:tcPr>
          <w:p w:rsidR="005E2DB4" w:rsidRDefault="009D52CA" w:rsidP="00944934">
            <w:pPr>
              <w:snapToGrid w:val="0"/>
              <w:jc w:val="both"/>
              <w:rPr>
                <w:kern w:val="2"/>
              </w:rPr>
            </w:pPr>
            <w:r>
              <w:t xml:space="preserve">Показатель </w:t>
            </w:r>
            <w:r w:rsidR="005E2DB4">
              <w:rPr>
                <w:kern w:val="2"/>
              </w:rPr>
              <w:t xml:space="preserve">7.1. </w:t>
            </w:r>
            <w:r w:rsidR="005E2DB4" w:rsidRPr="00D92BE7">
              <w:rPr>
                <w:kern w:val="2"/>
              </w:rPr>
              <w:t>Валовой сбор зерновых и зернобо</w:t>
            </w:r>
            <w:r w:rsidR="005E2DB4" w:rsidRPr="00D92BE7">
              <w:rPr>
                <w:kern w:val="2"/>
              </w:rPr>
              <w:softHyphen/>
              <w:t>бовых культур в хо</w:t>
            </w:r>
            <w:r w:rsidR="005E2DB4" w:rsidRPr="00D92BE7">
              <w:rPr>
                <w:kern w:val="2"/>
              </w:rPr>
              <w:softHyphen/>
              <w:t>зяйствах всех катего</w:t>
            </w:r>
            <w:r w:rsidR="005E2DB4" w:rsidRPr="00D92BE7">
              <w:rPr>
                <w:kern w:val="2"/>
              </w:rPr>
              <w:softHyphen/>
              <w:t>рий</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rsidRPr="00D92BE7">
              <w:t>тонн</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t>131 879</w:t>
            </w:r>
          </w:p>
        </w:tc>
        <w:tc>
          <w:tcPr>
            <w:tcW w:w="1060"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t>132 608</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Pr="00160563" w:rsidRDefault="005E2DB4" w:rsidP="00944934">
            <w:pPr>
              <w:jc w:val="center"/>
            </w:pPr>
            <w:r>
              <w:t>133 336</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31.</w:t>
            </w:r>
          </w:p>
        </w:tc>
        <w:tc>
          <w:tcPr>
            <w:tcW w:w="3969" w:type="dxa"/>
            <w:tcBorders>
              <w:top w:val="single" w:sz="4" w:space="0" w:color="000000"/>
              <w:left w:val="single" w:sz="4" w:space="0" w:color="000000"/>
              <w:bottom w:val="single" w:sz="4" w:space="0" w:color="000000"/>
              <w:right w:val="single" w:sz="4" w:space="0" w:color="auto"/>
            </w:tcBorders>
          </w:tcPr>
          <w:p w:rsidR="005E2DB4" w:rsidRDefault="009D52CA" w:rsidP="00944934">
            <w:pPr>
              <w:snapToGrid w:val="0"/>
              <w:jc w:val="both"/>
              <w:rPr>
                <w:kern w:val="2"/>
              </w:rPr>
            </w:pPr>
            <w:r>
              <w:t xml:space="preserve">Показатель </w:t>
            </w:r>
            <w:r w:rsidR="005E2DB4">
              <w:rPr>
                <w:kern w:val="2"/>
              </w:rPr>
              <w:t xml:space="preserve">7.2. </w:t>
            </w:r>
            <w:r w:rsidR="005E2DB4" w:rsidRPr="00D92BE7">
              <w:rPr>
                <w:kern w:val="2"/>
              </w:rPr>
              <w:t>Сохранение размера посевных пло</w:t>
            </w:r>
            <w:r w:rsidR="005E2DB4" w:rsidRPr="00D92BE7">
              <w:rPr>
                <w:kern w:val="2"/>
              </w:rPr>
              <w:softHyphen/>
              <w:t>щадей, занятых зерновыми, зернобобовыми и кормовыми сельскохозяйственными культурами</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гектаров</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7E5D5F" w:rsidRDefault="005E2DB4" w:rsidP="00944934">
            <w:pPr>
              <w:snapToGrid w:val="0"/>
              <w:jc w:val="center"/>
            </w:pPr>
            <w:r w:rsidRPr="007E5D5F">
              <w:t>64 831</w:t>
            </w:r>
          </w:p>
        </w:tc>
        <w:tc>
          <w:tcPr>
            <w:tcW w:w="1060" w:type="dxa"/>
            <w:tcBorders>
              <w:top w:val="single" w:sz="4" w:space="0" w:color="000000"/>
              <w:left w:val="single" w:sz="4" w:space="0" w:color="000000"/>
              <w:bottom w:val="single" w:sz="4" w:space="0" w:color="000000"/>
              <w:right w:val="nil"/>
            </w:tcBorders>
            <w:vAlign w:val="center"/>
          </w:tcPr>
          <w:p w:rsidR="005E2DB4" w:rsidRPr="007E5D5F" w:rsidRDefault="005E2DB4" w:rsidP="00944934">
            <w:pPr>
              <w:snapToGrid w:val="0"/>
              <w:jc w:val="center"/>
            </w:pPr>
            <w:r w:rsidRPr="007E5D5F">
              <w:t>64 831</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Pr="007E5D5F" w:rsidRDefault="005E2DB4" w:rsidP="00944934">
            <w:pPr>
              <w:snapToGrid w:val="0"/>
              <w:jc w:val="center"/>
            </w:pPr>
            <w:r w:rsidRPr="007E5D5F">
              <w:t>64 831</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32.</w:t>
            </w:r>
          </w:p>
        </w:tc>
        <w:tc>
          <w:tcPr>
            <w:tcW w:w="3969" w:type="dxa"/>
            <w:tcBorders>
              <w:top w:val="single" w:sz="4" w:space="0" w:color="000000"/>
              <w:left w:val="single" w:sz="4" w:space="0" w:color="000000"/>
              <w:bottom w:val="single" w:sz="4" w:space="0" w:color="000000"/>
              <w:right w:val="single" w:sz="4" w:space="0" w:color="auto"/>
            </w:tcBorders>
          </w:tcPr>
          <w:p w:rsidR="005E2DB4" w:rsidRDefault="009D52CA" w:rsidP="00944934">
            <w:pPr>
              <w:snapToGrid w:val="0"/>
              <w:jc w:val="both"/>
              <w:rPr>
                <w:kern w:val="2"/>
              </w:rPr>
            </w:pPr>
            <w:r>
              <w:t xml:space="preserve">Показатель </w:t>
            </w:r>
            <w:r w:rsidR="005E2DB4">
              <w:rPr>
                <w:kern w:val="2"/>
              </w:rPr>
              <w:t xml:space="preserve">7.3. </w:t>
            </w:r>
            <w:r w:rsidR="005E2DB4" w:rsidRPr="00D92BE7">
              <w:rPr>
                <w:kern w:val="2"/>
              </w:rPr>
              <w:t>Производство скота и птицы на убой в хозяйствах всех ка</w:t>
            </w:r>
            <w:r w:rsidR="005E2DB4" w:rsidRPr="00D92BE7">
              <w:rPr>
                <w:kern w:val="2"/>
              </w:rPr>
              <w:softHyphen/>
              <w:t>тегорий (в живом весе)</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тыс. тонн</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rsidRPr="00160563">
              <w:t>2</w:t>
            </w:r>
            <w:r>
              <w:t>,7</w:t>
            </w:r>
          </w:p>
        </w:tc>
        <w:tc>
          <w:tcPr>
            <w:tcW w:w="1060"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rsidRPr="00160563">
              <w:t>2</w:t>
            </w:r>
            <w:r>
              <w:t>,7</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Pr="00160563" w:rsidRDefault="005E2DB4" w:rsidP="00944934">
            <w:pPr>
              <w:jc w:val="center"/>
            </w:pPr>
            <w:r w:rsidRPr="00160563">
              <w:t>2</w:t>
            </w:r>
            <w:r>
              <w:t>,8</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33.</w:t>
            </w:r>
          </w:p>
        </w:tc>
        <w:tc>
          <w:tcPr>
            <w:tcW w:w="3969" w:type="dxa"/>
            <w:tcBorders>
              <w:top w:val="single" w:sz="4" w:space="0" w:color="000000"/>
              <w:left w:val="single" w:sz="4" w:space="0" w:color="000000"/>
              <w:bottom w:val="single" w:sz="4" w:space="0" w:color="000000"/>
              <w:right w:val="single" w:sz="4" w:space="0" w:color="auto"/>
            </w:tcBorders>
          </w:tcPr>
          <w:p w:rsidR="005E2DB4" w:rsidRDefault="009D52CA" w:rsidP="00944934">
            <w:pPr>
              <w:snapToGrid w:val="0"/>
              <w:jc w:val="both"/>
              <w:rPr>
                <w:kern w:val="2"/>
              </w:rPr>
            </w:pPr>
            <w:r>
              <w:t xml:space="preserve">Показатель </w:t>
            </w:r>
            <w:r w:rsidR="005E2DB4">
              <w:rPr>
                <w:kern w:val="2"/>
              </w:rPr>
              <w:t xml:space="preserve">7.4. </w:t>
            </w:r>
            <w:r w:rsidR="005E2DB4" w:rsidRPr="005E2181">
              <w:rPr>
                <w:kern w:val="2"/>
              </w:rPr>
              <w:t>Производство молока в хозяйствах всех категорий</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тыс. тонн</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rsidRPr="00160563">
              <w:t>23</w:t>
            </w:r>
            <w:r>
              <w:t>,4</w:t>
            </w:r>
          </w:p>
        </w:tc>
        <w:tc>
          <w:tcPr>
            <w:tcW w:w="1060"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rsidRPr="00160563">
              <w:t>2</w:t>
            </w:r>
            <w:r>
              <w:t>3,6</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Pr="00160563" w:rsidRDefault="005E2DB4" w:rsidP="00944934">
            <w:pPr>
              <w:jc w:val="center"/>
            </w:pPr>
            <w:r w:rsidRPr="00160563">
              <w:t>24</w:t>
            </w:r>
            <w:r>
              <w:t>,2</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34.</w:t>
            </w:r>
          </w:p>
        </w:tc>
        <w:tc>
          <w:tcPr>
            <w:tcW w:w="3969" w:type="dxa"/>
            <w:tcBorders>
              <w:top w:val="single" w:sz="4" w:space="0" w:color="000000"/>
              <w:left w:val="single" w:sz="4" w:space="0" w:color="000000"/>
              <w:bottom w:val="single" w:sz="4" w:space="0" w:color="000000"/>
              <w:right w:val="single" w:sz="4" w:space="0" w:color="auto"/>
            </w:tcBorders>
          </w:tcPr>
          <w:p w:rsidR="005E2DB4" w:rsidRDefault="009D52CA" w:rsidP="00944934">
            <w:pPr>
              <w:snapToGrid w:val="0"/>
              <w:jc w:val="both"/>
              <w:rPr>
                <w:kern w:val="2"/>
              </w:rPr>
            </w:pPr>
            <w:r>
              <w:t xml:space="preserve">Показатель </w:t>
            </w:r>
            <w:r w:rsidR="005E2DB4">
              <w:rPr>
                <w:kern w:val="2"/>
              </w:rPr>
              <w:t xml:space="preserve">7.5. </w:t>
            </w:r>
            <w:r w:rsidR="005E2DB4" w:rsidRPr="005E2181">
              <w:rPr>
                <w:kern w:val="2"/>
              </w:rPr>
              <w:t>Производство мо</w:t>
            </w:r>
            <w:r w:rsidR="005E2DB4" w:rsidRPr="005E2181">
              <w:rPr>
                <w:kern w:val="2"/>
              </w:rPr>
              <w:softHyphen/>
              <w:t>лока в сельскохозяй</w:t>
            </w:r>
            <w:r w:rsidR="005E2DB4" w:rsidRPr="005E2181">
              <w:rPr>
                <w:kern w:val="2"/>
              </w:rPr>
              <w:softHyphen/>
              <w:t>ственных организа</w:t>
            </w:r>
            <w:r w:rsidR="005E2DB4" w:rsidRPr="005E2181">
              <w:rPr>
                <w:kern w:val="2"/>
              </w:rPr>
              <w:softHyphen/>
              <w:t>циях, крестьянских (фермерских) хозяй</w:t>
            </w:r>
            <w:r w:rsidR="005E2DB4" w:rsidRPr="005E2181">
              <w:rPr>
                <w:kern w:val="2"/>
              </w:rPr>
              <w:softHyphen/>
              <w:t>ствах, включая инди</w:t>
            </w:r>
            <w:r w:rsidR="005E2DB4" w:rsidRPr="005E2181">
              <w:rPr>
                <w:kern w:val="2"/>
              </w:rPr>
              <w:softHyphen/>
              <w:t>видуальных предпри</w:t>
            </w:r>
            <w:r w:rsidR="005E2DB4" w:rsidRPr="005E2181">
              <w:rPr>
                <w:kern w:val="2"/>
              </w:rPr>
              <w:softHyphen/>
              <w:t>нимателей</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тыс. тонн</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4,9</w:t>
            </w:r>
          </w:p>
        </w:tc>
        <w:tc>
          <w:tcPr>
            <w:tcW w:w="1060"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4,9</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Default="005E2DB4" w:rsidP="00944934">
            <w:pPr>
              <w:snapToGrid w:val="0"/>
              <w:jc w:val="center"/>
            </w:pPr>
            <w:r>
              <w:t>4,9</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35.</w:t>
            </w:r>
          </w:p>
        </w:tc>
        <w:tc>
          <w:tcPr>
            <w:tcW w:w="3969" w:type="dxa"/>
            <w:tcBorders>
              <w:top w:val="single" w:sz="4" w:space="0" w:color="000000"/>
              <w:left w:val="single" w:sz="4" w:space="0" w:color="000000"/>
              <w:bottom w:val="single" w:sz="4" w:space="0" w:color="000000"/>
              <w:right w:val="single" w:sz="4" w:space="0" w:color="auto"/>
            </w:tcBorders>
          </w:tcPr>
          <w:p w:rsidR="005E2DB4" w:rsidRDefault="009D52CA" w:rsidP="00944934">
            <w:pPr>
              <w:snapToGrid w:val="0"/>
              <w:jc w:val="both"/>
              <w:rPr>
                <w:kern w:val="2"/>
              </w:rPr>
            </w:pPr>
            <w:r>
              <w:t xml:space="preserve">Показатель </w:t>
            </w:r>
            <w:r w:rsidR="005E2DB4">
              <w:rPr>
                <w:kern w:val="2"/>
              </w:rPr>
              <w:t xml:space="preserve">7.6. </w:t>
            </w:r>
            <w:r w:rsidR="005E2DB4" w:rsidRPr="005E2181">
              <w:rPr>
                <w:kern w:val="2"/>
              </w:rPr>
              <w:t>Маточное пого</w:t>
            </w:r>
            <w:r w:rsidR="005E2DB4" w:rsidRPr="005E2181">
              <w:rPr>
                <w:kern w:val="2"/>
              </w:rPr>
              <w:softHyphen/>
              <w:t>ловье овец и коз в сельскохозяйствен</w:t>
            </w:r>
            <w:r w:rsidR="005E2DB4" w:rsidRPr="005E2181">
              <w:rPr>
                <w:kern w:val="2"/>
              </w:rPr>
              <w:softHyphen/>
              <w:t>ных организациях, крестьянских (фер</w:t>
            </w:r>
            <w:r w:rsidR="005E2DB4" w:rsidRPr="005E2181">
              <w:rPr>
                <w:kern w:val="2"/>
              </w:rPr>
              <w:softHyphen/>
              <w:t>мерских) хозяйствах, включая индивиду</w:t>
            </w:r>
            <w:r w:rsidR="005E2DB4" w:rsidRPr="005E2181">
              <w:rPr>
                <w:kern w:val="2"/>
              </w:rPr>
              <w:softHyphen/>
              <w:t>альных предпринима</w:t>
            </w:r>
            <w:r w:rsidR="005E2DB4" w:rsidRPr="005E2181">
              <w:rPr>
                <w:kern w:val="2"/>
              </w:rPr>
              <w:softHyphen/>
              <w:t>телей</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тыс. голов</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0,2</w:t>
            </w:r>
          </w:p>
        </w:tc>
        <w:tc>
          <w:tcPr>
            <w:tcW w:w="1060"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0,2</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Default="005E2DB4" w:rsidP="00944934">
            <w:pPr>
              <w:snapToGrid w:val="0"/>
              <w:jc w:val="center"/>
            </w:pPr>
            <w:r>
              <w:t>0,2</w:t>
            </w:r>
          </w:p>
        </w:tc>
      </w:tr>
      <w:tr w:rsidR="005329C8"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329C8" w:rsidRPr="00B4333A" w:rsidRDefault="005329C8" w:rsidP="00B4333A">
            <w:pPr>
              <w:snapToGrid w:val="0"/>
              <w:jc w:val="center"/>
            </w:pPr>
            <w:r>
              <w:lastRenderedPageBreak/>
              <w:t>36.</w:t>
            </w:r>
          </w:p>
        </w:tc>
        <w:tc>
          <w:tcPr>
            <w:tcW w:w="3969" w:type="dxa"/>
            <w:tcBorders>
              <w:top w:val="single" w:sz="4" w:space="0" w:color="000000"/>
              <w:left w:val="single" w:sz="4" w:space="0" w:color="000000"/>
              <w:bottom w:val="single" w:sz="4" w:space="0" w:color="000000"/>
              <w:right w:val="single" w:sz="4" w:space="0" w:color="auto"/>
            </w:tcBorders>
          </w:tcPr>
          <w:p w:rsidR="005329C8" w:rsidRDefault="009D52CA" w:rsidP="00944934">
            <w:pPr>
              <w:snapToGrid w:val="0"/>
              <w:jc w:val="both"/>
              <w:rPr>
                <w:kern w:val="2"/>
              </w:rPr>
            </w:pPr>
            <w:r>
              <w:t xml:space="preserve">Показатель </w:t>
            </w:r>
            <w:r w:rsidR="005329C8">
              <w:rPr>
                <w:kern w:val="2"/>
              </w:rPr>
              <w:t xml:space="preserve">7.7. </w:t>
            </w:r>
            <w:r w:rsidR="005329C8" w:rsidRPr="005E2181">
              <w:rPr>
                <w:kern w:val="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276" w:type="dxa"/>
            <w:tcBorders>
              <w:top w:val="single" w:sz="4" w:space="0" w:color="000000"/>
              <w:left w:val="single" w:sz="4" w:space="0" w:color="auto"/>
              <w:bottom w:val="single" w:sz="4" w:space="0" w:color="000000"/>
              <w:right w:val="nil"/>
            </w:tcBorders>
          </w:tcPr>
          <w:p w:rsidR="005329C8" w:rsidRDefault="005329C8">
            <w:r w:rsidRPr="00FD6981">
              <w:t>статистический</w:t>
            </w:r>
          </w:p>
        </w:tc>
        <w:tc>
          <w:tcPr>
            <w:tcW w:w="1217" w:type="dxa"/>
            <w:tcBorders>
              <w:top w:val="single" w:sz="4" w:space="0" w:color="000000"/>
              <w:left w:val="single" w:sz="4" w:space="0" w:color="000000"/>
              <w:bottom w:val="single" w:sz="4" w:space="0" w:color="000000"/>
              <w:right w:val="nil"/>
            </w:tcBorders>
          </w:tcPr>
          <w:p w:rsidR="005329C8" w:rsidRDefault="005329C8" w:rsidP="00944934">
            <w:pPr>
              <w:snapToGrid w:val="0"/>
              <w:jc w:val="center"/>
            </w:pPr>
            <w:r>
              <w:t>тыс. голов</w:t>
            </w:r>
          </w:p>
        </w:tc>
        <w:tc>
          <w:tcPr>
            <w:tcW w:w="1060"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329C8" w:rsidRDefault="005329C8" w:rsidP="00944934">
            <w:pPr>
              <w:snapToGrid w:val="0"/>
              <w:jc w:val="center"/>
            </w:pPr>
            <w:r>
              <w:t>1,83</w:t>
            </w:r>
          </w:p>
        </w:tc>
        <w:tc>
          <w:tcPr>
            <w:tcW w:w="1060" w:type="dxa"/>
            <w:tcBorders>
              <w:top w:val="single" w:sz="4" w:space="0" w:color="000000"/>
              <w:left w:val="single" w:sz="4" w:space="0" w:color="000000"/>
              <w:bottom w:val="single" w:sz="4" w:space="0" w:color="000000"/>
              <w:right w:val="nil"/>
            </w:tcBorders>
            <w:vAlign w:val="center"/>
          </w:tcPr>
          <w:p w:rsidR="005329C8" w:rsidRDefault="005329C8" w:rsidP="00944934">
            <w:pPr>
              <w:snapToGrid w:val="0"/>
              <w:jc w:val="center"/>
            </w:pPr>
            <w:r>
              <w:t>1,92</w:t>
            </w:r>
          </w:p>
        </w:tc>
        <w:tc>
          <w:tcPr>
            <w:tcW w:w="1126" w:type="dxa"/>
            <w:tcBorders>
              <w:top w:val="single" w:sz="4" w:space="0" w:color="000000"/>
              <w:left w:val="single" w:sz="4" w:space="0" w:color="000000"/>
              <w:bottom w:val="single" w:sz="4" w:space="0" w:color="000000"/>
              <w:right w:val="single" w:sz="4" w:space="0" w:color="000000"/>
            </w:tcBorders>
            <w:vAlign w:val="center"/>
          </w:tcPr>
          <w:p w:rsidR="005329C8" w:rsidRDefault="005329C8" w:rsidP="00944934">
            <w:pPr>
              <w:snapToGrid w:val="0"/>
              <w:jc w:val="center"/>
            </w:pPr>
            <w:r>
              <w:t>2,01</w:t>
            </w:r>
          </w:p>
        </w:tc>
      </w:tr>
      <w:tr w:rsidR="005329C8"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329C8" w:rsidRPr="00B4333A" w:rsidRDefault="005329C8" w:rsidP="00B4333A">
            <w:pPr>
              <w:snapToGrid w:val="0"/>
              <w:jc w:val="center"/>
            </w:pPr>
            <w:r>
              <w:t>37.</w:t>
            </w:r>
          </w:p>
        </w:tc>
        <w:tc>
          <w:tcPr>
            <w:tcW w:w="3969" w:type="dxa"/>
            <w:tcBorders>
              <w:top w:val="single" w:sz="4" w:space="0" w:color="000000"/>
              <w:left w:val="single" w:sz="4" w:space="0" w:color="000000"/>
              <w:bottom w:val="single" w:sz="4" w:space="0" w:color="000000"/>
              <w:right w:val="single" w:sz="4" w:space="0" w:color="auto"/>
            </w:tcBorders>
          </w:tcPr>
          <w:p w:rsidR="005329C8" w:rsidRDefault="009D52CA" w:rsidP="00944934">
            <w:pPr>
              <w:snapToGrid w:val="0"/>
              <w:jc w:val="both"/>
              <w:rPr>
                <w:kern w:val="2"/>
              </w:rPr>
            </w:pPr>
            <w:r>
              <w:t xml:space="preserve">Показатель </w:t>
            </w:r>
            <w:r w:rsidR="005329C8">
              <w:rPr>
                <w:kern w:val="2"/>
              </w:rPr>
              <w:t xml:space="preserve">7.8. </w:t>
            </w:r>
            <w:r w:rsidR="005329C8" w:rsidRPr="005E2181">
              <w:rPr>
                <w:kern w:val="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276" w:type="dxa"/>
            <w:tcBorders>
              <w:top w:val="single" w:sz="4" w:space="0" w:color="000000"/>
              <w:left w:val="single" w:sz="4" w:space="0" w:color="auto"/>
              <w:bottom w:val="single" w:sz="4" w:space="0" w:color="000000"/>
              <w:right w:val="nil"/>
            </w:tcBorders>
          </w:tcPr>
          <w:p w:rsidR="005329C8" w:rsidRDefault="005329C8">
            <w:r w:rsidRPr="00FD6981">
              <w:t>статистический</w:t>
            </w:r>
          </w:p>
        </w:tc>
        <w:tc>
          <w:tcPr>
            <w:tcW w:w="1217" w:type="dxa"/>
            <w:tcBorders>
              <w:top w:val="single" w:sz="4" w:space="0" w:color="000000"/>
              <w:left w:val="single" w:sz="4" w:space="0" w:color="000000"/>
              <w:bottom w:val="single" w:sz="4" w:space="0" w:color="000000"/>
              <w:right w:val="nil"/>
            </w:tcBorders>
          </w:tcPr>
          <w:p w:rsidR="005329C8" w:rsidRDefault="005329C8" w:rsidP="00944934">
            <w:pPr>
              <w:snapToGrid w:val="0"/>
              <w:jc w:val="center"/>
            </w:pPr>
            <w:r>
              <w:t>тыс. голов</w:t>
            </w:r>
          </w:p>
        </w:tc>
        <w:tc>
          <w:tcPr>
            <w:tcW w:w="1060"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329C8" w:rsidRPr="00B4333A" w:rsidRDefault="005329C8"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329C8" w:rsidRDefault="005329C8" w:rsidP="00944934">
            <w:pPr>
              <w:snapToGrid w:val="0"/>
              <w:jc w:val="center"/>
            </w:pPr>
            <w:r>
              <w:t>0,5</w:t>
            </w:r>
          </w:p>
        </w:tc>
        <w:tc>
          <w:tcPr>
            <w:tcW w:w="1060" w:type="dxa"/>
            <w:tcBorders>
              <w:top w:val="single" w:sz="4" w:space="0" w:color="000000"/>
              <w:left w:val="single" w:sz="4" w:space="0" w:color="000000"/>
              <w:bottom w:val="single" w:sz="4" w:space="0" w:color="000000"/>
              <w:right w:val="nil"/>
            </w:tcBorders>
            <w:vAlign w:val="center"/>
          </w:tcPr>
          <w:p w:rsidR="005329C8" w:rsidRDefault="005329C8" w:rsidP="00944934">
            <w:pPr>
              <w:snapToGrid w:val="0"/>
              <w:jc w:val="center"/>
            </w:pPr>
            <w:r>
              <w:t>0,5</w:t>
            </w:r>
          </w:p>
        </w:tc>
        <w:tc>
          <w:tcPr>
            <w:tcW w:w="1126" w:type="dxa"/>
            <w:tcBorders>
              <w:top w:val="single" w:sz="4" w:space="0" w:color="000000"/>
              <w:left w:val="single" w:sz="4" w:space="0" w:color="000000"/>
              <w:bottom w:val="single" w:sz="4" w:space="0" w:color="000000"/>
              <w:right w:val="single" w:sz="4" w:space="0" w:color="000000"/>
            </w:tcBorders>
            <w:vAlign w:val="center"/>
          </w:tcPr>
          <w:p w:rsidR="005329C8" w:rsidRDefault="005329C8" w:rsidP="00944934">
            <w:pPr>
              <w:snapToGrid w:val="0"/>
              <w:jc w:val="center"/>
            </w:pPr>
            <w:r>
              <w:t>0,5</w:t>
            </w:r>
          </w:p>
        </w:tc>
      </w:tr>
      <w:tr w:rsidR="00D06C93"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D06C93" w:rsidRPr="00B4333A" w:rsidRDefault="00D06C93" w:rsidP="00B4333A">
            <w:pPr>
              <w:snapToGrid w:val="0"/>
              <w:jc w:val="center"/>
            </w:pPr>
            <w:r>
              <w:t>38.</w:t>
            </w:r>
          </w:p>
        </w:tc>
        <w:tc>
          <w:tcPr>
            <w:tcW w:w="3969" w:type="dxa"/>
            <w:tcBorders>
              <w:top w:val="single" w:sz="4" w:space="0" w:color="000000"/>
              <w:left w:val="single" w:sz="4" w:space="0" w:color="000000"/>
              <w:bottom w:val="single" w:sz="4" w:space="0" w:color="000000"/>
              <w:right w:val="single" w:sz="4" w:space="0" w:color="auto"/>
            </w:tcBorders>
          </w:tcPr>
          <w:p w:rsidR="00D06C93" w:rsidRDefault="00D06C93" w:rsidP="00944934">
            <w:pPr>
              <w:snapToGrid w:val="0"/>
              <w:jc w:val="both"/>
              <w:rPr>
                <w:kern w:val="2"/>
              </w:rPr>
            </w:pPr>
            <w:r>
              <w:t xml:space="preserve">Показатель </w:t>
            </w:r>
            <w:r>
              <w:rPr>
                <w:kern w:val="2"/>
              </w:rPr>
              <w:t xml:space="preserve">7.9. </w:t>
            </w:r>
            <w:r w:rsidRPr="005E2181">
              <w:rPr>
                <w:kern w:val="2"/>
              </w:rPr>
              <w:t>Доля площади, засеваемой элитными семенами, в общей площади посевов</w:t>
            </w:r>
          </w:p>
        </w:tc>
        <w:tc>
          <w:tcPr>
            <w:tcW w:w="1276" w:type="dxa"/>
            <w:tcBorders>
              <w:top w:val="single" w:sz="4" w:space="0" w:color="000000"/>
              <w:left w:val="single" w:sz="4" w:space="0" w:color="auto"/>
              <w:bottom w:val="single" w:sz="4" w:space="0" w:color="000000"/>
              <w:right w:val="nil"/>
            </w:tcBorders>
          </w:tcPr>
          <w:p w:rsidR="00D06C93" w:rsidRPr="00824BDA" w:rsidRDefault="00D06C93"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D06C93" w:rsidRPr="00824BDA" w:rsidRDefault="00D06C93" w:rsidP="001132D3">
            <w:pPr>
              <w:jc w:val="center"/>
              <w:rPr>
                <w:kern w:val="2"/>
              </w:rPr>
            </w:pPr>
            <w:r>
              <w:rPr>
                <w:kern w:val="2"/>
              </w:rPr>
              <w:t>про</w:t>
            </w:r>
            <w:r w:rsidRPr="00824BDA">
              <w:rPr>
                <w:kern w:val="2"/>
              </w:rPr>
              <w:t>центов</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D06C93" w:rsidRPr="00B4333A" w:rsidRDefault="00D06C93"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D06C93" w:rsidRPr="00B4333A" w:rsidRDefault="00D06C93"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D06C93" w:rsidRDefault="00D06C93" w:rsidP="00944934">
            <w:pPr>
              <w:snapToGrid w:val="0"/>
              <w:jc w:val="center"/>
            </w:pPr>
            <w:r>
              <w:t>5,0</w:t>
            </w:r>
          </w:p>
        </w:tc>
        <w:tc>
          <w:tcPr>
            <w:tcW w:w="1060" w:type="dxa"/>
            <w:tcBorders>
              <w:top w:val="single" w:sz="4" w:space="0" w:color="000000"/>
              <w:left w:val="single" w:sz="4" w:space="0" w:color="000000"/>
              <w:bottom w:val="single" w:sz="4" w:space="0" w:color="000000"/>
              <w:right w:val="nil"/>
            </w:tcBorders>
            <w:vAlign w:val="center"/>
          </w:tcPr>
          <w:p w:rsidR="00D06C93" w:rsidRDefault="00D06C93" w:rsidP="00944934">
            <w:pPr>
              <w:snapToGrid w:val="0"/>
              <w:jc w:val="center"/>
            </w:pPr>
            <w:r>
              <w:t>5,0</w:t>
            </w:r>
          </w:p>
        </w:tc>
        <w:tc>
          <w:tcPr>
            <w:tcW w:w="1126" w:type="dxa"/>
            <w:tcBorders>
              <w:top w:val="single" w:sz="4" w:space="0" w:color="000000"/>
              <w:left w:val="single" w:sz="4" w:space="0" w:color="000000"/>
              <w:bottom w:val="single" w:sz="4" w:space="0" w:color="000000"/>
              <w:right w:val="single" w:sz="4" w:space="0" w:color="000000"/>
            </w:tcBorders>
            <w:vAlign w:val="center"/>
          </w:tcPr>
          <w:p w:rsidR="00D06C93" w:rsidRDefault="00D06C93" w:rsidP="00944934">
            <w:pPr>
              <w:snapToGrid w:val="0"/>
              <w:jc w:val="center"/>
            </w:pPr>
            <w:r>
              <w:t>5,0</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39.</w:t>
            </w:r>
          </w:p>
        </w:tc>
        <w:tc>
          <w:tcPr>
            <w:tcW w:w="3969" w:type="dxa"/>
            <w:tcBorders>
              <w:top w:val="single" w:sz="4" w:space="0" w:color="000000"/>
              <w:left w:val="single" w:sz="4" w:space="0" w:color="000000"/>
              <w:bottom w:val="single" w:sz="4" w:space="0" w:color="000000"/>
              <w:right w:val="single" w:sz="4" w:space="0" w:color="auto"/>
            </w:tcBorders>
          </w:tcPr>
          <w:p w:rsidR="005E2DB4" w:rsidRDefault="00123A20" w:rsidP="00944934">
            <w:pPr>
              <w:snapToGrid w:val="0"/>
              <w:jc w:val="both"/>
              <w:rPr>
                <w:kern w:val="2"/>
              </w:rPr>
            </w:pPr>
            <w:r>
              <w:t xml:space="preserve">Показатель </w:t>
            </w:r>
            <w:r w:rsidR="005E2DB4">
              <w:rPr>
                <w:kern w:val="2"/>
              </w:rPr>
              <w:t xml:space="preserve">7.10. </w:t>
            </w:r>
            <w:r w:rsidR="005E2DB4" w:rsidRPr="00AA4236">
              <w:rPr>
                <w:kern w:val="2"/>
              </w:rPr>
              <w:t>Площадь за</w:t>
            </w:r>
            <w:r w:rsidR="005E2DB4" w:rsidRPr="00AA4236">
              <w:rPr>
                <w:kern w:val="2"/>
              </w:rPr>
              <w:softHyphen/>
              <w:t>кладки многолетних насаждений</w:t>
            </w:r>
          </w:p>
        </w:tc>
        <w:tc>
          <w:tcPr>
            <w:tcW w:w="1276" w:type="dxa"/>
            <w:tcBorders>
              <w:top w:val="single" w:sz="4" w:space="0" w:color="000000"/>
              <w:left w:val="single" w:sz="4" w:space="0" w:color="auto"/>
              <w:bottom w:val="single" w:sz="4" w:space="0" w:color="000000"/>
              <w:right w:val="nil"/>
            </w:tcBorders>
          </w:tcPr>
          <w:p w:rsidR="005E2DB4" w:rsidRPr="00B4333A" w:rsidRDefault="005E2DB4" w:rsidP="00944934">
            <w:pPr>
              <w:snapToGrid w:val="0"/>
            </w:pPr>
            <w:r>
              <w:t>статистический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гектаров</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5</w:t>
            </w:r>
          </w:p>
        </w:tc>
        <w:tc>
          <w:tcPr>
            <w:tcW w:w="1060"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10</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Default="005E2DB4" w:rsidP="00944934">
            <w:pPr>
              <w:snapToGrid w:val="0"/>
              <w:jc w:val="center"/>
            </w:pPr>
            <w:r>
              <w:t>10</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40.</w:t>
            </w:r>
          </w:p>
        </w:tc>
        <w:tc>
          <w:tcPr>
            <w:tcW w:w="3969" w:type="dxa"/>
            <w:tcBorders>
              <w:top w:val="single" w:sz="4" w:space="0" w:color="000000"/>
              <w:left w:val="single" w:sz="4" w:space="0" w:color="000000"/>
              <w:bottom w:val="single" w:sz="4" w:space="0" w:color="000000"/>
              <w:right w:val="single" w:sz="4" w:space="0" w:color="auto"/>
            </w:tcBorders>
          </w:tcPr>
          <w:p w:rsidR="005E2DB4" w:rsidRDefault="00123A20" w:rsidP="00944934">
            <w:pPr>
              <w:snapToGrid w:val="0"/>
              <w:jc w:val="both"/>
              <w:rPr>
                <w:kern w:val="2"/>
              </w:rPr>
            </w:pPr>
            <w:r>
              <w:t xml:space="preserve">Показатель </w:t>
            </w:r>
            <w:r w:rsidR="005E2DB4">
              <w:rPr>
                <w:kern w:val="2"/>
              </w:rPr>
              <w:t xml:space="preserve">7.11. </w:t>
            </w:r>
            <w:r w:rsidR="005E2DB4" w:rsidRPr="00AA4236">
              <w:rPr>
                <w:kern w:val="2"/>
              </w:rPr>
              <w:t>Размер застра</w:t>
            </w:r>
            <w:r w:rsidR="005E2DB4" w:rsidRPr="00AA4236">
              <w:rPr>
                <w:kern w:val="2"/>
              </w:rPr>
              <w:softHyphen/>
              <w:t>хованных посевных площадей</w:t>
            </w:r>
          </w:p>
        </w:tc>
        <w:tc>
          <w:tcPr>
            <w:tcW w:w="1276" w:type="dxa"/>
            <w:tcBorders>
              <w:top w:val="single" w:sz="4" w:space="0" w:color="000000"/>
              <w:left w:val="single" w:sz="4" w:space="0" w:color="auto"/>
              <w:bottom w:val="single" w:sz="4" w:space="0" w:color="000000"/>
              <w:right w:val="nil"/>
            </w:tcBorders>
          </w:tcPr>
          <w:p w:rsidR="005E2DB4" w:rsidRPr="00824BDA" w:rsidRDefault="005E2DB4"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гектаров</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5 904</w:t>
            </w:r>
          </w:p>
        </w:tc>
        <w:tc>
          <w:tcPr>
            <w:tcW w:w="1060"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6 199</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Default="005E2DB4" w:rsidP="00944934">
            <w:pPr>
              <w:snapToGrid w:val="0"/>
              <w:jc w:val="center"/>
            </w:pPr>
            <w:r>
              <w:t>6 509</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t>41.</w:t>
            </w:r>
          </w:p>
        </w:tc>
        <w:tc>
          <w:tcPr>
            <w:tcW w:w="3969" w:type="dxa"/>
            <w:tcBorders>
              <w:top w:val="single" w:sz="4" w:space="0" w:color="000000"/>
              <w:left w:val="single" w:sz="4" w:space="0" w:color="000000"/>
              <w:bottom w:val="single" w:sz="4" w:space="0" w:color="000000"/>
              <w:right w:val="single" w:sz="4" w:space="0" w:color="auto"/>
            </w:tcBorders>
          </w:tcPr>
          <w:p w:rsidR="005E2DB4" w:rsidRPr="007C790F" w:rsidRDefault="00123A20" w:rsidP="00944934">
            <w:pPr>
              <w:snapToGrid w:val="0"/>
              <w:jc w:val="both"/>
              <w:rPr>
                <w:kern w:val="2"/>
              </w:rPr>
            </w:pPr>
            <w:r>
              <w:t xml:space="preserve">Показатель </w:t>
            </w:r>
            <w:r w:rsidR="005E2DB4">
              <w:rPr>
                <w:kern w:val="2"/>
              </w:rPr>
              <w:t xml:space="preserve">7.12. </w:t>
            </w:r>
            <w:r w:rsidR="005E2DB4" w:rsidRPr="009C5E23">
              <w:rPr>
                <w:kern w:val="2"/>
              </w:rPr>
              <w:t xml:space="preserve">Содействие в подготовке пакетов документов для участия в конкурсном отборе на предоставление грантов на развитие материально-технической базы </w:t>
            </w:r>
            <w:r w:rsidR="005E2DB4">
              <w:rPr>
                <w:kern w:val="2"/>
              </w:rPr>
              <w:t>сельскохозяйственного потребительского кооператива</w:t>
            </w:r>
          </w:p>
        </w:tc>
        <w:tc>
          <w:tcPr>
            <w:tcW w:w="1276" w:type="dxa"/>
            <w:tcBorders>
              <w:top w:val="single" w:sz="4" w:space="0" w:color="000000"/>
              <w:left w:val="single" w:sz="4" w:space="0" w:color="auto"/>
              <w:bottom w:val="single" w:sz="4" w:space="0" w:color="000000"/>
              <w:right w:val="nil"/>
            </w:tcBorders>
          </w:tcPr>
          <w:p w:rsidR="005E2DB4" w:rsidRPr="00824BDA" w:rsidRDefault="005E2DB4"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единиц</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t>1</w:t>
            </w:r>
          </w:p>
        </w:tc>
        <w:tc>
          <w:tcPr>
            <w:tcW w:w="1060" w:type="dxa"/>
            <w:tcBorders>
              <w:top w:val="single" w:sz="4" w:space="0" w:color="000000"/>
              <w:left w:val="single" w:sz="4" w:space="0" w:color="000000"/>
              <w:bottom w:val="single" w:sz="4" w:space="0" w:color="000000"/>
              <w:right w:val="nil"/>
            </w:tcBorders>
            <w:vAlign w:val="center"/>
          </w:tcPr>
          <w:p w:rsidR="005E2DB4" w:rsidRPr="00160563" w:rsidRDefault="005E2DB4" w:rsidP="00944934">
            <w:pPr>
              <w:jc w:val="center"/>
            </w:pPr>
            <w:r>
              <w:t>1</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Pr="00160563" w:rsidRDefault="005E2DB4" w:rsidP="00944934">
            <w:pPr>
              <w:jc w:val="center"/>
            </w:pPr>
            <w:r>
              <w:t>1</w:t>
            </w:r>
          </w:p>
        </w:tc>
      </w:tr>
      <w:tr w:rsidR="005E2DB4" w:rsidRPr="00B4333A" w:rsidTr="005E2DB4">
        <w:trPr>
          <w:cantSplit/>
          <w:trHeight w:val="137"/>
          <w:jc w:val="center"/>
        </w:trPr>
        <w:tc>
          <w:tcPr>
            <w:tcW w:w="513" w:type="dxa"/>
            <w:tcBorders>
              <w:top w:val="single" w:sz="4" w:space="0" w:color="000000"/>
              <w:left w:val="single" w:sz="4" w:space="0" w:color="000000"/>
              <w:bottom w:val="single" w:sz="4" w:space="0" w:color="000000"/>
              <w:right w:val="nil"/>
            </w:tcBorders>
          </w:tcPr>
          <w:p w:rsidR="005E2DB4" w:rsidRPr="00B4333A" w:rsidRDefault="005E2DB4" w:rsidP="00B4333A">
            <w:pPr>
              <w:snapToGrid w:val="0"/>
              <w:jc w:val="center"/>
            </w:pPr>
            <w:r>
              <w:lastRenderedPageBreak/>
              <w:t>42.</w:t>
            </w:r>
          </w:p>
        </w:tc>
        <w:tc>
          <w:tcPr>
            <w:tcW w:w="3969" w:type="dxa"/>
            <w:tcBorders>
              <w:top w:val="single" w:sz="4" w:space="0" w:color="000000"/>
              <w:left w:val="single" w:sz="4" w:space="0" w:color="000000"/>
              <w:bottom w:val="single" w:sz="4" w:space="0" w:color="000000"/>
              <w:right w:val="single" w:sz="4" w:space="0" w:color="auto"/>
            </w:tcBorders>
          </w:tcPr>
          <w:p w:rsidR="005E2DB4" w:rsidRPr="007C790F" w:rsidRDefault="00123A20" w:rsidP="00944934">
            <w:pPr>
              <w:snapToGrid w:val="0"/>
              <w:jc w:val="both"/>
              <w:rPr>
                <w:kern w:val="2"/>
              </w:rPr>
            </w:pPr>
            <w:r>
              <w:t xml:space="preserve">Показатель </w:t>
            </w:r>
            <w:r w:rsidR="005E2DB4">
              <w:rPr>
                <w:kern w:val="2"/>
              </w:rPr>
              <w:t xml:space="preserve">7.13. </w:t>
            </w:r>
            <w:r w:rsidR="005E2DB4" w:rsidRPr="009C5E23">
              <w:rPr>
                <w:kern w:val="2"/>
              </w:rPr>
              <w:t>Содействие в подготовке пакетов документов для участия в конкурсном отборе на предоставление грантов начинающим фермерам и развитию семейных животноводческих ферм</w:t>
            </w:r>
          </w:p>
        </w:tc>
        <w:tc>
          <w:tcPr>
            <w:tcW w:w="1276" w:type="dxa"/>
            <w:tcBorders>
              <w:top w:val="single" w:sz="4" w:space="0" w:color="000000"/>
              <w:left w:val="single" w:sz="4" w:space="0" w:color="auto"/>
              <w:bottom w:val="single" w:sz="4" w:space="0" w:color="000000"/>
              <w:right w:val="nil"/>
            </w:tcBorders>
          </w:tcPr>
          <w:p w:rsidR="005E2DB4" w:rsidRPr="00824BDA" w:rsidRDefault="005E2DB4" w:rsidP="00944934">
            <w:pPr>
              <w:jc w:val="center"/>
              <w:rPr>
                <w:kern w:val="2"/>
              </w:rPr>
            </w:pPr>
            <w:r>
              <w:rPr>
                <w:kern w:val="2"/>
              </w:rPr>
              <w:t>ведомст</w:t>
            </w:r>
            <w:r w:rsidRPr="00824BDA">
              <w:rPr>
                <w:kern w:val="2"/>
              </w:rPr>
              <w:t>венный</w:t>
            </w:r>
          </w:p>
        </w:tc>
        <w:tc>
          <w:tcPr>
            <w:tcW w:w="1217" w:type="dxa"/>
            <w:tcBorders>
              <w:top w:val="single" w:sz="4" w:space="0" w:color="000000"/>
              <w:left w:val="single" w:sz="4" w:space="0" w:color="000000"/>
              <w:bottom w:val="single" w:sz="4" w:space="0" w:color="000000"/>
              <w:right w:val="nil"/>
            </w:tcBorders>
          </w:tcPr>
          <w:p w:rsidR="005E2DB4" w:rsidRDefault="005E2DB4" w:rsidP="00944934">
            <w:pPr>
              <w:snapToGrid w:val="0"/>
              <w:jc w:val="center"/>
            </w:pPr>
            <w:r>
              <w:t>единиц</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60" w:type="dxa"/>
            <w:tcBorders>
              <w:top w:val="single" w:sz="4" w:space="0" w:color="000000"/>
              <w:left w:val="single" w:sz="4" w:space="0" w:color="000000"/>
              <w:bottom w:val="single" w:sz="4" w:space="0" w:color="000000"/>
              <w:right w:val="nil"/>
            </w:tcBorders>
            <w:vAlign w:val="center"/>
          </w:tcPr>
          <w:p w:rsidR="005E2DB4" w:rsidRPr="00B4333A" w:rsidRDefault="005E2DB4" w:rsidP="00944934">
            <w:pPr>
              <w:jc w:val="center"/>
            </w:pPr>
            <w:r w:rsidRPr="00B4333A">
              <w:t>-</w:t>
            </w:r>
          </w:p>
        </w:tc>
        <w:tc>
          <w:tcPr>
            <w:tcW w:w="1059"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2</w:t>
            </w:r>
          </w:p>
        </w:tc>
        <w:tc>
          <w:tcPr>
            <w:tcW w:w="1060" w:type="dxa"/>
            <w:tcBorders>
              <w:top w:val="single" w:sz="4" w:space="0" w:color="000000"/>
              <w:left w:val="single" w:sz="4" w:space="0" w:color="000000"/>
              <w:bottom w:val="single" w:sz="4" w:space="0" w:color="000000"/>
              <w:right w:val="nil"/>
            </w:tcBorders>
            <w:vAlign w:val="center"/>
          </w:tcPr>
          <w:p w:rsidR="005E2DB4" w:rsidRDefault="005E2DB4" w:rsidP="00944934">
            <w:pPr>
              <w:snapToGrid w:val="0"/>
              <w:jc w:val="center"/>
            </w:pPr>
            <w:r>
              <w:t>2</w:t>
            </w:r>
          </w:p>
        </w:tc>
        <w:tc>
          <w:tcPr>
            <w:tcW w:w="1126" w:type="dxa"/>
            <w:tcBorders>
              <w:top w:val="single" w:sz="4" w:space="0" w:color="000000"/>
              <w:left w:val="single" w:sz="4" w:space="0" w:color="000000"/>
              <w:bottom w:val="single" w:sz="4" w:space="0" w:color="000000"/>
              <w:right w:val="single" w:sz="4" w:space="0" w:color="000000"/>
            </w:tcBorders>
            <w:vAlign w:val="center"/>
          </w:tcPr>
          <w:p w:rsidR="005E2DB4" w:rsidRDefault="005E2DB4" w:rsidP="00944934">
            <w:pPr>
              <w:snapToGrid w:val="0"/>
              <w:jc w:val="center"/>
            </w:pPr>
            <w:r>
              <w:t>2</w:t>
            </w:r>
          </w:p>
        </w:tc>
      </w:tr>
    </w:tbl>
    <w:p w:rsidR="00CE166A" w:rsidRPr="00B4333A" w:rsidRDefault="00DA4D75" w:rsidP="00A06410">
      <w:pPr>
        <w:ind w:left="10773" w:hanging="9922"/>
        <w:rPr>
          <w:sz w:val="28"/>
          <w:szCs w:val="28"/>
        </w:rPr>
      </w:pPr>
      <w:r w:rsidRPr="00B4333A">
        <w:rPr>
          <w:kern w:val="2"/>
          <w:sz w:val="28"/>
          <w:szCs w:val="28"/>
        </w:rPr>
        <w:t>* До 1 января 2016 г. – подпрограмма «Развитие кооперации, малого и среднего предпринимательства на селе».</w:t>
      </w:r>
      <w:r w:rsidR="00B44EFD" w:rsidRPr="00B4333A">
        <w:br w:type="page"/>
      </w:r>
      <w:bookmarkStart w:id="3" w:name="Par487"/>
      <w:bookmarkEnd w:id="3"/>
      <w:r w:rsidR="00CE166A" w:rsidRPr="00B4333A">
        <w:rPr>
          <w:sz w:val="28"/>
          <w:szCs w:val="28"/>
        </w:rPr>
        <w:lastRenderedPageBreak/>
        <w:t xml:space="preserve"> </w:t>
      </w:r>
      <w:r w:rsidR="00A06410">
        <w:t>Приложение № 2</w:t>
      </w:r>
      <w:r w:rsidR="00CE166A" w:rsidRPr="00B4333A">
        <w:t xml:space="preserve">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w:t>
      </w:r>
    </w:p>
    <w:p w:rsidR="00770FDF" w:rsidRPr="001974DE" w:rsidRDefault="008B7576" w:rsidP="00B4333A">
      <w:pPr>
        <w:jc w:val="both"/>
      </w:pPr>
      <w:r w:rsidRPr="00B4333A">
        <w:rPr>
          <w:sz w:val="28"/>
          <w:szCs w:val="28"/>
        </w:rPr>
        <w:t xml:space="preserve"> </w:t>
      </w:r>
      <w:r w:rsidRPr="00B4333A">
        <w:rPr>
          <w:sz w:val="28"/>
          <w:szCs w:val="28"/>
        </w:rPr>
        <w:tab/>
      </w:r>
      <w:r w:rsidRPr="00B4333A">
        <w:rPr>
          <w:sz w:val="28"/>
          <w:szCs w:val="28"/>
        </w:rPr>
        <w:tab/>
      </w:r>
      <w:r w:rsidRPr="00B4333A">
        <w:rPr>
          <w:sz w:val="28"/>
          <w:szCs w:val="28"/>
        </w:rPr>
        <w:tab/>
      </w:r>
      <w:r w:rsidRPr="00B4333A">
        <w:rPr>
          <w:sz w:val="28"/>
          <w:szCs w:val="28"/>
        </w:rPr>
        <w:tab/>
      </w:r>
      <w:r w:rsidRPr="00B4333A">
        <w:rPr>
          <w:sz w:val="28"/>
          <w:szCs w:val="28"/>
        </w:rPr>
        <w:tab/>
      </w:r>
      <w:r w:rsidRPr="00B4333A">
        <w:rPr>
          <w:sz w:val="28"/>
          <w:szCs w:val="28"/>
        </w:rPr>
        <w:tab/>
      </w:r>
      <w:r w:rsidRPr="00B4333A">
        <w:rPr>
          <w:sz w:val="28"/>
          <w:szCs w:val="28"/>
        </w:rPr>
        <w:tab/>
      </w:r>
      <w:r w:rsidRPr="00B4333A">
        <w:rPr>
          <w:sz w:val="28"/>
          <w:szCs w:val="28"/>
        </w:rPr>
        <w:tab/>
      </w:r>
      <w:r w:rsidRPr="00B4333A">
        <w:rPr>
          <w:sz w:val="28"/>
          <w:szCs w:val="28"/>
        </w:rPr>
        <w:tab/>
      </w:r>
      <w:r w:rsidRPr="00B4333A">
        <w:rPr>
          <w:sz w:val="28"/>
          <w:szCs w:val="28"/>
        </w:rPr>
        <w:tab/>
      </w:r>
      <w:r w:rsidR="00770FDF" w:rsidRPr="001974DE">
        <w:t>Перечень</w:t>
      </w:r>
    </w:p>
    <w:p w:rsidR="00770FDF" w:rsidRPr="001974DE" w:rsidRDefault="00770FDF" w:rsidP="00B4333A">
      <w:pPr>
        <w:jc w:val="center"/>
      </w:pPr>
      <w:r w:rsidRPr="001974DE">
        <w:t>подпрограмм, основных мероприятий муниципальной программы</w:t>
      </w:r>
    </w:p>
    <w:p w:rsidR="00770FDF" w:rsidRPr="00B4333A" w:rsidRDefault="00770FDF" w:rsidP="00B4333A">
      <w:pPr>
        <w:jc w:val="center"/>
      </w:pPr>
    </w:p>
    <w:tbl>
      <w:tblPr>
        <w:tblW w:w="15353" w:type="dxa"/>
        <w:jc w:val="righ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3303"/>
        <w:gridCol w:w="1800"/>
        <w:gridCol w:w="43"/>
        <w:gridCol w:w="807"/>
        <w:gridCol w:w="44"/>
        <w:gridCol w:w="850"/>
        <w:gridCol w:w="3402"/>
        <w:gridCol w:w="2693"/>
        <w:gridCol w:w="1843"/>
      </w:tblGrid>
      <w:tr w:rsidR="00770FDF" w:rsidRPr="00B4333A" w:rsidTr="005538CD">
        <w:trPr>
          <w:trHeight w:val="527"/>
          <w:tblCellSpacing w:w="5" w:type="nil"/>
          <w:jc w:val="right"/>
        </w:trPr>
        <w:tc>
          <w:tcPr>
            <w:tcW w:w="568" w:type="dxa"/>
            <w:vMerge w:val="restart"/>
            <w:vAlign w:val="center"/>
          </w:tcPr>
          <w:p w:rsidR="00770FDF" w:rsidRPr="00B4333A" w:rsidRDefault="00770FDF" w:rsidP="00B4333A">
            <w:pPr>
              <w:jc w:val="center"/>
            </w:pPr>
            <w:r w:rsidRPr="00B4333A">
              <w:t>№</w:t>
            </w:r>
            <w:r w:rsidRPr="00B4333A">
              <w:br/>
              <w:t>п/п</w:t>
            </w:r>
          </w:p>
        </w:tc>
        <w:tc>
          <w:tcPr>
            <w:tcW w:w="3303" w:type="dxa"/>
            <w:vMerge w:val="restart"/>
            <w:vAlign w:val="center"/>
          </w:tcPr>
          <w:p w:rsidR="00770FDF" w:rsidRPr="00B4333A" w:rsidRDefault="00770FDF" w:rsidP="00B4333A">
            <w:pPr>
              <w:jc w:val="center"/>
            </w:pPr>
            <w:r w:rsidRPr="00B4333A">
              <w:t>Номер и наименование основного мероприятия,</w:t>
            </w:r>
          </w:p>
          <w:p w:rsidR="00770FDF" w:rsidRPr="00B4333A" w:rsidRDefault="00770FDF" w:rsidP="00B4333A">
            <w:pPr>
              <w:jc w:val="center"/>
            </w:pPr>
            <w:r w:rsidRPr="00B4333A">
              <w:t>мероприятия ведомственной целевой программы</w:t>
            </w:r>
          </w:p>
          <w:p w:rsidR="00770FDF" w:rsidRPr="00B4333A" w:rsidRDefault="00770FDF" w:rsidP="00B4333A">
            <w:pPr>
              <w:jc w:val="center"/>
            </w:pPr>
          </w:p>
        </w:tc>
        <w:tc>
          <w:tcPr>
            <w:tcW w:w="1843" w:type="dxa"/>
            <w:gridSpan w:val="2"/>
            <w:vMerge w:val="restart"/>
            <w:vAlign w:val="center"/>
          </w:tcPr>
          <w:p w:rsidR="00770FDF" w:rsidRPr="00B4333A" w:rsidRDefault="00770FDF" w:rsidP="00B4333A">
            <w:pPr>
              <w:jc w:val="center"/>
            </w:pPr>
            <w:r w:rsidRPr="00B4333A">
              <w:t>Соисполнитель, участник, ответственный за исполнение основного мероприятия</w:t>
            </w:r>
          </w:p>
        </w:tc>
        <w:tc>
          <w:tcPr>
            <w:tcW w:w="1701" w:type="dxa"/>
            <w:gridSpan w:val="3"/>
            <w:vAlign w:val="center"/>
          </w:tcPr>
          <w:p w:rsidR="00770FDF" w:rsidRPr="00B4333A" w:rsidRDefault="00770FDF" w:rsidP="00B4333A">
            <w:pPr>
              <w:jc w:val="center"/>
            </w:pPr>
            <w:r w:rsidRPr="00B4333A">
              <w:t>Срок</w:t>
            </w:r>
          </w:p>
        </w:tc>
        <w:tc>
          <w:tcPr>
            <w:tcW w:w="3402" w:type="dxa"/>
            <w:vMerge w:val="restart"/>
            <w:vAlign w:val="center"/>
          </w:tcPr>
          <w:p w:rsidR="00770FDF" w:rsidRPr="00B4333A" w:rsidRDefault="00770FDF" w:rsidP="00B4333A">
            <w:pPr>
              <w:jc w:val="center"/>
            </w:pPr>
            <w:r w:rsidRPr="00B4333A">
              <w:t xml:space="preserve">Ожидаемый     </w:t>
            </w:r>
            <w:r w:rsidRPr="00B4333A">
              <w:br/>
              <w:t xml:space="preserve">непосредственный </w:t>
            </w:r>
            <w:r w:rsidRPr="00B4333A">
              <w:br/>
              <w:t xml:space="preserve">результат     </w:t>
            </w:r>
            <w:r w:rsidRPr="00B4333A">
              <w:br/>
              <w:t>(краткое описание)</w:t>
            </w:r>
          </w:p>
        </w:tc>
        <w:tc>
          <w:tcPr>
            <w:tcW w:w="2693" w:type="dxa"/>
            <w:vMerge w:val="restart"/>
            <w:vAlign w:val="center"/>
          </w:tcPr>
          <w:p w:rsidR="00770FDF" w:rsidRPr="00B4333A" w:rsidRDefault="00770FDF" w:rsidP="00B4333A">
            <w:pPr>
              <w:jc w:val="center"/>
            </w:pPr>
            <w:r w:rsidRPr="00B4333A">
              <w:t xml:space="preserve">Последствия </w:t>
            </w:r>
            <w:r w:rsidRPr="00B4333A">
              <w:br/>
              <w:t>не реализации основного мероприятия, мероприятия ведомственной целевой программы</w:t>
            </w:r>
          </w:p>
        </w:tc>
        <w:tc>
          <w:tcPr>
            <w:tcW w:w="1843" w:type="dxa"/>
            <w:vMerge w:val="restart"/>
            <w:vAlign w:val="center"/>
          </w:tcPr>
          <w:p w:rsidR="00770FDF" w:rsidRPr="00B4333A" w:rsidRDefault="00770FDF" w:rsidP="00B4333A">
            <w:pPr>
              <w:jc w:val="center"/>
            </w:pPr>
            <w:r w:rsidRPr="00B4333A">
              <w:t xml:space="preserve">Связь с </w:t>
            </w:r>
            <w:r w:rsidRPr="00B4333A">
              <w:br/>
              <w:t xml:space="preserve">показателями муниципальной программы    </w:t>
            </w:r>
            <w:r w:rsidRPr="00B4333A">
              <w:br/>
              <w:t>(подпрограммы)</w:t>
            </w:r>
          </w:p>
        </w:tc>
      </w:tr>
      <w:tr w:rsidR="00770FDF" w:rsidRPr="00B4333A" w:rsidTr="00067739">
        <w:trPr>
          <w:tblCellSpacing w:w="5" w:type="nil"/>
          <w:jc w:val="right"/>
        </w:trPr>
        <w:tc>
          <w:tcPr>
            <w:tcW w:w="568" w:type="dxa"/>
            <w:vMerge/>
          </w:tcPr>
          <w:p w:rsidR="00770FDF" w:rsidRPr="00B4333A" w:rsidRDefault="00770FDF" w:rsidP="00B4333A"/>
        </w:tc>
        <w:tc>
          <w:tcPr>
            <w:tcW w:w="3303" w:type="dxa"/>
            <w:vMerge/>
          </w:tcPr>
          <w:p w:rsidR="00770FDF" w:rsidRPr="00B4333A" w:rsidRDefault="00770FDF" w:rsidP="00B4333A"/>
        </w:tc>
        <w:tc>
          <w:tcPr>
            <w:tcW w:w="1843" w:type="dxa"/>
            <w:gridSpan w:val="2"/>
            <w:vMerge/>
          </w:tcPr>
          <w:p w:rsidR="00770FDF" w:rsidRPr="00B4333A" w:rsidRDefault="00770FDF" w:rsidP="00B4333A"/>
        </w:tc>
        <w:tc>
          <w:tcPr>
            <w:tcW w:w="851" w:type="dxa"/>
            <w:gridSpan w:val="2"/>
            <w:vAlign w:val="center"/>
          </w:tcPr>
          <w:p w:rsidR="00770FDF" w:rsidRPr="00B4333A" w:rsidRDefault="00770FDF" w:rsidP="00B4333A">
            <w:pPr>
              <w:jc w:val="center"/>
            </w:pPr>
            <w:r w:rsidRPr="00B4333A">
              <w:t xml:space="preserve">начала  </w:t>
            </w:r>
            <w:r w:rsidRPr="00B4333A">
              <w:br/>
              <w:t>реализации</w:t>
            </w:r>
          </w:p>
        </w:tc>
        <w:tc>
          <w:tcPr>
            <w:tcW w:w="850" w:type="dxa"/>
            <w:vAlign w:val="center"/>
          </w:tcPr>
          <w:p w:rsidR="00770FDF" w:rsidRPr="00B4333A" w:rsidRDefault="00770FDF" w:rsidP="00B4333A">
            <w:pPr>
              <w:jc w:val="center"/>
            </w:pPr>
            <w:r w:rsidRPr="00B4333A">
              <w:t xml:space="preserve">окончания </w:t>
            </w:r>
            <w:r w:rsidRPr="00B4333A">
              <w:br/>
              <w:t>реализации</w:t>
            </w:r>
          </w:p>
        </w:tc>
        <w:tc>
          <w:tcPr>
            <w:tcW w:w="3402" w:type="dxa"/>
            <w:vMerge/>
          </w:tcPr>
          <w:p w:rsidR="00770FDF" w:rsidRPr="00B4333A" w:rsidRDefault="00770FDF" w:rsidP="00B4333A"/>
        </w:tc>
        <w:tc>
          <w:tcPr>
            <w:tcW w:w="2693" w:type="dxa"/>
            <w:vMerge/>
          </w:tcPr>
          <w:p w:rsidR="00770FDF" w:rsidRPr="00B4333A" w:rsidRDefault="00770FDF" w:rsidP="00B4333A"/>
        </w:tc>
        <w:tc>
          <w:tcPr>
            <w:tcW w:w="1843" w:type="dxa"/>
            <w:vMerge/>
          </w:tcPr>
          <w:p w:rsidR="00770FDF" w:rsidRPr="00B4333A" w:rsidRDefault="00770FDF" w:rsidP="00B4333A"/>
        </w:tc>
      </w:tr>
      <w:tr w:rsidR="00770FDF" w:rsidRPr="00B4333A" w:rsidTr="00067739">
        <w:trPr>
          <w:tblCellSpacing w:w="5" w:type="nil"/>
          <w:jc w:val="right"/>
        </w:trPr>
        <w:tc>
          <w:tcPr>
            <w:tcW w:w="568" w:type="dxa"/>
            <w:vAlign w:val="center"/>
          </w:tcPr>
          <w:p w:rsidR="00770FDF" w:rsidRPr="00B4333A" w:rsidRDefault="00770FDF" w:rsidP="00B4333A">
            <w:pPr>
              <w:jc w:val="center"/>
            </w:pPr>
            <w:r w:rsidRPr="00B4333A">
              <w:t>1</w:t>
            </w:r>
          </w:p>
        </w:tc>
        <w:tc>
          <w:tcPr>
            <w:tcW w:w="3303" w:type="dxa"/>
            <w:vAlign w:val="center"/>
          </w:tcPr>
          <w:p w:rsidR="00770FDF" w:rsidRPr="00B4333A" w:rsidRDefault="00770FDF" w:rsidP="00B4333A">
            <w:pPr>
              <w:jc w:val="center"/>
            </w:pPr>
            <w:r w:rsidRPr="00B4333A">
              <w:t>2</w:t>
            </w:r>
          </w:p>
        </w:tc>
        <w:tc>
          <w:tcPr>
            <w:tcW w:w="1843" w:type="dxa"/>
            <w:gridSpan w:val="2"/>
            <w:vAlign w:val="center"/>
          </w:tcPr>
          <w:p w:rsidR="00770FDF" w:rsidRPr="00B4333A" w:rsidRDefault="00770FDF" w:rsidP="00B4333A">
            <w:pPr>
              <w:jc w:val="center"/>
            </w:pPr>
            <w:r w:rsidRPr="00B4333A">
              <w:t>3</w:t>
            </w:r>
          </w:p>
        </w:tc>
        <w:tc>
          <w:tcPr>
            <w:tcW w:w="851" w:type="dxa"/>
            <w:gridSpan w:val="2"/>
            <w:vAlign w:val="center"/>
          </w:tcPr>
          <w:p w:rsidR="00770FDF" w:rsidRPr="00B4333A" w:rsidRDefault="00770FDF" w:rsidP="00B4333A">
            <w:pPr>
              <w:jc w:val="center"/>
            </w:pPr>
            <w:r w:rsidRPr="00B4333A">
              <w:t>4</w:t>
            </w:r>
          </w:p>
        </w:tc>
        <w:tc>
          <w:tcPr>
            <w:tcW w:w="850" w:type="dxa"/>
            <w:vAlign w:val="center"/>
          </w:tcPr>
          <w:p w:rsidR="00770FDF" w:rsidRPr="00B4333A" w:rsidRDefault="00770FDF" w:rsidP="00B4333A">
            <w:pPr>
              <w:jc w:val="center"/>
            </w:pPr>
            <w:r w:rsidRPr="00B4333A">
              <w:t>5</w:t>
            </w:r>
          </w:p>
        </w:tc>
        <w:tc>
          <w:tcPr>
            <w:tcW w:w="3402" w:type="dxa"/>
            <w:vAlign w:val="center"/>
          </w:tcPr>
          <w:p w:rsidR="00770FDF" w:rsidRPr="00B4333A" w:rsidRDefault="00770FDF" w:rsidP="00B4333A">
            <w:pPr>
              <w:jc w:val="center"/>
            </w:pPr>
            <w:r w:rsidRPr="00B4333A">
              <w:t>6</w:t>
            </w:r>
          </w:p>
        </w:tc>
        <w:tc>
          <w:tcPr>
            <w:tcW w:w="2693" w:type="dxa"/>
            <w:vAlign w:val="center"/>
          </w:tcPr>
          <w:p w:rsidR="00770FDF" w:rsidRPr="00B4333A" w:rsidRDefault="00770FDF" w:rsidP="00B4333A">
            <w:pPr>
              <w:jc w:val="center"/>
            </w:pPr>
            <w:r w:rsidRPr="00B4333A">
              <w:t>7</w:t>
            </w:r>
          </w:p>
        </w:tc>
        <w:tc>
          <w:tcPr>
            <w:tcW w:w="1843" w:type="dxa"/>
            <w:vAlign w:val="center"/>
          </w:tcPr>
          <w:p w:rsidR="00770FDF" w:rsidRPr="00B4333A" w:rsidRDefault="00770FDF" w:rsidP="00B4333A">
            <w:pPr>
              <w:jc w:val="center"/>
            </w:pPr>
            <w:r w:rsidRPr="00B4333A">
              <w:t>8</w:t>
            </w:r>
          </w:p>
        </w:tc>
      </w:tr>
      <w:tr w:rsidR="00F55BA7" w:rsidRPr="00B4333A" w:rsidTr="00A85482">
        <w:trPr>
          <w:trHeight w:val="403"/>
          <w:tblCellSpacing w:w="5" w:type="nil"/>
          <w:jc w:val="right"/>
        </w:trPr>
        <w:tc>
          <w:tcPr>
            <w:tcW w:w="15353" w:type="dxa"/>
            <w:gridSpan w:val="10"/>
            <w:vAlign w:val="center"/>
          </w:tcPr>
          <w:p w:rsidR="00F55BA7" w:rsidRPr="00B4333A" w:rsidRDefault="00F55BA7" w:rsidP="00F55BA7">
            <w:pPr>
              <w:jc w:val="center"/>
            </w:pPr>
            <w:r w:rsidRPr="00B4333A">
              <w:t>Подпрограмма 1 «Развитие подотрасли растениеводства, переработки и реализации продукции растениеводства»</w:t>
            </w:r>
          </w:p>
        </w:tc>
      </w:tr>
      <w:tr w:rsidR="00770FDF" w:rsidRPr="00B4333A" w:rsidTr="00067739">
        <w:trPr>
          <w:tblCellSpacing w:w="5" w:type="nil"/>
          <w:jc w:val="right"/>
        </w:trPr>
        <w:tc>
          <w:tcPr>
            <w:tcW w:w="568" w:type="dxa"/>
          </w:tcPr>
          <w:p w:rsidR="00770FDF" w:rsidRPr="00B4333A" w:rsidRDefault="00770FDF" w:rsidP="00B4333A">
            <w:r w:rsidRPr="00B4333A">
              <w:t>1.</w:t>
            </w:r>
          </w:p>
        </w:tc>
        <w:tc>
          <w:tcPr>
            <w:tcW w:w="3303" w:type="dxa"/>
          </w:tcPr>
          <w:p w:rsidR="00770FDF" w:rsidRPr="00B4333A" w:rsidRDefault="00770FDF" w:rsidP="00B4333A">
            <w:r w:rsidRPr="00B4333A">
              <w:t xml:space="preserve">Основное мероприятие 1.1 </w:t>
            </w:r>
          </w:p>
          <w:p w:rsidR="00770FDF" w:rsidRPr="00B4333A" w:rsidRDefault="00770FDF" w:rsidP="00B4333A">
            <w:r w:rsidRPr="00B4333A">
              <w:t>Поддержка производства продукции растениеводства</w:t>
            </w:r>
          </w:p>
        </w:tc>
        <w:tc>
          <w:tcPr>
            <w:tcW w:w="1843" w:type="dxa"/>
            <w:gridSpan w:val="2"/>
          </w:tcPr>
          <w:p w:rsidR="00770FDF" w:rsidRPr="00B4333A" w:rsidRDefault="00D216B9" w:rsidP="00B4333A">
            <w:r>
              <w:t>О</w:t>
            </w:r>
            <w:r w:rsidR="00770FDF" w:rsidRPr="00B4333A">
              <w:t>тдел сельского хозяйства Администрации Цимлянского района</w:t>
            </w:r>
          </w:p>
        </w:tc>
        <w:tc>
          <w:tcPr>
            <w:tcW w:w="851" w:type="dxa"/>
            <w:gridSpan w:val="2"/>
          </w:tcPr>
          <w:p w:rsidR="00770FDF" w:rsidRPr="00B4333A" w:rsidRDefault="00770FDF" w:rsidP="00B4333A">
            <w:r w:rsidRPr="00B4333A">
              <w:t>2014</w:t>
            </w:r>
          </w:p>
        </w:tc>
        <w:tc>
          <w:tcPr>
            <w:tcW w:w="850" w:type="dxa"/>
          </w:tcPr>
          <w:p w:rsidR="00770FDF" w:rsidRPr="00B4333A" w:rsidRDefault="00770FDF" w:rsidP="00C868A4">
            <w:r w:rsidRPr="00B4333A">
              <w:t>20</w:t>
            </w:r>
            <w:r w:rsidR="00C868A4">
              <w:t>17</w:t>
            </w:r>
          </w:p>
        </w:tc>
        <w:tc>
          <w:tcPr>
            <w:tcW w:w="3402" w:type="dxa"/>
          </w:tcPr>
          <w:p w:rsidR="00770FDF" w:rsidRPr="00B4333A" w:rsidRDefault="00D216B9" w:rsidP="00B4333A">
            <w:r>
              <w:t>Д</w:t>
            </w:r>
            <w:r w:rsidR="00770FDF" w:rsidRPr="00B4333A">
              <w:t>остижение оптимальной структуры посевных площадей в соответствии с зональными системами земледелия.</w:t>
            </w:r>
            <w:r w:rsidR="00CD1FAE">
              <w:t xml:space="preserve"> Сохранение плодородия почв.</w:t>
            </w:r>
          </w:p>
          <w:p w:rsidR="00770FDF" w:rsidRPr="00B4333A" w:rsidRDefault="00770FDF" w:rsidP="00B4333A">
            <w:r w:rsidRPr="00B4333A">
              <w:t>Повышение урожайности сельскохозяйственных культур.</w:t>
            </w:r>
          </w:p>
        </w:tc>
        <w:tc>
          <w:tcPr>
            <w:tcW w:w="2693" w:type="dxa"/>
          </w:tcPr>
          <w:p w:rsidR="00770FDF" w:rsidRPr="00B4333A" w:rsidRDefault="00770FDF" w:rsidP="00B4333A">
            <w:r w:rsidRPr="00B4333A">
              <w:t>Уменьшение сырьевой базы для перерабатывающих предприятий Ростовской области.</w:t>
            </w:r>
          </w:p>
          <w:p w:rsidR="00770FDF" w:rsidRPr="00B4333A" w:rsidRDefault="00770FDF" w:rsidP="00B4333A"/>
        </w:tc>
        <w:tc>
          <w:tcPr>
            <w:tcW w:w="1843" w:type="dxa"/>
          </w:tcPr>
          <w:p w:rsidR="00770FDF" w:rsidRPr="00B4333A" w:rsidRDefault="00770FDF" w:rsidP="00B4333A">
            <w:r w:rsidRPr="00B4333A">
              <w:t xml:space="preserve">Показатели: </w:t>
            </w:r>
          </w:p>
          <w:p w:rsidR="00770FDF" w:rsidRPr="00B4333A" w:rsidRDefault="006235FF" w:rsidP="00C316A4">
            <w:r>
              <w:t xml:space="preserve">1; </w:t>
            </w:r>
            <w:r w:rsidR="006943AE">
              <w:t xml:space="preserve"> </w:t>
            </w:r>
            <w:r>
              <w:t xml:space="preserve">2; </w:t>
            </w:r>
            <w:r w:rsidR="00F6057D">
              <w:t xml:space="preserve">1.1; 1.2; </w:t>
            </w:r>
            <w:r w:rsidR="001B323B">
              <w:t xml:space="preserve">1.3; 1.4; 1.5; </w:t>
            </w:r>
            <w:r w:rsidR="0032575E">
              <w:t>1.6; 1.7</w:t>
            </w:r>
            <w:r w:rsidR="00D51CB1">
              <w:t xml:space="preserve">; </w:t>
            </w:r>
            <w:r w:rsidR="00E43FBC">
              <w:t xml:space="preserve"> 3.3; 3.4; </w:t>
            </w:r>
            <w:r w:rsidR="00D51CB1">
              <w:t xml:space="preserve">4.1; </w:t>
            </w:r>
            <w:r w:rsidR="00E43FBC">
              <w:t xml:space="preserve"> </w:t>
            </w:r>
            <w:r w:rsidR="00D51CB1">
              <w:t>4.2</w:t>
            </w:r>
          </w:p>
        </w:tc>
      </w:tr>
      <w:tr w:rsidR="00C868A4" w:rsidRPr="00B4333A" w:rsidTr="00067739">
        <w:trPr>
          <w:tblCellSpacing w:w="5" w:type="nil"/>
          <w:jc w:val="right"/>
        </w:trPr>
        <w:tc>
          <w:tcPr>
            <w:tcW w:w="568" w:type="dxa"/>
          </w:tcPr>
          <w:p w:rsidR="00C868A4" w:rsidRPr="00B4333A" w:rsidRDefault="00C868A4" w:rsidP="00B4333A">
            <w:r w:rsidRPr="00B4333A">
              <w:t>2.</w:t>
            </w:r>
          </w:p>
        </w:tc>
        <w:tc>
          <w:tcPr>
            <w:tcW w:w="3303" w:type="dxa"/>
          </w:tcPr>
          <w:p w:rsidR="00C868A4" w:rsidRPr="00B4333A" w:rsidRDefault="00C868A4" w:rsidP="00B4333A">
            <w:r w:rsidRPr="00B4333A">
              <w:t>Основное мероприятие 1.2.</w:t>
            </w:r>
          </w:p>
          <w:p w:rsidR="00C868A4" w:rsidRPr="00B4333A" w:rsidRDefault="00C868A4" w:rsidP="00B4333A">
            <w:r w:rsidRPr="00B4333A">
              <w:t>Обеспечение снижения рисков в растениеводстве (страхование)</w:t>
            </w:r>
          </w:p>
        </w:tc>
        <w:tc>
          <w:tcPr>
            <w:tcW w:w="1843" w:type="dxa"/>
            <w:gridSpan w:val="2"/>
          </w:tcPr>
          <w:p w:rsidR="00C868A4" w:rsidRPr="00B4333A" w:rsidRDefault="00C868A4" w:rsidP="008C7834">
            <w:r>
              <w:t>О</w:t>
            </w:r>
            <w:r w:rsidRPr="00B4333A">
              <w:t>тдел сельского хозяйства Администрации Цимлянского района</w:t>
            </w:r>
          </w:p>
        </w:tc>
        <w:tc>
          <w:tcPr>
            <w:tcW w:w="851" w:type="dxa"/>
            <w:gridSpan w:val="2"/>
          </w:tcPr>
          <w:p w:rsidR="00C868A4" w:rsidRPr="00B4333A" w:rsidRDefault="00C868A4" w:rsidP="00B4333A">
            <w:r w:rsidRPr="00B4333A">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t>П</w:t>
            </w:r>
            <w:r w:rsidRPr="00B4333A">
              <w:t>овышение доходов сельскохозяйственных товаропроизводителей.</w:t>
            </w:r>
          </w:p>
        </w:tc>
        <w:tc>
          <w:tcPr>
            <w:tcW w:w="2693" w:type="dxa"/>
          </w:tcPr>
          <w:p w:rsidR="00C868A4" w:rsidRPr="00B4333A" w:rsidRDefault="00C868A4" w:rsidP="00B4333A">
            <w:r w:rsidRPr="00B4333A">
              <w:t>Снижение финансовой устойчивости сельскохозяйственных товаропроизводителей.</w:t>
            </w:r>
          </w:p>
        </w:tc>
        <w:tc>
          <w:tcPr>
            <w:tcW w:w="1843" w:type="dxa"/>
          </w:tcPr>
          <w:p w:rsidR="00C868A4" w:rsidRPr="00B4333A" w:rsidRDefault="00C868A4" w:rsidP="004705EE">
            <w:r w:rsidRPr="00B4333A">
              <w:t xml:space="preserve">Показатели: </w:t>
            </w:r>
            <w:r w:rsidR="006943AE">
              <w:t xml:space="preserve">7; 8;  9; </w:t>
            </w:r>
            <w:r w:rsidR="00C44363">
              <w:t xml:space="preserve">10; </w:t>
            </w:r>
            <w:r w:rsidR="004705EE">
              <w:t>1.3;</w:t>
            </w:r>
            <w:r w:rsidR="001C08C2">
              <w:t xml:space="preserve"> </w:t>
            </w:r>
            <w:r w:rsidR="004705EE">
              <w:t xml:space="preserve">1.6; </w:t>
            </w:r>
            <w:r w:rsidR="0073333C">
              <w:t xml:space="preserve"> </w:t>
            </w:r>
            <w:r w:rsidR="004705EE">
              <w:t xml:space="preserve">1.7; </w:t>
            </w:r>
            <w:r w:rsidR="00C316A4">
              <w:t>4.1; 4.2</w:t>
            </w:r>
          </w:p>
        </w:tc>
      </w:tr>
      <w:tr w:rsidR="00C868A4" w:rsidRPr="00B4333A" w:rsidTr="00067739">
        <w:trPr>
          <w:tblCellSpacing w:w="5" w:type="nil"/>
          <w:jc w:val="right"/>
        </w:trPr>
        <w:tc>
          <w:tcPr>
            <w:tcW w:w="568" w:type="dxa"/>
          </w:tcPr>
          <w:p w:rsidR="00C868A4" w:rsidRPr="00B4333A" w:rsidRDefault="00C868A4" w:rsidP="00B4333A">
            <w:r w:rsidRPr="00B4333A">
              <w:t>3.</w:t>
            </w:r>
          </w:p>
        </w:tc>
        <w:tc>
          <w:tcPr>
            <w:tcW w:w="3303" w:type="dxa"/>
          </w:tcPr>
          <w:p w:rsidR="00C868A4" w:rsidRPr="00B4333A" w:rsidRDefault="00C868A4" w:rsidP="00B4333A">
            <w:r w:rsidRPr="00B4333A">
              <w:t>Основное мероприятие 1.3</w:t>
            </w:r>
          </w:p>
          <w:p w:rsidR="00C868A4" w:rsidRPr="00B4333A" w:rsidRDefault="00C868A4" w:rsidP="00B4333A">
            <w:r w:rsidRPr="00B4333A">
              <w:t xml:space="preserve">Обеспечение доступности кредитных ресурсов на </w:t>
            </w:r>
            <w:r w:rsidRPr="00B4333A">
              <w:lastRenderedPageBreak/>
              <w:t>развитие производства и  переработки растениевод</w:t>
            </w:r>
            <w:r w:rsidRPr="00B4333A">
              <w:softHyphen/>
              <w:t>ческой продукции</w:t>
            </w:r>
          </w:p>
        </w:tc>
        <w:tc>
          <w:tcPr>
            <w:tcW w:w="1843" w:type="dxa"/>
            <w:gridSpan w:val="2"/>
          </w:tcPr>
          <w:p w:rsidR="00C868A4" w:rsidRPr="00B4333A" w:rsidRDefault="00C868A4" w:rsidP="008C7834">
            <w:r>
              <w:lastRenderedPageBreak/>
              <w:t>О</w:t>
            </w:r>
            <w:r w:rsidRPr="00B4333A">
              <w:t xml:space="preserve">тдел сельского хозяйства Администрации </w:t>
            </w:r>
            <w:r w:rsidRPr="00B4333A">
              <w:lastRenderedPageBreak/>
              <w:t>Цимлянского района</w:t>
            </w:r>
          </w:p>
        </w:tc>
        <w:tc>
          <w:tcPr>
            <w:tcW w:w="851" w:type="dxa"/>
            <w:gridSpan w:val="2"/>
          </w:tcPr>
          <w:p w:rsidR="00C868A4" w:rsidRPr="00B4333A" w:rsidRDefault="00C868A4" w:rsidP="00B4333A">
            <w:r w:rsidRPr="00B4333A">
              <w:lastRenderedPageBreak/>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rsidRPr="00B4333A">
              <w:t xml:space="preserve">Комплексная модернизация материально-технической базы производства и переработки </w:t>
            </w:r>
            <w:r w:rsidRPr="00B4333A">
              <w:lastRenderedPageBreak/>
              <w:t>продукции растениеводства.</w:t>
            </w:r>
          </w:p>
          <w:p w:rsidR="00C868A4" w:rsidRPr="00B4333A" w:rsidRDefault="00C868A4" w:rsidP="00B4333A">
            <w:r w:rsidRPr="00B4333A">
              <w:t>Увеличение мощностей по переработке продукции растениеводства.</w:t>
            </w:r>
          </w:p>
          <w:p w:rsidR="00C868A4" w:rsidRPr="00B4333A" w:rsidRDefault="00C868A4" w:rsidP="00B4333A">
            <w:r w:rsidRPr="00B4333A">
              <w:t>Повышение удельного веса отечественных продовольственных товаров, вырабатываемых из продукции растениеводства.</w:t>
            </w:r>
          </w:p>
        </w:tc>
        <w:tc>
          <w:tcPr>
            <w:tcW w:w="2693" w:type="dxa"/>
          </w:tcPr>
          <w:p w:rsidR="00C868A4" w:rsidRPr="00B4333A" w:rsidRDefault="00C868A4" w:rsidP="00B4333A">
            <w:r w:rsidRPr="00B4333A">
              <w:lastRenderedPageBreak/>
              <w:t xml:space="preserve">Спад производства из- за срыва посевных и уборочных работ, </w:t>
            </w:r>
            <w:r w:rsidRPr="00B4333A">
              <w:lastRenderedPageBreak/>
              <w:t>нарушений технологии, отсутствия достаточных производственных мощностей переработки и инфраструктуры, отсутствие современной инфраструктуры хранения, транспортно- логистической системы будут сдерживать производство продукции растениеводства, затруднять ее перемещение от производителей к потребителям, в результате чего будет снижаться доходность растениеводства.</w:t>
            </w:r>
          </w:p>
        </w:tc>
        <w:tc>
          <w:tcPr>
            <w:tcW w:w="1843" w:type="dxa"/>
          </w:tcPr>
          <w:p w:rsidR="00C868A4" w:rsidRPr="00B4333A" w:rsidRDefault="00C868A4" w:rsidP="00D61F45">
            <w:r w:rsidRPr="00B4333A">
              <w:lastRenderedPageBreak/>
              <w:t xml:space="preserve">Показатели: 1; 2; </w:t>
            </w:r>
            <w:r w:rsidR="00BC35FE">
              <w:t xml:space="preserve"> 6; </w:t>
            </w:r>
            <w:r w:rsidR="00D61F45">
              <w:t>8</w:t>
            </w:r>
          </w:p>
        </w:tc>
      </w:tr>
      <w:tr w:rsidR="00C868A4" w:rsidRPr="00B4333A" w:rsidTr="00067739">
        <w:trPr>
          <w:tblCellSpacing w:w="5" w:type="nil"/>
          <w:jc w:val="right"/>
        </w:trPr>
        <w:tc>
          <w:tcPr>
            <w:tcW w:w="568" w:type="dxa"/>
          </w:tcPr>
          <w:p w:rsidR="00C868A4" w:rsidRPr="00B4333A" w:rsidRDefault="00C868A4" w:rsidP="00B4333A">
            <w:r w:rsidRPr="00B4333A">
              <w:lastRenderedPageBreak/>
              <w:t>4.</w:t>
            </w:r>
          </w:p>
        </w:tc>
        <w:tc>
          <w:tcPr>
            <w:tcW w:w="3303" w:type="dxa"/>
          </w:tcPr>
          <w:p w:rsidR="00C868A4" w:rsidRPr="00B4333A" w:rsidRDefault="00C868A4" w:rsidP="00B4333A">
            <w:r w:rsidRPr="00B4333A">
              <w:t>Основное мероприятие 1.4</w:t>
            </w:r>
          </w:p>
          <w:p w:rsidR="00C868A4" w:rsidRPr="00B4333A" w:rsidRDefault="00C868A4" w:rsidP="00B4333A">
            <w:r w:rsidRPr="00B4333A">
              <w:t>Поддержка развития переработки продукции растениеводства</w:t>
            </w:r>
          </w:p>
        </w:tc>
        <w:tc>
          <w:tcPr>
            <w:tcW w:w="1843" w:type="dxa"/>
            <w:gridSpan w:val="2"/>
          </w:tcPr>
          <w:p w:rsidR="00C868A4" w:rsidRPr="00B4333A" w:rsidRDefault="00C868A4" w:rsidP="008C7834">
            <w:r>
              <w:t>О</w:t>
            </w:r>
            <w:r w:rsidRPr="00B4333A">
              <w:t>тдел сельского хозяйства Администрации Цимлянского района</w:t>
            </w:r>
          </w:p>
        </w:tc>
        <w:tc>
          <w:tcPr>
            <w:tcW w:w="851" w:type="dxa"/>
            <w:gridSpan w:val="2"/>
          </w:tcPr>
          <w:p w:rsidR="00C868A4" w:rsidRPr="00B4333A" w:rsidRDefault="00C868A4" w:rsidP="00B4333A">
            <w:r w:rsidRPr="00B4333A">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rsidRPr="00B4333A">
              <w:t xml:space="preserve">Увеличение объемов производства готовой продукции, обновление материально-технической базы перерабатывающих предприятий </w:t>
            </w:r>
          </w:p>
        </w:tc>
        <w:tc>
          <w:tcPr>
            <w:tcW w:w="2693" w:type="dxa"/>
          </w:tcPr>
          <w:p w:rsidR="00C868A4" w:rsidRPr="00B4333A" w:rsidRDefault="00C868A4" w:rsidP="00B4333A">
            <w:r w:rsidRPr="00B4333A">
              <w:t>Снижение конкурентоспособности продукции пищевой и перерабатывающей промышленности.</w:t>
            </w:r>
          </w:p>
        </w:tc>
        <w:tc>
          <w:tcPr>
            <w:tcW w:w="1843" w:type="dxa"/>
          </w:tcPr>
          <w:p w:rsidR="00C868A4" w:rsidRPr="00B4333A" w:rsidRDefault="00C868A4" w:rsidP="006625ED">
            <w:r w:rsidRPr="00B4333A">
              <w:t xml:space="preserve">Показатели: 4; 5;  6; </w:t>
            </w:r>
            <w:r w:rsidR="006625ED">
              <w:t>1.1; 1.2; 1.4</w:t>
            </w:r>
          </w:p>
        </w:tc>
      </w:tr>
      <w:tr w:rsidR="00F55BA7" w:rsidRPr="00B4333A" w:rsidTr="005538CD">
        <w:trPr>
          <w:trHeight w:val="441"/>
          <w:tblCellSpacing w:w="5" w:type="nil"/>
          <w:jc w:val="right"/>
        </w:trPr>
        <w:tc>
          <w:tcPr>
            <w:tcW w:w="15353" w:type="dxa"/>
            <w:gridSpan w:val="10"/>
            <w:vAlign w:val="center"/>
          </w:tcPr>
          <w:p w:rsidR="00F55BA7" w:rsidRPr="00B4333A" w:rsidRDefault="00F55BA7" w:rsidP="00F55BA7">
            <w:pPr>
              <w:jc w:val="center"/>
            </w:pPr>
            <w:r w:rsidRPr="00B4333A">
              <w:t>Подпрограмма 2. «Развитие подотрасли животноводства, переработки и реализации продукции животноводства»</w:t>
            </w:r>
          </w:p>
        </w:tc>
      </w:tr>
      <w:tr w:rsidR="00C868A4" w:rsidRPr="00B4333A" w:rsidTr="00067739">
        <w:trPr>
          <w:tblCellSpacing w:w="5" w:type="nil"/>
          <w:jc w:val="right"/>
        </w:trPr>
        <w:tc>
          <w:tcPr>
            <w:tcW w:w="568" w:type="dxa"/>
          </w:tcPr>
          <w:p w:rsidR="00C868A4" w:rsidRPr="00B4333A" w:rsidRDefault="00C868A4" w:rsidP="00B4333A">
            <w:r w:rsidRPr="00B4333A">
              <w:t>5.</w:t>
            </w:r>
          </w:p>
        </w:tc>
        <w:tc>
          <w:tcPr>
            <w:tcW w:w="3303" w:type="dxa"/>
          </w:tcPr>
          <w:p w:rsidR="00C868A4" w:rsidRPr="00B4333A" w:rsidRDefault="00C868A4" w:rsidP="00B4333A">
            <w:r w:rsidRPr="00B4333A">
              <w:t>Основное мероприятие 2.1.</w:t>
            </w:r>
          </w:p>
          <w:p w:rsidR="00C868A4" w:rsidRPr="00B4333A" w:rsidRDefault="00C868A4" w:rsidP="00B4333A">
            <w:r w:rsidRPr="00B4333A">
              <w:t>Поддержка производства продукции животноводства</w:t>
            </w:r>
          </w:p>
        </w:tc>
        <w:tc>
          <w:tcPr>
            <w:tcW w:w="1843" w:type="dxa"/>
            <w:gridSpan w:val="2"/>
          </w:tcPr>
          <w:p w:rsidR="00C868A4" w:rsidRPr="00B4333A" w:rsidRDefault="00C868A4" w:rsidP="008C7834">
            <w:r>
              <w:t>О</w:t>
            </w:r>
            <w:r w:rsidRPr="00B4333A">
              <w:t>тдел сельского хозяйства Администрации Цимлянского района</w:t>
            </w:r>
          </w:p>
        </w:tc>
        <w:tc>
          <w:tcPr>
            <w:tcW w:w="851" w:type="dxa"/>
            <w:gridSpan w:val="2"/>
          </w:tcPr>
          <w:p w:rsidR="00C868A4" w:rsidRPr="00B4333A" w:rsidRDefault="00C868A4" w:rsidP="00B4333A">
            <w:r w:rsidRPr="00B4333A">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rsidRPr="00B4333A">
              <w:t>Увеличение производства продукции молочного и мясного скотоводства, птицеводства.</w:t>
            </w:r>
          </w:p>
          <w:p w:rsidR="00C868A4" w:rsidRPr="00B4333A" w:rsidRDefault="00C868A4" w:rsidP="00B4333A">
            <w:r w:rsidRPr="00B4333A">
              <w:t>Сохранение существующих и создание новых рабочих мест.</w:t>
            </w:r>
          </w:p>
        </w:tc>
        <w:tc>
          <w:tcPr>
            <w:tcW w:w="2693" w:type="dxa"/>
          </w:tcPr>
          <w:p w:rsidR="00C868A4" w:rsidRPr="00B4333A" w:rsidRDefault="00C868A4" w:rsidP="00B4333A">
            <w:r w:rsidRPr="00B4333A">
              <w:t>Уменьшение сырьевой базы для перерабатывающих предприятий Ростовской области.</w:t>
            </w:r>
          </w:p>
          <w:p w:rsidR="00C868A4" w:rsidRPr="00B4333A" w:rsidRDefault="00C868A4" w:rsidP="00B4333A"/>
        </w:tc>
        <w:tc>
          <w:tcPr>
            <w:tcW w:w="1843" w:type="dxa"/>
          </w:tcPr>
          <w:p w:rsidR="00C868A4" w:rsidRPr="00B4333A" w:rsidRDefault="00C868A4" w:rsidP="00996427">
            <w:r w:rsidRPr="00B4333A">
              <w:t xml:space="preserve">Показатели: 1; 3; </w:t>
            </w:r>
            <w:r w:rsidR="00996427">
              <w:t xml:space="preserve"> 6; 7; </w:t>
            </w:r>
            <w:r w:rsidR="00144264">
              <w:t>2.1; 2.2; 2.3; 2.4</w:t>
            </w:r>
            <w:r w:rsidR="009B0813">
              <w:t>; 3.1; 3.2; 3.3; 3.4</w:t>
            </w:r>
          </w:p>
        </w:tc>
      </w:tr>
      <w:tr w:rsidR="00C868A4" w:rsidRPr="00B4333A" w:rsidTr="00067739">
        <w:trPr>
          <w:tblCellSpacing w:w="5" w:type="nil"/>
          <w:jc w:val="right"/>
        </w:trPr>
        <w:tc>
          <w:tcPr>
            <w:tcW w:w="568" w:type="dxa"/>
          </w:tcPr>
          <w:p w:rsidR="00C868A4" w:rsidRPr="00B4333A" w:rsidRDefault="00C868A4" w:rsidP="00B4333A">
            <w:r w:rsidRPr="00B4333A">
              <w:lastRenderedPageBreak/>
              <w:t>6.</w:t>
            </w:r>
          </w:p>
        </w:tc>
        <w:tc>
          <w:tcPr>
            <w:tcW w:w="3303" w:type="dxa"/>
          </w:tcPr>
          <w:p w:rsidR="00C868A4" w:rsidRPr="00B4333A" w:rsidRDefault="00C868A4" w:rsidP="00B4333A">
            <w:r w:rsidRPr="00B4333A">
              <w:t>Основное мероприятие 2.2.</w:t>
            </w:r>
          </w:p>
          <w:p w:rsidR="00C868A4" w:rsidRPr="00B4333A" w:rsidRDefault="00C868A4" w:rsidP="00B4333A">
            <w:r w:rsidRPr="00B4333A">
              <w:t>Обеспечение снижения рисков в животноводстве (страхование)</w:t>
            </w:r>
          </w:p>
          <w:p w:rsidR="00C868A4" w:rsidRPr="00B4333A" w:rsidRDefault="00C868A4" w:rsidP="00B4333A"/>
        </w:tc>
        <w:tc>
          <w:tcPr>
            <w:tcW w:w="1843" w:type="dxa"/>
            <w:gridSpan w:val="2"/>
          </w:tcPr>
          <w:p w:rsidR="00C868A4" w:rsidRPr="00B4333A" w:rsidRDefault="00C868A4" w:rsidP="008C7834">
            <w:r>
              <w:t>О</w:t>
            </w:r>
            <w:r w:rsidRPr="00B4333A">
              <w:t>тдел сельского хозяйства Администрации Цимлянского района</w:t>
            </w:r>
          </w:p>
        </w:tc>
        <w:tc>
          <w:tcPr>
            <w:tcW w:w="851" w:type="dxa"/>
            <w:gridSpan w:val="2"/>
          </w:tcPr>
          <w:p w:rsidR="00C868A4" w:rsidRPr="00B4333A" w:rsidRDefault="00C868A4" w:rsidP="00B4333A">
            <w:r w:rsidRPr="00B4333A">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rsidRPr="00B4333A">
              <w:t>повышение доходов сельскохозяйственных товаропроизводителей.</w:t>
            </w:r>
          </w:p>
          <w:p w:rsidR="00C868A4" w:rsidRPr="00B4333A" w:rsidRDefault="00C868A4" w:rsidP="00B4333A">
            <w:r w:rsidRPr="00B4333A">
              <w:t>Сохранение существующих рабочих мест.</w:t>
            </w:r>
          </w:p>
        </w:tc>
        <w:tc>
          <w:tcPr>
            <w:tcW w:w="2693" w:type="dxa"/>
          </w:tcPr>
          <w:p w:rsidR="00C868A4" w:rsidRPr="00B4333A" w:rsidRDefault="00C868A4" w:rsidP="00B4333A">
            <w:r w:rsidRPr="00B4333A">
              <w:t>Снижение финансовой устойчивости сельскохозяйственных товаропроизводителей.</w:t>
            </w:r>
          </w:p>
        </w:tc>
        <w:tc>
          <w:tcPr>
            <w:tcW w:w="1843" w:type="dxa"/>
          </w:tcPr>
          <w:p w:rsidR="00C868A4" w:rsidRPr="00B4333A" w:rsidRDefault="00C868A4" w:rsidP="00B4333A">
            <w:r w:rsidRPr="00B4333A">
              <w:t>Показатели: 3; 6;  18</w:t>
            </w:r>
          </w:p>
        </w:tc>
      </w:tr>
      <w:tr w:rsidR="00C868A4" w:rsidRPr="00B4333A" w:rsidTr="00067739">
        <w:trPr>
          <w:tblCellSpacing w:w="5" w:type="nil"/>
          <w:jc w:val="right"/>
        </w:trPr>
        <w:tc>
          <w:tcPr>
            <w:tcW w:w="568" w:type="dxa"/>
          </w:tcPr>
          <w:p w:rsidR="00C868A4" w:rsidRPr="00B4333A" w:rsidRDefault="00C868A4" w:rsidP="00B4333A">
            <w:r w:rsidRPr="00B4333A">
              <w:t>7.</w:t>
            </w:r>
          </w:p>
        </w:tc>
        <w:tc>
          <w:tcPr>
            <w:tcW w:w="3303" w:type="dxa"/>
          </w:tcPr>
          <w:p w:rsidR="00C868A4" w:rsidRPr="00B4333A" w:rsidRDefault="00C868A4" w:rsidP="00B4333A">
            <w:r w:rsidRPr="00B4333A">
              <w:t>Основное мероприятие 2.3.</w:t>
            </w:r>
          </w:p>
          <w:p w:rsidR="00C868A4" w:rsidRPr="00B4333A" w:rsidRDefault="00C868A4" w:rsidP="00B4333A">
            <w:r w:rsidRPr="00B4333A">
              <w:t>Обеспечение доступности кредитных ресурсов на развитие производства и  переработки животноводческой продукции</w:t>
            </w:r>
          </w:p>
        </w:tc>
        <w:tc>
          <w:tcPr>
            <w:tcW w:w="1843" w:type="dxa"/>
            <w:gridSpan w:val="2"/>
          </w:tcPr>
          <w:p w:rsidR="00C868A4" w:rsidRPr="00B4333A" w:rsidRDefault="00C868A4" w:rsidP="008C7834">
            <w:r>
              <w:t>О</w:t>
            </w:r>
            <w:r w:rsidRPr="00B4333A">
              <w:t>тдел сельского хозяйства Администрации Цимлянского района</w:t>
            </w:r>
          </w:p>
        </w:tc>
        <w:tc>
          <w:tcPr>
            <w:tcW w:w="851" w:type="dxa"/>
            <w:gridSpan w:val="2"/>
          </w:tcPr>
          <w:p w:rsidR="00C868A4" w:rsidRPr="00B4333A" w:rsidRDefault="00C868A4" w:rsidP="00B4333A">
            <w:r w:rsidRPr="00B4333A">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rsidRPr="00B4333A">
              <w:t>Строительство новых высокотехнологических и реконструкция старых животноводческих комплексов.</w:t>
            </w:r>
          </w:p>
          <w:p w:rsidR="00C868A4" w:rsidRPr="00B4333A" w:rsidRDefault="00C868A4" w:rsidP="00B4333A">
            <w:r w:rsidRPr="00B4333A">
              <w:t>Приобретение высокопродуктивных племенных животных.</w:t>
            </w:r>
          </w:p>
        </w:tc>
        <w:tc>
          <w:tcPr>
            <w:tcW w:w="2693" w:type="dxa"/>
          </w:tcPr>
          <w:p w:rsidR="00C868A4" w:rsidRPr="00B4333A" w:rsidRDefault="00C868A4" w:rsidP="009E7952">
            <w:r w:rsidRPr="00B4333A">
              <w:t xml:space="preserve">Спад производства молока из-за нарушения технологии, связанного с недостатком оборотных средств, отсутствия возможностей расширенного воспроизводства, модернизации основных фондов в отрасли, перерабатывающей промышленности,  недостаток производственных мощностей по промышленному забою скота. </w:t>
            </w:r>
          </w:p>
        </w:tc>
        <w:tc>
          <w:tcPr>
            <w:tcW w:w="1843" w:type="dxa"/>
          </w:tcPr>
          <w:p w:rsidR="00C868A4" w:rsidRPr="00B4333A" w:rsidRDefault="003F738A" w:rsidP="00B4333A">
            <w:r>
              <w:t>Показатели: 3; 4</w:t>
            </w:r>
            <w:r w:rsidR="00C868A4" w:rsidRPr="00B4333A">
              <w:t xml:space="preserve"> 5; </w:t>
            </w:r>
            <w:r>
              <w:t xml:space="preserve"> </w:t>
            </w:r>
            <w:r w:rsidR="00C868A4" w:rsidRPr="00B4333A">
              <w:t>6</w:t>
            </w:r>
            <w:r>
              <w:t>; 8; 9; 10</w:t>
            </w:r>
          </w:p>
        </w:tc>
      </w:tr>
      <w:tr w:rsidR="00C868A4" w:rsidRPr="00B4333A" w:rsidTr="00067739">
        <w:trPr>
          <w:tblCellSpacing w:w="5" w:type="nil"/>
          <w:jc w:val="right"/>
        </w:trPr>
        <w:tc>
          <w:tcPr>
            <w:tcW w:w="568" w:type="dxa"/>
          </w:tcPr>
          <w:p w:rsidR="00C868A4" w:rsidRPr="00B4333A" w:rsidRDefault="00C868A4" w:rsidP="00B4333A">
            <w:r w:rsidRPr="00B4333A">
              <w:t>8.</w:t>
            </w:r>
          </w:p>
        </w:tc>
        <w:tc>
          <w:tcPr>
            <w:tcW w:w="3303" w:type="dxa"/>
          </w:tcPr>
          <w:p w:rsidR="00C868A4" w:rsidRPr="00B4333A" w:rsidRDefault="00C868A4" w:rsidP="00B4333A">
            <w:r w:rsidRPr="00B4333A">
              <w:t>Основное мероприятие 2.4.</w:t>
            </w:r>
          </w:p>
          <w:p w:rsidR="00C868A4" w:rsidRPr="00B4333A" w:rsidRDefault="00C868A4" w:rsidP="00B4333A">
            <w:r w:rsidRPr="00B4333A">
              <w:t>Развитие переработки и реализации продукции животноводства</w:t>
            </w:r>
          </w:p>
        </w:tc>
        <w:tc>
          <w:tcPr>
            <w:tcW w:w="1843" w:type="dxa"/>
            <w:gridSpan w:val="2"/>
          </w:tcPr>
          <w:p w:rsidR="00C868A4" w:rsidRPr="00B4333A" w:rsidRDefault="00C868A4" w:rsidP="008C7834">
            <w:r>
              <w:t>О</w:t>
            </w:r>
            <w:r w:rsidRPr="00B4333A">
              <w:t>тдел сельского хозяйства Администрации Цимлянского района</w:t>
            </w:r>
          </w:p>
        </w:tc>
        <w:tc>
          <w:tcPr>
            <w:tcW w:w="851" w:type="dxa"/>
            <w:gridSpan w:val="2"/>
          </w:tcPr>
          <w:p w:rsidR="00C868A4" w:rsidRPr="00B4333A" w:rsidRDefault="00C868A4" w:rsidP="00B4333A">
            <w:r w:rsidRPr="00B4333A">
              <w:t>2014</w:t>
            </w:r>
          </w:p>
        </w:tc>
        <w:tc>
          <w:tcPr>
            <w:tcW w:w="850" w:type="dxa"/>
          </w:tcPr>
          <w:p w:rsidR="00C868A4" w:rsidRPr="00B4333A" w:rsidRDefault="00C868A4" w:rsidP="00A339CD">
            <w:r w:rsidRPr="00B4333A">
              <w:t>20</w:t>
            </w:r>
            <w:r>
              <w:t>17</w:t>
            </w:r>
          </w:p>
        </w:tc>
        <w:tc>
          <w:tcPr>
            <w:tcW w:w="3402" w:type="dxa"/>
          </w:tcPr>
          <w:p w:rsidR="009E7952" w:rsidRPr="00B4333A" w:rsidRDefault="00C868A4" w:rsidP="000A337F">
            <w:r w:rsidRPr="00B4333A">
              <w:t>Увеличение объемов производства готовой продукции, увеличение мощностей по убою скота и его первичной переработке, обновление материально-технической базы перерабатывающих предприятий.</w:t>
            </w:r>
          </w:p>
        </w:tc>
        <w:tc>
          <w:tcPr>
            <w:tcW w:w="2693" w:type="dxa"/>
          </w:tcPr>
          <w:p w:rsidR="00C868A4" w:rsidRPr="00B4333A" w:rsidRDefault="00C868A4" w:rsidP="00B4333A">
            <w:r w:rsidRPr="00B4333A">
              <w:t>Снижение конкурентоспособности продукции пищевой и перерабатывающей промышленности.</w:t>
            </w:r>
          </w:p>
        </w:tc>
        <w:tc>
          <w:tcPr>
            <w:tcW w:w="1843" w:type="dxa"/>
          </w:tcPr>
          <w:p w:rsidR="00C868A4" w:rsidRPr="00B4333A" w:rsidRDefault="00C868A4" w:rsidP="005B1543">
            <w:r w:rsidRPr="00B4333A">
              <w:t xml:space="preserve">Показатели: </w:t>
            </w:r>
            <w:r w:rsidR="005B1543">
              <w:t>3</w:t>
            </w:r>
            <w:r>
              <w:t xml:space="preserve">; </w:t>
            </w:r>
            <w:r w:rsidR="005B1543">
              <w:t>2.1;  2.2</w:t>
            </w:r>
          </w:p>
        </w:tc>
      </w:tr>
      <w:tr w:rsidR="00C868A4" w:rsidRPr="00B4333A" w:rsidTr="00067739">
        <w:trPr>
          <w:tblCellSpacing w:w="5" w:type="nil"/>
          <w:jc w:val="right"/>
        </w:trPr>
        <w:tc>
          <w:tcPr>
            <w:tcW w:w="568" w:type="dxa"/>
          </w:tcPr>
          <w:p w:rsidR="00C868A4" w:rsidRPr="00B4333A" w:rsidRDefault="00C868A4" w:rsidP="00B4333A">
            <w:r w:rsidRPr="00B4333A">
              <w:t>9.</w:t>
            </w:r>
          </w:p>
        </w:tc>
        <w:tc>
          <w:tcPr>
            <w:tcW w:w="3303" w:type="dxa"/>
          </w:tcPr>
          <w:p w:rsidR="00C868A4" w:rsidRPr="00B4333A" w:rsidRDefault="00C868A4" w:rsidP="00B4333A">
            <w:r w:rsidRPr="00B4333A">
              <w:t>Основное мероприятие 2.5.</w:t>
            </w:r>
          </w:p>
          <w:p w:rsidR="00C868A4" w:rsidRPr="00B4333A" w:rsidRDefault="00C868A4" w:rsidP="00B4333A">
            <w:r w:rsidRPr="00B4333A">
              <w:lastRenderedPageBreak/>
              <w:t>Профилактика заразных болезней животных</w:t>
            </w:r>
          </w:p>
        </w:tc>
        <w:tc>
          <w:tcPr>
            <w:tcW w:w="1843" w:type="dxa"/>
            <w:gridSpan w:val="2"/>
          </w:tcPr>
          <w:p w:rsidR="00C868A4" w:rsidRPr="00E141DE" w:rsidRDefault="00C868A4" w:rsidP="00E141DE">
            <w:r w:rsidRPr="00E141DE">
              <w:lastRenderedPageBreak/>
              <w:t xml:space="preserve">ГБУ РО </w:t>
            </w:r>
            <w:r w:rsidRPr="00E141DE">
              <w:lastRenderedPageBreak/>
              <w:t>«Цимлянская районная станция по борьбе с болезнями животных»;</w:t>
            </w:r>
          </w:p>
          <w:p w:rsidR="00C868A4" w:rsidRPr="00E141DE" w:rsidRDefault="00C868A4" w:rsidP="00E141DE"/>
        </w:tc>
        <w:tc>
          <w:tcPr>
            <w:tcW w:w="851" w:type="dxa"/>
            <w:gridSpan w:val="2"/>
          </w:tcPr>
          <w:p w:rsidR="00C868A4" w:rsidRPr="00B4333A" w:rsidRDefault="00C868A4" w:rsidP="00B4333A">
            <w:r w:rsidRPr="00B4333A">
              <w:lastRenderedPageBreak/>
              <w:t>2014</w:t>
            </w:r>
          </w:p>
        </w:tc>
        <w:tc>
          <w:tcPr>
            <w:tcW w:w="850" w:type="dxa"/>
          </w:tcPr>
          <w:p w:rsidR="00C868A4" w:rsidRPr="00B4333A" w:rsidRDefault="00C868A4" w:rsidP="00A339CD">
            <w:r w:rsidRPr="00B4333A">
              <w:t>20</w:t>
            </w:r>
            <w:r>
              <w:t>17</w:t>
            </w:r>
          </w:p>
        </w:tc>
        <w:tc>
          <w:tcPr>
            <w:tcW w:w="3402" w:type="dxa"/>
          </w:tcPr>
          <w:p w:rsidR="00C868A4" w:rsidRPr="00B4333A" w:rsidRDefault="00C868A4" w:rsidP="00B4333A">
            <w:r w:rsidRPr="00B4333A">
              <w:t>обеспечение на</w:t>
            </w:r>
            <w:r w:rsidRPr="00B4333A">
              <w:softHyphen/>
              <w:t>селения качест</w:t>
            </w:r>
            <w:r w:rsidRPr="00B4333A">
              <w:softHyphen/>
            </w:r>
            <w:r w:rsidRPr="00B4333A">
              <w:lastRenderedPageBreak/>
              <w:t>венной живот</w:t>
            </w:r>
            <w:r w:rsidRPr="00B4333A">
              <w:softHyphen/>
              <w:t>новодческой продукцией, произведенной на территории Ростовской об</w:t>
            </w:r>
            <w:r w:rsidRPr="00B4333A">
              <w:softHyphen/>
              <w:t>ласти из сырья местных производителей, стабили</w:t>
            </w:r>
            <w:r w:rsidRPr="00B4333A">
              <w:softHyphen/>
              <w:t>зация ситуации и достижение устойчивого эпизоотиче</w:t>
            </w:r>
            <w:r w:rsidRPr="00B4333A">
              <w:softHyphen/>
              <w:t>ского благопо</w:t>
            </w:r>
            <w:r w:rsidRPr="00B4333A">
              <w:softHyphen/>
              <w:t>лучия Ростов</w:t>
            </w:r>
            <w:r w:rsidRPr="00B4333A">
              <w:softHyphen/>
              <w:t>ской области.</w:t>
            </w:r>
          </w:p>
          <w:p w:rsidR="00C868A4" w:rsidRPr="00B4333A" w:rsidRDefault="00C868A4" w:rsidP="00B4333A"/>
        </w:tc>
        <w:tc>
          <w:tcPr>
            <w:tcW w:w="2693" w:type="dxa"/>
          </w:tcPr>
          <w:p w:rsidR="00C868A4" w:rsidRPr="00B4333A" w:rsidRDefault="00C868A4" w:rsidP="00B4333A">
            <w:r w:rsidRPr="00B4333A">
              <w:lastRenderedPageBreak/>
              <w:t xml:space="preserve">Увеличение количества </w:t>
            </w:r>
            <w:r w:rsidRPr="00B4333A">
              <w:lastRenderedPageBreak/>
              <w:t>эпизоотиче</w:t>
            </w:r>
            <w:r w:rsidRPr="00B4333A">
              <w:softHyphen/>
              <w:t>ских очагов заразных бо</w:t>
            </w:r>
            <w:r w:rsidRPr="00B4333A">
              <w:softHyphen/>
              <w:t>лезней живот</w:t>
            </w:r>
            <w:r w:rsidRPr="00B4333A">
              <w:softHyphen/>
              <w:t>ных, что при</w:t>
            </w:r>
            <w:r w:rsidRPr="00B4333A">
              <w:softHyphen/>
              <w:t>ведет к выну</w:t>
            </w:r>
            <w:r w:rsidRPr="00B4333A">
              <w:softHyphen/>
              <w:t>жденному со</w:t>
            </w:r>
            <w:r w:rsidRPr="00B4333A">
              <w:softHyphen/>
              <w:t>кращению по</w:t>
            </w:r>
            <w:r w:rsidRPr="00B4333A">
              <w:softHyphen/>
              <w:t>головья жи</w:t>
            </w:r>
            <w:r w:rsidRPr="00B4333A">
              <w:softHyphen/>
              <w:t>вотных, зна</w:t>
            </w:r>
            <w:r w:rsidRPr="00B4333A">
              <w:softHyphen/>
              <w:t>чительным экономиче</w:t>
            </w:r>
            <w:r w:rsidRPr="00B4333A">
              <w:softHyphen/>
              <w:t>ским убыткам и снижению объемов реа</w:t>
            </w:r>
            <w:r w:rsidRPr="00B4333A">
              <w:softHyphen/>
              <w:t>лизации жи</w:t>
            </w:r>
            <w:r w:rsidRPr="00B4333A">
              <w:softHyphen/>
              <w:t>вотноводче</w:t>
            </w:r>
            <w:r w:rsidRPr="00B4333A">
              <w:softHyphen/>
              <w:t>ской продук</w:t>
            </w:r>
            <w:r w:rsidRPr="00B4333A">
              <w:softHyphen/>
              <w:t xml:space="preserve">ции. </w:t>
            </w:r>
          </w:p>
        </w:tc>
        <w:tc>
          <w:tcPr>
            <w:tcW w:w="1843" w:type="dxa"/>
          </w:tcPr>
          <w:p w:rsidR="00C868A4" w:rsidRPr="00B4333A" w:rsidRDefault="00C868A4" w:rsidP="00CF38EC">
            <w:r w:rsidRPr="00B4333A">
              <w:lastRenderedPageBreak/>
              <w:t xml:space="preserve">Показатели: 3; </w:t>
            </w:r>
            <w:r w:rsidR="00CF38EC">
              <w:lastRenderedPageBreak/>
              <w:t>2.3; 2.4</w:t>
            </w:r>
          </w:p>
        </w:tc>
      </w:tr>
      <w:tr w:rsidR="00F55BA7" w:rsidRPr="00B4333A" w:rsidTr="00F55BA7">
        <w:trPr>
          <w:trHeight w:val="510"/>
          <w:tblCellSpacing w:w="5" w:type="nil"/>
          <w:jc w:val="right"/>
        </w:trPr>
        <w:tc>
          <w:tcPr>
            <w:tcW w:w="15353" w:type="dxa"/>
            <w:gridSpan w:val="10"/>
            <w:vAlign w:val="center"/>
          </w:tcPr>
          <w:p w:rsidR="00F55BA7" w:rsidRPr="00B4333A" w:rsidRDefault="00F55BA7" w:rsidP="00F55BA7">
            <w:pPr>
              <w:jc w:val="center"/>
            </w:pPr>
            <w:r w:rsidRPr="00B4333A">
              <w:lastRenderedPageBreak/>
              <w:t>Подпрограмма 3 «Поддержка малых форм хозяйствования»</w:t>
            </w:r>
            <w:r w:rsidRPr="00B4333A">
              <w:rPr>
                <w:kern w:val="2"/>
                <w:sz w:val="28"/>
                <w:szCs w:val="28"/>
              </w:rPr>
              <w:t xml:space="preserve"> *</w:t>
            </w:r>
          </w:p>
        </w:tc>
      </w:tr>
      <w:tr w:rsidR="00A33C01" w:rsidRPr="00B4333A" w:rsidTr="00916695">
        <w:trPr>
          <w:tblCellSpacing w:w="5" w:type="nil"/>
          <w:jc w:val="right"/>
        </w:trPr>
        <w:tc>
          <w:tcPr>
            <w:tcW w:w="568" w:type="dxa"/>
          </w:tcPr>
          <w:p w:rsidR="00A33C01" w:rsidRPr="00B4333A" w:rsidRDefault="00A33C01" w:rsidP="00B4333A">
            <w:r w:rsidRPr="00B4333A">
              <w:t>10.</w:t>
            </w:r>
          </w:p>
        </w:tc>
        <w:tc>
          <w:tcPr>
            <w:tcW w:w="3303" w:type="dxa"/>
          </w:tcPr>
          <w:p w:rsidR="00A33C01" w:rsidRPr="00B4333A" w:rsidRDefault="00A33C01" w:rsidP="00B4333A">
            <w:r w:rsidRPr="00B4333A">
              <w:t>Основное мероприятие 3.1.</w:t>
            </w:r>
          </w:p>
          <w:p w:rsidR="00A33C01" w:rsidRPr="00B4333A" w:rsidRDefault="00A33C01" w:rsidP="00B4333A">
            <w:r w:rsidRPr="00B4333A">
              <w:t>Поддержка развития потребительской кооперации и сельскохозяйственных потребительских кооперативов</w:t>
            </w:r>
          </w:p>
        </w:tc>
        <w:tc>
          <w:tcPr>
            <w:tcW w:w="1800" w:type="dxa"/>
          </w:tcPr>
          <w:p w:rsidR="00A33C01" w:rsidRPr="00B4333A" w:rsidRDefault="00A33C01" w:rsidP="008C7834">
            <w:r>
              <w:t>О</w:t>
            </w:r>
            <w:r w:rsidRPr="00B4333A">
              <w:t>тдел сельского хозяйства Администрации Цимлянского района</w:t>
            </w:r>
          </w:p>
        </w:tc>
        <w:tc>
          <w:tcPr>
            <w:tcW w:w="850" w:type="dxa"/>
            <w:gridSpan w:val="2"/>
          </w:tcPr>
          <w:p w:rsidR="00A33C01" w:rsidRPr="00B4333A" w:rsidRDefault="00A33C01" w:rsidP="00B4333A">
            <w:r w:rsidRPr="00B4333A">
              <w:t>2014</w:t>
            </w:r>
          </w:p>
        </w:tc>
        <w:tc>
          <w:tcPr>
            <w:tcW w:w="894" w:type="dxa"/>
            <w:gridSpan w:val="2"/>
          </w:tcPr>
          <w:p w:rsidR="00A33C01" w:rsidRPr="00B4333A" w:rsidRDefault="00A33C01" w:rsidP="00A339CD">
            <w:r w:rsidRPr="00B4333A">
              <w:t>20</w:t>
            </w:r>
            <w:r>
              <w:t>17</w:t>
            </w:r>
          </w:p>
        </w:tc>
        <w:tc>
          <w:tcPr>
            <w:tcW w:w="3402" w:type="dxa"/>
          </w:tcPr>
          <w:p w:rsidR="00A33C01" w:rsidRPr="00B4333A" w:rsidRDefault="00A33C01" w:rsidP="00B4333A">
            <w:r w:rsidRPr="00B4333A">
              <w:t>укрепление материально-технической базы сельскохозяйственных потребительских кооперативов.</w:t>
            </w:r>
          </w:p>
          <w:p w:rsidR="00A33C01" w:rsidRPr="00B4333A" w:rsidRDefault="00A33C01" w:rsidP="00B4333A">
            <w:r w:rsidRPr="00B4333A">
              <w:t>Рост объемов предоставляемых сельскохозяйственными потребительскими кооперативами услуг населению.</w:t>
            </w:r>
          </w:p>
          <w:p w:rsidR="00A33C01" w:rsidRPr="00B4333A" w:rsidRDefault="00A33C01" w:rsidP="00B4333A"/>
        </w:tc>
        <w:tc>
          <w:tcPr>
            <w:tcW w:w="2693" w:type="dxa"/>
          </w:tcPr>
          <w:p w:rsidR="00A33C01" w:rsidRPr="00B4333A" w:rsidRDefault="00A33C01" w:rsidP="00B4333A">
            <w:r w:rsidRPr="00B4333A">
              <w:t>Отсутствие рынков сбыта продукции, произведенной малыми формами хозяйствования.</w:t>
            </w:r>
          </w:p>
          <w:p w:rsidR="00A33C01" w:rsidRPr="00B4333A" w:rsidRDefault="00A33C01" w:rsidP="00B4333A">
            <w:r w:rsidRPr="00B4333A">
              <w:t>Увеличение безработицы в сельских территориях.</w:t>
            </w:r>
          </w:p>
        </w:tc>
        <w:tc>
          <w:tcPr>
            <w:tcW w:w="1843" w:type="dxa"/>
          </w:tcPr>
          <w:p w:rsidR="00A33C01" w:rsidRPr="00B4333A" w:rsidRDefault="00A33C01" w:rsidP="00CF38EC">
            <w:r w:rsidRPr="00B4333A">
              <w:t xml:space="preserve">Показатели: 1; </w:t>
            </w:r>
            <w:r w:rsidR="00CF38EC">
              <w:t>3.3; 3.4</w:t>
            </w:r>
          </w:p>
        </w:tc>
      </w:tr>
      <w:tr w:rsidR="00A33C01" w:rsidRPr="00B4333A" w:rsidTr="00916695">
        <w:trPr>
          <w:tblCellSpacing w:w="5" w:type="nil"/>
          <w:jc w:val="right"/>
        </w:trPr>
        <w:tc>
          <w:tcPr>
            <w:tcW w:w="568" w:type="dxa"/>
          </w:tcPr>
          <w:p w:rsidR="00A33C01" w:rsidRPr="00B4333A" w:rsidRDefault="00A33C01" w:rsidP="00B4333A">
            <w:r w:rsidRPr="00B4333A">
              <w:t>11.</w:t>
            </w:r>
          </w:p>
        </w:tc>
        <w:tc>
          <w:tcPr>
            <w:tcW w:w="3303" w:type="dxa"/>
          </w:tcPr>
          <w:p w:rsidR="00A33C01" w:rsidRPr="00B4333A" w:rsidRDefault="00A33C01" w:rsidP="00B4333A">
            <w:r w:rsidRPr="00B4333A">
              <w:t>Основное мероприятие 3.2.</w:t>
            </w:r>
          </w:p>
          <w:p w:rsidR="00A33C01" w:rsidRPr="00B4333A" w:rsidRDefault="00A33C01" w:rsidP="00B4333A">
            <w:r w:rsidRPr="00B4333A">
              <w:t>Поддержка создания и развития крестьянских фермерских хозяйств</w:t>
            </w:r>
          </w:p>
        </w:tc>
        <w:tc>
          <w:tcPr>
            <w:tcW w:w="1800" w:type="dxa"/>
          </w:tcPr>
          <w:p w:rsidR="00A33C01" w:rsidRPr="00B4333A" w:rsidRDefault="00A33C01" w:rsidP="008C7834">
            <w:r>
              <w:t>О</w:t>
            </w:r>
            <w:r w:rsidRPr="00B4333A">
              <w:t>тдел сельского хозяйства Администрации Цимлянского района</w:t>
            </w:r>
          </w:p>
        </w:tc>
        <w:tc>
          <w:tcPr>
            <w:tcW w:w="850" w:type="dxa"/>
            <w:gridSpan w:val="2"/>
          </w:tcPr>
          <w:p w:rsidR="00A33C01" w:rsidRPr="00B4333A" w:rsidRDefault="00A33C01" w:rsidP="00B4333A">
            <w:r w:rsidRPr="00B4333A">
              <w:t>2014</w:t>
            </w:r>
          </w:p>
        </w:tc>
        <w:tc>
          <w:tcPr>
            <w:tcW w:w="894" w:type="dxa"/>
            <w:gridSpan w:val="2"/>
          </w:tcPr>
          <w:p w:rsidR="00A33C01" w:rsidRPr="00B4333A" w:rsidRDefault="00A33C01" w:rsidP="00A339CD">
            <w:r w:rsidRPr="00B4333A">
              <w:t>20</w:t>
            </w:r>
            <w:r>
              <w:t>17</w:t>
            </w:r>
          </w:p>
        </w:tc>
        <w:tc>
          <w:tcPr>
            <w:tcW w:w="3402" w:type="dxa"/>
          </w:tcPr>
          <w:p w:rsidR="00A33C01" w:rsidRPr="00B4333A" w:rsidRDefault="00A33C01" w:rsidP="00B4333A">
            <w:r w:rsidRPr="00B4333A">
              <w:t xml:space="preserve">Трансформация личных подсобных хозяйств в категорию крестьянских фермерских хозяйств. </w:t>
            </w:r>
          </w:p>
          <w:p w:rsidR="00A33C01" w:rsidRPr="00B4333A" w:rsidRDefault="00A33C01" w:rsidP="00B4333A">
            <w:r w:rsidRPr="00B4333A">
              <w:t>Укрепление материальной базы крестьянских фермерских хозяйств.</w:t>
            </w:r>
          </w:p>
          <w:p w:rsidR="00A33C01" w:rsidRPr="00B4333A" w:rsidRDefault="00A33C01" w:rsidP="00B4333A">
            <w:r w:rsidRPr="00B4333A">
              <w:t xml:space="preserve">вовлечение в оборот земельных участков, </w:t>
            </w:r>
            <w:r w:rsidRPr="00B4333A">
              <w:lastRenderedPageBreak/>
              <w:t>предоставленных крестьянским фермерским хозяйствам.</w:t>
            </w:r>
          </w:p>
          <w:p w:rsidR="00A33C01" w:rsidRPr="00B4333A" w:rsidRDefault="00A33C01" w:rsidP="00B4333A">
            <w:r w:rsidRPr="00B4333A">
              <w:t>Увеличение налоговых доходов местных бюджетов.</w:t>
            </w:r>
          </w:p>
        </w:tc>
        <w:tc>
          <w:tcPr>
            <w:tcW w:w="2693" w:type="dxa"/>
          </w:tcPr>
          <w:p w:rsidR="00A33C01" w:rsidRPr="00B4333A" w:rsidRDefault="00A33C01" w:rsidP="00B4333A">
            <w:r w:rsidRPr="00B4333A">
              <w:lastRenderedPageBreak/>
              <w:t xml:space="preserve">Снижение темпов материально-технического обновления крестьянских фермерских хозяйств. </w:t>
            </w:r>
          </w:p>
          <w:p w:rsidR="00A33C01" w:rsidRPr="00B4333A" w:rsidRDefault="00A33C01" w:rsidP="00B4333A">
            <w:r w:rsidRPr="00B4333A">
              <w:t xml:space="preserve">Ограничение оборота земельных участков, предоставленных </w:t>
            </w:r>
            <w:r w:rsidRPr="00B4333A">
              <w:lastRenderedPageBreak/>
              <w:t>крестьянским фермерским хозяйствам.</w:t>
            </w:r>
          </w:p>
          <w:p w:rsidR="00A33C01" w:rsidRPr="00B4333A" w:rsidRDefault="00A33C01" w:rsidP="00B4333A">
            <w:r w:rsidRPr="00B4333A">
              <w:t>Снижение качества и объемов производимой малыми формами хозяйствования продукции.</w:t>
            </w:r>
          </w:p>
        </w:tc>
        <w:tc>
          <w:tcPr>
            <w:tcW w:w="1843" w:type="dxa"/>
          </w:tcPr>
          <w:p w:rsidR="00A33C01" w:rsidRPr="00B4333A" w:rsidRDefault="00A33C01" w:rsidP="00A93898">
            <w:r w:rsidRPr="00B4333A">
              <w:lastRenderedPageBreak/>
              <w:t xml:space="preserve">Показатели: 1; </w:t>
            </w:r>
            <w:r w:rsidR="00A93898">
              <w:t>3.1; 3.2</w:t>
            </w:r>
            <w:r w:rsidRPr="00B4333A">
              <w:t xml:space="preserve"> </w:t>
            </w:r>
          </w:p>
        </w:tc>
      </w:tr>
      <w:tr w:rsidR="00F55BA7" w:rsidRPr="00B4333A" w:rsidTr="009E7952">
        <w:trPr>
          <w:trHeight w:val="597"/>
          <w:tblCellSpacing w:w="5" w:type="nil"/>
          <w:jc w:val="right"/>
        </w:trPr>
        <w:tc>
          <w:tcPr>
            <w:tcW w:w="15353" w:type="dxa"/>
            <w:gridSpan w:val="10"/>
            <w:vAlign w:val="center"/>
          </w:tcPr>
          <w:p w:rsidR="00F55BA7" w:rsidRPr="00B4333A" w:rsidRDefault="00F55BA7" w:rsidP="00F55BA7">
            <w:pPr>
              <w:jc w:val="center"/>
            </w:pPr>
            <w:r w:rsidRPr="00B4333A">
              <w:lastRenderedPageBreak/>
              <w:t>Подпрограмма 4 «Техническая и технологическая модернизация, инновационное развитие»</w:t>
            </w:r>
          </w:p>
        </w:tc>
      </w:tr>
      <w:tr w:rsidR="00A33C01" w:rsidRPr="00B4333A" w:rsidTr="00916695">
        <w:trPr>
          <w:tblCellSpacing w:w="5" w:type="nil"/>
          <w:jc w:val="right"/>
        </w:trPr>
        <w:tc>
          <w:tcPr>
            <w:tcW w:w="568" w:type="dxa"/>
          </w:tcPr>
          <w:p w:rsidR="00A33C01" w:rsidRPr="00B4333A" w:rsidRDefault="00A33C01" w:rsidP="00B4333A">
            <w:r w:rsidRPr="00B4333A">
              <w:t>12.</w:t>
            </w:r>
          </w:p>
        </w:tc>
        <w:tc>
          <w:tcPr>
            <w:tcW w:w="3303" w:type="dxa"/>
          </w:tcPr>
          <w:p w:rsidR="00A33C01" w:rsidRPr="00B4333A" w:rsidRDefault="00A33C01" w:rsidP="00B4333A">
            <w:r w:rsidRPr="00B4333A">
              <w:t>Основное мероприятие 4.1.</w:t>
            </w:r>
          </w:p>
          <w:p w:rsidR="00A33C01" w:rsidRPr="00B4333A" w:rsidRDefault="00A33C01" w:rsidP="00B4333A">
            <w:r w:rsidRPr="00B4333A">
              <w:t>Обеспечение инновационного развития АПК</w:t>
            </w:r>
          </w:p>
        </w:tc>
        <w:tc>
          <w:tcPr>
            <w:tcW w:w="1800" w:type="dxa"/>
          </w:tcPr>
          <w:p w:rsidR="00A33C01" w:rsidRPr="00B4333A" w:rsidRDefault="00A33C01" w:rsidP="008C7834">
            <w:r>
              <w:t>О</w:t>
            </w:r>
            <w:r w:rsidRPr="00B4333A">
              <w:t>тдел сельского хозяйства Администрации Цимлянского района</w:t>
            </w:r>
          </w:p>
        </w:tc>
        <w:tc>
          <w:tcPr>
            <w:tcW w:w="850" w:type="dxa"/>
            <w:gridSpan w:val="2"/>
          </w:tcPr>
          <w:p w:rsidR="00A33C01" w:rsidRPr="00B4333A" w:rsidRDefault="00A33C01" w:rsidP="00B4333A">
            <w:r w:rsidRPr="00B4333A">
              <w:t>2014</w:t>
            </w:r>
          </w:p>
        </w:tc>
        <w:tc>
          <w:tcPr>
            <w:tcW w:w="894" w:type="dxa"/>
            <w:gridSpan w:val="2"/>
          </w:tcPr>
          <w:p w:rsidR="00A33C01" w:rsidRPr="00B4333A" w:rsidRDefault="00A33C01" w:rsidP="00A339CD">
            <w:r w:rsidRPr="00B4333A">
              <w:t>20</w:t>
            </w:r>
            <w:r>
              <w:t>17</w:t>
            </w:r>
          </w:p>
        </w:tc>
        <w:tc>
          <w:tcPr>
            <w:tcW w:w="3402" w:type="dxa"/>
          </w:tcPr>
          <w:p w:rsidR="00A33C01" w:rsidRPr="00B4333A" w:rsidRDefault="00A33C01" w:rsidP="00B4333A">
            <w:r w:rsidRPr="00B4333A">
              <w:t>увеличение числа сельскохозяйственных товаропроизводителей, внедряющих инновации, для технологического развития.</w:t>
            </w:r>
          </w:p>
          <w:p w:rsidR="00A33C01" w:rsidRPr="00B4333A" w:rsidRDefault="00A33C01" w:rsidP="00B4333A">
            <w:r w:rsidRPr="00B4333A">
              <w:t>Обеспечение отрасли квалифицированными кадрами.</w:t>
            </w:r>
          </w:p>
          <w:p w:rsidR="00A33C01" w:rsidRPr="00B4333A" w:rsidRDefault="00A33C01" w:rsidP="00B4333A">
            <w:r w:rsidRPr="00B4333A">
              <w:t>Повышение деловой активности и конкурентоспособности сельскохозяйственных товаропроизводителей.</w:t>
            </w:r>
          </w:p>
        </w:tc>
        <w:tc>
          <w:tcPr>
            <w:tcW w:w="2693" w:type="dxa"/>
          </w:tcPr>
          <w:p w:rsidR="00A33C01" w:rsidRPr="00B4333A" w:rsidRDefault="00A33C01" w:rsidP="00B4333A">
            <w:r w:rsidRPr="00B4333A">
              <w:t xml:space="preserve">Снижение уровня информированности населения; применение неэффективных методов ведения хозяйства; снижение конкурентоспособности. </w:t>
            </w:r>
          </w:p>
        </w:tc>
        <w:tc>
          <w:tcPr>
            <w:tcW w:w="1843" w:type="dxa"/>
          </w:tcPr>
          <w:p w:rsidR="00A33C01" w:rsidRPr="00B4333A" w:rsidRDefault="00A33C01" w:rsidP="002618CB">
            <w:r w:rsidRPr="00B4333A">
              <w:t xml:space="preserve">Показатели: 1; 5; </w:t>
            </w:r>
            <w:r w:rsidR="002618CB">
              <w:t>4.1; 4.2</w:t>
            </w:r>
          </w:p>
        </w:tc>
      </w:tr>
      <w:tr w:rsidR="00A33C01" w:rsidRPr="00B4333A" w:rsidTr="00916695">
        <w:trPr>
          <w:tblCellSpacing w:w="5" w:type="nil"/>
          <w:jc w:val="right"/>
        </w:trPr>
        <w:tc>
          <w:tcPr>
            <w:tcW w:w="568" w:type="dxa"/>
          </w:tcPr>
          <w:p w:rsidR="00A33C01" w:rsidRPr="00B4333A" w:rsidRDefault="00A33C01" w:rsidP="00B4333A">
            <w:r w:rsidRPr="00B4333A">
              <w:t>13.</w:t>
            </w:r>
          </w:p>
        </w:tc>
        <w:tc>
          <w:tcPr>
            <w:tcW w:w="3303" w:type="dxa"/>
          </w:tcPr>
          <w:p w:rsidR="00A33C01" w:rsidRPr="00B4333A" w:rsidRDefault="00A33C01" w:rsidP="00B4333A">
            <w:r w:rsidRPr="00B4333A">
              <w:t>Основное мероприятие 4.2.</w:t>
            </w:r>
          </w:p>
          <w:p w:rsidR="00A33C01" w:rsidRPr="00B4333A" w:rsidRDefault="00A33C01" w:rsidP="00B4333A">
            <w:r w:rsidRPr="00B4333A">
              <w:t>Поддержка приобретения сельскохозяйственной техники</w:t>
            </w:r>
          </w:p>
        </w:tc>
        <w:tc>
          <w:tcPr>
            <w:tcW w:w="1800" w:type="dxa"/>
          </w:tcPr>
          <w:p w:rsidR="00A33C01" w:rsidRPr="00B4333A" w:rsidRDefault="00A33C01" w:rsidP="008C7834">
            <w:r>
              <w:t>О</w:t>
            </w:r>
            <w:r w:rsidRPr="00B4333A">
              <w:t>тдел сельского хозяйства Администрации Цимлянского района</w:t>
            </w:r>
          </w:p>
        </w:tc>
        <w:tc>
          <w:tcPr>
            <w:tcW w:w="850" w:type="dxa"/>
            <w:gridSpan w:val="2"/>
          </w:tcPr>
          <w:p w:rsidR="00A33C01" w:rsidRPr="00B4333A" w:rsidRDefault="00A33C01" w:rsidP="00B4333A">
            <w:r w:rsidRPr="00B4333A">
              <w:t>2014</w:t>
            </w:r>
          </w:p>
        </w:tc>
        <w:tc>
          <w:tcPr>
            <w:tcW w:w="894" w:type="dxa"/>
            <w:gridSpan w:val="2"/>
          </w:tcPr>
          <w:p w:rsidR="00A33C01" w:rsidRPr="00B4333A" w:rsidRDefault="00A33C01" w:rsidP="00A339CD">
            <w:r w:rsidRPr="00B4333A">
              <w:t>20</w:t>
            </w:r>
            <w:r>
              <w:t>17</w:t>
            </w:r>
          </w:p>
        </w:tc>
        <w:tc>
          <w:tcPr>
            <w:tcW w:w="3402" w:type="dxa"/>
          </w:tcPr>
          <w:p w:rsidR="00A33C01" w:rsidRPr="00B4333A" w:rsidRDefault="00A33C01" w:rsidP="00B4333A">
            <w:r w:rsidRPr="00B4333A">
              <w:t>проведение технической модернизации и перевооружения организаций агропромышленного комплекса.</w:t>
            </w:r>
          </w:p>
        </w:tc>
        <w:tc>
          <w:tcPr>
            <w:tcW w:w="2693" w:type="dxa"/>
          </w:tcPr>
          <w:p w:rsidR="00A33C01" w:rsidRPr="00B4333A" w:rsidRDefault="00A33C01" w:rsidP="00B4333A">
            <w:r w:rsidRPr="00B4333A">
              <w:t xml:space="preserve">Увеличение доли техники, используемой за сроками амортизации </w:t>
            </w:r>
          </w:p>
          <w:p w:rsidR="00A33C01" w:rsidRPr="00B4333A" w:rsidRDefault="00A33C01" w:rsidP="00B4333A"/>
        </w:tc>
        <w:tc>
          <w:tcPr>
            <w:tcW w:w="1843" w:type="dxa"/>
          </w:tcPr>
          <w:p w:rsidR="00A33C01" w:rsidRPr="00B4333A" w:rsidRDefault="002618CB" w:rsidP="00B4333A">
            <w:r>
              <w:t>Показатели: 5</w:t>
            </w:r>
            <w:r w:rsidR="00A33C01" w:rsidRPr="00B4333A">
              <w:t xml:space="preserve">  </w:t>
            </w:r>
          </w:p>
        </w:tc>
      </w:tr>
      <w:tr w:rsidR="00F55BA7" w:rsidRPr="00B4333A" w:rsidTr="00F55BA7">
        <w:trPr>
          <w:trHeight w:val="630"/>
          <w:tblCellSpacing w:w="5" w:type="nil"/>
          <w:jc w:val="right"/>
        </w:trPr>
        <w:tc>
          <w:tcPr>
            <w:tcW w:w="15353" w:type="dxa"/>
            <w:gridSpan w:val="10"/>
            <w:vAlign w:val="center"/>
          </w:tcPr>
          <w:p w:rsidR="000A337F" w:rsidRDefault="00F55BA7" w:rsidP="00F55BA7">
            <w:pPr>
              <w:jc w:val="center"/>
            </w:pPr>
            <w:r w:rsidRPr="00B4333A">
              <w:t xml:space="preserve">Подпрограмма 5. «Устойчивое развитие сельских территорий </w:t>
            </w:r>
            <w:r w:rsidRPr="000A337F">
              <w:t xml:space="preserve">Цимлянского района </w:t>
            </w:r>
            <w:r w:rsidR="000A337F" w:rsidRPr="000A337F">
              <w:t>Ростовской области</w:t>
            </w:r>
          </w:p>
          <w:p w:rsidR="00F55BA7" w:rsidRPr="00B4333A" w:rsidRDefault="000A337F" w:rsidP="00F55BA7">
            <w:pPr>
              <w:jc w:val="center"/>
            </w:pPr>
            <w:r w:rsidRPr="000A337F">
              <w:t xml:space="preserve"> </w:t>
            </w:r>
            <w:r w:rsidR="00F55BA7" w:rsidRPr="000A337F">
              <w:t>на 2014 - 2017 годы и на период до 2020 года»</w:t>
            </w:r>
          </w:p>
        </w:tc>
      </w:tr>
      <w:tr w:rsidR="00860EE6" w:rsidRPr="00B4333A" w:rsidTr="00916695">
        <w:trPr>
          <w:tblCellSpacing w:w="5" w:type="nil"/>
          <w:jc w:val="right"/>
        </w:trPr>
        <w:tc>
          <w:tcPr>
            <w:tcW w:w="568" w:type="dxa"/>
          </w:tcPr>
          <w:p w:rsidR="00860EE6" w:rsidRPr="00B4333A" w:rsidRDefault="00860EE6" w:rsidP="00B4333A">
            <w:r w:rsidRPr="00B4333A">
              <w:t>14.</w:t>
            </w:r>
          </w:p>
        </w:tc>
        <w:tc>
          <w:tcPr>
            <w:tcW w:w="3303" w:type="dxa"/>
          </w:tcPr>
          <w:p w:rsidR="00860EE6" w:rsidRPr="00B4333A" w:rsidRDefault="00860EE6" w:rsidP="00B4333A">
            <w:r w:rsidRPr="00B4333A">
              <w:t>Основное мероприятие 5.1.</w:t>
            </w:r>
          </w:p>
          <w:p w:rsidR="00860EE6" w:rsidRPr="00B4333A" w:rsidRDefault="00860EE6" w:rsidP="00B4333A">
            <w:r w:rsidRPr="00B4333A">
              <w:t xml:space="preserve">Обеспечение жильем граждан, проживающих в сельской </w:t>
            </w:r>
            <w:r w:rsidRPr="00B4333A">
              <w:lastRenderedPageBreak/>
              <w:t>местности</w:t>
            </w:r>
          </w:p>
        </w:tc>
        <w:tc>
          <w:tcPr>
            <w:tcW w:w="1800" w:type="dxa"/>
          </w:tcPr>
          <w:p w:rsidR="00860EE6" w:rsidRPr="00B4333A" w:rsidRDefault="00860EE6" w:rsidP="008C7834">
            <w:r>
              <w:lastRenderedPageBreak/>
              <w:t>О</w:t>
            </w:r>
            <w:r w:rsidRPr="00B4333A">
              <w:t xml:space="preserve">тдел сельского хозяйства </w:t>
            </w:r>
            <w:r w:rsidRPr="00B4333A">
              <w:lastRenderedPageBreak/>
              <w:t>Администрации Цимлянского района</w:t>
            </w:r>
          </w:p>
        </w:tc>
        <w:tc>
          <w:tcPr>
            <w:tcW w:w="850" w:type="dxa"/>
            <w:gridSpan w:val="2"/>
          </w:tcPr>
          <w:p w:rsidR="00860EE6" w:rsidRPr="00B4333A" w:rsidRDefault="00860EE6" w:rsidP="00B4333A">
            <w:r w:rsidRPr="00B4333A">
              <w:lastRenderedPageBreak/>
              <w:t>2014</w:t>
            </w:r>
          </w:p>
        </w:tc>
        <w:tc>
          <w:tcPr>
            <w:tcW w:w="894" w:type="dxa"/>
            <w:gridSpan w:val="2"/>
          </w:tcPr>
          <w:p w:rsidR="00860EE6" w:rsidRPr="00B4333A" w:rsidRDefault="00860EE6" w:rsidP="00B4333A">
            <w:r w:rsidRPr="00B4333A">
              <w:t>2020</w:t>
            </w:r>
          </w:p>
        </w:tc>
        <w:tc>
          <w:tcPr>
            <w:tcW w:w="3402" w:type="dxa"/>
          </w:tcPr>
          <w:p w:rsidR="00860EE6" w:rsidRPr="00B4333A" w:rsidRDefault="00860EE6" w:rsidP="00B4333A">
            <w:r w:rsidRPr="00B4333A">
              <w:t>содействие стабилизации демографической ситуации в сельской местности.</w:t>
            </w:r>
          </w:p>
          <w:p w:rsidR="00860EE6" w:rsidRPr="00B4333A" w:rsidRDefault="00860EE6" w:rsidP="00B4333A">
            <w:r w:rsidRPr="00B4333A">
              <w:lastRenderedPageBreak/>
              <w:t>Сокращение потребности организаций агропромышленного комплекса и социальной сферы села в квалифицированных специалистах за счет улучшения жилищных условий граждан.</w:t>
            </w:r>
          </w:p>
        </w:tc>
        <w:tc>
          <w:tcPr>
            <w:tcW w:w="2693" w:type="dxa"/>
          </w:tcPr>
          <w:p w:rsidR="00860EE6" w:rsidRPr="00B4333A" w:rsidRDefault="00860EE6" w:rsidP="00B4333A">
            <w:r w:rsidRPr="00B4333A">
              <w:lastRenderedPageBreak/>
              <w:t xml:space="preserve">Ухудшение демографической ситуации, усиление </w:t>
            </w:r>
            <w:r w:rsidRPr="00B4333A">
              <w:lastRenderedPageBreak/>
              <w:t>оттока трудовых ресурсов, что негативно повлияет на формирование трудового потенциала в сельской местности и развитие агропромышленного комплекса.</w:t>
            </w:r>
          </w:p>
        </w:tc>
        <w:tc>
          <w:tcPr>
            <w:tcW w:w="1843" w:type="dxa"/>
          </w:tcPr>
          <w:p w:rsidR="00860EE6" w:rsidRPr="00B4333A" w:rsidRDefault="00860EE6" w:rsidP="002618CB">
            <w:r w:rsidRPr="00B4333A">
              <w:lastRenderedPageBreak/>
              <w:t xml:space="preserve">Показатели: </w:t>
            </w:r>
            <w:r w:rsidR="002618CB">
              <w:t>5.1</w:t>
            </w:r>
          </w:p>
        </w:tc>
      </w:tr>
      <w:tr w:rsidR="00770FDF" w:rsidRPr="00B4333A" w:rsidTr="009A5B6C">
        <w:trPr>
          <w:trHeight w:val="832"/>
          <w:tblCellSpacing w:w="5" w:type="nil"/>
          <w:jc w:val="right"/>
        </w:trPr>
        <w:tc>
          <w:tcPr>
            <w:tcW w:w="15353" w:type="dxa"/>
            <w:gridSpan w:val="10"/>
            <w:vAlign w:val="center"/>
          </w:tcPr>
          <w:p w:rsidR="00770FDF" w:rsidRPr="00B4333A" w:rsidRDefault="00770FDF" w:rsidP="00B4333A">
            <w:pPr>
              <w:jc w:val="center"/>
            </w:pPr>
            <w:r w:rsidRPr="00B4333A">
              <w:lastRenderedPageBreak/>
              <w:t>Подпрограмма 6. «Обеспечение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tc>
      </w:tr>
      <w:tr w:rsidR="00860EE6" w:rsidRPr="00B4333A" w:rsidTr="00916695">
        <w:trPr>
          <w:tblCellSpacing w:w="5" w:type="nil"/>
          <w:jc w:val="right"/>
        </w:trPr>
        <w:tc>
          <w:tcPr>
            <w:tcW w:w="568" w:type="dxa"/>
          </w:tcPr>
          <w:p w:rsidR="00860EE6" w:rsidRPr="00B4333A" w:rsidRDefault="000C1517" w:rsidP="00B4333A">
            <w:r>
              <w:t>15</w:t>
            </w:r>
            <w:r w:rsidR="00860EE6" w:rsidRPr="00B4333A">
              <w:t>.</w:t>
            </w:r>
          </w:p>
        </w:tc>
        <w:tc>
          <w:tcPr>
            <w:tcW w:w="3303" w:type="dxa"/>
          </w:tcPr>
          <w:p w:rsidR="00860EE6" w:rsidRPr="00B4333A" w:rsidRDefault="00860EE6" w:rsidP="00B4333A">
            <w:r w:rsidRPr="00B4333A">
              <w:t>Основное мероприятие 6.1. Организация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800" w:type="dxa"/>
          </w:tcPr>
          <w:p w:rsidR="00860EE6" w:rsidRPr="00B4333A" w:rsidRDefault="00860EE6" w:rsidP="008C7834">
            <w:r>
              <w:t>О</w:t>
            </w:r>
            <w:r w:rsidRPr="00B4333A">
              <w:t>тдел сельского хозяйства Администрации Цимлянского района</w:t>
            </w:r>
          </w:p>
        </w:tc>
        <w:tc>
          <w:tcPr>
            <w:tcW w:w="850" w:type="dxa"/>
            <w:gridSpan w:val="2"/>
          </w:tcPr>
          <w:p w:rsidR="00860EE6" w:rsidRPr="00B4333A" w:rsidRDefault="00860EE6" w:rsidP="00B4333A">
            <w:r w:rsidRPr="00B4333A">
              <w:t>2014</w:t>
            </w:r>
          </w:p>
        </w:tc>
        <w:tc>
          <w:tcPr>
            <w:tcW w:w="894" w:type="dxa"/>
            <w:gridSpan w:val="2"/>
          </w:tcPr>
          <w:p w:rsidR="00860EE6" w:rsidRPr="00B4333A" w:rsidRDefault="00860EE6" w:rsidP="00B4333A">
            <w:r w:rsidRPr="00B4333A">
              <w:t>2020</w:t>
            </w:r>
          </w:p>
        </w:tc>
        <w:tc>
          <w:tcPr>
            <w:tcW w:w="3402" w:type="dxa"/>
          </w:tcPr>
          <w:p w:rsidR="00860EE6" w:rsidRPr="00B4333A" w:rsidRDefault="00860EE6" w:rsidP="00B4333A">
            <w:r w:rsidRPr="00B4333A">
              <w:rPr>
                <w:kern w:val="2"/>
                <w:lang w:eastAsia="en-US"/>
              </w:rPr>
              <w:t>Освоение субвенций предоставленной Цимлянскому району на организацию исполнительно-распорядительных функций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693" w:type="dxa"/>
          </w:tcPr>
          <w:p w:rsidR="00860EE6" w:rsidRPr="00B4333A" w:rsidRDefault="00860EE6" w:rsidP="00B4333A">
            <w:pPr>
              <w:spacing w:line="228" w:lineRule="auto"/>
              <w:rPr>
                <w:kern w:val="2"/>
              </w:rPr>
            </w:pPr>
            <w:r w:rsidRPr="00B4333A">
              <w:rPr>
                <w:kern w:val="2"/>
              </w:rPr>
              <w:t>Неэффективная организация исполне</w:t>
            </w:r>
            <w:r w:rsidRPr="00B4333A">
              <w:rPr>
                <w:kern w:val="2"/>
              </w:rPr>
              <w:softHyphen/>
              <w:t>ния переданных пол</w:t>
            </w:r>
            <w:r w:rsidRPr="00B4333A">
              <w:rPr>
                <w:kern w:val="2"/>
              </w:rPr>
              <w:softHyphen/>
              <w:t>номочий по под</w:t>
            </w:r>
            <w:r w:rsidRPr="00B4333A">
              <w:rPr>
                <w:kern w:val="2"/>
              </w:rPr>
              <w:softHyphen/>
              <w:t>держке сельскохозяй</w:t>
            </w:r>
            <w:r w:rsidRPr="00B4333A">
              <w:rPr>
                <w:kern w:val="2"/>
              </w:rPr>
              <w:softHyphen/>
              <w:t>ственного производ</w:t>
            </w:r>
            <w:r w:rsidRPr="00B4333A">
              <w:rPr>
                <w:kern w:val="2"/>
              </w:rPr>
              <w:softHyphen/>
              <w:t>ства и осуществлению мероприятий в области обеспечения плодородия земель сельскохозяйствен</w:t>
            </w:r>
            <w:r w:rsidRPr="00B4333A">
              <w:rPr>
                <w:kern w:val="2"/>
              </w:rPr>
              <w:softHyphen/>
              <w:t>ного назначения.</w:t>
            </w:r>
          </w:p>
          <w:p w:rsidR="00860EE6" w:rsidRPr="00B4333A" w:rsidRDefault="00860EE6" w:rsidP="00B4333A"/>
        </w:tc>
        <w:tc>
          <w:tcPr>
            <w:tcW w:w="1843" w:type="dxa"/>
          </w:tcPr>
          <w:p w:rsidR="00860EE6" w:rsidRPr="00B4333A" w:rsidRDefault="00860EE6" w:rsidP="005942B1">
            <w:r w:rsidRPr="00B4333A">
              <w:t xml:space="preserve">Показатели: </w:t>
            </w:r>
            <w:r w:rsidR="005942B1">
              <w:t>6.1</w:t>
            </w:r>
            <w:r w:rsidRPr="00B4333A">
              <w:t xml:space="preserve"> </w:t>
            </w:r>
          </w:p>
        </w:tc>
      </w:tr>
      <w:tr w:rsidR="00860EE6" w:rsidRPr="00B4333A" w:rsidTr="00916695">
        <w:trPr>
          <w:tblCellSpacing w:w="5" w:type="nil"/>
          <w:jc w:val="right"/>
        </w:trPr>
        <w:tc>
          <w:tcPr>
            <w:tcW w:w="568" w:type="dxa"/>
          </w:tcPr>
          <w:p w:rsidR="00860EE6" w:rsidRPr="00B4333A" w:rsidRDefault="000C1517" w:rsidP="00B4333A">
            <w:r>
              <w:t>16</w:t>
            </w:r>
            <w:r w:rsidR="00860EE6" w:rsidRPr="00B4333A">
              <w:t>.</w:t>
            </w:r>
          </w:p>
        </w:tc>
        <w:tc>
          <w:tcPr>
            <w:tcW w:w="3303" w:type="dxa"/>
          </w:tcPr>
          <w:p w:rsidR="00860EE6" w:rsidRPr="00B4333A" w:rsidRDefault="00860EE6" w:rsidP="00B4333A">
            <w:r w:rsidRPr="00B4333A">
              <w:t xml:space="preserve">Основное мероприятие 6.2. Организация исполнительно-распорядительных функций, связанных с осуществлением полномочий по подготовке и проведению Всероссийской сельскохозяйственной </w:t>
            </w:r>
            <w:r w:rsidRPr="00B4333A">
              <w:lastRenderedPageBreak/>
              <w:t>переписи 2016 года</w:t>
            </w:r>
          </w:p>
        </w:tc>
        <w:tc>
          <w:tcPr>
            <w:tcW w:w="1800" w:type="dxa"/>
          </w:tcPr>
          <w:p w:rsidR="00860EE6" w:rsidRPr="00B4333A" w:rsidRDefault="00860EE6" w:rsidP="008C7834">
            <w:r>
              <w:lastRenderedPageBreak/>
              <w:t>О</w:t>
            </w:r>
            <w:r w:rsidRPr="00B4333A">
              <w:t>тдел сельского хозяйства Администрации Цимлянского района</w:t>
            </w:r>
          </w:p>
        </w:tc>
        <w:tc>
          <w:tcPr>
            <w:tcW w:w="850" w:type="dxa"/>
            <w:gridSpan w:val="2"/>
          </w:tcPr>
          <w:p w:rsidR="00860EE6" w:rsidRPr="00B4333A" w:rsidRDefault="00132EC8" w:rsidP="00B4333A">
            <w:r>
              <w:t>2016</w:t>
            </w:r>
          </w:p>
        </w:tc>
        <w:tc>
          <w:tcPr>
            <w:tcW w:w="894" w:type="dxa"/>
            <w:gridSpan w:val="2"/>
          </w:tcPr>
          <w:p w:rsidR="00860EE6" w:rsidRPr="00B4333A" w:rsidRDefault="00132EC8" w:rsidP="00B4333A">
            <w:r>
              <w:t>2016</w:t>
            </w:r>
          </w:p>
        </w:tc>
        <w:tc>
          <w:tcPr>
            <w:tcW w:w="3402" w:type="dxa"/>
          </w:tcPr>
          <w:p w:rsidR="00860EE6" w:rsidRPr="00B4333A" w:rsidRDefault="00860EE6" w:rsidP="00B4333A">
            <w:r w:rsidRPr="00B4333A">
              <w:rPr>
                <w:kern w:val="2"/>
                <w:lang w:eastAsia="en-US"/>
              </w:rPr>
              <w:t xml:space="preserve">Освоение субвенций предоставленных Цимлянскому району на организацию исполнительно-распорядительных функций по </w:t>
            </w:r>
            <w:r w:rsidRPr="00B4333A">
              <w:t xml:space="preserve">подготовке и проведению Всероссийской </w:t>
            </w:r>
            <w:r w:rsidRPr="00B4333A">
              <w:lastRenderedPageBreak/>
              <w:t>сельскохозяйственной переписи 2016 года</w:t>
            </w:r>
          </w:p>
        </w:tc>
        <w:tc>
          <w:tcPr>
            <w:tcW w:w="2693" w:type="dxa"/>
          </w:tcPr>
          <w:p w:rsidR="00860EE6" w:rsidRPr="00B4333A" w:rsidRDefault="00860EE6" w:rsidP="00B4333A">
            <w:pPr>
              <w:rPr>
                <w:kern w:val="2"/>
              </w:rPr>
            </w:pPr>
            <w:r w:rsidRPr="00B4333A">
              <w:rPr>
                <w:kern w:val="2"/>
              </w:rPr>
              <w:lastRenderedPageBreak/>
              <w:t>Недополучение структурных данных по сельскому хо</w:t>
            </w:r>
            <w:r w:rsidRPr="00B4333A">
              <w:rPr>
                <w:kern w:val="2"/>
              </w:rPr>
              <w:softHyphen/>
              <w:t>зяйству и необходимых текущих сведений</w:t>
            </w:r>
          </w:p>
          <w:p w:rsidR="00860EE6" w:rsidRPr="00B4333A" w:rsidRDefault="00860EE6" w:rsidP="00B4333A">
            <w:r w:rsidRPr="00B4333A">
              <w:rPr>
                <w:kern w:val="2"/>
              </w:rPr>
              <w:t>о функционировании сельского хозяйства</w:t>
            </w:r>
          </w:p>
        </w:tc>
        <w:tc>
          <w:tcPr>
            <w:tcW w:w="1843" w:type="dxa"/>
          </w:tcPr>
          <w:p w:rsidR="00860EE6" w:rsidRPr="00B4333A" w:rsidRDefault="00860EE6" w:rsidP="009A3733">
            <w:r w:rsidRPr="00B4333A">
              <w:t xml:space="preserve">Показатели: </w:t>
            </w:r>
            <w:r w:rsidR="009A3733">
              <w:t>6.1.</w:t>
            </w:r>
            <w:r w:rsidRPr="00B4333A">
              <w:t xml:space="preserve"> </w:t>
            </w:r>
          </w:p>
        </w:tc>
      </w:tr>
      <w:tr w:rsidR="0084066A" w:rsidRPr="00B4333A" w:rsidTr="007B3AFE">
        <w:trPr>
          <w:trHeight w:val="421"/>
          <w:tblCellSpacing w:w="5" w:type="nil"/>
          <w:jc w:val="right"/>
        </w:trPr>
        <w:tc>
          <w:tcPr>
            <w:tcW w:w="15353" w:type="dxa"/>
            <w:gridSpan w:val="10"/>
            <w:vAlign w:val="center"/>
          </w:tcPr>
          <w:p w:rsidR="0084066A" w:rsidRPr="0084066A" w:rsidRDefault="0084066A" w:rsidP="007B3AFE">
            <w:pPr>
              <w:jc w:val="center"/>
            </w:pPr>
            <w:r w:rsidRPr="0084066A">
              <w:lastRenderedPageBreak/>
              <w:t>Подпрограмма 7  «</w:t>
            </w:r>
            <w:r w:rsidRPr="0084066A">
              <w:rPr>
                <w:bCs/>
              </w:rPr>
              <w:t>Развитие отраслей агропромышленного комплекса»</w:t>
            </w:r>
          </w:p>
        </w:tc>
      </w:tr>
      <w:tr w:rsidR="000C1517" w:rsidRPr="00B4333A" w:rsidTr="00916695">
        <w:trPr>
          <w:tblCellSpacing w:w="5" w:type="nil"/>
          <w:jc w:val="right"/>
        </w:trPr>
        <w:tc>
          <w:tcPr>
            <w:tcW w:w="568" w:type="dxa"/>
          </w:tcPr>
          <w:p w:rsidR="000C1517" w:rsidRPr="00B4333A" w:rsidRDefault="000C1517" w:rsidP="00460BF3">
            <w:r>
              <w:t>17.</w:t>
            </w:r>
          </w:p>
        </w:tc>
        <w:tc>
          <w:tcPr>
            <w:tcW w:w="3303" w:type="dxa"/>
          </w:tcPr>
          <w:p w:rsidR="000C1517" w:rsidRPr="00824BDA" w:rsidRDefault="000C1517" w:rsidP="0003741D">
            <w:pPr>
              <w:rPr>
                <w:kern w:val="2"/>
              </w:rPr>
            </w:pPr>
            <w:r w:rsidRPr="00824BDA">
              <w:rPr>
                <w:kern w:val="2"/>
              </w:rPr>
              <w:t xml:space="preserve">Основное </w:t>
            </w:r>
          </w:p>
          <w:p w:rsidR="000C1517" w:rsidRPr="00824BDA" w:rsidRDefault="000C1517" w:rsidP="0003741D">
            <w:pPr>
              <w:rPr>
                <w:kern w:val="2"/>
              </w:rPr>
            </w:pPr>
            <w:r>
              <w:rPr>
                <w:kern w:val="2"/>
              </w:rPr>
              <w:t>мероприятие 7.1</w:t>
            </w:r>
            <w:r w:rsidRPr="00824BDA">
              <w:rPr>
                <w:kern w:val="2"/>
              </w:rPr>
              <w:t>.</w:t>
            </w:r>
          </w:p>
          <w:p w:rsidR="000C1517" w:rsidRPr="00824BDA" w:rsidRDefault="000C1517" w:rsidP="0003741D">
            <w:pPr>
              <w:rPr>
                <w:kern w:val="2"/>
              </w:rPr>
            </w:pPr>
            <w:r w:rsidRPr="00824BDA">
              <w:rPr>
                <w:kern w:val="2"/>
              </w:rPr>
              <w:t>Развитие отрасли растение</w:t>
            </w:r>
            <w:r w:rsidRPr="00824BDA">
              <w:rPr>
                <w:kern w:val="2"/>
              </w:rPr>
              <w:softHyphen/>
              <w:t>водства</w:t>
            </w:r>
          </w:p>
        </w:tc>
        <w:tc>
          <w:tcPr>
            <w:tcW w:w="1800" w:type="dxa"/>
          </w:tcPr>
          <w:p w:rsidR="000C1517" w:rsidRPr="00B4333A" w:rsidRDefault="000C1517" w:rsidP="0003741D">
            <w:r>
              <w:t>О</w:t>
            </w:r>
            <w:r w:rsidRPr="00B4333A">
              <w:t>тдел сельского хозяйства Администрации Цимлянского района</w:t>
            </w:r>
          </w:p>
        </w:tc>
        <w:tc>
          <w:tcPr>
            <w:tcW w:w="850" w:type="dxa"/>
            <w:gridSpan w:val="2"/>
          </w:tcPr>
          <w:p w:rsidR="000C1517" w:rsidRPr="00B4333A" w:rsidRDefault="000C1517" w:rsidP="0003741D">
            <w:r>
              <w:t>2018</w:t>
            </w:r>
          </w:p>
        </w:tc>
        <w:tc>
          <w:tcPr>
            <w:tcW w:w="894" w:type="dxa"/>
            <w:gridSpan w:val="2"/>
          </w:tcPr>
          <w:p w:rsidR="000C1517" w:rsidRPr="00B4333A" w:rsidRDefault="000C1517" w:rsidP="0003741D">
            <w:r w:rsidRPr="00B4333A">
              <w:t>2020</w:t>
            </w:r>
          </w:p>
        </w:tc>
        <w:tc>
          <w:tcPr>
            <w:tcW w:w="3402" w:type="dxa"/>
          </w:tcPr>
          <w:p w:rsidR="000C1517" w:rsidRDefault="000C1517" w:rsidP="006B322D">
            <w:pPr>
              <w:rPr>
                <w:kern w:val="2"/>
              </w:rPr>
            </w:pPr>
            <w:r>
              <w:rPr>
                <w:kern w:val="2"/>
              </w:rPr>
              <w:t>П</w:t>
            </w:r>
            <w:r w:rsidRPr="00824BDA">
              <w:rPr>
                <w:kern w:val="2"/>
              </w:rPr>
              <w:t>овышение урожайности сельскохозяйственных культур, увеличение про</w:t>
            </w:r>
            <w:r w:rsidRPr="00824BDA">
              <w:rPr>
                <w:kern w:val="2"/>
              </w:rPr>
              <w:softHyphen/>
              <w:t>изводства продукции рас</w:t>
            </w:r>
            <w:r w:rsidRPr="00824BDA">
              <w:rPr>
                <w:kern w:val="2"/>
              </w:rPr>
              <w:softHyphen/>
              <w:t>тениеводства</w:t>
            </w:r>
            <w:r>
              <w:rPr>
                <w:kern w:val="2"/>
              </w:rPr>
              <w:t>.</w:t>
            </w:r>
          </w:p>
          <w:p w:rsidR="000C1517" w:rsidRPr="00824BDA" w:rsidRDefault="000C1517" w:rsidP="00036BF2">
            <w:pPr>
              <w:rPr>
                <w:kern w:val="2"/>
              </w:rPr>
            </w:pPr>
            <w:r>
              <w:rPr>
                <w:kern w:val="2"/>
              </w:rPr>
              <w:t>Д</w:t>
            </w:r>
            <w:r w:rsidRPr="00824BDA">
              <w:rPr>
                <w:kern w:val="2"/>
              </w:rPr>
              <w:t>остижение оптимальной структуры посевных пло</w:t>
            </w:r>
            <w:r w:rsidRPr="00824BDA">
              <w:rPr>
                <w:kern w:val="2"/>
              </w:rPr>
              <w:softHyphen/>
              <w:t xml:space="preserve">щадей в соответствии </w:t>
            </w:r>
          </w:p>
          <w:p w:rsidR="000C1517" w:rsidRPr="00B4333A" w:rsidRDefault="000C1517" w:rsidP="00036BF2">
            <w:pPr>
              <w:rPr>
                <w:kern w:val="2"/>
                <w:lang w:eastAsia="en-US"/>
              </w:rPr>
            </w:pPr>
            <w:r w:rsidRPr="00824BDA">
              <w:rPr>
                <w:kern w:val="2"/>
              </w:rPr>
              <w:t>с зональными системами земледелия</w:t>
            </w:r>
          </w:p>
        </w:tc>
        <w:tc>
          <w:tcPr>
            <w:tcW w:w="2693" w:type="dxa"/>
          </w:tcPr>
          <w:p w:rsidR="00F51819" w:rsidRPr="00824BDA" w:rsidRDefault="00F51819" w:rsidP="00F51819">
            <w:pPr>
              <w:rPr>
                <w:kern w:val="2"/>
              </w:rPr>
            </w:pPr>
            <w:r>
              <w:rPr>
                <w:kern w:val="2"/>
              </w:rPr>
              <w:t>Снижение</w:t>
            </w:r>
            <w:r w:rsidRPr="00824BDA">
              <w:rPr>
                <w:kern w:val="2"/>
              </w:rPr>
              <w:t xml:space="preserve"> </w:t>
            </w:r>
            <w:r w:rsidR="005228F7">
              <w:rPr>
                <w:kern w:val="2"/>
              </w:rPr>
              <w:t xml:space="preserve">объема </w:t>
            </w:r>
            <w:r>
              <w:rPr>
                <w:kern w:val="2"/>
              </w:rPr>
              <w:t>валовой продукции сельского</w:t>
            </w:r>
            <w:r w:rsidRPr="00824BDA">
              <w:rPr>
                <w:kern w:val="2"/>
              </w:rPr>
              <w:t xml:space="preserve"> </w:t>
            </w:r>
            <w:r>
              <w:rPr>
                <w:kern w:val="2"/>
              </w:rPr>
              <w:t>хозяйства. Сокращение кормовой базы для сельскохозяйственных животных</w:t>
            </w:r>
          </w:p>
          <w:p w:rsidR="000C1517" w:rsidRPr="00B4333A" w:rsidRDefault="000C1517" w:rsidP="00B4333A">
            <w:pPr>
              <w:rPr>
                <w:kern w:val="2"/>
              </w:rPr>
            </w:pPr>
          </w:p>
        </w:tc>
        <w:tc>
          <w:tcPr>
            <w:tcW w:w="1843" w:type="dxa"/>
          </w:tcPr>
          <w:p w:rsidR="000C1517" w:rsidRPr="00B4333A" w:rsidRDefault="000C1517" w:rsidP="00956728">
            <w:r w:rsidRPr="00B4333A">
              <w:t xml:space="preserve">Показатели: </w:t>
            </w:r>
            <w:r>
              <w:t>1; 2; 7.1; 7.2; 7.9; 7.10</w:t>
            </w:r>
          </w:p>
        </w:tc>
      </w:tr>
      <w:tr w:rsidR="000C1517" w:rsidRPr="00B4333A" w:rsidTr="00916695">
        <w:trPr>
          <w:tblCellSpacing w:w="5" w:type="nil"/>
          <w:jc w:val="right"/>
        </w:trPr>
        <w:tc>
          <w:tcPr>
            <w:tcW w:w="568" w:type="dxa"/>
          </w:tcPr>
          <w:p w:rsidR="000C1517" w:rsidRPr="00B4333A" w:rsidRDefault="000C1517" w:rsidP="00460BF3">
            <w:r>
              <w:t>18.</w:t>
            </w:r>
          </w:p>
        </w:tc>
        <w:tc>
          <w:tcPr>
            <w:tcW w:w="3303" w:type="dxa"/>
          </w:tcPr>
          <w:p w:rsidR="000C1517" w:rsidRPr="00824BDA" w:rsidRDefault="000C1517" w:rsidP="0003741D">
            <w:pPr>
              <w:rPr>
                <w:kern w:val="2"/>
              </w:rPr>
            </w:pPr>
            <w:r w:rsidRPr="00824BDA">
              <w:rPr>
                <w:kern w:val="2"/>
              </w:rPr>
              <w:t xml:space="preserve">Основное </w:t>
            </w:r>
          </w:p>
          <w:p w:rsidR="000C1517" w:rsidRPr="00824BDA" w:rsidRDefault="000C1517" w:rsidP="0003741D">
            <w:pPr>
              <w:rPr>
                <w:kern w:val="2"/>
              </w:rPr>
            </w:pPr>
            <w:r>
              <w:rPr>
                <w:kern w:val="2"/>
              </w:rPr>
              <w:t>мероприятие 7.2</w:t>
            </w:r>
            <w:r w:rsidRPr="00824BDA">
              <w:rPr>
                <w:kern w:val="2"/>
              </w:rPr>
              <w:t xml:space="preserve">. </w:t>
            </w:r>
          </w:p>
          <w:p w:rsidR="000C1517" w:rsidRPr="00824BDA" w:rsidRDefault="000C1517" w:rsidP="00703D09">
            <w:pPr>
              <w:rPr>
                <w:kern w:val="2"/>
              </w:rPr>
            </w:pPr>
            <w:r w:rsidRPr="00824BDA">
              <w:rPr>
                <w:kern w:val="2"/>
              </w:rPr>
              <w:t>Развитие отрасли животно</w:t>
            </w:r>
            <w:r w:rsidRPr="00824BDA">
              <w:rPr>
                <w:kern w:val="2"/>
              </w:rPr>
              <w:softHyphen/>
              <w:t xml:space="preserve">водства </w:t>
            </w:r>
          </w:p>
        </w:tc>
        <w:tc>
          <w:tcPr>
            <w:tcW w:w="1800" w:type="dxa"/>
          </w:tcPr>
          <w:p w:rsidR="000C1517" w:rsidRPr="00B4333A" w:rsidRDefault="000C1517" w:rsidP="0003741D">
            <w:r>
              <w:t>О</w:t>
            </w:r>
            <w:r w:rsidRPr="00B4333A">
              <w:t>тдел сельского хозяйства Администрации Цимлянского района</w:t>
            </w:r>
          </w:p>
        </w:tc>
        <w:tc>
          <w:tcPr>
            <w:tcW w:w="850" w:type="dxa"/>
            <w:gridSpan w:val="2"/>
          </w:tcPr>
          <w:p w:rsidR="000C1517" w:rsidRPr="00B4333A" w:rsidRDefault="000C1517" w:rsidP="0003741D">
            <w:r>
              <w:t>2018</w:t>
            </w:r>
          </w:p>
        </w:tc>
        <w:tc>
          <w:tcPr>
            <w:tcW w:w="894" w:type="dxa"/>
            <w:gridSpan w:val="2"/>
          </w:tcPr>
          <w:p w:rsidR="000C1517" w:rsidRPr="00B4333A" w:rsidRDefault="000C1517" w:rsidP="0003741D">
            <w:r w:rsidRPr="00B4333A">
              <w:t>2020</w:t>
            </w:r>
          </w:p>
        </w:tc>
        <w:tc>
          <w:tcPr>
            <w:tcW w:w="3402" w:type="dxa"/>
          </w:tcPr>
          <w:p w:rsidR="000C1517" w:rsidRPr="00B4333A" w:rsidRDefault="000C1517" w:rsidP="00B4333A">
            <w:pPr>
              <w:rPr>
                <w:kern w:val="2"/>
                <w:lang w:eastAsia="en-US"/>
              </w:rPr>
            </w:pPr>
            <w:r>
              <w:rPr>
                <w:kern w:val="2"/>
              </w:rPr>
              <w:t>Р</w:t>
            </w:r>
            <w:r w:rsidRPr="00824BDA">
              <w:rPr>
                <w:kern w:val="2"/>
              </w:rPr>
              <w:t>азвитие племенной базы животноводства, увеличе</w:t>
            </w:r>
            <w:r w:rsidRPr="00824BDA">
              <w:rPr>
                <w:kern w:val="2"/>
              </w:rPr>
              <w:softHyphen/>
              <w:t>ние производства молока в сельскохозяйственных организациях, увеличе</w:t>
            </w:r>
            <w:r w:rsidRPr="00824BDA">
              <w:rPr>
                <w:kern w:val="2"/>
              </w:rPr>
              <w:softHyphen/>
              <w:t>ние маточного поголовья овец и коз</w:t>
            </w:r>
            <w:r>
              <w:rPr>
                <w:kern w:val="2"/>
              </w:rPr>
              <w:t>. У</w:t>
            </w:r>
            <w:r w:rsidRPr="00824BDA">
              <w:rPr>
                <w:kern w:val="2"/>
              </w:rPr>
              <w:t>величение поголовья крупного рогатого скота мясного и молочного направлений</w:t>
            </w:r>
          </w:p>
        </w:tc>
        <w:tc>
          <w:tcPr>
            <w:tcW w:w="2693" w:type="dxa"/>
          </w:tcPr>
          <w:p w:rsidR="000C1517" w:rsidRPr="00824BDA" w:rsidRDefault="000C1517" w:rsidP="0003741D">
            <w:pPr>
              <w:rPr>
                <w:kern w:val="2"/>
              </w:rPr>
            </w:pPr>
            <w:r>
              <w:rPr>
                <w:kern w:val="2"/>
              </w:rPr>
              <w:t>У</w:t>
            </w:r>
            <w:r w:rsidRPr="00824BDA">
              <w:rPr>
                <w:kern w:val="2"/>
              </w:rPr>
              <w:t>меньшение сырьевой базы для перерабаты</w:t>
            </w:r>
            <w:r w:rsidRPr="00824BDA">
              <w:rPr>
                <w:kern w:val="2"/>
              </w:rPr>
              <w:softHyphen/>
              <w:t xml:space="preserve">вающих предприятий </w:t>
            </w:r>
          </w:p>
          <w:p w:rsidR="000C1517" w:rsidRPr="00B4333A" w:rsidRDefault="000C1517" w:rsidP="0003741D">
            <w:pPr>
              <w:rPr>
                <w:kern w:val="2"/>
              </w:rPr>
            </w:pPr>
          </w:p>
        </w:tc>
        <w:tc>
          <w:tcPr>
            <w:tcW w:w="1843" w:type="dxa"/>
          </w:tcPr>
          <w:p w:rsidR="000C1517" w:rsidRPr="00B4333A" w:rsidRDefault="000C1517" w:rsidP="00B4333A">
            <w:r w:rsidRPr="00B4333A">
              <w:t xml:space="preserve">Показатели: </w:t>
            </w:r>
            <w:r>
              <w:t>1; 3; 7.3; 7.4; 7.5; 7.6; 7.7; 7.8</w:t>
            </w:r>
          </w:p>
        </w:tc>
      </w:tr>
      <w:tr w:rsidR="000C1517" w:rsidRPr="00B4333A" w:rsidTr="00916695">
        <w:trPr>
          <w:tblCellSpacing w:w="5" w:type="nil"/>
          <w:jc w:val="right"/>
        </w:trPr>
        <w:tc>
          <w:tcPr>
            <w:tcW w:w="568" w:type="dxa"/>
          </w:tcPr>
          <w:p w:rsidR="000C1517" w:rsidRPr="00B4333A" w:rsidRDefault="000C1517" w:rsidP="00460BF3">
            <w:r>
              <w:t>19.</w:t>
            </w:r>
          </w:p>
        </w:tc>
        <w:tc>
          <w:tcPr>
            <w:tcW w:w="3303" w:type="dxa"/>
          </w:tcPr>
          <w:p w:rsidR="000C1517" w:rsidRPr="00824BDA" w:rsidRDefault="000C1517" w:rsidP="0003741D">
            <w:pPr>
              <w:rPr>
                <w:kern w:val="2"/>
              </w:rPr>
            </w:pPr>
            <w:r w:rsidRPr="00824BDA">
              <w:rPr>
                <w:kern w:val="2"/>
              </w:rPr>
              <w:t xml:space="preserve">Основное </w:t>
            </w:r>
          </w:p>
          <w:p w:rsidR="000C1517" w:rsidRPr="00824BDA" w:rsidRDefault="000C1517" w:rsidP="0003741D">
            <w:pPr>
              <w:rPr>
                <w:kern w:val="2"/>
              </w:rPr>
            </w:pPr>
            <w:r>
              <w:rPr>
                <w:kern w:val="2"/>
              </w:rPr>
              <w:t>мероприятие 7.3</w:t>
            </w:r>
            <w:r w:rsidRPr="00824BDA">
              <w:rPr>
                <w:kern w:val="2"/>
              </w:rPr>
              <w:t xml:space="preserve">. </w:t>
            </w:r>
          </w:p>
          <w:p w:rsidR="000C1517" w:rsidRPr="00824BDA" w:rsidRDefault="000C1517" w:rsidP="009A717D">
            <w:pPr>
              <w:rPr>
                <w:kern w:val="2"/>
              </w:rPr>
            </w:pPr>
            <w:r>
              <w:rPr>
                <w:kern w:val="2"/>
              </w:rPr>
              <w:t>Поддержание до</w:t>
            </w:r>
            <w:r>
              <w:rPr>
                <w:kern w:val="2"/>
              </w:rPr>
              <w:softHyphen/>
              <w:t>ход</w:t>
            </w:r>
            <w:r w:rsidRPr="00824BDA">
              <w:rPr>
                <w:kern w:val="2"/>
              </w:rPr>
              <w:t>но</w:t>
            </w:r>
            <w:r>
              <w:rPr>
                <w:kern w:val="2"/>
              </w:rPr>
              <w:t>сти сельскохо</w:t>
            </w:r>
            <w:r>
              <w:rPr>
                <w:kern w:val="2"/>
              </w:rPr>
              <w:softHyphen/>
              <w:t>зяйствен</w:t>
            </w:r>
            <w:r>
              <w:rPr>
                <w:kern w:val="2"/>
              </w:rPr>
              <w:softHyphen/>
              <w:t>ных това</w:t>
            </w:r>
            <w:r w:rsidRPr="00824BDA">
              <w:rPr>
                <w:kern w:val="2"/>
              </w:rPr>
              <w:t>ропроизво</w:t>
            </w:r>
            <w:r w:rsidRPr="00824BDA">
              <w:rPr>
                <w:kern w:val="2"/>
              </w:rPr>
              <w:softHyphen/>
              <w:t xml:space="preserve">дителей </w:t>
            </w:r>
          </w:p>
        </w:tc>
        <w:tc>
          <w:tcPr>
            <w:tcW w:w="1800" w:type="dxa"/>
          </w:tcPr>
          <w:p w:rsidR="000C1517" w:rsidRPr="00B4333A" w:rsidRDefault="000C1517" w:rsidP="0003741D">
            <w:r>
              <w:t>О</w:t>
            </w:r>
            <w:r w:rsidRPr="00B4333A">
              <w:t>тдел сельского хозяйства Администрации Цимлянского района</w:t>
            </w:r>
          </w:p>
        </w:tc>
        <w:tc>
          <w:tcPr>
            <w:tcW w:w="850" w:type="dxa"/>
            <w:gridSpan w:val="2"/>
          </w:tcPr>
          <w:p w:rsidR="000C1517" w:rsidRPr="00B4333A" w:rsidRDefault="000C1517" w:rsidP="0003741D">
            <w:r>
              <w:t>2018</w:t>
            </w:r>
          </w:p>
        </w:tc>
        <w:tc>
          <w:tcPr>
            <w:tcW w:w="894" w:type="dxa"/>
            <w:gridSpan w:val="2"/>
          </w:tcPr>
          <w:p w:rsidR="000C1517" w:rsidRPr="00B4333A" w:rsidRDefault="000C1517" w:rsidP="0003741D">
            <w:r w:rsidRPr="00B4333A">
              <w:t>2020</w:t>
            </w:r>
          </w:p>
        </w:tc>
        <w:tc>
          <w:tcPr>
            <w:tcW w:w="3402" w:type="dxa"/>
          </w:tcPr>
          <w:p w:rsidR="000C1517" w:rsidRDefault="000C1517" w:rsidP="0003741D">
            <w:pPr>
              <w:rPr>
                <w:kern w:val="2"/>
              </w:rPr>
            </w:pPr>
            <w:r>
              <w:rPr>
                <w:kern w:val="2"/>
              </w:rPr>
              <w:t>П</w:t>
            </w:r>
            <w:r w:rsidRPr="00824BDA">
              <w:rPr>
                <w:kern w:val="2"/>
              </w:rPr>
              <w:t xml:space="preserve">овышение </w:t>
            </w:r>
            <w:r>
              <w:rPr>
                <w:kern w:val="2"/>
              </w:rPr>
              <w:t>производства продукции сельского хозяйства. У</w:t>
            </w:r>
            <w:r w:rsidRPr="00824BDA">
              <w:rPr>
                <w:kern w:val="2"/>
              </w:rPr>
              <w:t>величение про</w:t>
            </w:r>
            <w:r w:rsidRPr="00824BDA">
              <w:rPr>
                <w:kern w:val="2"/>
              </w:rPr>
              <w:softHyphen/>
              <w:t>изводства продукции рас</w:t>
            </w:r>
            <w:r w:rsidRPr="00824BDA">
              <w:rPr>
                <w:kern w:val="2"/>
              </w:rPr>
              <w:softHyphen/>
              <w:t>тениеводства</w:t>
            </w:r>
            <w:r>
              <w:rPr>
                <w:kern w:val="2"/>
              </w:rPr>
              <w:t xml:space="preserve"> и животноводства.</w:t>
            </w:r>
          </w:p>
          <w:p w:rsidR="000C1517" w:rsidRDefault="000C1517" w:rsidP="0003741D">
            <w:pPr>
              <w:rPr>
                <w:kern w:val="2"/>
              </w:rPr>
            </w:pPr>
            <w:r w:rsidRPr="00824BDA">
              <w:rPr>
                <w:kern w:val="2"/>
              </w:rPr>
              <w:t>Повышение доходов сельскохозяйственных товаропроизводителей</w:t>
            </w:r>
          </w:p>
          <w:p w:rsidR="000C1517" w:rsidRPr="00B4333A" w:rsidRDefault="000C1517" w:rsidP="0003741D">
            <w:pPr>
              <w:rPr>
                <w:kern w:val="2"/>
              </w:rPr>
            </w:pPr>
          </w:p>
        </w:tc>
        <w:tc>
          <w:tcPr>
            <w:tcW w:w="2693" w:type="dxa"/>
          </w:tcPr>
          <w:p w:rsidR="000C1517" w:rsidRPr="00B4333A" w:rsidRDefault="000C1517" w:rsidP="0003741D">
            <w:pPr>
              <w:rPr>
                <w:kern w:val="2"/>
              </w:rPr>
            </w:pPr>
            <w:r>
              <w:rPr>
                <w:kern w:val="2"/>
              </w:rPr>
              <w:t>С</w:t>
            </w:r>
            <w:r w:rsidRPr="00824BDA">
              <w:rPr>
                <w:kern w:val="2"/>
              </w:rPr>
              <w:t>нижение финансовой устойчивости сельско</w:t>
            </w:r>
            <w:r w:rsidRPr="00824BDA">
              <w:rPr>
                <w:kern w:val="2"/>
              </w:rPr>
              <w:softHyphen/>
              <w:t>хозяйственных това</w:t>
            </w:r>
            <w:r w:rsidRPr="00824BDA">
              <w:rPr>
                <w:kern w:val="2"/>
              </w:rPr>
              <w:softHyphen/>
              <w:t>ропроизводителей</w:t>
            </w:r>
          </w:p>
        </w:tc>
        <w:tc>
          <w:tcPr>
            <w:tcW w:w="1843" w:type="dxa"/>
          </w:tcPr>
          <w:p w:rsidR="000C1517" w:rsidRPr="00B4333A" w:rsidRDefault="000C1517" w:rsidP="00B4333A">
            <w:r w:rsidRPr="00B4333A">
              <w:t xml:space="preserve">Показатели: </w:t>
            </w:r>
            <w:r>
              <w:t>1; 2; 3; 5; 6; 7; 8; 9; 10; 7.9; 7.11</w:t>
            </w:r>
          </w:p>
        </w:tc>
      </w:tr>
      <w:tr w:rsidR="000C1517" w:rsidRPr="00B4333A" w:rsidTr="00916695">
        <w:trPr>
          <w:tblCellSpacing w:w="5" w:type="nil"/>
          <w:jc w:val="right"/>
        </w:trPr>
        <w:tc>
          <w:tcPr>
            <w:tcW w:w="568" w:type="dxa"/>
          </w:tcPr>
          <w:p w:rsidR="000C1517" w:rsidRPr="00B4333A" w:rsidRDefault="000C1517" w:rsidP="00460BF3">
            <w:r>
              <w:t>20.</w:t>
            </w:r>
          </w:p>
        </w:tc>
        <w:tc>
          <w:tcPr>
            <w:tcW w:w="3303" w:type="dxa"/>
          </w:tcPr>
          <w:p w:rsidR="000C1517" w:rsidRPr="00824BDA" w:rsidRDefault="000C1517" w:rsidP="0003741D">
            <w:pPr>
              <w:spacing w:line="228" w:lineRule="auto"/>
              <w:rPr>
                <w:kern w:val="2"/>
              </w:rPr>
            </w:pPr>
            <w:r w:rsidRPr="00824BDA">
              <w:rPr>
                <w:kern w:val="2"/>
              </w:rPr>
              <w:t xml:space="preserve">Основное </w:t>
            </w:r>
          </w:p>
          <w:p w:rsidR="000C1517" w:rsidRPr="00824BDA" w:rsidRDefault="000C1517" w:rsidP="0003741D">
            <w:pPr>
              <w:spacing w:line="228" w:lineRule="auto"/>
              <w:rPr>
                <w:kern w:val="2"/>
              </w:rPr>
            </w:pPr>
            <w:r w:rsidRPr="00824BDA">
              <w:rPr>
                <w:kern w:val="2"/>
              </w:rPr>
              <w:lastRenderedPageBreak/>
              <w:t xml:space="preserve">мероприятие </w:t>
            </w:r>
            <w:r>
              <w:rPr>
                <w:kern w:val="2"/>
              </w:rPr>
              <w:t>7.4</w:t>
            </w:r>
            <w:r w:rsidRPr="00824BDA">
              <w:rPr>
                <w:kern w:val="2"/>
              </w:rPr>
              <w:t>.</w:t>
            </w:r>
          </w:p>
          <w:p w:rsidR="000C1517" w:rsidRPr="00824BDA" w:rsidRDefault="000C1517" w:rsidP="0003741D">
            <w:pPr>
              <w:spacing w:line="228" w:lineRule="auto"/>
              <w:rPr>
                <w:kern w:val="2"/>
              </w:rPr>
            </w:pPr>
            <w:r w:rsidRPr="00824BDA">
              <w:rPr>
                <w:kern w:val="2"/>
              </w:rPr>
              <w:t>Поддержк</w:t>
            </w:r>
            <w:r>
              <w:rPr>
                <w:kern w:val="2"/>
              </w:rPr>
              <w:t>а разви</w:t>
            </w:r>
            <w:r>
              <w:rPr>
                <w:kern w:val="2"/>
              </w:rPr>
              <w:softHyphen/>
              <w:t>тия переработки сельско</w:t>
            </w:r>
            <w:r w:rsidRPr="00824BDA">
              <w:rPr>
                <w:kern w:val="2"/>
              </w:rPr>
              <w:t>хозяйствен</w:t>
            </w:r>
            <w:r w:rsidRPr="00824BDA">
              <w:rPr>
                <w:kern w:val="2"/>
              </w:rPr>
              <w:softHyphen/>
              <w:t>ной продукции</w:t>
            </w:r>
          </w:p>
        </w:tc>
        <w:tc>
          <w:tcPr>
            <w:tcW w:w="1800" w:type="dxa"/>
          </w:tcPr>
          <w:p w:rsidR="000C1517" w:rsidRPr="00B4333A" w:rsidRDefault="000C1517" w:rsidP="0003741D">
            <w:r>
              <w:lastRenderedPageBreak/>
              <w:t>О</w:t>
            </w:r>
            <w:r w:rsidRPr="00B4333A">
              <w:t xml:space="preserve">тдел </w:t>
            </w:r>
            <w:r w:rsidRPr="00B4333A">
              <w:lastRenderedPageBreak/>
              <w:t>сельского хозяйства Администрации Цимлянского района</w:t>
            </w:r>
          </w:p>
        </w:tc>
        <w:tc>
          <w:tcPr>
            <w:tcW w:w="850" w:type="dxa"/>
            <w:gridSpan w:val="2"/>
          </w:tcPr>
          <w:p w:rsidR="000C1517" w:rsidRPr="00B4333A" w:rsidRDefault="000C1517" w:rsidP="0003741D">
            <w:r>
              <w:lastRenderedPageBreak/>
              <w:t>2018</w:t>
            </w:r>
          </w:p>
        </w:tc>
        <w:tc>
          <w:tcPr>
            <w:tcW w:w="894" w:type="dxa"/>
            <w:gridSpan w:val="2"/>
          </w:tcPr>
          <w:p w:rsidR="000C1517" w:rsidRPr="00B4333A" w:rsidRDefault="000C1517" w:rsidP="0003741D">
            <w:r w:rsidRPr="00B4333A">
              <w:t>2020</w:t>
            </w:r>
          </w:p>
        </w:tc>
        <w:tc>
          <w:tcPr>
            <w:tcW w:w="3402" w:type="dxa"/>
          </w:tcPr>
          <w:p w:rsidR="000C1517" w:rsidRPr="00B4333A" w:rsidRDefault="000C1517" w:rsidP="00B4333A">
            <w:pPr>
              <w:rPr>
                <w:kern w:val="2"/>
                <w:lang w:eastAsia="en-US"/>
              </w:rPr>
            </w:pPr>
            <w:r>
              <w:rPr>
                <w:kern w:val="2"/>
              </w:rPr>
              <w:t>У</w:t>
            </w:r>
            <w:r w:rsidRPr="00824BDA">
              <w:rPr>
                <w:kern w:val="2"/>
              </w:rPr>
              <w:t>величение объемов про</w:t>
            </w:r>
            <w:r w:rsidRPr="00824BDA">
              <w:rPr>
                <w:kern w:val="2"/>
              </w:rPr>
              <w:softHyphen/>
            </w:r>
            <w:r w:rsidRPr="00824BDA">
              <w:rPr>
                <w:kern w:val="2"/>
              </w:rPr>
              <w:lastRenderedPageBreak/>
              <w:t>изводства готовой про</w:t>
            </w:r>
            <w:r w:rsidRPr="00824BDA">
              <w:rPr>
                <w:kern w:val="2"/>
              </w:rPr>
              <w:softHyphen/>
              <w:t>дукции, обновление мате</w:t>
            </w:r>
            <w:r w:rsidRPr="00824BDA">
              <w:rPr>
                <w:kern w:val="2"/>
              </w:rPr>
              <w:softHyphen/>
              <w:t>риально-технической базы перерабатывающих предприятий</w:t>
            </w:r>
          </w:p>
        </w:tc>
        <w:tc>
          <w:tcPr>
            <w:tcW w:w="2693" w:type="dxa"/>
          </w:tcPr>
          <w:p w:rsidR="000C1517" w:rsidRPr="00B4333A" w:rsidRDefault="000C1517" w:rsidP="00B4333A">
            <w:pPr>
              <w:rPr>
                <w:kern w:val="2"/>
              </w:rPr>
            </w:pPr>
            <w:r>
              <w:rPr>
                <w:kern w:val="2"/>
              </w:rPr>
              <w:lastRenderedPageBreak/>
              <w:t>С</w:t>
            </w:r>
            <w:r w:rsidRPr="00824BDA">
              <w:rPr>
                <w:kern w:val="2"/>
              </w:rPr>
              <w:t>нижение конкурен</w:t>
            </w:r>
            <w:r w:rsidRPr="00824BDA">
              <w:rPr>
                <w:kern w:val="2"/>
              </w:rPr>
              <w:softHyphen/>
            </w:r>
            <w:r w:rsidRPr="00824BDA">
              <w:rPr>
                <w:kern w:val="2"/>
              </w:rPr>
              <w:lastRenderedPageBreak/>
              <w:t>тоспособности</w:t>
            </w:r>
            <w:r>
              <w:rPr>
                <w:kern w:val="2"/>
              </w:rPr>
              <w:t xml:space="preserve"> про</w:t>
            </w:r>
            <w:r>
              <w:rPr>
                <w:kern w:val="2"/>
              </w:rPr>
              <w:softHyphen/>
              <w:t>дукции пищевой и пе</w:t>
            </w:r>
            <w:r>
              <w:rPr>
                <w:kern w:val="2"/>
              </w:rPr>
              <w:softHyphen/>
              <w:t>рерабатывающей промыш</w:t>
            </w:r>
            <w:r w:rsidRPr="00824BDA">
              <w:rPr>
                <w:kern w:val="2"/>
              </w:rPr>
              <w:t>ленности</w:t>
            </w:r>
          </w:p>
        </w:tc>
        <w:tc>
          <w:tcPr>
            <w:tcW w:w="1843" w:type="dxa"/>
          </w:tcPr>
          <w:p w:rsidR="000C1517" w:rsidRPr="00B4333A" w:rsidRDefault="000C1517" w:rsidP="00B4333A">
            <w:r w:rsidRPr="00B4333A">
              <w:lastRenderedPageBreak/>
              <w:t xml:space="preserve">Показатели: </w:t>
            </w:r>
            <w:r>
              <w:t xml:space="preserve">1; </w:t>
            </w:r>
            <w:r>
              <w:lastRenderedPageBreak/>
              <w:t>4; 5</w:t>
            </w:r>
          </w:p>
        </w:tc>
      </w:tr>
      <w:tr w:rsidR="000C1517" w:rsidRPr="00B4333A" w:rsidTr="00916695">
        <w:trPr>
          <w:tblCellSpacing w:w="5" w:type="nil"/>
          <w:jc w:val="right"/>
        </w:trPr>
        <w:tc>
          <w:tcPr>
            <w:tcW w:w="568" w:type="dxa"/>
          </w:tcPr>
          <w:p w:rsidR="000C1517" w:rsidRPr="00B4333A" w:rsidRDefault="000C1517" w:rsidP="00460BF3">
            <w:r>
              <w:lastRenderedPageBreak/>
              <w:t>21.</w:t>
            </w:r>
          </w:p>
        </w:tc>
        <w:tc>
          <w:tcPr>
            <w:tcW w:w="3303" w:type="dxa"/>
          </w:tcPr>
          <w:p w:rsidR="000C1517" w:rsidRPr="00824BDA" w:rsidRDefault="000C1517" w:rsidP="0003741D">
            <w:pPr>
              <w:spacing w:line="228" w:lineRule="auto"/>
              <w:rPr>
                <w:kern w:val="2"/>
              </w:rPr>
            </w:pPr>
            <w:r w:rsidRPr="00824BDA">
              <w:rPr>
                <w:kern w:val="2"/>
              </w:rPr>
              <w:t xml:space="preserve">Основное </w:t>
            </w:r>
          </w:p>
          <w:p w:rsidR="000C1517" w:rsidRPr="00824BDA" w:rsidRDefault="000C1517" w:rsidP="0003741D">
            <w:pPr>
              <w:spacing w:line="228" w:lineRule="auto"/>
              <w:rPr>
                <w:kern w:val="2"/>
              </w:rPr>
            </w:pPr>
            <w:r w:rsidRPr="00824BDA">
              <w:rPr>
                <w:kern w:val="2"/>
              </w:rPr>
              <w:t>меро</w:t>
            </w:r>
            <w:r w:rsidRPr="00824BDA">
              <w:rPr>
                <w:kern w:val="2"/>
              </w:rPr>
              <w:softHyphen/>
              <w:t xml:space="preserve">приятие </w:t>
            </w:r>
            <w:r>
              <w:rPr>
                <w:kern w:val="2"/>
              </w:rPr>
              <w:t>7.5</w:t>
            </w:r>
            <w:r w:rsidRPr="00824BDA">
              <w:rPr>
                <w:kern w:val="2"/>
              </w:rPr>
              <w:t>.</w:t>
            </w:r>
          </w:p>
          <w:p w:rsidR="000C1517" w:rsidRPr="00824BDA" w:rsidRDefault="000C1517" w:rsidP="0003741D">
            <w:pPr>
              <w:spacing w:line="228" w:lineRule="auto"/>
              <w:rPr>
                <w:kern w:val="2"/>
              </w:rPr>
            </w:pPr>
            <w:r w:rsidRPr="00824BDA">
              <w:rPr>
                <w:kern w:val="2"/>
              </w:rPr>
              <w:t>Развитие малых форм хозяйствования на селе</w:t>
            </w:r>
          </w:p>
        </w:tc>
        <w:tc>
          <w:tcPr>
            <w:tcW w:w="1800" w:type="dxa"/>
          </w:tcPr>
          <w:p w:rsidR="000C1517" w:rsidRPr="00B4333A" w:rsidRDefault="000C1517" w:rsidP="0003741D">
            <w:r>
              <w:t>О</w:t>
            </w:r>
            <w:r w:rsidRPr="00B4333A">
              <w:t>тдел сельского хозяйства Администрации Цимлянского района</w:t>
            </w:r>
          </w:p>
        </w:tc>
        <w:tc>
          <w:tcPr>
            <w:tcW w:w="850" w:type="dxa"/>
            <w:gridSpan w:val="2"/>
          </w:tcPr>
          <w:p w:rsidR="000C1517" w:rsidRPr="00B4333A" w:rsidRDefault="000C1517" w:rsidP="0003741D">
            <w:r>
              <w:t>2018</w:t>
            </w:r>
          </w:p>
        </w:tc>
        <w:tc>
          <w:tcPr>
            <w:tcW w:w="894" w:type="dxa"/>
            <w:gridSpan w:val="2"/>
          </w:tcPr>
          <w:p w:rsidR="000C1517" w:rsidRPr="00B4333A" w:rsidRDefault="000C1517" w:rsidP="0003741D">
            <w:r w:rsidRPr="00B4333A">
              <w:t>2020</w:t>
            </w:r>
          </w:p>
        </w:tc>
        <w:tc>
          <w:tcPr>
            <w:tcW w:w="3402" w:type="dxa"/>
          </w:tcPr>
          <w:p w:rsidR="000C1517" w:rsidRPr="00824BDA" w:rsidRDefault="000C1517" w:rsidP="00AF434F">
            <w:pPr>
              <w:spacing w:line="228" w:lineRule="auto"/>
              <w:rPr>
                <w:kern w:val="2"/>
              </w:rPr>
            </w:pPr>
            <w:r>
              <w:rPr>
                <w:kern w:val="2"/>
              </w:rPr>
              <w:t>С</w:t>
            </w:r>
            <w:r w:rsidRPr="00824BDA">
              <w:rPr>
                <w:kern w:val="2"/>
              </w:rPr>
              <w:t>оздание новых кресть</w:t>
            </w:r>
            <w:r w:rsidRPr="00824BDA">
              <w:rPr>
                <w:kern w:val="2"/>
              </w:rPr>
              <w:softHyphen/>
              <w:t>янских (фермер</w:t>
            </w:r>
            <w:r w:rsidRPr="00824BDA">
              <w:rPr>
                <w:kern w:val="2"/>
              </w:rPr>
              <w:softHyphen/>
              <w:t>ских) хозяйств и коопе</w:t>
            </w:r>
            <w:r w:rsidRPr="00824BDA">
              <w:rPr>
                <w:kern w:val="2"/>
              </w:rPr>
              <w:softHyphen/>
              <w:t>ративов,</w:t>
            </w:r>
          </w:p>
          <w:p w:rsidR="000C1517" w:rsidRPr="00824BDA" w:rsidRDefault="000C1517" w:rsidP="00AF434F">
            <w:pPr>
              <w:spacing w:line="228" w:lineRule="auto"/>
              <w:rPr>
                <w:kern w:val="2"/>
              </w:rPr>
            </w:pPr>
            <w:r w:rsidRPr="00824BDA">
              <w:rPr>
                <w:kern w:val="2"/>
              </w:rPr>
              <w:t>укрепление материаль</w:t>
            </w:r>
            <w:r w:rsidRPr="00824BDA">
              <w:rPr>
                <w:kern w:val="2"/>
              </w:rPr>
              <w:softHyphen/>
              <w:t>ной базы крестьянских</w:t>
            </w:r>
          </w:p>
          <w:p w:rsidR="000C1517" w:rsidRPr="00824BDA" w:rsidRDefault="000C1517" w:rsidP="00AF434F">
            <w:pPr>
              <w:spacing w:line="228" w:lineRule="auto"/>
              <w:rPr>
                <w:kern w:val="2"/>
              </w:rPr>
            </w:pPr>
            <w:r w:rsidRPr="00824BDA">
              <w:rPr>
                <w:kern w:val="2"/>
              </w:rPr>
              <w:t>(фермерских) хозяйств и сельскохозяйс</w:t>
            </w:r>
            <w:r>
              <w:rPr>
                <w:kern w:val="2"/>
              </w:rPr>
              <w:t>твенных потре</w:t>
            </w:r>
            <w:r>
              <w:rPr>
                <w:kern w:val="2"/>
              </w:rPr>
              <w:softHyphen/>
              <w:t>бительских коо</w:t>
            </w:r>
            <w:r>
              <w:rPr>
                <w:kern w:val="2"/>
              </w:rPr>
              <w:softHyphen/>
              <w:t>пе</w:t>
            </w:r>
            <w:r w:rsidRPr="00824BDA">
              <w:rPr>
                <w:kern w:val="2"/>
              </w:rPr>
              <w:t>ра</w:t>
            </w:r>
            <w:r w:rsidRPr="00824BDA">
              <w:rPr>
                <w:kern w:val="2"/>
              </w:rPr>
              <w:softHyphen/>
              <w:t>тивов.</w:t>
            </w:r>
          </w:p>
          <w:p w:rsidR="000C1517" w:rsidRPr="00B4333A" w:rsidRDefault="000C1517" w:rsidP="00AF434F">
            <w:pPr>
              <w:spacing w:line="228" w:lineRule="auto"/>
              <w:rPr>
                <w:kern w:val="2"/>
              </w:rPr>
            </w:pPr>
            <w:r w:rsidRPr="00824BDA">
              <w:rPr>
                <w:kern w:val="2"/>
              </w:rPr>
              <w:t>Увеличение объемов продукции, производи</w:t>
            </w:r>
            <w:r w:rsidRPr="00824BDA">
              <w:rPr>
                <w:kern w:val="2"/>
              </w:rPr>
              <w:softHyphen/>
              <w:t>мой крестьянскими (фермерскими) хозяй</w:t>
            </w:r>
            <w:r w:rsidRPr="00824BDA">
              <w:rPr>
                <w:kern w:val="2"/>
              </w:rPr>
              <w:softHyphen/>
              <w:t>ствами и кооперати</w:t>
            </w:r>
            <w:r w:rsidRPr="00824BDA">
              <w:rPr>
                <w:kern w:val="2"/>
              </w:rPr>
              <w:softHyphen/>
              <w:t>вами</w:t>
            </w:r>
          </w:p>
        </w:tc>
        <w:tc>
          <w:tcPr>
            <w:tcW w:w="2693" w:type="dxa"/>
          </w:tcPr>
          <w:p w:rsidR="000C1517" w:rsidRPr="00824BDA" w:rsidRDefault="000C1517" w:rsidP="006D2FBC">
            <w:pPr>
              <w:spacing w:line="228" w:lineRule="auto"/>
              <w:rPr>
                <w:kern w:val="2"/>
              </w:rPr>
            </w:pPr>
            <w:r>
              <w:rPr>
                <w:kern w:val="2"/>
              </w:rPr>
              <w:t>С</w:t>
            </w:r>
            <w:r w:rsidRPr="00824BDA">
              <w:rPr>
                <w:kern w:val="2"/>
              </w:rPr>
              <w:t>нижение темпов развития крестьянских (фермерских) хозяйств и кооперативов.</w:t>
            </w:r>
          </w:p>
          <w:p w:rsidR="000C1517" w:rsidRPr="00824BDA" w:rsidRDefault="000C1517" w:rsidP="006D2FBC">
            <w:pPr>
              <w:spacing w:line="228" w:lineRule="auto"/>
              <w:rPr>
                <w:kern w:val="2"/>
              </w:rPr>
            </w:pPr>
            <w:r w:rsidRPr="00824BDA">
              <w:rPr>
                <w:kern w:val="2"/>
              </w:rPr>
              <w:t>Отсутствие р</w:t>
            </w:r>
            <w:r>
              <w:rPr>
                <w:kern w:val="2"/>
              </w:rPr>
              <w:t>ынков сбыта продукции, про</w:t>
            </w:r>
            <w:r>
              <w:rPr>
                <w:kern w:val="2"/>
              </w:rPr>
              <w:softHyphen/>
              <w:t>изве</w:t>
            </w:r>
            <w:r w:rsidRPr="00824BDA">
              <w:rPr>
                <w:kern w:val="2"/>
              </w:rPr>
              <w:t>денной ма</w:t>
            </w:r>
            <w:r w:rsidRPr="00824BDA">
              <w:rPr>
                <w:kern w:val="2"/>
              </w:rPr>
              <w:softHyphen/>
              <w:t>лыми формами хозяй</w:t>
            </w:r>
            <w:r w:rsidRPr="00824BDA">
              <w:rPr>
                <w:kern w:val="2"/>
              </w:rPr>
              <w:softHyphen/>
              <w:t>ствова</w:t>
            </w:r>
            <w:r w:rsidRPr="00824BDA">
              <w:rPr>
                <w:kern w:val="2"/>
              </w:rPr>
              <w:softHyphen/>
              <w:t>ния.</w:t>
            </w:r>
          </w:p>
          <w:p w:rsidR="000C1517" w:rsidRPr="00B4333A" w:rsidRDefault="000C1517" w:rsidP="00B4333A">
            <w:pPr>
              <w:rPr>
                <w:kern w:val="2"/>
              </w:rPr>
            </w:pPr>
          </w:p>
        </w:tc>
        <w:tc>
          <w:tcPr>
            <w:tcW w:w="1843" w:type="dxa"/>
          </w:tcPr>
          <w:p w:rsidR="000C1517" w:rsidRPr="00B4333A" w:rsidRDefault="000C1517" w:rsidP="00B4333A">
            <w:r w:rsidRPr="00B4333A">
              <w:t xml:space="preserve">Показатели: </w:t>
            </w:r>
            <w:r>
              <w:t>7.12; 7.13</w:t>
            </w:r>
          </w:p>
        </w:tc>
      </w:tr>
    </w:tbl>
    <w:p w:rsidR="00770FDF" w:rsidRPr="00B4333A" w:rsidRDefault="00770FDF" w:rsidP="00B4333A">
      <w:pPr>
        <w:ind w:firstLine="709"/>
        <w:jc w:val="both"/>
        <w:rPr>
          <w:kern w:val="2"/>
          <w:sz w:val="28"/>
          <w:szCs w:val="28"/>
        </w:rPr>
      </w:pPr>
      <w:r w:rsidRPr="00B4333A">
        <w:rPr>
          <w:kern w:val="2"/>
          <w:sz w:val="28"/>
          <w:szCs w:val="28"/>
        </w:rPr>
        <w:t>* До 1 января 2016 г. – подпрограмма «Развитие кооперации, малого и среднего предпринимательства на селе».</w:t>
      </w:r>
    </w:p>
    <w:p w:rsidR="00B22AA3" w:rsidRPr="00B4333A" w:rsidRDefault="00B22AA3" w:rsidP="00B22AA3">
      <w:pPr>
        <w:ind w:left="10490"/>
      </w:pPr>
      <w:r>
        <w:rPr>
          <w:rFonts w:eastAsia="Calibri"/>
        </w:rPr>
        <w:br w:type="page"/>
      </w:r>
      <w:r w:rsidR="00A06410">
        <w:lastRenderedPageBreak/>
        <w:t>Приложение № 3</w:t>
      </w:r>
      <w:r w:rsidRPr="00B4333A">
        <w:t xml:space="preserve">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w:t>
      </w:r>
    </w:p>
    <w:p w:rsidR="00B22AA3" w:rsidRPr="00B4333A" w:rsidRDefault="00B22AA3" w:rsidP="00B22AA3">
      <w:pPr>
        <w:jc w:val="center"/>
        <w:rPr>
          <w:sz w:val="28"/>
          <w:szCs w:val="28"/>
        </w:rPr>
      </w:pPr>
    </w:p>
    <w:p w:rsidR="00EE62E2" w:rsidRDefault="00B22AA3" w:rsidP="00B22AA3">
      <w:pPr>
        <w:jc w:val="center"/>
        <w:rPr>
          <w:sz w:val="28"/>
          <w:szCs w:val="28"/>
        </w:rPr>
      </w:pPr>
      <w:r w:rsidRPr="00B4333A">
        <w:rPr>
          <w:sz w:val="28"/>
          <w:szCs w:val="28"/>
        </w:rPr>
        <w:t xml:space="preserve">РАСХОДЫ </w:t>
      </w:r>
    </w:p>
    <w:p w:rsidR="00B22AA3" w:rsidRDefault="00EE62E2" w:rsidP="00B22AA3">
      <w:pPr>
        <w:jc w:val="center"/>
        <w:rPr>
          <w:sz w:val="28"/>
          <w:szCs w:val="28"/>
        </w:rPr>
      </w:pPr>
      <w:r>
        <w:rPr>
          <w:sz w:val="28"/>
          <w:szCs w:val="28"/>
        </w:rPr>
        <w:t>местного бюджета на реализацию муниципальной программы</w:t>
      </w:r>
    </w:p>
    <w:p w:rsidR="00BB4B5A" w:rsidRPr="00B4333A" w:rsidRDefault="00BB4B5A" w:rsidP="00B22AA3">
      <w:pPr>
        <w:jc w:val="center"/>
        <w:rPr>
          <w:sz w:val="28"/>
          <w:szCs w:val="28"/>
        </w:rPr>
      </w:pPr>
    </w:p>
    <w:p w:rsidR="00B22AA3" w:rsidRPr="00B4333A" w:rsidRDefault="00B22AA3" w:rsidP="00B22AA3">
      <w:pPr>
        <w:jc w:val="center"/>
        <w:rPr>
          <w:sz w:val="4"/>
          <w:szCs w:val="4"/>
        </w:rPr>
      </w:pPr>
    </w:p>
    <w:tbl>
      <w:tblPr>
        <w:tblpPr w:leftFromText="180" w:rightFromText="180" w:vertAnchor="text" w:horzAnchor="margin" w:tblpXSpec="center" w:tblpY="154"/>
        <w:tblW w:w="15862" w:type="dxa"/>
        <w:tblCellSpacing w:w="5" w:type="nil"/>
        <w:tblLayout w:type="fixed"/>
        <w:tblCellMar>
          <w:left w:w="75" w:type="dxa"/>
          <w:right w:w="75" w:type="dxa"/>
        </w:tblCellMar>
        <w:tblLook w:val="0020" w:firstRow="1" w:lastRow="0" w:firstColumn="0" w:lastColumn="0" w:noHBand="0" w:noVBand="0"/>
      </w:tblPr>
      <w:tblGrid>
        <w:gridCol w:w="3530"/>
        <w:gridCol w:w="1843"/>
        <w:gridCol w:w="567"/>
        <w:gridCol w:w="709"/>
        <w:gridCol w:w="850"/>
        <w:gridCol w:w="567"/>
        <w:gridCol w:w="992"/>
        <w:gridCol w:w="992"/>
        <w:gridCol w:w="1134"/>
        <w:gridCol w:w="993"/>
        <w:gridCol w:w="992"/>
        <w:gridCol w:w="850"/>
        <w:gridCol w:w="993"/>
        <w:gridCol w:w="850"/>
      </w:tblGrid>
      <w:tr w:rsidR="00BA208B" w:rsidRPr="00B4333A" w:rsidTr="00B2305A">
        <w:trPr>
          <w:trHeight w:val="545"/>
          <w:tblHeader/>
          <w:tblCellSpacing w:w="5" w:type="nil"/>
        </w:trPr>
        <w:tc>
          <w:tcPr>
            <w:tcW w:w="3530" w:type="dxa"/>
            <w:vMerge w:val="restart"/>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A31E2E">
            <w:pPr>
              <w:jc w:val="center"/>
            </w:pPr>
            <w:r>
              <w:t xml:space="preserve">Номер и наименование подпрограммы, основного мероприятия подпрограммы, мероприятия ведомственной целевой программы </w:t>
            </w:r>
          </w:p>
        </w:tc>
        <w:tc>
          <w:tcPr>
            <w:tcW w:w="1843" w:type="dxa"/>
            <w:vMerge w:val="restart"/>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Ответствен</w:t>
            </w:r>
            <w:r w:rsidRPr="00B4333A">
              <w:softHyphen/>
              <w:t>ный исполнитель, соисполнители, участники</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Код бюджетной</w:t>
            </w:r>
          </w:p>
          <w:p w:rsidR="00BA208B" w:rsidRPr="00B4333A" w:rsidRDefault="00BA208B" w:rsidP="003161F2">
            <w:pPr>
              <w:jc w:val="center"/>
            </w:pPr>
            <w:r w:rsidRPr="00B4333A">
              <w:t xml:space="preserve"> классификации</w:t>
            </w:r>
          </w:p>
        </w:tc>
        <w:tc>
          <w:tcPr>
            <w:tcW w:w="992" w:type="dxa"/>
            <w:vMerge w:val="restart"/>
            <w:tcBorders>
              <w:top w:val="single" w:sz="12" w:space="0" w:color="auto"/>
              <w:left w:val="single" w:sz="12" w:space="0" w:color="auto"/>
              <w:right w:val="single" w:sz="12" w:space="0" w:color="auto"/>
            </w:tcBorders>
          </w:tcPr>
          <w:p w:rsidR="00BA208B" w:rsidRPr="00B4333A" w:rsidRDefault="00BA208B" w:rsidP="003161F2">
            <w:pPr>
              <w:jc w:val="center"/>
            </w:pPr>
            <w:r>
              <w:t>Объем расходов всего (тыс. руб.)</w:t>
            </w:r>
          </w:p>
        </w:tc>
        <w:tc>
          <w:tcPr>
            <w:tcW w:w="6804" w:type="dxa"/>
            <w:gridSpan w:val="7"/>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Расходы (тыс. руб.), годы</w:t>
            </w:r>
          </w:p>
        </w:tc>
      </w:tr>
      <w:tr w:rsidR="00BA208B" w:rsidRPr="00B4333A" w:rsidTr="00B2305A">
        <w:trPr>
          <w:trHeight w:val="670"/>
          <w:tblHeader/>
          <w:tblCellSpacing w:w="5" w:type="nil"/>
        </w:trPr>
        <w:tc>
          <w:tcPr>
            <w:tcW w:w="3530" w:type="dxa"/>
            <w:vMerge/>
            <w:tcBorders>
              <w:top w:val="single" w:sz="12" w:space="0" w:color="auto"/>
              <w:left w:val="single" w:sz="12" w:space="0" w:color="auto"/>
              <w:bottom w:val="single" w:sz="12" w:space="0" w:color="auto"/>
              <w:right w:val="single" w:sz="12" w:space="0" w:color="auto"/>
            </w:tcBorders>
          </w:tcPr>
          <w:p w:rsidR="00BA208B" w:rsidRPr="00B4333A" w:rsidRDefault="00BA208B" w:rsidP="003161F2"/>
        </w:tc>
        <w:tc>
          <w:tcPr>
            <w:tcW w:w="1843" w:type="dxa"/>
            <w:vMerge/>
            <w:tcBorders>
              <w:top w:val="single" w:sz="12" w:space="0" w:color="auto"/>
              <w:left w:val="single" w:sz="12" w:space="0" w:color="auto"/>
              <w:bottom w:val="single" w:sz="12" w:space="0" w:color="auto"/>
              <w:right w:val="single" w:sz="12" w:space="0" w:color="auto"/>
            </w:tcBorders>
          </w:tcPr>
          <w:p w:rsidR="00BA208B" w:rsidRPr="00B4333A" w:rsidRDefault="00BA208B" w:rsidP="003161F2"/>
        </w:tc>
        <w:tc>
          <w:tcPr>
            <w:tcW w:w="567"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rPr>
                <w:sz w:val="22"/>
                <w:szCs w:val="22"/>
              </w:rPr>
            </w:pPr>
            <w:r w:rsidRPr="00B4333A">
              <w:rPr>
                <w:sz w:val="22"/>
                <w:szCs w:val="22"/>
              </w:rPr>
              <w:t>ГРБС</w:t>
            </w:r>
          </w:p>
        </w:tc>
        <w:tc>
          <w:tcPr>
            <w:tcW w:w="709"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РзПр</w:t>
            </w:r>
          </w:p>
        </w:tc>
        <w:tc>
          <w:tcPr>
            <w:tcW w:w="850"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ЦСР</w:t>
            </w:r>
          </w:p>
        </w:tc>
        <w:tc>
          <w:tcPr>
            <w:tcW w:w="567"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ВР</w:t>
            </w:r>
          </w:p>
        </w:tc>
        <w:tc>
          <w:tcPr>
            <w:tcW w:w="992" w:type="dxa"/>
            <w:vMerge/>
            <w:tcBorders>
              <w:left w:val="single" w:sz="12" w:space="0" w:color="auto"/>
              <w:bottom w:val="single" w:sz="12" w:space="0" w:color="auto"/>
              <w:right w:val="single" w:sz="12" w:space="0" w:color="auto"/>
            </w:tcBorders>
          </w:tcPr>
          <w:p w:rsidR="00BA208B" w:rsidRPr="00B4333A" w:rsidRDefault="00BA208B" w:rsidP="003161F2">
            <w:pPr>
              <w:jc w:val="center"/>
            </w:pPr>
          </w:p>
        </w:tc>
        <w:tc>
          <w:tcPr>
            <w:tcW w:w="992"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2014</w:t>
            </w:r>
          </w:p>
          <w:p w:rsidR="00BA208B" w:rsidRPr="00B4333A" w:rsidRDefault="00BA208B" w:rsidP="003161F2">
            <w:pPr>
              <w:jc w:val="center"/>
            </w:pPr>
            <w:r w:rsidRPr="00B4333A">
              <w:t>год</w:t>
            </w:r>
          </w:p>
        </w:tc>
        <w:tc>
          <w:tcPr>
            <w:tcW w:w="1134"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2015</w:t>
            </w:r>
          </w:p>
          <w:p w:rsidR="00BA208B" w:rsidRPr="00B4333A" w:rsidRDefault="00BA208B" w:rsidP="003161F2">
            <w:pPr>
              <w:jc w:val="center"/>
            </w:pPr>
            <w:r w:rsidRPr="00B4333A">
              <w:t>год</w:t>
            </w:r>
          </w:p>
        </w:tc>
        <w:tc>
          <w:tcPr>
            <w:tcW w:w="993"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2016</w:t>
            </w:r>
          </w:p>
          <w:p w:rsidR="00BA208B" w:rsidRPr="00B4333A" w:rsidRDefault="00BA208B" w:rsidP="003161F2">
            <w:pPr>
              <w:jc w:val="center"/>
            </w:pPr>
            <w:r w:rsidRPr="00B4333A">
              <w:t>год</w:t>
            </w:r>
          </w:p>
        </w:tc>
        <w:tc>
          <w:tcPr>
            <w:tcW w:w="992"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2017</w:t>
            </w:r>
          </w:p>
          <w:p w:rsidR="00BA208B" w:rsidRPr="00B4333A" w:rsidRDefault="00BA208B" w:rsidP="003161F2">
            <w:pPr>
              <w:jc w:val="center"/>
            </w:pPr>
            <w:r w:rsidRPr="00B4333A">
              <w:t>год</w:t>
            </w:r>
          </w:p>
        </w:tc>
        <w:tc>
          <w:tcPr>
            <w:tcW w:w="850"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2018</w:t>
            </w:r>
          </w:p>
          <w:p w:rsidR="00BA208B" w:rsidRPr="00B4333A" w:rsidRDefault="00BA208B" w:rsidP="003161F2">
            <w:pPr>
              <w:jc w:val="center"/>
            </w:pPr>
            <w:r w:rsidRPr="00B4333A">
              <w:t>год</w:t>
            </w:r>
          </w:p>
        </w:tc>
        <w:tc>
          <w:tcPr>
            <w:tcW w:w="993"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2019</w:t>
            </w:r>
          </w:p>
          <w:p w:rsidR="00BA208B" w:rsidRPr="00B4333A" w:rsidRDefault="00BA208B" w:rsidP="003161F2">
            <w:pPr>
              <w:jc w:val="center"/>
            </w:pPr>
            <w:r w:rsidRPr="00B4333A">
              <w:t>год</w:t>
            </w:r>
          </w:p>
        </w:tc>
        <w:tc>
          <w:tcPr>
            <w:tcW w:w="850" w:type="dxa"/>
            <w:tcBorders>
              <w:top w:val="single" w:sz="12" w:space="0" w:color="auto"/>
              <w:left w:val="single" w:sz="12" w:space="0" w:color="auto"/>
              <w:bottom w:val="single" w:sz="12" w:space="0" w:color="auto"/>
              <w:right w:val="single" w:sz="12" w:space="0" w:color="auto"/>
            </w:tcBorders>
            <w:vAlign w:val="center"/>
          </w:tcPr>
          <w:p w:rsidR="00BA208B" w:rsidRPr="00B4333A" w:rsidRDefault="00BA208B" w:rsidP="003161F2">
            <w:pPr>
              <w:jc w:val="center"/>
            </w:pPr>
            <w:r w:rsidRPr="00B4333A">
              <w:t>2020</w:t>
            </w:r>
          </w:p>
          <w:p w:rsidR="00BA208B" w:rsidRPr="00B4333A" w:rsidRDefault="00BA208B" w:rsidP="003161F2">
            <w:pPr>
              <w:jc w:val="center"/>
            </w:pPr>
            <w:r w:rsidRPr="00B4333A">
              <w:t>год</w:t>
            </w:r>
          </w:p>
        </w:tc>
      </w:tr>
      <w:tr w:rsidR="001A3337" w:rsidRPr="00B4333A" w:rsidTr="00B2305A">
        <w:trPr>
          <w:tblHeader/>
          <w:tblCellSpacing w:w="5" w:type="nil"/>
        </w:trPr>
        <w:tc>
          <w:tcPr>
            <w:tcW w:w="3530"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1</w:t>
            </w:r>
          </w:p>
        </w:tc>
        <w:tc>
          <w:tcPr>
            <w:tcW w:w="1843"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t>2</w:t>
            </w:r>
          </w:p>
        </w:tc>
        <w:tc>
          <w:tcPr>
            <w:tcW w:w="567"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3</w:t>
            </w:r>
          </w:p>
        </w:tc>
        <w:tc>
          <w:tcPr>
            <w:tcW w:w="709"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4</w:t>
            </w:r>
          </w:p>
        </w:tc>
        <w:tc>
          <w:tcPr>
            <w:tcW w:w="850"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5</w:t>
            </w:r>
          </w:p>
        </w:tc>
        <w:tc>
          <w:tcPr>
            <w:tcW w:w="567"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6</w:t>
            </w:r>
          </w:p>
        </w:tc>
        <w:tc>
          <w:tcPr>
            <w:tcW w:w="992"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7</w:t>
            </w:r>
          </w:p>
        </w:tc>
        <w:tc>
          <w:tcPr>
            <w:tcW w:w="992"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8</w:t>
            </w:r>
          </w:p>
        </w:tc>
        <w:tc>
          <w:tcPr>
            <w:tcW w:w="1134"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9</w:t>
            </w:r>
          </w:p>
        </w:tc>
        <w:tc>
          <w:tcPr>
            <w:tcW w:w="993"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10</w:t>
            </w:r>
          </w:p>
        </w:tc>
        <w:tc>
          <w:tcPr>
            <w:tcW w:w="992"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11</w:t>
            </w:r>
          </w:p>
        </w:tc>
        <w:tc>
          <w:tcPr>
            <w:tcW w:w="850"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12</w:t>
            </w:r>
          </w:p>
        </w:tc>
        <w:tc>
          <w:tcPr>
            <w:tcW w:w="993"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13</w:t>
            </w:r>
          </w:p>
        </w:tc>
        <w:tc>
          <w:tcPr>
            <w:tcW w:w="850" w:type="dxa"/>
            <w:tcBorders>
              <w:top w:val="single" w:sz="12" w:space="0" w:color="auto"/>
              <w:left w:val="single" w:sz="12" w:space="0" w:color="auto"/>
              <w:bottom w:val="single" w:sz="18" w:space="0" w:color="auto"/>
              <w:right w:val="single" w:sz="12" w:space="0" w:color="auto"/>
            </w:tcBorders>
            <w:vAlign w:val="center"/>
          </w:tcPr>
          <w:p w:rsidR="001A3337" w:rsidRPr="00B4333A" w:rsidRDefault="001A3337" w:rsidP="001A3337">
            <w:pPr>
              <w:jc w:val="center"/>
            </w:pPr>
            <w:r w:rsidRPr="00B4333A">
              <w:t>14</w:t>
            </w:r>
          </w:p>
        </w:tc>
      </w:tr>
      <w:tr w:rsidR="00BB76D8" w:rsidRPr="00B4333A" w:rsidTr="00B2305A">
        <w:trPr>
          <w:trHeight w:val="783"/>
          <w:tblCellSpacing w:w="5" w:type="nil"/>
        </w:trPr>
        <w:tc>
          <w:tcPr>
            <w:tcW w:w="3530" w:type="dxa"/>
            <w:vMerge w:val="restart"/>
            <w:tcBorders>
              <w:top w:val="single" w:sz="18" w:space="0" w:color="auto"/>
              <w:left w:val="single" w:sz="4" w:space="0" w:color="auto"/>
              <w:right w:val="single" w:sz="4" w:space="0" w:color="auto"/>
            </w:tcBorders>
            <w:shd w:val="clear" w:color="auto" w:fill="FFFFFF"/>
          </w:tcPr>
          <w:p w:rsidR="00BB76D8" w:rsidRPr="00B4333A" w:rsidRDefault="00BB76D8" w:rsidP="003161F2">
            <w:r w:rsidRPr="00B4333A">
              <w:t xml:space="preserve">Муниципальная программа </w:t>
            </w:r>
            <w:r>
              <w:t xml:space="preserve"> </w:t>
            </w:r>
            <w:r w:rsidRPr="00B4333A">
              <w:t>«Развитие сельского хозяйства и регулирование рынков сельскохозяйственной продукции, сырья и продовольствия»</w:t>
            </w:r>
          </w:p>
        </w:tc>
        <w:tc>
          <w:tcPr>
            <w:tcW w:w="1843" w:type="dxa"/>
            <w:tcBorders>
              <w:top w:val="single" w:sz="18" w:space="0" w:color="auto"/>
              <w:left w:val="single" w:sz="4" w:space="0" w:color="auto"/>
              <w:bottom w:val="single" w:sz="4" w:space="0" w:color="auto"/>
              <w:right w:val="single" w:sz="4" w:space="0" w:color="auto"/>
            </w:tcBorders>
            <w:shd w:val="clear" w:color="auto" w:fill="FFFFFF"/>
          </w:tcPr>
          <w:p w:rsidR="00BB76D8" w:rsidRPr="00B4333A" w:rsidRDefault="00BB76D8" w:rsidP="003161F2">
            <w:r w:rsidRPr="00B4333A">
              <w:t>всего,</w:t>
            </w:r>
          </w:p>
          <w:p w:rsidR="00BB76D8" w:rsidRPr="00B4333A" w:rsidRDefault="00BB76D8" w:rsidP="003161F2">
            <w:r w:rsidRPr="00B4333A">
              <w:t>в том числе</w:t>
            </w:r>
          </w:p>
        </w:tc>
        <w:tc>
          <w:tcPr>
            <w:tcW w:w="567"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w:t>
            </w:r>
          </w:p>
        </w:tc>
        <w:tc>
          <w:tcPr>
            <w:tcW w:w="709"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w:t>
            </w:r>
          </w:p>
        </w:tc>
        <w:tc>
          <w:tcPr>
            <w:tcW w:w="567" w:type="dxa"/>
            <w:tcBorders>
              <w:top w:val="single" w:sz="18" w:space="0" w:color="auto"/>
              <w:left w:val="single" w:sz="4" w:space="0" w:color="auto"/>
              <w:bottom w:val="single" w:sz="4" w:space="0" w:color="auto"/>
              <w:right w:val="single" w:sz="12" w:space="0" w:color="auto"/>
            </w:tcBorders>
            <w:shd w:val="clear" w:color="auto" w:fill="FFFFFF"/>
            <w:vAlign w:val="center"/>
          </w:tcPr>
          <w:p w:rsidR="00BB76D8" w:rsidRPr="00B4333A" w:rsidRDefault="00BB76D8" w:rsidP="003161F2">
            <w:pPr>
              <w:jc w:val="center"/>
            </w:pPr>
            <w:r w:rsidRPr="00B4333A">
              <w:t>-</w:t>
            </w:r>
          </w:p>
        </w:tc>
        <w:tc>
          <w:tcPr>
            <w:tcW w:w="992" w:type="dxa"/>
            <w:tcBorders>
              <w:top w:val="single" w:sz="18" w:space="0" w:color="auto"/>
              <w:left w:val="single" w:sz="12" w:space="0" w:color="auto"/>
              <w:bottom w:val="single" w:sz="4" w:space="0" w:color="auto"/>
              <w:right w:val="single" w:sz="12" w:space="0" w:color="auto"/>
            </w:tcBorders>
            <w:shd w:val="clear" w:color="auto" w:fill="FFFFFF"/>
            <w:vAlign w:val="center"/>
          </w:tcPr>
          <w:p w:rsidR="00BB76D8" w:rsidRPr="00BB76D8" w:rsidRDefault="00BB76D8" w:rsidP="00BB76D8">
            <w:pPr>
              <w:jc w:val="center"/>
            </w:pPr>
            <w:r w:rsidRPr="00BB76D8">
              <w:t>92 556,8</w:t>
            </w:r>
          </w:p>
        </w:tc>
        <w:tc>
          <w:tcPr>
            <w:tcW w:w="992" w:type="dxa"/>
            <w:tcBorders>
              <w:top w:val="single" w:sz="18" w:space="0" w:color="auto"/>
              <w:left w:val="single" w:sz="12"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11 676,8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36 199,1</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38 606,0</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1359,0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1560,1</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1560,1</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BB76D8" w:rsidRPr="00B4333A" w:rsidRDefault="00BB76D8" w:rsidP="003161F2">
            <w:pPr>
              <w:jc w:val="center"/>
            </w:pPr>
            <w:r w:rsidRPr="00B4333A">
              <w:t>1595,7</w:t>
            </w:r>
          </w:p>
        </w:tc>
      </w:tr>
      <w:tr w:rsidR="00E36235" w:rsidRPr="00B4333A" w:rsidTr="00B2305A">
        <w:trPr>
          <w:trHeight w:val="834"/>
          <w:tblCellSpacing w:w="5" w:type="nil"/>
        </w:trPr>
        <w:tc>
          <w:tcPr>
            <w:tcW w:w="3530" w:type="dxa"/>
            <w:vMerge/>
            <w:tcBorders>
              <w:left w:val="single" w:sz="4" w:space="0" w:color="auto"/>
              <w:bottom w:val="single" w:sz="18" w:space="0" w:color="auto"/>
              <w:right w:val="single" w:sz="4" w:space="0" w:color="auto"/>
            </w:tcBorders>
            <w:shd w:val="clear" w:color="auto" w:fill="FFFFFF"/>
          </w:tcPr>
          <w:p w:rsidR="00E36235" w:rsidRPr="00B4333A" w:rsidRDefault="00E36235" w:rsidP="00E36235"/>
        </w:tc>
        <w:tc>
          <w:tcPr>
            <w:tcW w:w="1843" w:type="dxa"/>
            <w:tcBorders>
              <w:top w:val="single" w:sz="4" w:space="0" w:color="auto"/>
              <w:left w:val="single" w:sz="4" w:space="0" w:color="auto"/>
              <w:bottom w:val="single" w:sz="18" w:space="0" w:color="auto"/>
              <w:right w:val="single" w:sz="4" w:space="0" w:color="auto"/>
            </w:tcBorders>
            <w:shd w:val="clear" w:color="auto" w:fill="FFFFFF"/>
          </w:tcPr>
          <w:p w:rsidR="00E36235" w:rsidRPr="00B4333A" w:rsidRDefault="00E36235" w:rsidP="00E36235">
            <w:r w:rsidRPr="00B4333A">
              <w:t xml:space="preserve">Администрация Цимлянского </w:t>
            </w:r>
          </w:p>
          <w:p w:rsidR="00E36235" w:rsidRPr="00B4333A" w:rsidRDefault="00E36235" w:rsidP="00E36235">
            <w:r w:rsidRPr="00B4333A">
              <w:t xml:space="preserve">района </w:t>
            </w:r>
          </w:p>
        </w:tc>
        <w:tc>
          <w:tcPr>
            <w:tcW w:w="567"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709"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567" w:type="dxa"/>
            <w:tcBorders>
              <w:top w:val="single" w:sz="4" w:space="0" w:color="auto"/>
              <w:left w:val="single" w:sz="4" w:space="0" w:color="auto"/>
              <w:bottom w:val="single" w:sz="18" w:space="0" w:color="auto"/>
              <w:right w:val="single" w:sz="12" w:space="0" w:color="auto"/>
            </w:tcBorders>
            <w:shd w:val="clear" w:color="auto" w:fill="FFFFFF"/>
            <w:vAlign w:val="center"/>
          </w:tcPr>
          <w:p w:rsidR="00E36235" w:rsidRPr="00B4333A" w:rsidRDefault="00E36235" w:rsidP="00E36235">
            <w:pPr>
              <w:jc w:val="center"/>
            </w:pPr>
            <w:r w:rsidRPr="00B4333A">
              <w:t>-</w:t>
            </w:r>
          </w:p>
        </w:tc>
        <w:tc>
          <w:tcPr>
            <w:tcW w:w="992" w:type="dxa"/>
            <w:tcBorders>
              <w:top w:val="single" w:sz="4" w:space="0" w:color="auto"/>
              <w:left w:val="single" w:sz="12" w:space="0" w:color="auto"/>
              <w:bottom w:val="single" w:sz="18" w:space="0" w:color="auto"/>
              <w:right w:val="single" w:sz="12" w:space="0" w:color="auto"/>
            </w:tcBorders>
            <w:shd w:val="clear" w:color="auto" w:fill="FFFFFF"/>
            <w:vAlign w:val="center"/>
          </w:tcPr>
          <w:p w:rsidR="00E36235" w:rsidRPr="00BB76D8" w:rsidRDefault="00E36235" w:rsidP="00E36235">
            <w:pPr>
              <w:jc w:val="center"/>
            </w:pPr>
            <w:r w:rsidRPr="00BB76D8">
              <w:t>92 556,8</w:t>
            </w:r>
          </w:p>
        </w:tc>
        <w:tc>
          <w:tcPr>
            <w:tcW w:w="992" w:type="dxa"/>
            <w:tcBorders>
              <w:top w:val="single" w:sz="4" w:space="0" w:color="auto"/>
              <w:left w:val="single" w:sz="12"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11 676,8</w:t>
            </w:r>
          </w:p>
        </w:tc>
        <w:tc>
          <w:tcPr>
            <w:tcW w:w="1134"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36 199,1</w:t>
            </w:r>
          </w:p>
        </w:tc>
        <w:tc>
          <w:tcPr>
            <w:tcW w:w="993"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38 606,0</w:t>
            </w:r>
          </w:p>
        </w:tc>
        <w:tc>
          <w:tcPr>
            <w:tcW w:w="992"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1359,0</w:t>
            </w:r>
          </w:p>
        </w:tc>
        <w:tc>
          <w:tcPr>
            <w:tcW w:w="850"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1560,1</w:t>
            </w:r>
          </w:p>
        </w:tc>
        <w:tc>
          <w:tcPr>
            <w:tcW w:w="993"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1560,1</w:t>
            </w:r>
          </w:p>
        </w:tc>
        <w:tc>
          <w:tcPr>
            <w:tcW w:w="850" w:type="dxa"/>
            <w:tcBorders>
              <w:top w:val="single" w:sz="4"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1595,7</w:t>
            </w:r>
          </w:p>
        </w:tc>
      </w:tr>
      <w:tr w:rsidR="00E36235" w:rsidRPr="00B4333A" w:rsidTr="00D63B20">
        <w:trPr>
          <w:trHeight w:val="1092"/>
          <w:tblCellSpacing w:w="5" w:type="nil"/>
        </w:trPr>
        <w:tc>
          <w:tcPr>
            <w:tcW w:w="3530" w:type="dxa"/>
            <w:tcBorders>
              <w:top w:val="single" w:sz="18" w:space="0" w:color="auto"/>
              <w:left w:val="single" w:sz="4" w:space="0" w:color="auto"/>
              <w:bottom w:val="single" w:sz="4" w:space="0" w:color="auto"/>
              <w:right w:val="single" w:sz="4" w:space="0" w:color="auto"/>
            </w:tcBorders>
            <w:shd w:val="clear" w:color="auto" w:fill="FFFFFF"/>
          </w:tcPr>
          <w:p w:rsidR="00E36235" w:rsidRDefault="00E36235" w:rsidP="00E36235">
            <w:r w:rsidRPr="00B4333A">
              <w:t>Подпрограмма 1</w:t>
            </w:r>
            <w:r>
              <w:t>.</w:t>
            </w:r>
          </w:p>
          <w:p w:rsidR="00E36235" w:rsidRPr="00B4333A" w:rsidRDefault="00E36235" w:rsidP="00E36235">
            <w:r w:rsidRPr="00B4333A">
              <w:t>«Развитие подотрасли растениеводства, переработки и реализации продукции растениеводства»</w:t>
            </w:r>
          </w:p>
        </w:tc>
        <w:tc>
          <w:tcPr>
            <w:tcW w:w="1843" w:type="dxa"/>
            <w:tcBorders>
              <w:top w:val="single" w:sz="18" w:space="0" w:color="auto"/>
              <w:left w:val="single" w:sz="4" w:space="0" w:color="auto"/>
              <w:bottom w:val="single" w:sz="4" w:space="0" w:color="auto"/>
              <w:right w:val="single" w:sz="4" w:space="0" w:color="auto"/>
            </w:tcBorders>
            <w:shd w:val="clear" w:color="auto" w:fill="FFFFFF"/>
          </w:tcPr>
          <w:p w:rsidR="00E36235" w:rsidRPr="00B4333A" w:rsidRDefault="00E36235" w:rsidP="00E36235">
            <w:r w:rsidRPr="00B4333A">
              <w:t xml:space="preserve">Администрация Цимлянского </w:t>
            </w:r>
          </w:p>
          <w:p w:rsidR="00E36235" w:rsidRPr="00B4333A" w:rsidRDefault="00E36235" w:rsidP="00E36235">
            <w:r w:rsidRPr="00B4333A">
              <w:t xml:space="preserve">района </w:t>
            </w:r>
          </w:p>
        </w:tc>
        <w:tc>
          <w:tcPr>
            <w:tcW w:w="567"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709"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850"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567" w:type="dxa"/>
            <w:tcBorders>
              <w:top w:val="single" w:sz="18" w:space="0" w:color="auto"/>
              <w:left w:val="single" w:sz="4" w:space="0" w:color="auto"/>
              <w:bottom w:val="single" w:sz="18" w:space="0" w:color="auto"/>
              <w:right w:val="single" w:sz="12" w:space="0" w:color="auto"/>
            </w:tcBorders>
            <w:shd w:val="clear" w:color="auto" w:fill="FFFFFF"/>
            <w:vAlign w:val="center"/>
          </w:tcPr>
          <w:p w:rsidR="00E36235" w:rsidRPr="00B4333A" w:rsidRDefault="00E36235" w:rsidP="00E36235">
            <w:pPr>
              <w:jc w:val="center"/>
            </w:pPr>
            <w:r w:rsidRPr="00B4333A">
              <w:t>-</w:t>
            </w:r>
          </w:p>
        </w:tc>
        <w:tc>
          <w:tcPr>
            <w:tcW w:w="992" w:type="dxa"/>
            <w:tcBorders>
              <w:top w:val="single" w:sz="18" w:space="0" w:color="auto"/>
              <w:left w:val="single" w:sz="12" w:space="0" w:color="auto"/>
              <w:bottom w:val="single" w:sz="18" w:space="0" w:color="auto"/>
              <w:right w:val="single" w:sz="12" w:space="0" w:color="auto"/>
            </w:tcBorders>
            <w:shd w:val="clear" w:color="auto" w:fill="FFFFFF"/>
            <w:vAlign w:val="center"/>
          </w:tcPr>
          <w:p w:rsidR="00E36235" w:rsidRPr="00BB76D8" w:rsidRDefault="00E36235" w:rsidP="00E36235">
            <w:pPr>
              <w:jc w:val="center"/>
            </w:pPr>
            <w:r w:rsidRPr="00BB76D8">
              <w:t>82 933,7</w:t>
            </w:r>
          </w:p>
        </w:tc>
        <w:tc>
          <w:tcPr>
            <w:tcW w:w="992" w:type="dxa"/>
            <w:tcBorders>
              <w:top w:val="single" w:sz="18" w:space="0" w:color="auto"/>
              <w:left w:val="single" w:sz="12"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11 270,8</w:t>
            </w:r>
          </w:p>
        </w:tc>
        <w:tc>
          <w:tcPr>
            <w:tcW w:w="1134"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35 639,1</w:t>
            </w:r>
          </w:p>
        </w:tc>
        <w:tc>
          <w:tcPr>
            <w:tcW w:w="993"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36023,8</w:t>
            </w:r>
          </w:p>
        </w:tc>
        <w:tc>
          <w:tcPr>
            <w:tcW w:w="992"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850"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993"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c>
          <w:tcPr>
            <w:tcW w:w="850" w:type="dxa"/>
            <w:tcBorders>
              <w:top w:val="single" w:sz="18" w:space="0" w:color="auto"/>
              <w:left w:val="single" w:sz="4" w:space="0" w:color="auto"/>
              <w:bottom w:val="single" w:sz="18" w:space="0" w:color="auto"/>
              <w:right w:val="single" w:sz="4" w:space="0" w:color="auto"/>
            </w:tcBorders>
            <w:shd w:val="clear" w:color="auto" w:fill="FFFFFF"/>
            <w:vAlign w:val="center"/>
          </w:tcPr>
          <w:p w:rsidR="00E36235" w:rsidRPr="00B4333A" w:rsidRDefault="00E36235" w:rsidP="00E36235">
            <w:pPr>
              <w:jc w:val="center"/>
            </w:pPr>
            <w:r w:rsidRPr="00B4333A">
              <w:t>-</w:t>
            </w:r>
          </w:p>
        </w:tc>
      </w:tr>
      <w:tr w:rsidR="00E36235" w:rsidRPr="00B4333A" w:rsidTr="00D63B20">
        <w:trPr>
          <w:trHeight w:val="780"/>
          <w:tblCellSpacing w:w="5" w:type="nil"/>
        </w:trPr>
        <w:tc>
          <w:tcPr>
            <w:tcW w:w="3530" w:type="dxa"/>
            <w:tcBorders>
              <w:top w:val="single" w:sz="4" w:space="0" w:color="auto"/>
              <w:left w:val="single" w:sz="4" w:space="0" w:color="auto"/>
              <w:bottom w:val="single" w:sz="4" w:space="0" w:color="auto"/>
              <w:right w:val="single" w:sz="4" w:space="0" w:color="auto"/>
            </w:tcBorders>
          </w:tcPr>
          <w:p w:rsidR="00E36235" w:rsidRPr="00B4333A" w:rsidRDefault="00E36235" w:rsidP="00E36235">
            <w:r w:rsidRPr="00B4333A">
              <w:t>Основное мероприятие 1.1</w:t>
            </w:r>
            <w:r>
              <w:t>.</w:t>
            </w:r>
            <w:r w:rsidRPr="00B4333A">
              <w:t xml:space="preserve"> </w:t>
            </w:r>
            <w:r>
              <w:t xml:space="preserve"> </w:t>
            </w:r>
            <w:r w:rsidRPr="00B4333A">
              <w:t>Поддержка производства продукции растениеводства.</w:t>
            </w:r>
          </w:p>
        </w:tc>
        <w:tc>
          <w:tcPr>
            <w:tcW w:w="1843" w:type="dxa"/>
            <w:tcBorders>
              <w:top w:val="single" w:sz="4" w:space="0" w:color="auto"/>
              <w:left w:val="single" w:sz="4" w:space="0" w:color="auto"/>
              <w:bottom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 xml:space="preserve">района </w:t>
            </w:r>
          </w:p>
          <w:p w:rsidR="00E36235" w:rsidRPr="00B4333A" w:rsidRDefault="00E36235" w:rsidP="00E36235">
            <w:r w:rsidRPr="00B4333A">
              <w:t xml:space="preserve"> </w:t>
            </w:r>
          </w:p>
        </w:tc>
        <w:tc>
          <w:tcPr>
            <w:tcW w:w="567"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18"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18"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82 933,7</w:t>
            </w:r>
          </w:p>
        </w:tc>
        <w:tc>
          <w:tcPr>
            <w:tcW w:w="992" w:type="dxa"/>
            <w:tcBorders>
              <w:top w:val="single" w:sz="18"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11 270,8</w:t>
            </w:r>
          </w:p>
        </w:tc>
        <w:tc>
          <w:tcPr>
            <w:tcW w:w="1134"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35 639,1</w:t>
            </w:r>
          </w:p>
        </w:tc>
        <w:tc>
          <w:tcPr>
            <w:tcW w:w="993"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36023,8</w:t>
            </w:r>
          </w:p>
        </w:tc>
        <w:tc>
          <w:tcPr>
            <w:tcW w:w="992"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993"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8"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r>
      <w:tr w:rsidR="00E36235" w:rsidRPr="00B4333A" w:rsidTr="00D63B20">
        <w:trPr>
          <w:trHeight w:val="685"/>
          <w:tblCellSpacing w:w="5" w:type="nil"/>
        </w:trPr>
        <w:tc>
          <w:tcPr>
            <w:tcW w:w="3530" w:type="dxa"/>
            <w:vMerge w:val="restart"/>
            <w:tcBorders>
              <w:top w:val="single" w:sz="4" w:space="0" w:color="auto"/>
              <w:left w:val="single" w:sz="4" w:space="0" w:color="auto"/>
              <w:right w:val="single" w:sz="4" w:space="0" w:color="auto"/>
            </w:tcBorders>
          </w:tcPr>
          <w:p w:rsidR="00E36235" w:rsidRPr="00B4333A" w:rsidRDefault="00E36235" w:rsidP="00E36235">
            <w:r w:rsidRPr="00B4333A">
              <w:lastRenderedPageBreak/>
              <w:t>Субсидии сельскохозяйственным товаропроизводителям на оказание несвязанной поддержки в области растениеводства</w:t>
            </w:r>
          </w:p>
        </w:tc>
        <w:tc>
          <w:tcPr>
            <w:tcW w:w="1843" w:type="dxa"/>
            <w:vMerge w:val="restart"/>
            <w:tcBorders>
              <w:top w:val="single" w:sz="4" w:space="0" w:color="auto"/>
              <w:left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района</w:t>
            </w:r>
          </w:p>
        </w:tc>
        <w:tc>
          <w:tcPr>
            <w:tcW w:w="567"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12"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12"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78 128,3</w:t>
            </w:r>
          </w:p>
        </w:tc>
        <w:tc>
          <w:tcPr>
            <w:tcW w:w="992" w:type="dxa"/>
            <w:tcBorders>
              <w:top w:val="single" w:sz="12"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9 883,7</w:t>
            </w:r>
          </w:p>
        </w:tc>
        <w:tc>
          <w:tcPr>
            <w:tcW w:w="1134"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34 323,1</w:t>
            </w:r>
          </w:p>
        </w:tc>
        <w:tc>
          <w:tcPr>
            <w:tcW w:w="993"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t>33921,5</w:t>
            </w:r>
          </w:p>
        </w:tc>
        <w:tc>
          <w:tcPr>
            <w:tcW w:w="992"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993"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r>
      <w:tr w:rsidR="00BB76D8" w:rsidRPr="00B4333A" w:rsidTr="00B2305A">
        <w:trPr>
          <w:trHeight w:val="687"/>
          <w:tblCellSpacing w:w="5" w:type="nil"/>
        </w:trPr>
        <w:tc>
          <w:tcPr>
            <w:tcW w:w="3530" w:type="dxa"/>
            <w:vMerge/>
            <w:tcBorders>
              <w:left w:val="single" w:sz="4" w:space="0" w:color="auto"/>
              <w:right w:val="single" w:sz="4" w:space="0" w:color="auto"/>
            </w:tcBorders>
          </w:tcPr>
          <w:p w:rsidR="00BB76D8" w:rsidRPr="00B4333A" w:rsidRDefault="00BB76D8" w:rsidP="00A14546"/>
        </w:tc>
        <w:tc>
          <w:tcPr>
            <w:tcW w:w="1843" w:type="dxa"/>
            <w:vMerge/>
            <w:tcBorders>
              <w:left w:val="single" w:sz="4" w:space="0" w:color="auto"/>
              <w:right w:val="single" w:sz="4" w:space="0" w:color="auto"/>
            </w:tcBorders>
          </w:tcPr>
          <w:p w:rsidR="00BB76D8" w:rsidRPr="00B4333A" w:rsidRDefault="00BB76D8" w:rsidP="00A14546"/>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 xml:space="preserve">161 </w:t>
            </w:r>
          </w:p>
          <w:p w:rsidR="00BB76D8" w:rsidRPr="00B4333A" w:rsidRDefault="00BB76D8" w:rsidP="00A14546">
            <w:pPr>
              <w:jc w:val="center"/>
            </w:pPr>
            <w:r w:rsidRPr="00B4333A">
              <w:t>7241</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A14546">
            <w:pPr>
              <w:jc w:val="center"/>
            </w:pPr>
            <w:r w:rsidRPr="00B4333A">
              <w:t>810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9 275,9</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A14546">
            <w:pPr>
              <w:jc w:val="center"/>
            </w:pPr>
            <w:r w:rsidRPr="00B4333A">
              <w:t>7 113,4</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2 162,5</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r>
      <w:tr w:rsidR="00BB76D8" w:rsidRPr="00B4333A" w:rsidTr="00B2305A">
        <w:trPr>
          <w:trHeight w:val="697"/>
          <w:tblCellSpacing w:w="5" w:type="nil"/>
        </w:trPr>
        <w:tc>
          <w:tcPr>
            <w:tcW w:w="3530" w:type="dxa"/>
            <w:vMerge/>
            <w:tcBorders>
              <w:left w:val="single" w:sz="4" w:space="0" w:color="auto"/>
              <w:right w:val="single" w:sz="4" w:space="0" w:color="auto"/>
            </w:tcBorders>
          </w:tcPr>
          <w:p w:rsidR="00BB76D8" w:rsidRPr="00B4333A" w:rsidRDefault="00BB76D8" w:rsidP="00A14546"/>
        </w:tc>
        <w:tc>
          <w:tcPr>
            <w:tcW w:w="1843" w:type="dxa"/>
            <w:vMerge/>
            <w:tcBorders>
              <w:left w:val="single" w:sz="4" w:space="0" w:color="auto"/>
              <w:right w:val="single" w:sz="4" w:space="0" w:color="auto"/>
            </w:tcBorders>
          </w:tcPr>
          <w:p w:rsidR="00BB76D8" w:rsidRPr="00B4333A" w:rsidRDefault="00BB76D8" w:rsidP="00A14546"/>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 xml:space="preserve">161 </w:t>
            </w:r>
          </w:p>
          <w:p w:rsidR="00BB76D8" w:rsidRPr="00B4333A" w:rsidRDefault="00BB76D8" w:rsidP="00A14546">
            <w:pPr>
              <w:jc w:val="center"/>
            </w:pPr>
            <w:r w:rsidRPr="00B4333A">
              <w:t>7108</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A14546">
            <w:pPr>
              <w:jc w:val="center"/>
            </w:pPr>
            <w:r w:rsidRPr="00B4333A">
              <w:t>810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2 770,3</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A14546">
            <w:pPr>
              <w:jc w:val="center"/>
            </w:pPr>
            <w:r w:rsidRPr="00B4333A">
              <w:t>2 770,3</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r>
      <w:tr w:rsidR="00BB76D8" w:rsidRPr="00B4333A" w:rsidTr="00B2305A">
        <w:trPr>
          <w:trHeight w:val="707"/>
          <w:tblCellSpacing w:w="5" w:type="nil"/>
        </w:trPr>
        <w:tc>
          <w:tcPr>
            <w:tcW w:w="3530" w:type="dxa"/>
            <w:vMerge/>
            <w:tcBorders>
              <w:left w:val="single" w:sz="4" w:space="0" w:color="auto"/>
              <w:right w:val="single" w:sz="4" w:space="0" w:color="auto"/>
            </w:tcBorders>
          </w:tcPr>
          <w:p w:rsidR="00BB76D8" w:rsidRPr="00B4333A" w:rsidRDefault="00BB76D8" w:rsidP="00A14546"/>
        </w:tc>
        <w:tc>
          <w:tcPr>
            <w:tcW w:w="1843" w:type="dxa"/>
            <w:vMerge/>
            <w:tcBorders>
              <w:left w:val="single" w:sz="4" w:space="0" w:color="auto"/>
              <w:right w:val="single" w:sz="4" w:space="0" w:color="auto"/>
            </w:tcBorders>
          </w:tcPr>
          <w:p w:rsidR="00BB76D8" w:rsidRPr="00B4333A" w:rsidRDefault="00BB76D8" w:rsidP="00A14546"/>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 xml:space="preserve">161 </w:t>
            </w:r>
          </w:p>
          <w:p w:rsidR="00BB76D8" w:rsidRPr="00B4333A" w:rsidRDefault="00BB76D8" w:rsidP="00A14546">
            <w:pPr>
              <w:jc w:val="center"/>
            </w:pPr>
            <w:r w:rsidRPr="00B4333A">
              <w:t>5041</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A14546">
            <w:pPr>
              <w:jc w:val="center"/>
            </w:pPr>
            <w:r w:rsidRPr="00B4333A">
              <w:t>810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32 160,6</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A14546">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32 160,6</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r>
      <w:tr w:rsidR="00BB76D8" w:rsidRPr="00B4333A" w:rsidTr="00B2305A">
        <w:trPr>
          <w:trHeight w:val="688"/>
          <w:tblCellSpacing w:w="5" w:type="nil"/>
        </w:trPr>
        <w:tc>
          <w:tcPr>
            <w:tcW w:w="3530" w:type="dxa"/>
            <w:vMerge/>
            <w:tcBorders>
              <w:left w:val="single" w:sz="4" w:space="0" w:color="auto"/>
              <w:right w:val="single" w:sz="4" w:space="0" w:color="auto"/>
            </w:tcBorders>
          </w:tcPr>
          <w:p w:rsidR="00BB76D8" w:rsidRPr="00B4333A" w:rsidRDefault="00BB76D8" w:rsidP="00A14546"/>
        </w:tc>
        <w:tc>
          <w:tcPr>
            <w:tcW w:w="1843" w:type="dxa"/>
            <w:vMerge/>
            <w:tcBorders>
              <w:left w:val="single" w:sz="4" w:space="0" w:color="auto"/>
              <w:right w:val="single" w:sz="4" w:space="0" w:color="auto"/>
            </w:tcBorders>
          </w:tcPr>
          <w:p w:rsidR="00BB76D8" w:rsidRPr="00B4333A" w:rsidRDefault="00BB76D8" w:rsidP="00A14546"/>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16100</w:t>
            </w:r>
          </w:p>
          <w:p w:rsidR="00BB76D8" w:rsidRPr="00B4333A" w:rsidRDefault="00BB76D8" w:rsidP="00A14546">
            <w:pPr>
              <w:jc w:val="center"/>
            </w:pPr>
            <w:r w:rsidRPr="00B4333A">
              <w:t>50410</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A14546">
            <w:pPr>
              <w:jc w:val="center"/>
            </w:pPr>
            <w:r w:rsidRPr="00B4333A">
              <w:t>810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31 072,0</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31 072,0</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A14546">
            <w:pPr>
              <w:jc w:val="center"/>
            </w:pPr>
            <w:r w:rsidRPr="00B4333A">
              <w:t>-</w:t>
            </w:r>
          </w:p>
        </w:tc>
      </w:tr>
      <w:tr w:rsidR="00BB76D8" w:rsidRPr="00B4333A" w:rsidTr="00B2305A">
        <w:trPr>
          <w:trHeight w:val="572"/>
          <w:tblCellSpacing w:w="5" w:type="nil"/>
        </w:trPr>
        <w:tc>
          <w:tcPr>
            <w:tcW w:w="3530" w:type="dxa"/>
            <w:vMerge/>
            <w:tcBorders>
              <w:left w:val="single" w:sz="4" w:space="0" w:color="auto"/>
              <w:bottom w:val="single" w:sz="8" w:space="0" w:color="auto"/>
              <w:right w:val="single" w:sz="4" w:space="0" w:color="auto"/>
            </w:tcBorders>
          </w:tcPr>
          <w:p w:rsidR="00BB76D8" w:rsidRPr="00B4333A" w:rsidRDefault="00BB76D8" w:rsidP="00A14546"/>
        </w:tc>
        <w:tc>
          <w:tcPr>
            <w:tcW w:w="1843" w:type="dxa"/>
            <w:vMerge/>
            <w:tcBorders>
              <w:left w:val="single" w:sz="4" w:space="0" w:color="auto"/>
              <w:bottom w:val="single" w:sz="8" w:space="0" w:color="auto"/>
              <w:right w:val="single" w:sz="4" w:space="0" w:color="auto"/>
            </w:tcBorders>
          </w:tcPr>
          <w:p w:rsidR="00BB76D8" w:rsidRPr="00B4333A" w:rsidRDefault="00BB76D8" w:rsidP="00A14546"/>
        </w:tc>
        <w:tc>
          <w:tcPr>
            <w:tcW w:w="567"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902</w:t>
            </w:r>
          </w:p>
        </w:tc>
        <w:tc>
          <w:tcPr>
            <w:tcW w:w="709"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0405</w:t>
            </w:r>
          </w:p>
        </w:tc>
        <w:tc>
          <w:tcPr>
            <w:tcW w:w="850"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 xml:space="preserve">16100 </w:t>
            </w:r>
          </w:p>
          <w:p w:rsidR="00BB76D8" w:rsidRPr="00B4333A" w:rsidRDefault="00BB76D8" w:rsidP="00A14546">
            <w:r w:rsidRPr="00B4333A">
              <w:rPr>
                <w:lang w:val="en-US"/>
              </w:rPr>
              <w:t>R</w:t>
            </w:r>
            <w:r w:rsidRPr="00B4333A">
              <w:t>0410</w:t>
            </w:r>
          </w:p>
        </w:tc>
        <w:tc>
          <w:tcPr>
            <w:tcW w:w="567" w:type="dxa"/>
            <w:tcBorders>
              <w:top w:val="single" w:sz="4" w:space="0" w:color="auto"/>
              <w:left w:val="single" w:sz="4" w:space="0" w:color="auto"/>
              <w:bottom w:val="single" w:sz="8" w:space="0" w:color="auto"/>
              <w:right w:val="single" w:sz="12" w:space="0" w:color="auto"/>
            </w:tcBorders>
            <w:vAlign w:val="center"/>
          </w:tcPr>
          <w:p w:rsidR="00BB76D8" w:rsidRPr="00B4333A" w:rsidRDefault="00BB76D8" w:rsidP="00A14546">
            <w:pPr>
              <w:jc w:val="center"/>
            </w:pPr>
            <w:r w:rsidRPr="00B4333A">
              <w:t>810</w:t>
            </w:r>
          </w:p>
        </w:tc>
        <w:tc>
          <w:tcPr>
            <w:tcW w:w="992" w:type="dxa"/>
            <w:tcBorders>
              <w:top w:val="single" w:sz="4" w:space="0" w:color="auto"/>
              <w:left w:val="single" w:sz="12" w:space="0" w:color="auto"/>
              <w:bottom w:val="single" w:sz="8" w:space="0" w:color="auto"/>
              <w:right w:val="single" w:sz="12" w:space="0" w:color="auto"/>
            </w:tcBorders>
            <w:vAlign w:val="center"/>
          </w:tcPr>
          <w:p w:rsidR="00BB76D8" w:rsidRPr="00BB76D8" w:rsidRDefault="00BB76D8" w:rsidP="00BB76D8">
            <w:pPr>
              <w:jc w:val="center"/>
            </w:pPr>
            <w:r w:rsidRPr="00BB76D8">
              <w:t>2 849,5</w:t>
            </w:r>
          </w:p>
        </w:tc>
        <w:tc>
          <w:tcPr>
            <w:tcW w:w="992" w:type="dxa"/>
            <w:tcBorders>
              <w:top w:val="single" w:sz="4" w:space="0" w:color="auto"/>
              <w:left w:val="single" w:sz="12" w:space="0" w:color="auto"/>
              <w:bottom w:val="single" w:sz="8" w:space="0" w:color="auto"/>
              <w:right w:val="single" w:sz="4" w:space="0" w:color="auto"/>
            </w:tcBorders>
            <w:vAlign w:val="center"/>
          </w:tcPr>
          <w:p w:rsidR="00BB76D8" w:rsidRPr="00B4333A" w:rsidRDefault="00BB76D8" w:rsidP="00A14546">
            <w:pPr>
              <w:jc w:val="center"/>
            </w:pPr>
            <w:r w:rsidRPr="00B4333A">
              <w:t>-</w:t>
            </w:r>
          </w:p>
        </w:tc>
        <w:tc>
          <w:tcPr>
            <w:tcW w:w="1134"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2 849,5</w:t>
            </w:r>
          </w:p>
        </w:tc>
        <w:tc>
          <w:tcPr>
            <w:tcW w:w="992"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w:t>
            </w:r>
          </w:p>
        </w:tc>
        <w:tc>
          <w:tcPr>
            <w:tcW w:w="993"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w:t>
            </w:r>
          </w:p>
        </w:tc>
        <w:tc>
          <w:tcPr>
            <w:tcW w:w="850" w:type="dxa"/>
            <w:tcBorders>
              <w:top w:val="single" w:sz="4" w:space="0" w:color="auto"/>
              <w:left w:val="single" w:sz="4" w:space="0" w:color="auto"/>
              <w:bottom w:val="single" w:sz="8" w:space="0" w:color="auto"/>
              <w:right w:val="single" w:sz="4" w:space="0" w:color="auto"/>
            </w:tcBorders>
            <w:vAlign w:val="center"/>
          </w:tcPr>
          <w:p w:rsidR="00BB76D8" w:rsidRPr="00B4333A" w:rsidRDefault="00BB76D8" w:rsidP="00A14546">
            <w:pPr>
              <w:jc w:val="center"/>
            </w:pPr>
            <w:r w:rsidRPr="00B4333A">
              <w:t>-</w:t>
            </w:r>
          </w:p>
        </w:tc>
      </w:tr>
      <w:tr w:rsidR="00BB76D8" w:rsidRPr="00B4333A" w:rsidTr="00B2305A">
        <w:trPr>
          <w:trHeight w:val="572"/>
          <w:tblCellSpacing w:w="5" w:type="nil"/>
        </w:trPr>
        <w:tc>
          <w:tcPr>
            <w:tcW w:w="3530" w:type="dxa"/>
            <w:tcBorders>
              <w:top w:val="single" w:sz="8" w:space="0" w:color="auto"/>
              <w:left w:val="single" w:sz="4" w:space="0" w:color="auto"/>
              <w:bottom w:val="single" w:sz="4" w:space="0" w:color="auto"/>
              <w:right w:val="single" w:sz="4" w:space="0" w:color="auto"/>
            </w:tcBorders>
          </w:tcPr>
          <w:p w:rsidR="00BB76D8" w:rsidRPr="00B4333A" w:rsidRDefault="00BB76D8" w:rsidP="002673E2">
            <w:r w:rsidRPr="00B4333A">
              <w:t>Субсидии сельскохозяйственным товаропроизводителям на компенсацию  части стоимости агрохимического обследования пашни</w:t>
            </w:r>
          </w:p>
        </w:tc>
        <w:tc>
          <w:tcPr>
            <w:tcW w:w="1843" w:type="dxa"/>
            <w:tcBorders>
              <w:top w:val="single" w:sz="8" w:space="0" w:color="auto"/>
              <w:left w:val="single" w:sz="4" w:space="0" w:color="auto"/>
              <w:bottom w:val="single" w:sz="4" w:space="0" w:color="auto"/>
              <w:right w:val="single" w:sz="4" w:space="0" w:color="auto"/>
            </w:tcBorders>
          </w:tcPr>
          <w:p w:rsidR="00BB76D8" w:rsidRPr="00B4333A" w:rsidRDefault="00BB76D8" w:rsidP="00CF522C">
            <w:r w:rsidRPr="00B4333A">
              <w:t xml:space="preserve">Администрация Цимлянского </w:t>
            </w:r>
          </w:p>
          <w:p w:rsidR="00BB76D8" w:rsidRPr="00B4333A" w:rsidRDefault="00BB76D8" w:rsidP="00CF522C">
            <w:r w:rsidRPr="00B4333A">
              <w:t>района</w:t>
            </w:r>
          </w:p>
        </w:tc>
        <w:tc>
          <w:tcPr>
            <w:tcW w:w="567"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902</w:t>
            </w:r>
          </w:p>
        </w:tc>
        <w:tc>
          <w:tcPr>
            <w:tcW w:w="709"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0405</w:t>
            </w:r>
          </w:p>
        </w:tc>
        <w:tc>
          <w:tcPr>
            <w:tcW w:w="850"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 xml:space="preserve">16100 </w:t>
            </w:r>
          </w:p>
          <w:p w:rsidR="00BB76D8" w:rsidRPr="00B4333A" w:rsidRDefault="00BB76D8" w:rsidP="002673E2">
            <w:pPr>
              <w:jc w:val="center"/>
            </w:pPr>
            <w:r w:rsidRPr="00B4333A">
              <w:t>72300</w:t>
            </w:r>
          </w:p>
        </w:tc>
        <w:tc>
          <w:tcPr>
            <w:tcW w:w="567" w:type="dxa"/>
            <w:tcBorders>
              <w:top w:val="single" w:sz="8" w:space="0" w:color="auto"/>
              <w:left w:val="single" w:sz="4" w:space="0" w:color="auto"/>
              <w:bottom w:val="single" w:sz="4" w:space="0" w:color="auto"/>
              <w:right w:val="single" w:sz="12" w:space="0" w:color="auto"/>
            </w:tcBorders>
            <w:vAlign w:val="center"/>
          </w:tcPr>
          <w:p w:rsidR="00BB76D8" w:rsidRPr="00B4333A" w:rsidRDefault="00BB76D8" w:rsidP="002673E2">
            <w:pPr>
              <w:jc w:val="center"/>
            </w:pPr>
            <w:r w:rsidRPr="00B4333A">
              <w:t>810</w:t>
            </w:r>
          </w:p>
        </w:tc>
        <w:tc>
          <w:tcPr>
            <w:tcW w:w="992" w:type="dxa"/>
            <w:tcBorders>
              <w:top w:val="single" w:sz="8"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2 102,3</w:t>
            </w:r>
          </w:p>
        </w:tc>
        <w:tc>
          <w:tcPr>
            <w:tcW w:w="992" w:type="dxa"/>
            <w:tcBorders>
              <w:top w:val="single" w:sz="8" w:space="0" w:color="auto"/>
              <w:left w:val="single" w:sz="12"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1134"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3"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2 102,3</w:t>
            </w:r>
          </w:p>
        </w:tc>
        <w:tc>
          <w:tcPr>
            <w:tcW w:w="992"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3"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8"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r>
      <w:tr w:rsidR="00E36235" w:rsidRPr="00B4333A" w:rsidTr="00B2305A">
        <w:trPr>
          <w:trHeight w:val="730"/>
          <w:tblCellSpacing w:w="5" w:type="nil"/>
        </w:trPr>
        <w:tc>
          <w:tcPr>
            <w:tcW w:w="3530" w:type="dxa"/>
            <w:vMerge w:val="restart"/>
            <w:tcBorders>
              <w:top w:val="single" w:sz="4" w:space="0" w:color="auto"/>
              <w:left w:val="single" w:sz="4" w:space="0" w:color="auto"/>
              <w:right w:val="single" w:sz="4" w:space="0" w:color="auto"/>
            </w:tcBorders>
          </w:tcPr>
          <w:p w:rsidR="00E36235" w:rsidRPr="00B4333A" w:rsidRDefault="00E36235" w:rsidP="00E36235">
            <w:r w:rsidRPr="00B4333A">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843" w:type="dxa"/>
            <w:vMerge w:val="restart"/>
            <w:tcBorders>
              <w:top w:val="single" w:sz="4" w:space="0" w:color="auto"/>
              <w:left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района</w:t>
            </w:r>
          </w:p>
        </w:tc>
        <w:tc>
          <w:tcPr>
            <w:tcW w:w="567"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4"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4"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2 703,1</w:t>
            </w:r>
          </w:p>
        </w:tc>
        <w:tc>
          <w:tcPr>
            <w:tcW w:w="992" w:type="dxa"/>
            <w:tcBorders>
              <w:top w:val="single" w:sz="4"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1387,1</w:t>
            </w:r>
          </w:p>
        </w:tc>
        <w:tc>
          <w:tcPr>
            <w:tcW w:w="1134"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1316,0</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r>
      <w:tr w:rsidR="00BB76D8" w:rsidRPr="00B4333A" w:rsidTr="00B2305A">
        <w:trPr>
          <w:trHeight w:val="838"/>
          <w:tblCellSpacing w:w="5" w:type="nil"/>
        </w:trPr>
        <w:tc>
          <w:tcPr>
            <w:tcW w:w="3530" w:type="dxa"/>
            <w:vMerge/>
            <w:tcBorders>
              <w:left w:val="single" w:sz="4" w:space="0" w:color="auto"/>
              <w:right w:val="single" w:sz="4" w:space="0" w:color="auto"/>
            </w:tcBorders>
          </w:tcPr>
          <w:p w:rsidR="00BB76D8" w:rsidRPr="00B4333A" w:rsidRDefault="00BB76D8" w:rsidP="002673E2"/>
        </w:tc>
        <w:tc>
          <w:tcPr>
            <w:tcW w:w="1843" w:type="dxa"/>
            <w:vMerge/>
            <w:tcBorders>
              <w:left w:val="single" w:sz="4" w:space="0" w:color="auto"/>
              <w:right w:val="single" w:sz="4" w:space="0" w:color="auto"/>
            </w:tcBorders>
          </w:tcPr>
          <w:p w:rsidR="00BB76D8" w:rsidRPr="00B4333A" w:rsidRDefault="00BB76D8" w:rsidP="002673E2"/>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 xml:space="preserve">161 </w:t>
            </w:r>
          </w:p>
          <w:p w:rsidR="00BB76D8" w:rsidRPr="00B4333A" w:rsidRDefault="00BB76D8" w:rsidP="002673E2">
            <w:pPr>
              <w:jc w:val="center"/>
            </w:pPr>
            <w:r w:rsidRPr="00B4333A">
              <w:t>7233</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2673E2">
            <w:pPr>
              <w:jc w:val="center"/>
            </w:pPr>
            <w:r w:rsidRPr="00B4333A">
              <w:t>121</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2 370,7</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2673E2">
            <w:pPr>
              <w:jc w:val="center"/>
            </w:pPr>
            <w:r w:rsidRPr="00B4333A">
              <w:t>1207,4</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1163,3</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r>
      <w:tr w:rsidR="00BB76D8" w:rsidRPr="00B4333A" w:rsidTr="00B2305A">
        <w:trPr>
          <w:trHeight w:val="696"/>
          <w:tblCellSpacing w:w="5" w:type="nil"/>
        </w:trPr>
        <w:tc>
          <w:tcPr>
            <w:tcW w:w="3530" w:type="dxa"/>
            <w:vMerge/>
            <w:tcBorders>
              <w:left w:val="single" w:sz="4" w:space="0" w:color="auto"/>
              <w:right w:val="single" w:sz="4" w:space="0" w:color="auto"/>
            </w:tcBorders>
          </w:tcPr>
          <w:p w:rsidR="00BB76D8" w:rsidRPr="00B4333A" w:rsidRDefault="00BB76D8" w:rsidP="002673E2"/>
        </w:tc>
        <w:tc>
          <w:tcPr>
            <w:tcW w:w="1843" w:type="dxa"/>
            <w:vMerge/>
            <w:tcBorders>
              <w:left w:val="single" w:sz="4" w:space="0" w:color="auto"/>
              <w:right w:val="single" w:sz="4" w:space="0" w:color="auto"/>
            </w:tcBorders>
          </w:tcPr>
          <w:p w:rsidR="00BB76D8" w:rsidRPr="00B4333A" w:rsidRDefault="00BB76D8" w:rsidP="002673E2"/>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 xml:space="preserve">161 </w:t>
            </w:r>
          </w:p>
          <w:p w:rsidR="00BB76D8" w:rsidRPr="00B4333A" w:rsidRDefault="00BB76D8" w:rsidP="002673E2">
            <w:pPr>
              <w:jc w:val="center"/>
            </w:pPr>
            <w:r w:rsidRPr="00B4333A">
              <w:t>7233</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2673E2">
            <w:pPr>
              <w:jc w:val="center"/>
            </w:pPr>
            <w:r w:rsidRPr="00B4333A">
              <w:t>122</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217,2</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2673E2">
            <w:pPr>
              <w:jc w:val="center"/>
            </w:pPr>
            <w:r w:rsidRPr="00B4333A">
              <w:t>125,8</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91,4</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r>
      <w:tr w:rsidR="00BB76D8" w:rsidRPr="00B4333A" w:rsidTr="00B2305A">
        <w:trPr>
          <w:trHeight w:val="572"/>
          <w:tblCellSpacing w:w="5" w:type="nil"/>
        </w:trPr>
        <w:tc>
          <w:tcPr>
            <w:tcW w:w="3530" w:type="dxa"/>
            <w:vMerge/>
            <w:tcBorders>
              <w:left w:val="single" w:sz="4" w:space="0" w:color="auto"/>
              <w:bottom w:val="single" w:sz="4" w:space="0" w:color="auto"/>
              <w:right w:val="single" w:sz="4" w:space="0" w:color="auto"/>
            </w:tcBorders>
          </w:tcPr>
          <w:p w:rsidR="00BB76D8" w:rsidRPr="00B4333A" w:rsidRDefault="00BB76D8" w:rsidP="002673E2"/>
        </w:tc>
        <w:tc>
          <w:tcPr>
            <w:tcW w:w="1843" w:type="dxa"/>
            <w:vMerge/>
            <w:tcBorders>
              <w:left w:val="single" w:sz="4" w:space="0" w:color="auto"/>
              <w:bottom w:val="single" w:sz="4" w:space="0" w:color="auto"/>
              <w:right w:val="single" w:sz="4" w:space="0" w:color="auto"/>
            </w:tcBorders>
          </w:tcPr>
          <w:p w:rsidR="00BB76D8" w:rsidRPr="00B4333A" w:rsidRDefault="00BB76D8" w:rsidP="002673E2"/>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 xml:space="preserve">161 </w:t>
            </w:r>
          </w:p>
          <w:p w:rsidR="00BB76D8" w:rsidRPr="00B4333A" w:rsidRDefault="00BB76D8" w:rsidP="002673E2">
            <w:pPr>
              <w:jc w:val="center"/>
            </w:pPr>
            <w:r w:rsidRPr="00B4333A">
              <w:t>7233</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2673E2">
            <w:pPr>
              <w:jc w:val="center"/>
            </w:pPr>
            <w:r w:rsidRPr="00B4333A">
              <w:t>244</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115,2</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2673E2">
            <w:pPr>
              <w:jc w:val="center"/>
            </w:pPr>
            <w:r w:rsidRPr="00B4333A">
              <w:t>53,9</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61,3</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2673E2">
            <w:pPr>
              <w:jc w:val="center"/>
            </w:pPr>
            <w:r w:rsidRPr="00B4333A">
              <w:t>-</w:t>
            </w:r>
          </w:p>
        </w:tc>
      </w:tr>
      <w:tr w:rsidR="00E36235" w:rsidRPr="00B4333A" w:rsidTr="00B2305A">
        <w:trPr>
          <w:trHeight w:val="572"/>
          <w:tblCellSpacing w:w="5" w:type="nil"/>
        </w:trPr>
        <w:tc>
          <w:tcPr>
            <w:tcW w:w="3530" w:type="dxa"/>
            <w:tcBorders>
              <w:top w:val="single" w:sz="4" w:space="0" w:color="auto"/>
              <w:left w:val="single" w:sz="4" w:space="0" w:color="auto"/>
              <w:bottom w:val="single" w:sz="4" w:space="0" w:color="auto"/>
              <w:right w:val="single" w:sz="4" w:space="0" w:color="auto"/>
            </w:tcBorders>
          </w:tcPr>
          <w:p w:rsidR="00E36235" w:rsidRDefault="00E36235" w:rsidP="00E36235">
            <w:r w:rsidRPr="00B4333A">
              <w:lastRenderedPageBreak/>
              <w:t>Подпрограмма 5</w:t>
            </w:r>
            <w:r>
              <w:t xml:space="preserve">.  </w:t>
            </w:r>
          </w:p>
          <w:p w:rsidR="00E36235" w:rsidRDefault="00E36235" w:rsidP="00E36235">
            <w:r>
              <w:t>«</w:t>
            </w:r>
            <w:r w:rsidRPr="00B4333A">
              <w:t xml:space="preserve">Устойчивое развитие сельских территорий Цимлянского </w:t>
            </w:r>
            <w:r w:rsidRPr="00152B32">
              <w:t>района Ростовской области на 2014 – 2017 годы и на период</w:t>
            </w:r>
            <w:r w:rsidRPr="00B4333A">
              <w:t xml:space="preserve"> до 2020 года</w:t>
            </w:r>
            <w:r>
              <w:t>»</w:t>
            </w:r>
          </w:p>
          <w:p w:rsidR="00E36235" w:rsidRPr="00B4333A" w:rsidRDefault="00E36235" w:rsidP="00E36235"/>
        </w:tc>
        <w:tc>
          <w:tcPr>
            <w:tcW w:w="1843" w:type="dxa"/>
            <w:tcBorders>
              <w:top w:val="single" w:sz="4" w:space="0" w:color="auto"/>
              <w:left w:val="single" w:sz="4" w:space="0" w:color="auto"/>
              <w:bottom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района</w:t>
            </w:r>
          </w:p>
        </w:tc>
        <w:tc>
          <w:tcPr>
            <w:tcW w:w="567"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4"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4"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2 281,0</w:t>
            </w:r>
          </w:p>
        </w:tc>
        <w:tc>
          <w:tcPr>
            <w:tcW w:w="992" w:type="dxa"/>
            <w:tcBorders>
              <w:top w:val="single" w:sz="4"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406</w:t>
            </w:r>
          </w:p>
        </w:tc>
        <w:tc>
          <w:tcPr>
            <w:tcW w:w="1134"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560</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560</w:t>
            </w:r>
          </w:p>
        </w:tc>
        <w:tc>
          <w:tcPr>
            <w:tcW w:w="992"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155</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200</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200</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200</w:t>
            </w:r>
          </w:p>
        </w:tc>
      </w:tr>
      <w:tr w:rsidR="00E36235" w:rsidRPr="00B4333A" w:rsidTr="00B2305A">
        <w:trPr>
          <w:trHeight w:val="742"/>
          <w:tblCellSpacing w:w="5" w:type="nil"/>
        </w:trPr>
        <w:tc>
          <w:tcPr>
            <w:tcW w:w="3530" w:type="dxa"/>
            <w:vMerge w:val="restart"/>
            <w:tcBorders>
              <w:top w:val="single" w:sz="4" w:space="0" w:color="auto"/>
              <w:left w:val="single" w:sz="4" w:space="0" w:color="auto"/>
              <w:right w:val="single" w:sz="4" w:space="0" w:color="auto"/>
            </w:tcBorders>
          </w:tcPr>
          <w:p w:rsidR="00E36235" w:rsidRPr="00B4333A" w:rsidRDefault="00E36235" w:rsidP="00E36235">
            <w:r w:rsidRPr="00B4333A">
              <w:t>Основное мероприятие 5.1</w:t>
            </w:r>
            <w:r>
              <w:t>.</w:t>
            </w:r>
            <w:r w:rsidRPr="00B4333A">
              <w:t xml:space="preserve"> Обеспечение жильем граждан Российской Федерации,</w:t>
            </w:r>
          </w:p>
          <w:p w:rsidR="00E36235" w:rsidRPr="00B4333A" w:rsidRDefault="00E36235" w:rsidP="00E36235">
            <w:r w:rsidRPr="00B4333A">
              <w:t>проживающих и работающих в сельской местности</w:t>
            </w:r>
          </w:p>
        </w:tc>
        <w:tc>
          <w:tcPr>
            <w:tcW w:w="1843" w:type="dxa"/>
            <w:vMerge w:val="restart"/>
            <w:tcBorders>
              <w:top w:val="single" w:sz="4" w:space="0" w:color="auto"/>
              <w:left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района</w:t>
            </w:r>
          </w:p>
        </w:tc>
        <w:tc>
          <w:tcPr>
            <w:tcW w:w="567"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4"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4"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2 281,0</w:t>
            </w:r>
          </w:p>
        </w:tc>
        <w:tc>
          <w:tcPr>
            <w:tcW w:w="992" w:type="dxa"/>
            <w:tcBorders>
              <w:top w:val="single" w:sz="4"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406</w:t>
            </w:r>
          </w:p>
        </w:tc>
        <w:tc>
          <w:tcPr>
            <w:tcW w:w="1134"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560</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560</w:t>
            </w:r>
          </w:p>
        </w:tc>
        <w:tc>
          <w:tcPr>
            <w:tcW w:w="992"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155</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200</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200</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200</w:t>
            </w:r>
          </w:p>
        </w:tc>
      </w:tr>
      <w:tr w:rsidR="00BB76D8" w:rsidRPr="00B4333A" w:rsidTr="00B2305A">
        <w:trPr>
          <w:trHeight w:val="682"/>
          <w:tblCellSpacing w:w="5" w:type="nil"/>
        </w:trPr>
        <w:tc>
          <w:tcPr>
            <w:tcW w:w="3530" w:type="dxa"/>
            <w:vMerge/>
            <w:tcBorders>
              <w:left w:val="single" w:sz="4" w:space="0" w:color="auto"/>
              <w:right w:val="single" w:sz="4" w:space="0" w:color="auto"/>
            </w:tcBorders>
          </w:tcPr>
          <w:p w:rsidR="00BB76D8" w:rsidRPr="00B4333A" w:rsidRDefault="00BB76D8" w:rsidP="00155C8F"/>
        </w:tc>
        <w:tc>
          <w:tcPr>
            <w:tcW w:w="1843" w:type="dxa"/>
            <w:vMerge/>
            <w:tcBorders>
              <w:left w:val="single" w:sz="4" w:space="0" w:color="auto"/>
              <w:right w:val="single" w:sz="4" w:space="0" w:color="auto"/>
            </w:tcBorders>
          </w:tcPr>
          <w:p w:rsidR="00BB76D8" w:rsidRPr="00B4333A" w:rsidRDefault="00BB76D8" w:rsidP="00155C8F"/>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1003</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 xml:space="preserve">16 5 </w:t>
            </w:r>
          </w:p>
          <w:p w:rsidR="00BB76D8" w:rsidRPr="00B4333A" w:rsidRDefault="00BB76D8" w:rsidP="00155C8F">
            <w:pPr>
              <w:jc w:val="center"/>
            </w:pPr>
            <w:r w:rsidRPr="00B4333A">
              <w:t>1146</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155C8F">
            <w:pPr>
              <w:jc w:val="center"/>
            </w:pPr>
            <w:r w:rsidRPr="00B4333A">
              <w:t>322</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557,6</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155C8F">
            <w:pPr>
              <w:jc w:val="center"/>
            </w:pPr>
            <w:r w:rsidRPr="00B4333A">
              <w:t>165,6</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392</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r>
      <w:tr w:rsidR="00BB76D8" w:rsidRPr="00B4333A" w:rsidTr="00B2305A">
        <w:trPr>
          <w:trHeight w:val="720"/>
          <w:tblCellSpacing w:w="5" w:type="nil"/>
        </w:trPr>
        <w:tc>
          <w:tcPr>
            <w:tcW w:w="3530" w:type="dxa"/>
            <w:vMerge/>
            <w:tcBorders>
              <w:left w:val="single" w:sz="4" w:space="0" w:color="auto"/>
              <w:right w:val="single" w:sz="4" w:space="0" w:color="auto"/>
            </w:tcBorders>
          </w:tcPr>
          <w:p w:rsidR="00BB76D8" w:rsidRPr="00B4333A" w:rsidRDefault="00BB76D8" w:rsidP="00155C8F"/>
        </w:tc>
        <w:tc>
          <w:tcPr>
            <w:tcW w:w="1843" w:type="dxa"/>
            <w:vMerge/>
            <w:tcBorders>
              <w:left w:val="single" w:sz="4" w:space="0" w:color="auto"/>
              <w:right w:val="single" w:sz="4" w:space="0" w:color="auto"/>
            </w:tcBorders>
          </w:tcPr>
          <w:p w:rsidR="00BB76D8" w:rsidRPr="00B4333A" w:rsidRDefault="00BB76D8" w:rsidP="00155C8F"/>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1003</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 xml:space="preserve">16 5 </w:t>
            </w:r>
          </w:p>
          <w:p w:rsidR="00BB76D8" w:rsidRPr="00B4333A" w:rsidRDefault="00BB76D8" w:rsidP="00155C8F">
            <w:pPr>
              <w:jc w:val="center"/>
            </w:pPr>
            <w:r w:rsidRPr="00B4333A">
              <w:t>1145</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155C8F">
            <w:pPr>
              <w:jc w:val="center"/>
            </w:pPr>
            <w:r w:rsidRPr="00B4333A">
              <w:t>322</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408,4</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155C8F">
            <w:pPr>
              <w:jc w:val="center"/>
            </w:pPr>
            <w:r w:rsidRPr="00B4333A">
              <w:t>240,4</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168</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r>
      <w:tr w:rsidR="00BB76D8" w:rsidRPr="00B4333A" w:rsidTr="00B2305A">
        <w:trPr>
          <w:trHeight w:val="689"/>
          <w:tblCellSpacing w:w="5" w:type="nil"/>
        </w:trPr>
        <w:tc>
          <w:tcPr>
            <w:tcW w:w="3530" w:type="dxa"/>
            <w:vMerge/>
            <w:tcBorders>
              <w:left w:val="single" w:sz="4" w:space="0" w:color="auto"/>
              <w:right w:val="single" w:sz="4" w:space="0" w:color="auto"/>
            </w:tcBorders>
          </w:tcPr>
          <w:p w:rsidR="00BB76D8" w:rsidRPr="00B4333A" w:rsidRDefault="00BB76D8" w:rsidP="00155C8F"/>
        </w:tc>
        <w:tc>
          <w:tcPr>
            <w:tcW w:w="1843" w:type="dxa"/>
            <w:vMerge/>
            <w:tcBorders>
              <w:left w:val="single" w:sz="4" w:space="0" w:color="auto"/>
              <w:right w:val="single" w:sz="4" w:space="0" w:color="auto"/>
            </w:tcBorders>
          </w:tcPr>
          <w:p w:rsidR="00BB76D8" w:rsidRPr="00B4333A" w:rsidRDefault="00BB76D8" w:rsidP="00155C8F"/>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1003</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 xml:space="preserve">16500 </w:t>
            </w:r>
          </w:p>
          <w:p w:rsidR="00BB76D8" w:rsidRPr="00B4333A" w:rsidRDefault="00BB76D8" w:rsidP="00155C8F">
            <w:pPr>
              <w:jc w:val="center"/>
            </w:pPr>
            <w:r w:rsidRPr="00B4333A">
              <w:t>11460</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155C8F">
            <w:pPr>
              <w:jc w:val="center"/>
            </w:pPr>
            <w:r w:rsidRPr="00B4333A">
              <w:t>320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392,0</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392</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r>
      <w:tr w:rsidR="00BB76D8" w:rsidRPr="00B4333A" w:rsidTr="00B2305A">
        <w:trPr>
          <w:trHeight w:val="572"/>
          <w:tblCellSpacing w:w="5" w:type="nil"/>
        </w:trPr>
        <w:tc>
          <w:tcPr>
            <w:tcW w:w="3530" w:type="dxa"/>
            <w:vMerge/>
            <w:tcBorders>
              <w:left w:val="single" w:sz="4" w:space="0" w:color="auto"/>
              <w:right w:val="single" w:sz="4" w:space="0" w:color="auto"/>
            </w:tcBorders>
          </w:tcPr>
          <w:p w:rsidR="00BB76D8" w:rsidRPr="00B4333A" w:rsidRDefault="00BB76D8" w:rsidP="00155C8F"/>
        </w:tc>
        <w:tc>
          <w:tcPr>
            <w:tcW w:w="1843" w:type="dxa"/>
            <w:vMerge/>
            <w:tcBorders>
              <w:left w:val="single" w:sz="4" w:space="0" w:color="auto"/>
              <w:right w:val="single" w:sz="4" w:space="0" w:color="auto"/>
            </w:tcBorders>
          </w:tcPr>
          <w:p w:rsidR="00BB76D8" w:rsidRPr="00B4333A" w:rsidRDefault="00BB76D8" w:rsidP="00155C8F"/>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1003</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16500</w:t>
            </w:r>
          </w:p>
          <w:p w:rsidR="00BB76D8" w:rsidRPr="00B4333A" w:rsidRDefault="00BB76D8" w:rsidP="00155C8F">
            <w:pPr>
              <w:jc w:val="center"/>
            </w:pPr>
            <w:r w:rsidRPr="00B4333A">
              <w:t>11450</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155C8F">
            <w:pPr>
              <w:jc w:val="center"/>
            </w:pPr>
            <w:r w:rsidRPr="00B4333A">
              <w:t>320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168,0</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168</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155C8F">
            <w:pPr>
              <w:jc w:val="center"/>
            </w:pPr>
            <w:r w:rsidRPr="00B4333A">
              <w:t>-</w:t>
            </w:r>
          </w:p>
        </w:tc>
      </w:tr>
      <w:tr w:rsidR="00CD5A7F" w:rsidRPr="00B4333A" w:rsidTr="00B2305A">
        <w:trPr>
          <w:trHeight w:val="678"/>
          <w:tblCellSpacing w:w="5" w:type="nil"/>
        </w:trPr>
        <w:tc>
          <w:tcPr>
            <w:tcW w:w="3530" w:type="dxa"/>
            <w:vMerge/>
            <w:tcBorders>
              <w:left w:val="single" w:sz="4" w:space="0" w:color="auto"/>
              <w:right w:val="single" w:sz="4" w:space="0" w:color="auto"/>
            </w:tcBorders>
          </w:tcPr>
          <w:p w:rsidR="00CD5A7F" w:rsidRPr="00B4333A" w:rsidRDefault="00CD5A7F" w:rsidP="00CD5A7F"/>
        </w:tc>
        <w:tc>
          <w:tcPr>
            <w:tcW w:w="1843" w:type="dxa"/>
            <w:vMerge/>
            <w:tcBorders>
              <w:left w:val="single" w:sz="4" w:space="0" w:color="auto"/>
              <w:right w:val="single" w:sz="4" w:space="0" w:color="auto"/>
            </w:tcBorders>
          </w:tcPr>
          <w:p w:rsidR="00CD5A7F" w:rsidRPr="00B4333A" w:rsidRDefault="00CD5A7F" w:rsidP="00CD5A7F"/>
        </w:tc>
        <w:tc>
          <w:tcPr>
            <w:tcW w:w="567"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1003</w:t>
            </w:r>
          </w:p>
        </w:tc>
        <w:tc>
          <w:tcPr>
            <w:tcW w:w="850"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 xml:space="preserve">16500 </w:t>
            </w:r>
          </w:p>
          <w:p w:rsidR="00CD5A7F" w:rsidRPr="00B4333A" w:rsidRDefault="00CD5A7F" w:rsidP="00CD5A7F">
            <w:pPr>
              <w:jc w:val="center"/>
            </w:pPr>
            <w:r w:rsidRPr="00B4333A">
              <w:t>11460</w:t>
            </w:r>
          </w:p>
        </w:tc>
        <w:tc>
          <w:tcPr>
            <w:tcW w:w="567" w:type="dxa"/>
            <w:tcBorders>
              <w:top w:val="single" w:sz="4" w:space="0" w:color="auto"/>
              <w:left w:val="single" w:sz="4" w:space="0" w:color="auto"/>
              <w:bottom w:val="single" w:sz="4" w:space="0" w:color="auto"/>
              <w:right w:val="single" w:sz="12" w:space="0" w:color="auto"/>
            </w:tcBorders>
            <w:vAlign w:val="center"/>
          </w:tcPr>
          <w:p w:rsidR="00CD5A7F" w:rsidRPr="00B4333A" w:rsidRDefault="00CD5A7F" w:rsidP="00CD5A7F">
            <w:pPr>
              <w:jc w:val="center"/>
            </w:pPr>
            <w:r w:rsidRPr="00B4333A">
              <w:t>320</w:t>
            </w:r>
          </w:p>
        </w:tc>
        <w:tc>
          <w:tcPr>
            <w:tcW w:w="992" w:type="dxa"/>
            <w:tcBorders>
              <w:top w:val="single" w:sz="4" w:space="0" w:color="auto"/>
              <w:left w:val="single" w:sz="12" w:space="0" w:color="auto"/>
              <w:bottom w:val="single" w:sz="4" w:space="0" w:color="auto"/>
              <w:right w:val="single" w:sz="12" w:space="0" w:color="auto"/>
            </w:tcBorders>
            <w:vAlign w:val="center"/>
          </w:tcPr>
          <w:p w:rsidR="00CD5A7F" w:rsidRPr="00BB76D8" w:rsidRDefault="00CD5A7F" w:rsidP="00CD5A7F">
            <w:pPr>
              <w:jc w:val="center"/>
            </w:pPr>
            <w:r w:rsidRPr="00BB76D8">
              <w:t>533,0</w:t>
            </w:r>
          </w:p>
        </w:tc>
        <w:tc>
          <w:tcPr>
            <w:tcW w:w="992" w:type="dxa"/>
            <w:tcBorders>
              <w:top w:val="single" w:sz="4" w:space="0" w:color="auto"/>
              <w:left w:val="single" w:sz="12" w:space="0" w:color="auto"/>
              <w:bottom w:val="single" w:sz="4" w:space="0" w:color="auto"/>
              <w:right w:val="single" w:sz="4" w:space="0" w:color="auto"/>
            </w:tcBorders>
            <w:vAlign w:val="center"/>
          </w:tcPr>
          <w:p w:rsidR="00CD5A7F" w:rsidRPr="00B4333A" w:rsidRDefault="00CD5A7F" w:rsidP="00CD5A7F">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w:t>
            </w:r>
          </w:p>
        </w:tc>
        <w:tc>
          <w:tcPr>
            <w:tcW w:w="992"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113</w:t>
            </w:r>
          </w:p>
        </w:tc>
        <w:tc>
          <w:tcPr>
            <w:tcW w:w="850"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140</w:t>
            </w:r>
          </w:p>
        </w:tc>
        <w:tc>
          <w:tcPr>
            <w:tcW w:w="993"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140</w:t>
            </w:r>
          </w:p>
        </w:tc>
        <w:tc>
          <w:tcPr>
            <w:tcW w:w="850" w:type="dxa"/>
            <w:tcBorders>
              <w:top w:val="single" w:sz="4" w:space="0" w:color="auto"/>
              <w:left w:val="single" w:sz="4" w:space="0" w:color="auto"/>
              <w:bottom w:val="single" w:sz="4" w:space="0" w:color="auto"/>
              <w:right w:val="single" w:sz="4" w:space="0" w:color="auto"/>
            </w:tcBorders>
            <w:vAlign w:val="center"/>
          </w:tcPr>
          <w:p w:rsidR="00CD5A7F" w:rsidRPr="00B4333A" w:rsidRDefault="00CD5A7F" w:rsidP="00CD5A7F">
            <w:pPr>
              <w:jc w:val="center"/>
            </w:pPr>
            <w:r w:rsidRPr="00B4333A">
              <w:t>140</w:t>
            </w:r>
          </w:p>
        </w:tc>
      </w:tr>
      <w:tr w:rsidR="00CD5A7F" w:rsidRPr="00B4333A" w:rsidTr="00B2305A">
        <w:trPr>
          <w:trHeight w:val="716"/>
          <w:tblCellSpacing w:w="5" w:type="nil"/>
        </w:trPr>
        <w:tc>
          <w:tcPr>
            <w:tcW w:w="3530" w:type="dxa"/>
            <w:vMerge/>
            <w:tcBorders>
              <w:left w:val="single" w:sz="4" w:space="0" w:color="auto"/>
              <w:bottom w:val="single" w:sz="12" w:space="0" w:color="auto"/>
              <w:right w:val="single" w:sz="4" w:space="0" w:color="auto"/>
            </w:tcBorders>
          </w:tcPr>
          <w:p w:rsidR="00CD5A7F" w:rsidRPr="00B4333A" w:rsidRDefault="00CD5A7F" w:rsidP="00CD5A7F"/>
        </w:tc>
        <w:tc>
          <w:tcPr>
            <w:tcW w:w="1843" w:type="dxa"/>
            <w:vMerge/>
            <w:tcBorders>
              <w:left w:val="single" w:sz="4" w:space="0" w:color="auto"/>
              <w:bottom w:val="single" w:sz="12" w:space="0" w:color="auto"/>
              <w:right w:val="single" w:sz="4" w:space="0" w:color="auto"/>
            </w:tcBorders>
          </w:tcPr>
          <w:p w:rsidR="00CD5A7F" w:rsidRPr="00B4333A" w:rsidRDefault="00CD5A7F" w:rsidP="00CD5A7F"/>
        </w:tc>
        <w:tc>
          <w:tcPr>
            <w:tcW w:w="567"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902</w:t>
            </w:r>
          </w:p>
        </w:tc>
        <w:tc>
          <w:tcPr>
            <w:tcW w:w="709"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1003</w:t>
            </w:r>
          </w:p>
        </w:tc>
        <w:tc>
          <w:tcPr>
            <w:tcW w:w="850"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16500</w:t>
            </w:r>
          </w:p>
          <w:p w:rsidR="00CD5A7F" w:rsidRPr="00B4333A" w:rsidRDefault="00CD5A7F" w:rsidP="00CD5A7F">
            <w:pPr>
              <w:jc w:val="center"/>
            </w:pPr>
            <w:r w:rsidRPr="00B4333A">
              <w:t>11450</w:t>
            </w:r>
          </w:p>
        </w:tc>
        <w:tc>
          <w:tcPr>
            <w:tcW w:w="567" w:type="dxa"/>
            <w:tcBorders>
              <w:top w:val="single" w:sz="4" w:space="0" w:color="auto"/>
              <w:left w:val="single" w:sz="4" w:space="0" w:color="auto"/>
              <w:bottom w:val="single" w:sz="12" w:space="0" w:color="auto"/>
              <w:right w:val="single" w:sz="12" w:space="0" w:color="auto"/>
            </w:tcBorders>
            <w:vAlign w:val="center"/>
          </w:tcPr>
          <w:p w:rsidR="00CD5A7F" w:rsidRPr="00B4333A" w:rsidRDefault="00CD5A7F" w:rsidP="00CD5A7F">
            <w:pPr>
              <w:jc w:val="center"/>
            </w:pPr>
            <w:r w:rsidRPr="00B4333A">
              <w:t>320</w:t>
            </w:r>
          </w:p>
        </w:tc>
        <w:tc>
          <w:tcPr>
            <w:tcW w:w="992" w:type="dxa"/>
            <w:tcBorders>
              <w:top w:val="single" w:sz="4" w:space="0" w:color="auto"/>
              <w:left w:val="single" w:sz="12" w:space="0" w:color="auto"/>
              <w:bottom w:val="single" w:sz="12" w:space="0" w:color="auto"/>
              <w:right w:val="single" w:sz="12" w:space="0" w:color="auto"/>
            </w:tcBorders>
            <w:vAlign w:val="center"/>
          </w:tcPr>
          <w:p w:rsidR="00CD5A7F" w:rsidRPr="00BB76D8" w:rsidRDefault="00CD5A7F" w:rsidP="00CD5A7F">
            <w:pPr>
              <w:jc w:val="center"/>
            </w:pPr>
            <w:r w:rsidRPr="00BB76D8">
              <w:t>222,0</w:t>
            </w:r>
          </w:p>
        </w:tc>
        <w:tc>
          <w:tcPr>
            <w:tcW w:w="992" w:type="dxa"/>
            <w:tcBorders>
              <w:top w:val="single" w:sz="4" w:space="0" w:color="auto"/>
              <w:left w:val="single" w:sz="12" w:space="0" w:color="auto"/>
              <w:bottom w:val="single" w:sz="12" w:space="0" w:color="auto"/>
              <w:right w:val="single" w:sz="4" w:space="0" w:color="auto"/>
            </w:tcBorders>
            <w:vAlign w:val="center"/>
          </w:tcPr>
          <w:p w:rsidR="00CD5A7F" w:rsidRPr="00B4333A" w:rsidRDefault="00CD5A7F" w:rsidP="00CD5A7F">
            <w:pPr>
              <w:jc w:val="center"/>
            </w:pPr>
            <w:r w:rsidRPr="00B4333A">
              <w:t>-</w:t>
            </w:r>
          </w:p>
        </w:tc>
        <w:tc>
          <w:tcPr>
            <w:tcW w:w="1134"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w:t>
            </w:r>
          </w:p>
        </w:tc>
        <w:tc>
          <w:tcPr>
            <w:tcW w:w="993"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w:t>
            </w:r>
          </w:p>
        </w:tc>
        <w:tc>
          <w:tcPr>
            <w:tcW w:w="992"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42</w:t>
            </w:r>
          </w:p>
        </w:tc>
        <w:tc>
          <w:tcPr>
            <w:tcW w:w="850"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60</w:t>
            </w:r>
          </w:p>
        </w:tc>
        <w:tc>
          <w:tcPr>
            <w:tcW w:w="993"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60</w:t>
            </w:r>
          </w:p>
        </w:tc>
        <w:tc>
          <w:tcPr>
            <w:tcW w:w="850" w:type="dxa"/>
            <w:tcBorders>
              <w:top w:val="single" w:sz="4" w:space="0" w:color="auto"/>
              <w:left w:val="single" w:sz="4" w:space="0" w:color="auto"/>
              <w:bottom w:val="single" w:sz="12" w:space="0" w:color="auto"/>
              <w:right w:val="single" w:sz="4" w:space="0" w:color="auto"/>
            </w:tcBorders>
            <w:vAlign w:val="center"/>
          </w:tcPr>
          <w:p w:rsidR="00CD5A7F" w:rsidRPr="00B4333A" w:rsidRDefault="00CD5A7F" w:rsidP="00CD5A7F">
            <w:pPr>
              <w:jc w:val="center"/>
            </w:pPr>
            <w:r w:rsidRPr="00B4333A">
              <w:t>60</w:t>
            </w:r>
          </w:p>
        </w:tc>
      </w:tr>
      <w:tr w:rsidR="00E36235" w:rsidRPr="00B4333A" w:rsidTr="00B2305A">
        <w:trPr>
          <w:trHeight w:val="572"/>
          <w:tblCellSpacing w:w="5" w:type="nil"/>
        </w:trPr>
        <w:tc>
          <w:tcPr>
            <w:tcW w:w="3530" w:type="dxa"/>
            <w:tcBorders>
              <w:top w:val="single" w:sz="12" w:space="0" w:color="auto"/>
              <w:left w:val="single" w:sz="4" w:space="0" w:color="auto"/>
              <w:bottom w:val="single" w:sz="4" w:space="0" w:color="auto"/>
              <w:right w:val="single" w:sz="4" w:space="0" w:color="auto"/>
            </w:tcBorders>
          </w:tcPr>
          <w:p w:rsidR="00E36235" w:rsidRDefault="00E36235" w:rsidP="00E36235">
            <w:r w:rsidRPr="00B4333A">
              <w:t>Подпрограмма 6</w:t>
            </w:r>
            <w:r>
              <w:t>.</w:t>
            </w:r>
            <w:r w:rsidRPr="00B4333A">
              <w:t xml:space="preserve"> </w:t>
            </w:r>
            <w:r>
              <w:t xml:space="preserve"> </w:t>
            </w:r>
          </w:p>
          <w:p w:rsidR="00E36235" w:rsidRPr="00B4333A" w:rsidRDefault="00E36235" w:rsidP="00E36235">
            <w:r>
              <w:t>«</w:t>
            </w:r>
            <w:r w:rsidRPr="00B4333A">
              <w:t>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tc>
        <w:tc>
          <w:tcPr>
            <w:tcW w:w="1843" w:type="dxa"/>
            <w:tcBorders>
              <w:top w:val="single" w:sz="12" w:space="0" w:color="auto"/>
              <w:left w:val="single" w:sz="4" w:space="0" w:color="auto"/>
              <w:bottom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района</w:t>
            </w:r>
          </w:p>
        </w:tc>
        <w:tc>
          <w:tcPr>
            <w:tcW w:w="567"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12"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12"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7 342,1</w:t>
            </w:r>
          </w:p>
        </w:tc>
        <w:tc>
          <w:tcPr>
            <w:tcW w:w="992" w:type="dxa"/>
            <w:tcBorders>
              <w:top w:val="single" w:sz="12"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1134"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993"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2 022,2</w:t>
            </w:r>
          </w:p>
        </w:tc>
        <w:tc>
          <w:tcPr>
            <w:tcW w:w="992"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1 204,0</w:t>
            </w:r>
          </w:p>
        </w:tc>
        <w:tc>
          <w:tcPr>
            <w:tcW w:w="850"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1360,1</w:t>
            </w:r>
          </w:p>
        </w:tc>
        <w:tc>
          <w:tcPr>
            <w:tcW w:w="993"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1360,1</w:t>
            </w:r>
          </w:p>
        </w:tc>
        <w:tc>
          <w:tcPr>
            <w:tcW w:w="850" w:type="dxa"/>
            <w:tcBorders>
              <w:top w:val="single" w:sz="12"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1395,7</w:t>
            </w:r>
          </w:p>
        </w:tc>
      </w:tr>
      <w:tr w:rsidR="00E36235" w:rsidRPr="00B4333A" w:rsidTr="00B2305A">
        <w:trPr>
          <w:trHeight w:val="1272"/>
          <w:tblCellSpacing w:w="5" w:type="nil"/>
        </w:trPr>
        <w:tc>
          <w:tcPr>
            <w:tcW w:w="3530" w:type="dxa"/>
            <w:vMerge w:val="restart"/>
            <w:tcBorders>
              <w:top w:val="single" w:sz="4" w:space="0" w:color="auto"/>
              <w:left w:val="single" w:sz="4" w:space="0" w:color="auto"/>
              <w:right w:val="single" w:sz="4" w:space="0" w:color="auto"/>
            </w:tcBorders>
          </w:tcPr>
          <w:p w:rsidR="00E36235" w:rsidRPr="00B4333A" w:rsidRDefault="00E36235" w:rsidP="00E36235">
            <w:r w:rsidRPr="00B4333A">
              <w:lastRenderedPageBreak/>
              <w:t>Основное мероприятие 6.1</w:t>
            </w:r>
            <w:r>
              <w:t xml:space="preserve">. </w:t>
            </w:r>
            <w:r w:rsidRPr="00B4333A">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843" w:type="dxa"/>
            <w:vMerge w:val="restart"/>
            <w:tcBorders>
              <w:top w:val="single" w:sz="4" w:space="0" w:color="auto"/>
              <w:left w:val="single" w:sz="4" w:space="0" w:color="auto"/>
              <w:right w:val="single" w:sz="4" w:space="0" w:color="auto"/>
            </w:tcBorders>
          </w:tcPr>
          <w:p w:rsidR="00E36235" w:rsidRPr="00B4333A" w:rsidRDefault="00E36235" w:rsidP="00E36235">
            <w:r w:rsidRPr="00B4333A">
              <w:t xml:space="preserve">Администрация Цимлянского </w:t>
            </w:r>
          </w:p>
          <w:p w:rsidR="00E36235" w:rsidRPr="00B4333A" w:rsidRDefault="00E36235" w:rsidP="00E36235">
            <w:r w:rsidRPr="00B4333A">
              <w:t>района</w:t>
            </w:r>
          </w:p>
        </w:tc>
        <w:tc>
          <w:tcPr>
            <w:tcW w:w="567"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709"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567" w:type="dxa"/>
            <w:tcBorders>
              <w:top w:val="single" w:sz="4" w:space="0" w:color="auto"/>
              <w:left w:val="single" w:sz="4" w:space="0" w:color="auto"/>
              <w:bottom w:val="single" w:sz="4" w:space="0" w:color="auto"/>
              <w:right w:val="single" w:sz="12" w:space="0" w:color="auto"/>
            </w:tcBorders>
            <w:vAlign w:val="center"/>
          </w:tcPr>
          <w:p w:rsidR="00E36235" w:rsidRPr="00B4333A" w:rsidRDefault="00E36235" w:rsidP="00E36235">
            <w:pPr>
              <w:jc w:val="center"/>
            </w:pPr>
            <w:r w:rsidRPr="00B4333A">
              <w:t>-</w:t>
            </w:r>
          </w:p>
        </w:tc>
        <w:tc>
          <w:tcPr>
            <w:tcW w:w="992" w:type="dxa"/>
            <w:tcBorders>
              <w:top w:val="single" w:sz="4" w:space="0" w:color="auto"/>
              <w:left w:val="single" w:sz="12" w:space="0" w:color="auto"/>
              <w:bottom w:val="single" w:sz="4" w:space="0" w:color="auto"/>
              <w:right w:val="single" w:sz="12" w:space="0" w:color="auto"/>
            </w:tcBorders>
            <w:vAlign w:val="center"/>
          </w:tcPr>
          <w:p w:rsidR="00E36235" w:rsidRPr="00BB76D8" w:rsidRDefault="00E36235" w:rsidP="00E36235">
            <w:pPr>
              <w:jc w:val="center"/>
            </w:pPr>
            <w:r w:rsidRPr="00BB76D8">
              <w:t>6 631,2</w:t>
            </w:r>
          </w:p>
        </w:tc>
        <w:tc>
          <w:tcPr>
            <w:tcW w:w="992" w:type="dxa"/>
            <w:tcBorders>
              <w:top w:val="single" w:sz="4" w:space="0" w:color="auto"/>
              <w:left w:val="single" w:sz="12"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1311,3</w:t>
            </w:r>
          </w:p>
        </w:tc>
        <w:tc>
          <w:tcPr>
            <w:tcW w:w="992"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1 204,0</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1360,1</w:t>
            </w:r>
          </w:p>
        </w:tc>
        <w:tc>
          <w:tcPr>
            <w:tcW w:w="993"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1360,1</w:t>
            </w:r>
          </w:p>
        </w:tc>
        <w:tc>
          <w:tcPr>
            <w:tcW w:w="850" w:type="dxa"/>
            <w:tcBorders>
              <w:top w:val="single" w:sz="4" w:space="0" w:color="auto"/>
              <w:left w:val="single" w:sz="4" w:space="0" w:color="auto"/>
              <w:bottom w:val="single" w:sz="4" w:space="0" w:color="auto"/>
              <w:right w:val="single" w:sz="4" w:space="0" w:color="auto"/>
            </w:tcBorders>
            <w:vAlign w:val="center"/>
          </w:tcPr>
          <w:p w:rsidR="00E36235" w:rsidRPr="00B4333A" w:rsidRDefault="00E36235" w:rsidP="00E36235">
            <w:pPr>
              <w:jc w:val="center"/>
            </w:pPr>
            <w:r w:rsidRPr="00B4333A">
              <w:t>1395,7</w:t>
            </w:r>
          </w:p>
        </w:tc>
      </w:tr>
      <w:tr w:rsidR="00BB76D8" w:rsidRPr="00B4333A" w:rsidTr="00B2305A">
        <w:trPr>
          <w:trHeight w:val="978"/>
          <w:tblCellSpacing w:w="5" w:type="nil"/>
        </w:trPr>
        <w:tc>
          <w:tcPr>
            <w:tcW w:w="3530" w:type="dxa"/>
            <w:vMerge/>
            <w:tcBorders>
              <w:left w:val="single" w:sz="4" w:space="0" w:color="auto"/>
              <w:right w:val="single" w:sz="4" w:space="0" w:color="auto"/>
            </w:tcBorders>
          </w:tcPr>
          <w:p w:rsidR="00BB76D8" w:rsidRPr="00B4333A" w:rsidRDefault="00BB76D8" w:rsidP="00CF522C"/>
        </w:tc>
        <w:tc>
          <w:tcPr>
            <w:tcW w:w="1843" w:type="dxa"/>
            <w:vMerge/>
            <w:tcBorders>
              <w:left w:val="single" w:sz="4" w:space="0" w:color="auto"/>
              <w:right w:val="single" w:sz="4" w:space="0" w:color="auto"/>
            </w:tcBorders>
          </w:tcPr>
          <w:p w:rsidR="00BB76D8" w:rsidRPr="00B4333A" w:rsidRDefault="00BB76D8" w:rsidP="00CF522C"/>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 xml:space="preserve">16600 </w:t>
            </w:r>
          </w:p>
          <w:p w:rsidR="00BB76D8" w:rsidRPr="00B4333A" w:rsidRDefault="00BB76D8" w:rsidP="00CF522C">
            <w:pPr>
              <w:jc w:val="center"/>
            </w:pPr>
            <w:r w:rsidRPr="00B4333A">
              <w:t>72330</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CF522C">
            <w:pPr>
              <w:jc w:val="center"/>
            </w:pPr>
            <w:r w:rsidRPr="00B4333A">
              <w:t>120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6 320,5</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1250,6</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1 141,5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1297,6</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1297,6</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1333,2</w:t>
            </w:r>
          </w:p>
        </w:tc>
      </w:tr>
      <w:tr w:rsidR="00BB76D8" w:rsidRPr="00B4333A" w:rsidTr="00B2305A">
        <w:trPr>
          <w:trHeight w:val="1107"/>
          <w:tblCellSpacing w:w="5" w:type="nil"/>
        </w:trPr>
        <w:tc>
          <w:tcPr>
            <w:tcW w:w="3530" w:type="dxa"/>
            <w:vMerge/>
            <w:tcBorders>
              <w:left w:val="single" w:sz="4" w:space="0" w:color="auto"/>
              <w:bottom w:val="single" w:sz="4" w:space="0" w:color="auto"/>
              <w:right w:val="single" w:sz="4" w:space="0" w:color="auto"/>
            </w:tcBorders>
          </w:tcPr>
          <w:p w:rsidR="00BB76D8" w:rsidRPr="00B4333A" w:rsidRDefault="00BB76D8" w:rsidP="00CF522C"/>
        </w:tc>
        <w:tc>
          <w:tcPr>
            <w:tcW w:w="1843" w:type="dxa"/>
            <w:vMerge/>
            <w:tcBorders>
              <w:left w:val="single" w:sz="4" w:space="0" w:color="auto"/>
              <w:bottom w:val="single" w:sz="4" w:space="0" w:color="auto"/>
              <w:right w:val="single" w:sz="4" w:space="0" w:color="auto"/>
            </w:tcBorders>
          </w:tcPr>
          <w:p w:rsidR="00BB76D8" w:rsidRPr="00B4333A" w:rsidRDefault="00BB76D8" w:rsidP="00CF522C"/>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0405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 xml:space="preserve">16600 </w:t>
            </w:r>
          </w:p>
          <w:p w:rsidR="00BB76D8" w:rsidRPr="00B4333A" w:rsidRDefault="00BB76D8" w:rsidP="00CF522C">
            <w:pPr>
              <w:jc w:val="center"/>
            </w:pPr>
            <w:r w:rsidRPr="00B4333A">
              <w:t>72330</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CF522C">
            <w:pPr>
              <w:jc w:val="center"/>
            </w:pPr>
            <w:r w:rsidRPr="00B4333A">
              <w:t>240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310,7</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60,7</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62,5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62,5</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62,5</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62,5</w:t>
            </w:r>
          </w:p>
        </w:tc>
      </w:tr>
      <w:tr w:rsidR="00BB76D8" w:rsidRPr="00B4333A" w:rsidTr="00B2305A">
        <w:trPr>
          <w:trHeight w:val="572"/>
          <w:tblCellSpacing w:w="5" w:type="nil"/>
        </w:trPr>
        <w:tc>
          <w:tcPr>
            <w:tcW w:w="3530" w:type="dxa"/>
            <w:tcBorders>
              <w:top w:val="single" w:sz="4" w:space="0" w:color="auto"/>
              <w:left w:val="single" w:sz="4" w:space="0" w:color="auto"/>
              <w:bottom w:val="single" w:sz="4" w:space="0" w:color="auto"/>
              <w:right w:val="single" w:sz="4" w:space="0" w:color="auto"/>
            </w:tcBorders>
          </w:tcPr>
          <w:p w:rsidR="00BB76D8" w:rsidRPr="00B4333A" w:rsidRDefault="00BB76D8" w:rsidP="00CF522C">
            <w:r w:rsidRPr="00B4333A">
              <w:t>Основное мероприятие 6.2</w:t>
            </w:r>
            <w:r>
              <w:t xml:space="preserve">. </w:t>
            </w:r>
            <w:r w:rsidRPr="00B4333A">
              <w:t xml:space="preserve"> Организация исполнительно-распорядительных функций, связанных с осуществлением полномочий по подготовке и проведению Всероссийской сельскохозяйственной переписи 2016 года</w:t>
            </w:r>
          </w:p>
        </w:tc>
        <w:tc>
          <w:tcPr>
            <w:tcW w:w="1843" w:type="dxa"/>
            <w:tcBorders>
              <w:top w:val="single" w:sz="4" w:space="0" w:color="auto"/>
              <w:left w:val="single" w:sz="4" w:space="0" w:color="auto"/>
              <w:bottom w:val="single" w:sz="4" w:space="0" w:color="auto"/>
              <w:right w:val="single" w:sz="4" w:space="0" w:color="auto"/>
            </w:tcBorders>
          </w:tcPr>
          <w:p w:rsidR="00BB76D8" w:rsidRPr="00B4333A" w:rsidRDefault="00BB76D8" w:rsidP="00CF522C">
            <w:r w:rsidRPr="00B4333A">
              <w:t xml:space="preserve">Администрация Цимлянского </w:t>
            </w:r>
          </w:p>
          <w:p w:rsidR="00BB76D8" w:rsidRPr="00B4333A" w:rsidRDefault="00BB76D8" w:rsidP="00CF522C">
            <w:r w:rsidRPr="00B4333A">
              <w:t>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902</w:t>
            </w:r>
          </w:p>
        </w:tc>
        <w:tc>
          <w:tcPr>
            <w:tcW w:w="709"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0113</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1660053910</w:t>
            </w:r>
          </w:p>
        </w:tc>
        <w:tc>
          <w:tcPr>
            <w:tcW w:w="567" w:type="dxa"/>
            <w:tcBorders>
              <w:top w:val="single" w:sz="4" w:space="0" w:color="auto"/>
              <w:left w:val="single" w:sz="4" w:space="0" w:color="auto"/>
              <w:bottom w:val="single" w:sz="4" w:space="0" w:color="auto"/>
              <w:right w:val="single" w:sz="12" w:space="0" w:color="auto"/>
            </w:tcBorders>
            <w:vAlign w:val="center"/>
          </w:tcPr>
          <w:p w:rsidR="00BB76D8" w:rsidRPr="00B4333A" w:rsidRDefault="00BB76D8" w:rsidP="00CF522C">
            <w:pPr>
              <w:jc w:val="center"/>
            </w:pPr>
            <w:r w:rsidRPr="00B4333A">
              <w:t>240</w:t>
            </w:r>
          </w:p>
        </w:tc>
        <w:tc>
          <w:tcPr>
            <w:tcW w:w="992" w:type="dxa"/>
            <w:tcBorders>
              <w:top w:val="single" w:sz="4" w:space="0" w:color="auto"/>
              <w:left w:val="single" w:sz="12" w:space="0" w:color="auto"/>
              <w:bottom w:val="single" w:sz="4" w:space="0" w:color="auto"/>
              <w:right w:val="single" w:sz="12" w:space="0" w:color="auto"/>
            </w:tcBorders>
            <w:vAlign w:val="center"/>
          </w:tcPr>
          <w:p w:rsidR="00BB76D8" w:rsidRPr="00BB76D8" w:rsidRDefault="00BB76D8" w:rsidP="00BB76D8">
            <w:pPr>
              <w:jc w:val="center"/>
            </w:pPr>
            <w:r w:rsidRPr="00BB76D8">
              <w:t>710,9</w:t>
            </w:r>
          </w:p>
        </w:tc>
        <w:tc>
          <w:tcPr>
            <w:tcW w:w="992" w:type="dxa"/>
            <w:tcBorders>
              <w:top w:val="single" w:sz="4" w:space="0" w:color="auto"/>
              <w:left w:val="single" w:sz="12"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710,9</w:t>
            </w:r>
          </w:p>
        </w:tc>
        <w:tc>
          <w:tcPr>
            <w:tcW w:w="992"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c>
          <w:tcPr>
            <w:tcW w:w="850" w:type="dxa"/>
            <w:tcBorders>
              <w:top w:val="single" w:sz="4" w:space="0" w:color="auto"/>
              <w:left w:val="single" w:sz="4" w:space="0" w:color="auto"/>
              <w:bottom w:val="single" w:sz="4" w:space="0" w:color="auto"/>
              <w:right w:val="single" w:sz="4" w:space="0" w:color="auto"/>
            </w:tcBorders>
            <w:vAlign w:val="center"/>
          </w:tcPr>
          <w:p w:rsidR="00BB76D8" w:rsidRPr="00B4333A" w:rsidRDefault="00BB76D8" w:rsidP="00CF522C">
            <w:pPr>
              <w:jc w:val="center"/>
            </w:pPr>
            <w:r w:rsidRPr="00B4333A">
              <w:t>-</w:t>
            </w:r>
          </w:p>
        </w:tc>
      </w:tr>
    </w:tbl>
    <w:p w:rsidR="008F034B" w:rsidRDefault="008F034B" w:rsidP="00B4333A">
      <w:pPr>
        <w:ind w:left="10348"/>
        <w:rPr>
          <w:rFonts w:eastAsia="Calibri"/>
        </w:rPr>
      </w:pPr>
    </w:p>
    <w:p w:rsidR="008F034B" w:rsidRDefault="008F034B" w:rsidP="00B4333A">
      <w:pPr>
        <w:ind w:left="10348"/>
        <w:rPr>
          <w:rFonts w:eastAsia="Calibri"/>
        </w:rPr>
      </w:pPr>
    </w:p>
    <w:p w:rsidR="008F034B" w:rsidRDefault="008F034B" w:rsidP="00B4333A">
      <w:pPr>
        <w:ind w:left="10348"/>
        <w:rPr>
          <w:rFonts w:eastAsia="Calibri"/>
        </w:rPr>
      </w:pPr>
    </w:p>
    <w:p w:rsidR="008F034B" w:rsidRDefault="008F034B" w:rsidP="00B4333A">
      <w:pPr>
        <w:ind w:left="10348"/>
        <w:rPr>
          <w:rFonts w:eastAsia="Calibri"/>
        </w:rPr>
        <w:sectPr w:rsidR="008F034B" w:rsidSect="00197597">
          <w:pgSz w:w="16838" w:h="11906" w:orient="landscape"/>
          <w:pgMar w:top="1418" w:right="851" w:bottom="1134" w:left="851" w:header="709" w:footer="709" w:gutter="0"/>
          <w:cols w:space="708"/>
          <w:docGrid w:linePitch="360"/>
        </w:sectPr>
      </w:pPr>
    </w:p>
    <w:p w:rsidR="00AC6E9C" w:rsidRPr="00B4333A" w:rsidRDefault="00B13717" w:rsidP="00AC6E9C">
      <w:pPr>
        <w:ind w:left="10260"/>
      </w:pPr>
      <w:r>
        <w:lastRenderedPageBreak/>
        <w:t>Приложение № 4</w:t>
      </w:r>
      <w:r w:rsidR="00AC6E9C" w:rsidRPr="00B4333A">
        <w:t xml:space="preserve">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w:t>
      </w:r>
    </w:p>
    <w:p w:rsidR="00AC6E9C" w:rsidRPr="00DE70BC" w:rsidRDefault="00AC6E9C" w:rsidP="00AC6E9C">
      <w:pPr>
        <w:jc w:val="center"/>
        <w:rPr>
          <w:sz w:val="28"/>
          <w:szCs w:val="28"/>
        </w:rPr>
      </w:pPr>
      <w:r w:rsidRPr="00DE70BC">
        <w:rPr>
          <w:sz w:val="28"/>
          <w:szCs w:val="28"/>
        </w:rPr>
        <w:t>РАСХОДЫ</w:t>
      </w:r>
    </w:p>
    <w:p w:rsidR="00AC6E9C" w:rsidRPr="00DE70BC" w:rsidRDefault="008D7404" w:rsidP="00AC6E9C">
      <w:pPr>
        <w:jc w:val="center"/>
        <w:rPr>
          <w:sz w:val="28"/>
          <w:szCs w:val="28"/>
        </w:rPr>
      </w:pPr>
      <w:r w:rsidRPr="00DE70BC">
        <w:rPr>
          <w:sz w:val="28"/>
          <w:szCs w:val="28"/>
        </w:rPr>
        <w:t>на реализацию муниципальной программы</w:t>
      </w:r>
    </w:p>
    <w:p w:rsidR="00AC6E9C" w:rsidRPr="00B4333A" w:rsidRDefault="00AC6E9C" w:rsidP="00AC6E9C">
      <w:pPr>
        <w:jc w:val="center"/>
      </w:pPr>
    </w:p>
    <w:tbl>
      <w:tblPr>
        <w:tblW w:w="15353" w:type="dxa"/>
        <w:jc w:val="right"/>
        <w:tblLayout w:type="fixed"/>
        <w:tblCellMar>
          <w:left w:w="75" w:type="dxa"/>
          <w:right w:w="75" w:type="dxa"/>
        </w:tblCellMar>
        <w:tblLook w:val="0020" w:firstRow="1" w:lastRow="0" w:firstColumn="0" w:lastColumn="0" w:noHBand="0" w:noVBand="0"/>
      </w:tblPr>
      <w:tblGrid>
        <w:gridCol w:w="3686"/>
        <w:gridCol w:w="2737"/>
        <w:gridCol w:w="1417"/>
        <w:gridCol w:w="1134"/>
        <w:gridCol w:w="1134"/>
        <w:gridCol w:w="1091"/>
        <w:gridCol w:w="1035"/>
        <w:gridCol w:w="993"/>
        <w:gridCol w:w="949"/>
        <w:gridCol w:w="1177"/>
      </w:tblGrid>
      <w:tr w:rsidR="008954AA" w:rsidRPr="00B4333A" w:rsidTr="00A81AE9">
        <w:trPr>
          <w:trHeight w:val="507"/>
          <w:tblHeader/>
          <w:jc w:val="right"/>
        </w:trPr>
        <w:tc>
          <w:tcPr>
            <w:tcW w:w="3686" w:type="dxa"/>
            <w:vMerge w:val="restart"/>
            <w:tcBorders>
              <w:top w:val="single" w:sz="12" w:space="0" w:color="auto"/>
              <w:left w:val="single" w:sz="12" w:space="0" w:color="auto"/>
              <w:bottom w:val="single" w:sz="4" w:space="0" w:color="auto"/>
              <w:right w:val="single" w:sz="4" w:space="0" w:color="auto"/>
            </w:tcBorders>
            <w:vAlign w:val="center"/>
          </w:tcPr>
          <w:p w:rsidR="008954AA" w:rsidRPr="00DE70BC" w:rsidRDefault="008954AA" w:rsidP="003161F2">
            <w:pPr>
              <w:jc w:val="center"/>
            </w:pPr>
            <w:r w:rsidRPr="00DE70BC">
              <w:t>Наименование</w:t>
            </w:r>
          </w:p>
          <w:p w:rsidR="008954AA" w:rsidRPr="00DE70BC" w:rsidRDefault="008954AA" w:rsidP="003161F2">
            <w:pPr>
              <w:jc w:val="center"/>
            </w:pPr>
            <w:r w:rsidRPr="00DE70BC">
              <w:t xml:space="preserve">муниципальной программы, номер и  наименование подпрограммы </w:t>
            </w:r>
          </w:p>
        </w:tc>
        <w:tc>
          <w:tcPr>
            <w:tcW w:w="2737" w:type="dxa"/>
            <w:vMerge w:val="restart"/>
            <w:tcBorders>
              <w:top w:val="single" w:sz="12" w:space="0" w:color="auto"/>
              <w:left w:val="single" w:sz="4" w:space="0" w:color="auto"/>
              <w:bottom w:val="single" w:sz="4" w:space="0" w:color="auto"/>
              <w:right w:val="single" w:sz="4" w:space="0" w:color="auto"/>
            </w:tcBorders>
            <w:vAlign w:val="center"/>
          </w:tcPr>
          <w:p w:rsidR="008954AA" w:rsidRPr="00DE70BC" w:rsidRDefault="008954AA" w:rsidP="003161F2">
            <w:pPr>
              <w:jc w:val="center"/>
            </w:pPr>
            <w:r w:rsidRPr="00DE70BC">
              <w:t>Источники финансирования</w:t>
            </w:r>
            <w:r w:rsidRPr="00DE70BC">
              <w:br/>
            </w:r>
          </w:p>
        </w:tc>
        <w:tc>
          <w:tcPr>
            <w:tcW w:w="1417" w:type="dxa"/>
            <w:vMerge w:val="restart"/>
            <w:tcBorders>
              <w:top w:val="single" w:sz="12" w:space="0" w:color="auto"/>
              <w:left w:val="single" w:sz="4" w:space="0" w:color="auto"/>
              <w:right w:val="single" w:sz="4" w:space="0" w:color="auto"/>
            </w:tcBorders>
          </w:tcPr>
          <w:p w:rsidR="001B374D" w:rsidRDefault="008954AA" w:rsidP="003161F2">
            <w:pPr>
              <w:jc w:val="center"/>
            </w:pPr>
            <w:r w:rsidRPr="00DE70BC">
              <w:t xml:space="preserve">Объем расходов всего </w:t>
            </w:r>
          </w:p>
          <w:p w:rsidR="008954AA" w:rsidRPr="00DE70BC" w:rsidRDefault="008954AA" w:rsidP="003161F2">
            <w:pPr>
              <w:jc w:val="center"/>
            </w:pPr>
            <w:r w:rsidRPr="00DE70BC">
              <w:t>(тыс. руб.)</w:t>
            </w:r>
          </w:p>
        </w:tc>
        <w:tc>
          <w:tcPr>
            <w:tcW w:w="7513" w:type="dxa"/>
            <w:gridSpan w:val="7"/>
            <w:tcBorders>
              <w:top w:val="single" w:sz="12" w:space="0" w:color="auto"/>
              <w:left w:val="single" w:sz="4" w:space="0" w:color="auto"/>
              <w:bottom w:val="single" w:sz="4" w:space="0" w:color="auto"/>
              <w:right w:val="single" w:sz="12" w:space="0" w:color="auto"/>
            </w:tcBorders>
            <w:vAlign w:val="center"/>
          </w:tcPr>
          <w:p w:rsidR="008954AA" w:rsidRPr="00DE70BC" w:rsidRDefault="008954AA" w:rsidP="003161F2">
            <w:pPr>
              <w:jc w:val="center"/>
            </w:pPr>
            <w:r w:rsidRPr="00DE70BC">
              <w:t>Оценка расходов (тыс. руб.), годы</w:t>
            </w:r>
          </w:p>
        </w:tc>
      </w:tr>
      <w:tr w:rsidR="008954AA" w:rsidRPr="00B4333A" w:rsidTr="00A81AE9">
        <w:trPr>
          <w:trHeight w:val="290"/>
          <w:tblHeader/>
          <w:jc w:val="right"/>
        </w:trPr>
        <w:tc>
          <w:tcPr>
            <w:tcW w:w="3686" w:type="dxa"/>
            <w:vMerge/>
            <w:tcBorders>
              <w:top w:val="single" w:sz="12" w:space="0" w:color="auto"/>
              <w:left w:val="single" w:sz="12" w:space="0" w:color="auto"/>
              <w:bottom w:val="single" w:sz="4" w:space="0" w:color="auto"/>
              <w:right w:val="single" w:sz="4" w:space="0" w:color="auto"/>
            </w:tcBorders>
            <w:vAlign w:val="center"/>
          </w:tcPr>
          <w:p w:rsidR="008954AA" w:rsidRPr="00B4333A" w:rsidRDefault="008954AA" w:rsidP="003161F2"/>
        </w:tc>
        <w:tc>
          <w:tcPr>
            <w:tcW w:w="2737" w:type="dxa"/>
            <w:vMerge/>
            <w:tcBorders>
              <w:top w:val="single" w:sz="12" w:space="0" w:color="auto"/>
              <w:left w:val="single" w:sz="4" w:space="0" w:color="auto"/>
              <w:bottom w:val="single" w:sz="4" w:space="0" w:color="auto"/>
              <w:right w:val="single" w:sz="4" w:space="0" w:color="auto"/>
            </w:tcBorders>
            <w:vAlign w:val="center"/>
          </w:tcPr>
          <w:p w:rsidR="008954AA" w:rsidRPr="00B4333A" w:rsidRDefault="008954AA" w:rsidP="003161F2"/>
        </w:tc>
        <w:tc>
          <w:tcPr>
            <w:tcW w:w="1417" w:type="dxa"/>
            <w:vMerge/>
            <w:tcBorders>
              <w:left w:val="single" w:sz="4" w:space="0" w:color="auto"/>
              <w:bottom w:val="single" w:sz="4" w:space="0" w:color="auto"/>
              <w:right w:val="single" w:sz="4" w:space="0" w:color="auto"/>
            </w:tcBorders>
          </w:tcPr>
          <w:p w:rsidR="008954AA" w:rsidRPr="00B4333A" w:rsidRDefault="008954AA" w:rsidP="003161F2">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954AA" w:rsidRPr="00A81AE9" w:rsidRDefault="008954AA" w:rsidP="003161F2">
            <w:pPr>
              <w:jc w:val="center"/>
            </w:pPr>
            <w:r w:rsidRPr="00A81AE9">
              <w:t>2014</w:t>
            </w:r>
          </w:p>
        </w:tc>
        <w:tc>
          <w:tcPr>
            <w:tcW w:w="1134" w:type="dxa"/>
            <w:tcBorders>
              <w:top w:val="nil"/>
              <w:left w:val="single" w:sz="4" w:space="0" w:color="auto"/>
              <w:bottom w:val="single" w:sz="4" w:space="0" w:color="auto"/>
              <w:right w:val="single" w:sz="4" w:space="0" w:color="auto"/>
            </w:tcBorders>
            <w:vAlign w:val="center"/>
          </w:tcPr>
          <w:p w:rsidR="008954AA" w:rsidRPr="00A81AE9" w:rsidRDefault="008954AA" w:rsidP="003161F2">
            <w:pPr>
              <w:jc w:val="center"/>
            </w:pPr>
            <w:r w:rsidRPr="00A81AE9">
              <w:t>2015</w:t>
            </w:r>
          </w:p>
        </w:tc>
        <w:tc>
          <w:tcPr>
            <w:tcW w:w="1091" w:type="dxa"/>
            <w:tcBorders>
              <w:top w:val="nil"/>
              <w:left w:val="single" w:sz="4" w:space="0" w:color="auto"/>
              <w:bottom w:val="single" w:sz="4" w:space="0" w:color="auto"/>
              <w:right w:val="single" w:sz="4" w:space="0" w:color="auto"/>
            </w:tcBorders>
            <w:vAlign w:val="center"/>
          </w:tcPr>
          <w:p w:rsidR="008954AA" w:rsidRPr="00A81AE9" w:rsidRDefault="008954AA" w:rsidP="003161F2">
            <w:pPr>
              <w:jc w:val="center"/>
            </w:pPr>
            <w:r w:rsidRPr="00A81AE9">
              <w:t>2016</w:t>
            </w:r>
          </w:p>
        </w:tc>
        <w:tc>
          <w:tcPr>
            <w:tcW w:w="1035" w:type="dxa"/>
            <w:tcBorders>
              <w:top w:val="nil"/>
              <w:left w:val="single" w:sz="4" w:space="0" w:color="auto"/>
              <w:bottom w:val="single" w:sz="4" w:space="0" w:color="auto"/>
              <w:right w:val="single" w:sz="4" w:space="0" w:color="auto"/>
            </w:tcBorders>
            <w:vAlign w:val="center"/>
          </w:tcPr>
          <w:p w:rsidR="008954AA" w:rsidRPr="00A81AE9" w:rsidRDefault="008954AA" w:rsidP="003161F2">
            <w:pPr>
              <w:jc w:val="center"/>
            </w:pPr>
            <w:r w:rsidRPr="00A81AE9">
              <w:t>2017</w:t>
            </w:r>
          </w:p>
        </w:tc>
        <w:tc>
          <w:tcPr>
            <w:tcW w:w="993" w:type="dxa"/>
            <w:tcBorders>
              <w:top w:val="nil"/>
              <w:left w:val="single" w:sz="4" w:space="0" w:color="auto"/>
              <w:bottom w:val="single" w:sz="4" w:space="0" w:color="auto"/>
              <w:right w:val="single" w:sz="4" w:space="0" w:color="auto"/>
            </w:tcBorders>
            <w:vAlign w:val="center"/>
          </w:tcPr>
          <w:p w:rsidR="008954AA" w:rsidRPr="00A81AE9" w:rsidRDefault="008954AA" w:rsidP="003161F2">
            <w:pPr>
              <w:jc w:val="center"/>
            </w:pPr>
            <w:r w:rsidRPr="00A81AE9">
              <w:t>2018</w:t>
            </w:r>
          </w:p>
        </w:tc>
        <w:tc>
          <w:tcPr>
            <w:tcW w:w="949" w:type="dxa"/>
            <w:tcBorders>
              <w:top w:val="nil"/>
              <w:left w:val="single" w:sz="4" w:space="0" w:color="auto"/>
              <w:bottom w:val="single" w:sz="4" w:space="0" w:color="auto"/>
              <w:right w:val="single" w:sz="4" w:space="0" w:color="auto"/>
            </w:tcBorders>
            <w:vAlign w:val="center"/>
          </w:tcPr>
          <w:p w:rsidR="008954AA" w:rsidRPr="00A81AE9" w:rsidRDefault="008954AA" w:rsidP="003161F2">
            <w:pPr>
              <w:jc w:val="center"/>
            </w:pPr>
            <w:r w:rsidRPr="00A81AE9">
              <w:t>2019</w:t>
            </w:r>
          </w:p>
        </w:tc>
        <w:tc>
          <w:tcPr>
            <w:tcW w:w="1177" w:type="dxa"/>
            <w:tcBorders>
              <w:top w:val="nil"/>
              <w:left w:val="single" w:sz="4" w:space="0" w:color="auto"/>
              <w:bottom w:val="single" w:sz="4" w:space="0" w:color="auto"/>
              <w:right w:val="single" w:sz="12" w:space="0" w:color="auto"/>
            </w:tcBorders>
            <w:vAlign w:val="center"/>
          </w:tcPr>
          <w:p w:rsidR="008954AA" w:rsidRPr="00A81AE9" w:rsidRDefault="008954AA" w:rsidP="003161F2">
            <w:pPr>
              <w:jc w:val="center"/>
            </w:pPr>
            <w:r w:rsidRPr="00A81AE9">
              <w:t>2020</w:t>
            </w:r>
          </w:p>
        </w:tc>
      </w:tr>
      <w:tr w:rsidR="001B374D" w:rsidRPr="00B4333A" w:rsidTr="003161F2">
        <w:trPr>
          <w:trHeight w:val="333"/>
          <w:tblHeader/>
          <w:jc w:val="right"/>
        </w:trPr>
        <w:tc>
          <w:tcPr>
            <w:tcW w:w="3686" w:type="dxa"/>
            <w:tcBorders>
              <w:top w:val="single" w:sz="4" w:space="0" w:color="auto"/>
              <w:left w:val="single" w:sz="12" w:space="0" w:color="auto"/>
              <w:bottom w:val="single" w:sz="18" w:space="0" w:color="auto"/>
              <w:right w:val="single" w:sz="4" w:space="0" w:color="auto"/>
            </w:tcBorders>
            <w:vAlign w:val="center"/>
          </w:tcPr>
          <w:p w:rsidR="001B374D" w:rsidRPr="00B4333A" w:rsidRDefault="001B374D" w:rsidP="003161F2">
            <w:pPr>
              <w:jc w:val="center"/>
            </w:pPr>
            <w:r w:rsidRPr="00B4333A">
              <w:t>1</w:t>
            </w:r>
          </w:p>
        </w:tc>
        <w:tc>
          <w:tcPr>
            <w:tcW w:w="2737" w:type="dxa"/>
            <w:tcBorders>
              <w:top w:val="single" w:sz="4" w:space="0" w:color="auto"/>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3</w:t>
            </w:r>
          </w:p>
        </w:tc>
        <w:tc>
          <w:tcPr>
            <w:tcW w:w="1417" w:type="dxa"/>
            <w:tcBorders>
              <w:top w:val="single" w:sz="4" w:space="0" w:color="auto"/>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4</w:t>
            </w:r>
          </w:p>
        </w:tc>
        <w:tc>
          <w:tcPr>
            <w:tcW w:w="1134" w:type="dxa"/>
            <w:tcBorders>
              <w:top w:val="single" w:sz="4" w:space="0" w:color="auto"/>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5</w:t>
            </w:r>
          </w:p>
        </w:tc>
        <w:tc>
          <w:tcPr>
            <w:tcW w:w="1134" w:type="dxa"/>
            <w:tcBorders>
              <w:top w:val="nil"/>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6</w:t>
            </w:r>
          </w:p>
        </w:tc>
        <w:tc>
          <w:tcPr>
            <w:tcW w:w="1091" w:type="dxa"/>
            <w:tcBorders>
              <w:top w:val="nil"/>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7</w:t>
            </w:r>
          </w:p>
        </w:tc>
        <w:tc>
          <w:tcPr>
            <w:tcW w:w="1035" w:type="dxa"/>
            <w:tcBorders>
              <w:top w:val="nil"/>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8</w:t>
            </w:r>
          </w:p>
        </w:tc>
        <w:tc>
          <w:tcPr>
            <w:tcW w:w="993" w:type="dxa"/>
            <w:tcBorders>
              <w:top w:val="nil"/>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9</w:t>
            </w:r>
          </w:p>
        </w:tc>
        <w:tc>
          <w:tcPr>
            <w:tcW w:w="949" w:type="dxa"/>
            <w:tcBorders>
              <w:top w:val="nil"/>
              <w:left w:val="single" w:sz="4" w:space="0" w:color="auto"/>
              <w:bottom w:val="single" w:sz="18" w:space="0" w:color="auto"/>
              <w:right w:val="single" w:sz="4" w:space="0" w:color="auto"/>
            </w:tcBorders>
            <w:vAlign w:val="center"/>
          </w:tcPr>
          <w:p w:rsidR="001B374D" w:rsidRPr="00B4333A" w:rsidRDefault="001B374D" w:rsidP="003161F2">
            <w:pPr>
              <w:jc w:val="center"/>
            </w:pPr>
            <w:r w:rsidRPr="00B4333A">
              <w:t>10</w:t>
            </w:r>
          </w:p>
        </w:tc>
        <w:tc>
          <w:tcPr>
            <w:tcW w:w="1177" w:type="dxa"/>
            <w:tcBorders>
              <w:top w:val="nil"/>
              <w:left w:val="single" w:sz="4" w:space="0" w:color="auto"/>
              <w:bottom w:val="single" w:sz="18" w:space="0" w:color="auto"/>
              <w:right w:val="single" w:sz="12" w:space="0" w:color="auto"/>
            </w:tcBorders>
            <w:vAlign w:val="center"/>
          </w:tcPr>
          <w:p w:rsidR="001B374D" w:rsidRPr="00B4333A" w:rsidRDefault="001B374D" w:rsidP="003161F2">
            <w:pPr>
              <w:jc w:val="center"/>
            </w:pPr>
            <w:r>
              <w:t>11</w:t>
            </w:r>
          </w:p>
        </w:tc>
      </w:tr>
      <w:tr w:rsidR="00DA79A4" w:rsidRPr="00B4333A" w:rsidTr="00A81AE9">
        <w:trPr>
          <w:trHeight w:val="428"/>
          <w:jc w:val="right"/>
        </w:trPr>
        <w:tc>
          <w:tcPr>
            <w:tcW w:w="3686" w:type="dxa"/>
            <w:vMerge w:val="restart"/>
            <w:tcBorders>
              <w:top w:val="single" w:sz="18" w:space="0" w:color="auto"/>
              <w:left w:val="single" w:sz="12" w:space="0" w:color="auto"/>
              <w:bottom w:val="single" w:sz="12" w:space="0" w:color="auto"/>
              <w:right w:val="single" w:sz="4" w:space="0" w:color="auto"/>
            </w:tcBorders>
          </w:tcPr>
          <w:p w:rsidR="00DA79A4" w:rsidRDefault="00DA79A4" w:rsidP="003161F2">
            <w:r w:rsidRPr="00B4333A">
              <w:t xml:space="preserve">Муниципальная программа  </w:t>
            </w:r>
          </w:p>
          <w:p w:rsidR="00DA79A4" w:rsidRPr="00B4333A" w:rsidRDefault="00DA79A4" w:rsidP="003161F2">
            <w:r w:rsidRPr="00B4333A">
              <w:t xml:space="preserve">«Развитие сельского хозяйства и регулирование рынков сельскохозяйственной продукции, сырья и продовольствия»    </w:t>
            </w:r>
          </w:p>
        </w:tc>
        <w:tc>
          <w:tcPr>
            <w:tcW w:w="2737"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52494E">
            <w:r>
              <w:t>В</w:t>
            </w:r>
            <w:r w:rsidRPr="00B4333A">
              <w:t xml:space="preserve">сего </w:t>
            </w:r>
          </w:p>
        </w:tc>
        <w:tc>
          <w:tcPr>
            <w:tcW w:w="1417" w:type="dxa"/>
            <w:tcBorders>
              <w:top w:val="single" w:sz="18"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92 556,8</w:t>
            </w:r>
          </w:p>
        </w:tc>
        <w:tc>
          <w:tcPr>
            <w:tcW w:w="1134"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11676,8</w:t>
            </w:r>
          </w:p>
        </w:tc>
        <w:tc>
          <w:tcPr>
            <w:tcW w:w="1134"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36 199,1</w:t>
            </w:r>
          </w:p>
        </w:tc>
        <w:tc>
          <w:tcPr>
            <w:tcW w:w="1091"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38 606,0</w:t>
            </w:r>
          </w:p>
        </w:tc>
        <w:tc>
          <w:tcPr>
            <w:tcW w:w="1035"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1 359,0</w:t>
            </w:r>
          </w:p>
        </w:tc>
        <w:tc>
          <w:tcPr>
            <w:tcW w:w="993"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1 560,1</w:t>
            </w:r>
          </w:p>
        </w:tc>
        <w:tc>
          <w:tcPr>
            <w:tcW w:w="949"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1 560,1</w:t>
            </w:r>
          </w:p>
        </w:tc>
        <w:tc>
          <w:tcPr>
            <w:tcW w:w="1177" w:type="dxa"/>
            <w:tcBorders>
              <w:top w:val="single" w:sz="18"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1595,7</w:t>
            </w:r>
          </w:p>
        </w:tc>
      </w:tr>
      <w:tr w:rsidR="00DA79A4" w:rsidRPr="00B4333A" w:rsidTr="00A81AE9">
        <w:trPr>
          <w:trHeight w:val="379"/>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местный бюджет</w:t>
            </w:r>
            <w:r>
              <w:t>,</w:t>
            </w:r>
            <w:r w:rsidRPr="00B4333A">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2 281,0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406</w:t>
            </w:r>
            <w:r>
              <w:t>,0</w:t>
            </w:r>
          </w:p>
        </w:tc>
        <w:tc>
          <w:tcPr>
            <w:tcW w:w="1134"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560,0</w:t>
            </w:r>
          </w:p>
        </w:tc>
        <w:tc>
          <w:tcPr>
            <w:tcW w:w="1091"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560,0</w:t>
            </w:r>
          </w:p>
        </w:tc>
        <w:tc>
          <w:tcPr>
            <w:tcW w:w="1035"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155</w:t>
            </w:r>
            <w:r>
              <w:t>,0</w:t>
            </w:r>
          </w:p>
        </w:tc>
        <w:tc>
          <w:tcPr>
            <w:tcW w:w="993"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200</w:t>
            </w:r>
            <w:r>
              <w:t>,0</w:t>
            </w:r>
          </w:p>
        </w:tc>
        <w:tc>
          <w:tcPr>
            <w:tcW w:w="949"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200</w:t>
            </w:r>
            <w:r>
              <w:t>,0</w:t>
            </w:r>
          </w:p>
        </w:tc>
        <w:tc>
          <w:tcPr>
            <w:tcW w:w="1177" w:type="dxa"/>
            <w:tcBorders>
              <w:top w:val="nil"/>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200</w:t>
            </w:r>
            <w:r>
              <w:t>,0</w:t>
            </w:r>
          </w:p>
        </w:tc>
      </w:tr>
      <w:tr w:rsidR="00DA79A4" w:rsidRPr="00B4333A" w:rsidTr="00DA79A4">
        <w:trPr>
          <w:trHeight w:val="454"/>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t>безвозмездные поступления в местный бюджет, 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90 275,8</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212052" w:rsidRDefault="00DA79A4" w:rsidP="00212052">
            <w:pPr>
              <w:jc w:val="center"/>
            </w:pPr>
            <w:r w:rsidRPr="00212052">
              <w:t>11 270,8</w:t>
            </w:r>
          </w:p>
        </w:tc>
        <w:tc>
          <w:tcPr>
            <w:tcW w:w="1134" w:type="dxa"/>
            <w:tcBorders>
              <w:top w:val="nil"/>
              <w:left w:val="single" w:sz="4" w:space="0" w:color="auto"/>
              <w:bottom w:val="single" w:sz="4" w:space="0" w:color="auto"/>
              <w:right w:val="single" w:sz="4" w:space="0" w:color="auto"/>
            </w:tcBorders>
            <w:vAlign w:val="center"/>
          </w:tcPr>
          <w:p w:rsidR="00DA79A4" w:rsidRPr="00212052" w:rsidRDefault="00DA79A4" w:rsidP="00212052">
            <w:pPr>
              <w:jc w:val="center"/>
            </w:pPr>
            <w:r w:rsidRPr="00212052">
              <w:t>35 639,1</w:t>
            </w:r>
          </w:p>
        </w:tc>
        <w:tc>
          <w:tcPr>
            <w:tcW w:w="1091" w:type="dxa"/>
            <w:tcBorders>
              <w:top w:val="nil"/>
              <w:left w:val="single" w:sz="4" w:space="0" w:color="auto"/>
              <w:bottom w:val="single" w:sz="4" w:space="0" w:color="auto"/>
              <w:right w:val="single" w:sz="4" w:space="0" w:color="auto"/>
            </w:tcBorders>
            <w:vAlign w:val="center"/>
          </w:tcPr>
          <w:p w:rsidR="00DA79A4" w:rsidRPr="00212052" w:rsidRDefault="00DA79A4" w:rsidP="00212052">
            <w:pPr>
              <w:jc w:val="center"/>
            </w:pPr>
            <w:r w:rsidRPr="00212052">
              <w:t>38 046,0</w:t>
            </w:r>
          </w:p>
        </w:tc>
        <w:tc>
          <w:tcPr>
            <w:tcW w:w="1035" w:type="dxa"/>
            <w:tcBorders>
              <w:top w:val="nil"/>
              <w:left w:val="single" w:sz="4" w:space="0" w:color="auto"/>
              <w:bottom w:val="single" w:sz="4" w:space="0" w:color="auto"/>
              <w:right w:val="single" w:sz="4" w:space="0" w:color="auto"/>
            </w:tcBorders>
            <w:vAlign w:val="center"/>
          </w:tcPr>
          <w:p w:rsidR="00DA79A4" w:rsidRPr="00212052" w:rsidRDefault="00DA79A4" w:rsidP="00212052">
            <w:pPr>
              <w:jc w:val="center"/>
            </w:pPr>
            <w:r w:rsidRPr="00212052">
              <w:t>1 204,0</w:t>
            </w:r>
          </w:p>
        </w:tc>
        <w:tc>
          <w:tcPr>
            <w:tcW w:w="993" w:type="dxa"/>
            <w:tcBorders>
              <w:top w:val="nil"/>
              <w:left w:val="single" w:sz="4" w:space="0" w:color="auto"/>
              <w:bottom w:val="single" w:sz="4" w:space="0" w:color="auto"/>
              <w:right w:val="single" w:sz="4" w:space="0" w:color="auto"/>
            </w:tcBorders>
            <w:vAlign w:val="center"/>
          </w:tcPr>
          <w:p w:rsidR="00DA79A4" w:rsidRPr="00212052" w:rsidRDefault="00DA79A4" w:rsidP="00212052">
            <w:pPr>
              <w:jc w:val="center"/>
            </w:pPr>
            <w:r w:rsidRPr="00212052">
              <w:t>1 360,1</w:t>
            </w:r>
          </w:p>
        </w:tc>
        <w:tc>
          <w:tcPr>
            <w:tcW w:w="949" w:type="dxa"/>
            <w:tcBorders>
              <w:top w:val="nil"/>
              <w:left w:val="single" w:sz="4" w:space="0" w:color="auto"/>
              <w:bottom w:val="single" w:sz="4" w:space="0" w:color="auto"/>
              <w:right w:val="single" w:sz="4" w:space="0" w:color="auto"/>
            </w:tcBorders>
            <w:vAlign w:val="center"/>
          </w:tcPr>
          <w:p w:rsidR="00DA79A4" w:rsidRPr="00212052" w:rsidRDefault="00DA79A4" w:rsidP="00212052">
            <w:pPr>
              <w:jc w:val="center"/>
            </w:pPr>
            <w:r w:rsidRPr="00212052">
              <w:t>1 360,1</w:t>
            </w:r>
          </w:p>
        </w:tc>
        <w:tc>
          <w:tcPr>
            <w:tcW w:w="1177" w:type="dxa"/>
            <w:tcBorders>
              <w:top w:val="nil"/>
              <w:left w:val="single" w:sz="4" w:space="0" w:color="auto"/>
              <w:bottom w:val="single" w:sz="4" w:space="0" w:color="auto"/>
              <w:right w:val="single" w:sz="12" w:space="0" w:color="auto"/>
            </w:tcBorders>
            <w:vAlign w:val="center"/>
          </w:tcPr>
          <w:p w:rsidR="00DA79A4" w:rsidRPr="00212052" w:rsidRDefault="00DA79A4" w:rsidP="00212052">
            <w:pPr>
              <w:jc w:val="center"/>
            </w:pPr>
            <w:r w:rsidRPr="00212052">
              <w:t>1 395,7</w:t>
            </w:r>
          </w:p>
        </w:tc>
      </w:tr>
      <w:tr w:rsidR="00DA79A4" w:rsidRPr="00B4333A" w:rsidTr="007C1351">
        <w:trPr>
          <w:trHeight w:val="401"/>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63 943,5</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32 160,6</w:t>
            </w:r>
          </w:p>
        </w:tc>
        <w:tc>
          <w:tcPr>
            <w:tcW w:w="1091"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31 782,9</w:t>
            </w:r>
          </w:p>
        </w:tc>
        <w:tc>
          <w:tcPr>
            <w:tcW w:w="1035"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nil"/>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nil"/>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7C1351">
        <w:trPr>
          <w:trHeight w:val="393"/>
          <w:jc w:val="right"/>
        </w:trPr>
        <w:tc>
          <w:tcPr>
            <w:tcW w:w="3686" w:type="dxa"/>
            <w:vMerge/>
            <w:tcBorders>
              <w:top w:val="single" w:sz="12" w:space="0" w:color="auto"/>
              <w:left w:val="single" w:sz="12" w:space="0" w:color="auto"/>
              <w:bottom w:val="single" w:sz="18"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52494E">
            <w:r w:rsidRPr="00B4333A">
              <w:t xml:space="preserve">областной бюджет  </w:t>
            </w:r>
          </w:p>
        </w:tc>
        <w:tc>
          <w:tcPr>
            <w:tcW w:w="1417" w:type="dxa"/>
            <w:tcBorders>
              <w:top w:val="single" w:sz="4" w:space="0" w:color="auto"/>
              <w:left w:val="single" w:sz="4" w:space="0" w:color="auto"/>
              <w:bottom w:val="single" w:sz="18" w:space="0" w:color="auto"/>
              <w:right w:val="single" w:sz="4" w:space="0" w:color="auto"/>
            </w:tcBorders>
            <w:vAlign w:val="center"/>
          </w:tcPr>
          <w:p w:rsidR="00DA79A4" w:rsidRPr="00DA79A4" w:rsidRDefault="00DA79A4" w:rsidP="00DA79A4">
            <w:pPr>
              <w:jc w:val="center"/>
            </w:pPr>
            <w:r w:rsidRPr="00DA79A4">
              <w:t>26 332,3</w:t>
            </w:r>
          </w:p>
        </w:tc>
        <w:tc>
          <w:tcPr>
            <w:tcW w:w="1134"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11 270,8</w:t>
            </w:r>
          </w:p>
        </w:tc>
        <w:tc>
          <w:tcPr>
            <w:tcW w:w="1134" w:type="dxa"/>
            <w:tcBorders>
              <w:top w:val="nil"/>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3478,5</w:t>
            </w:r>
          </w:p>
        </w:tc>
        <w:tc>
          <w:tcPr>
            <w:tcW w:w="1091" w:type="dxa"/>
            <w:tcBorders>
              <w:top w:val="nil"/>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6 263,1</w:t>
            </w:r>
          </w:p>
        </w:tc>
        <w:tc>
          <w:tcPr>
            <w:tcW w:w="1035" w:type="dxa"/>
            <w:tcBorders>
              <w:top w:val="nil"/>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1 204,0</w:t>
            </w:r>
          </w:p>
        </w:tc>
        <w:tc>
          <w:tcPr>
            <w:tcW w:w="993" w:type="dxa"/>
            <w:tcBorders>
              <w:top w:val="nil"/>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1 360,1</w:t>
            </w:r>
          </w:p>
        </w:tc>
        <w:tc>
          <w:tcPr>
            <w:tcW w:w="949" w:type="dxa"/>
            <w:tcBorders>
              <w:top w:val="nil"/>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1360,1</w:t>
            </w:r>
          </w:p>
        </w:tc>
        <w:tc>
          <w:tcPr>
            <w:tcW w:w="1177" w:type="dxa"/>
            <w:tcBorders>
              <w:top w:val="nil"/>
              <w:left w:val="single" w:sz="4" w:space="0" w:color="auto"/>
              <w:bottom w:val="single" w:sz="18" w:space="0" w:color="auto"/>
              <w:right w:val="single" w:sz="12" w:space="0" w:color="auto"/>
            </w:tcBorders>
            <w:vAlign w:val="center"/>
          </w:tcPr>
          <w:p w:rsidR="00DA79A4" w:rsidRPr="00B4333A" w:rsidRDefault="00DA79A4" w:rsidP="003161F2">
            <w:pPr>
              <w:jc w:val="center"/>
            </w:pPr>
            <w:r w:rsidRPr="00B4333A">
              <w:t>1395,7</w:t>
            </w:r>
          </w:p>
        </w:tc>
      </w:tr>
      <w:tr w:rsidR="00DA79A4" w:rsidRPr="00B4333A" w:rsidTr="00682DBA">
        <w:trPr>
          <w:trHeight w:val="384"/>
          <w:jc w:val="right"/>
        </w:trPr>
        <w:tc>
          <w:tcPr>
            <w:tcW w:w="3686" w:type="dxa"/>
            <w:vMerge w:val="restart"/>
            <w:tcBorders>
              <w:top w:val="single" w:sz="18" w:space="0" w:color="auto"/>
              <w:left w:val="single" w:sz="12" w:space="0" w:color="auto"/>
              <w:bottom w:val="single" w:sz="4" w:space="0" w:color="auto"/>
              <w:right w:val="single" w:sz="4" w:space="0" w:color="auto"/>
            </w:tcBorders>
          </w:tcPr>
          <w:p w:rsidR="00DA79A4" w:rsidRDefault="00DA79A4" w:rsidP="003161F2">
            <w:r w:rsidRPr="00B4333A">
              <w:t>Подпрограмма 1</w:t>
            </w:r>
            <w:r>
              <w:t>.</w:t>
            </w:r>
            <w:r w:rsidRPr="00B4333A">
              <w:t xml:space="preserve"> </w:t>
            </w:r>
          </w:p>
          <w:p w:rsidR="00DA79A4" w:rsidRPr="00B4333A" w:rsidRDefault="00DA79A4" w:rsidP="003161F2">
            <w:r>
              <w:t>«</w:t>
            </w:r>
            <w:r w:rsidRPr="00B4333A">
              <w:t>Развитие подотрасли растениеводства, переработки и реализации продукции растениеводства»</w:t>
            </w:r>
            <w:r>
              <w:t xml:space="preserve"> </w:t>
            </w:r>
          </w:p>
        </w:tc>
        <w:tc>
          <w:tcPr>
            <w:tcW w:w="2737"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52494E">
            <w:r>
              <w:t>В</w:t>
            </w:r>
            <w:r w:rsidRPr="00B4333A">
              <w:t xml:space="preserve">сего </w:t>
            </w:r>
          </w:p>
        </w:tc>
        <w:tc>
          <w:tcPr>
            <w:tcW w:w="1417" w:type="dxa"/>
            <w:tcBorders>
              <w:top w:val="single" w:sz="18"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82 933,7</w:t>
            </w:r>
          </w:p>
        </w:tc>
        <w:tc>
          <w:tcPr>
            <w:tcW w:w="1134"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11270,8</w:t>
            </w:r>
          </w:p>
        </w:tc>
        <w:tc>
          <w:tcPr>
            <w:tcW w:w="1134"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35639,1</w:t>
            </w:r>
          </w:p>
        </w:tc>
        <w:tc>
          <w:tcPr>
            <w:tcW w:w="1091"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36023,8</w:t>
            </w:r>
          </w:p>
        </w:tc>
        <w:tc>
          <w:tcPr>
            <w:tcW w:w="1035"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18"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682DBA">
        <w:trPr>
          <w:trHeight w:val="262"/>
          <w:jc w:val="right"/>
        </w:trPr>
        <w:tc>
          <w:tcPr>
            <w:tcW w:w="3686" w:type="dxa"/>
            <w:vMerge/>
            <w:tcBorders>
              <w:top w:val="single" w:sz="12" w:space="0" w:color="auto"/>
              <w:left w:val="single" w:sz="12" w:space="0" w:color="auto"/>
              <w:bottom w:val="single" w:sz="4"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местный бюджет</w:t>
            </w:r>
            <w:r>
              <w:t>,</w:t>
            </w:r>
            <w:r w:rsidRPr="00B4333A">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0,0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r>
      <w:tr w:rsidR="00DA79A4" w:rsidRPr="00B4333A" w:rsidTr="00DA79A4">
        <w:trPr>
          <w:trHeight w:val="454"/>
          <w:jc w:val="right"/>
        </w:trPr>
        <w:tc>
          <w:tcPr>
            <w:tcW w:w="3686" w:type="dxa"/>
            <w:vMerge/>
            <w:tcBorders>
              <w:top w:val="single" w:sz="12" w:space="0" w:color="auto"/>
              <w:left w:val="single" w:sz="12" w:space="0" w:color="auto"/>
              <w:bottom w:val="single" w:sz="4"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t>безвозмездные поступления в местный бюджет, 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82 933,7</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11270,8</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35639,1</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36023,8</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r>
      <w:tr w:rsidR="00DA79A4" w:rsidRPr="00B4333A" w:rsidTr="00682DBA">
        <w:trPr>
          <w:trHeight w:val="241"/>
          <w:jc w:val="right"/>
        </w:trPr>
        <w:tc>
          <w:tcPr>
            <w:tcW w:w="3686" w:type="dxa"/>
            <w:vMerge/>
            <w:tcBorders>
              <w:top w:val="single" w:sz="12" w:space="0" w:color="auto"/>
              <w:left w:val="single" w:sz="12" w:space="0" w:color="auto"/>
              <w:bottom w:val="single" w:sz="4"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63 232,6</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32160,6</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31 072,0</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r>
      <w:tr w:rsidR="00DA79A4" w:rsidRPr="00B4333A" w:rsidTr="00682DBA">
        <w:trPr>
          <w:trHeight w:val="325"/>
          <w:jc w:val="right"/>
        </w:trPr>
        <w:tc>
          <w:tcPr>
            <w:tcW w:w="3686" w:type="dxa"/>
            <w:vMerge/>
            <w:tcBorders>
              <w:top w:val="single" w:sz="12" w:space="0" w:color="auto"/>
              <w:left w:val="single" w:sz="12" w:space="0" w:color="auto"/>
              <w:bottom w:val="single" w:sz="18"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52494E">
            <w:r w:rsidRPr="00B4333A">
              <w:t xml:space="preserve">областной бюджет  </w:t>
            </w:r>
          </w:p>
        </w:tc>
        <w:tc>
          <w:tcPr>
            <w:tcW w:w="1417" w:type="dxa"/>
            <w:tcBorders>
              <w:top w:val="single" w:sz="4" w:space="0" w:color="auto"/>
              <w:left w:val="single" w:sz="4" w:space="0" w:color="auto"/>
              <w:bottom w:val="single" w:sz="18" w:space="0" w:color="auto"/>
              <w:right w:val="single" w:sz="4" w:space="0" w:color="auto"/>
            </w:tcBorders>
            <w:vAlign w:val="center"/>
          </w:tcPr>
          <w:p w:rsidR="00DA79A4" w:rsidRPr="00DA79A4" w:rsidRDefault="00DA79A4" w:rsidP="00DA79A4">
            <w:pPr>
              <w:jc w:val="center"/>
            </w:pPr>
            <w:r w:rsidRPr="00DA79A4">
              <w:t>19 701,1</w:t>
            </w:r>
          </w:p>
        </w:tc>
        <w:tc>
          <w:tcPr>
            <w:tcW w:w="1134"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11270,8</w:t>
            </w:r>
          </w:p>
        </w:tc>
        <w:tc>
          <w:tcPr>
            <w:tcW w:w="1134"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3478,5</w:t>
            </w:r>
          </w:p>
        </w:tc>
        <w:tc>
          <w:tcPr>
            <w:tcW w:w="1091"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4 951,8</w:t>
            </w:r>
          </w:p>
        </w:tc>
        <w:tc>
          <w:tcPr>
            <w:tcW w:w="1035"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18" w:space="0" w:color="auto"/>
              <w:right w:val="single" w:sz="4" w:space="0" w:color="auto"/>
            </w:tcBorders>
            <w:vAlign w:val="center"/>
          </w:tcPr>
          <w:p w:rsidR="00DA79A4" w:rsidRPr="00B4333A" w:rsidRDefault="00DA79A4" w:rsidP="003161F2">
            <w:pPr>
              <w:jc w:val="center"/>
            </w:pPr>
            <w:r w:rsidRPr="00B4333A">
              <w:t>-</w:t>
            </w:r>
          </w:p>
        </w:tc>
      </w:tr>
      <w:tr w:rsidR="00DA79A4" w:rsidRPr="00B4333A" w:rsidTr="00682DBA">
        <w:trPr>
          <w:trHeight w:val="310"/>
          <w:jc w:val="right"/>
        </w:trPr>
        <w:tc>
          <w:tcPr>
            <w:tcW w:w="3686" w:type="dxa"/>
            <w:vMerge w:val="restart"/>
            <w:tcBorders>
              <w:top w:val="single" w:sz="18" w:space="0" w:color="auto"/>
              <w:left w:val="single" w:sz="12" w:space="0" w:color="auto"/>
              <w:bottom w:val="single" w:sz="12" w:space="0" w:color="auto"/>
              <w:right w:val="single" w:sz="4" w:space="0" w:color="auto"/>
            </w:tcBorders>
          </w:tcPr>
          <w:p w:rsidR="00DA79A4" w:rsidRDefault="00DA79A4" w:rsidP="0052494E">
            <w:r w:rsidRPr="00B4333A">
              <w:lastRenderedPageBreak/>
              <w:t>Подпрограмма 5</w:t>
            </w:r>
            <w:r>
              <w:t xml:space="preserve">. </w:t>
            </w:r>
          </w:p>
          <w:p w:rsidR="00DA79A4" w:rsidRPr="00B4333A" w:rsidRDefault="00DA79A4" w:rsidP="0052494E">
            <w:r>
              <w:t>«</w:t>
            </w:r>
            <w:r w:rsidRPr="00B4333A">
              <w:t xml:space="preserve">Устойчивое развитие сельских территорий Цимлянского района </w:t>
            </w:r>
            <w:r w:rsidR="00176281" w:rsidRPr="009B2498">
              <w:rPr>
                <w:sz w:val="28"/>
                <w:szCs w:val="28"/>
              </w:rPr>
              <w:t>Ростовской области</w:t>
            </w:r>
            <w:r w:rsidRPr="00B4333A">
              <w:t xml:space="preserve"> на 2014 – 2017 годы и на период до 2020 года</w:t>
            </w:r>
            <w:r>
              <w:t>»</w:t>
            </w:r>
          </w:p>
        </w:tc>
        <w:tc>
          <w:tcPr>
            <w:tcW w:w="2737"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52494E">
            <w:r>
              <w:t>В</w:t>
            </w:r>
            <w:r w:rsidRPr="00B4333A">
              <w:t xml:space="preserve">сего </w:t>
            </w:r>
          </w:p>
        </w:tc>
        <w:tc>
          <w:tcPr>
            <w:tcW w:w="1417" w:type="dxa"/>
            <w:tcBorders>
              <w:top w:val="single" w:sz="18"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2 281,0</w:t>
            </w:r>
          </w:p>
        </w:tc>
        <w:tc>
          <w:tcPr>
            <w:tcW w:w="1134"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406</w:t>
            </w:r>
          </w:p>
        </w:tc>
        <w:tc>
          <w:tcPr>
            <w:tcW w:w="1134"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560</w:t>
            </w:r>
          </w:p>
        </w:tc>
        <w:tc>
          <w:tcPr>
            <w:tcW w:w="1091"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560</w:t>
            </w:r>
          </w:p>
        </w:tc>
        <w:tc>
          <w:tcPr>
            <w:tcW w:w="1035"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155</w:t>
            </w:r>
          </w:p>
        </w:tc>
        <w:tc>
          <w:tcPr>
            <w:tcW w:w="993"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200</w:t>
            </w:r>
          </w:p>
        </w:tc>
        <w:tc>
          <w:tcPr>
            <w:tcW w:w="949" w:type="dxa"/>
            <w:tcBorders>
              <w:top w:val="single" w:sz="18"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200</w:t>
            </w:r>
          </w:p>
        </w:tc>
        <w:tc>
          <w:tcPr>
            <w:tcW w:w="1177" w:type="dxa"/>
            <w:tcBorders>
              <w:top w:val="single" w:sz="18"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200</w:t>
            </w:r>
          </w:p>
        </w:tc>
      </w:tr>
      <w:tr w:rsidR="00DA79A4" w:rsidRPr="00B4333A" w:rsidTr="00682DBA">
        <w:trPr>
          <w:trHeight w:val="273"/>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52494E"/>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местный бюджет</w:t>
            </w:r>
            <w:r>
              <w:t>,</w:t>
            </w:r>
            <w:r w:rsidRPr="00B4333A">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2 281,0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406</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560</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560</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155</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200</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200</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200</w:t>
            </w:r>
          </w:p>
        </w:tc>
      </w:tr>
      <w:tr w:rsidR="00DA79A4" w:rsidRPr="00B4333A" w:rsidTr="00DA79A4">
        <w:trPr>
          <w:trHeight w:val="454"/>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52494E"/>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t>безвозмездные поступления в местный бюджет, 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0,0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682DBA">
        <w:trPr>
          <w:trHeight w:val="251"/>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52494E"/>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0,0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900DFF">
        <w:trPr>
          <w:trHeight w:val="213"/>
          <w:jc w:val="right"/>
        </w:trPr>
        <w:tc>
          <w:tcPr>
            <w:tcW w:w="3686" w:type="dxa"/>
            <w:vMerge/>
            <w:tcBorders>
              <w:top w:val="single" w:sz="12" w:space="0" w:color="auto"/>
              <w:left w:val="single" w:sz="12" w:space="0" w:color="auto"/>
              <w:bottom w:val="single" w:sz="12" w:space="0" w:color="auto"/>
              <w:right w:val="single" w:sz="4" w:space="0" w:color="auto"/>
            </w:tcBorders>
            <w:vAlign w:val="center"/>
          </w:tcPr>
          <w:p w:rsidR="00DA79A4" w:rsidRPr="00B4333A" w:rsidRDefault="00DA79A4" w:rsidP="0052494E"/>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0,0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900DFF">
        <w:trPr>
          <w:trHeight w:val="345"/>
          <w:jc w:val="right"/>
        </w:trPr>
        <w:tc>
          <w:tcPr>
            <w:tcW w:w="3686" w:type="dxa"/>
            <w:vMerge w:val="restart"/>
            <w:tcBorders>
              <w:top w:val="single" w:sz="12" w:space="0" w:color="auto"/>
              <w:left w:val="single" w:sz="12" w:space="0" w:color="auto"/>
              <w:right w:val="single" w:sz="4" w:space="0" w:color="auto"/>
            </w:tcBorders>
          </w:tcPr>
          <w:p w:rsidR="00DA79A4" w:rsidRPr="00B4333A" w:rsidRDefault="00DA79A4" w:rsidP="0052494E">
            <w:r w:rsidRPr="00B4333A">
              <w:t>Подпрограмма 6</w:t>
            </w:r>
            <w:r>
              <w:t xml:space="preserve">. </w:t>
            </w:r>
          </w:p>
          <w:p w:rsidR="00DA79A4" w:rsidRPr="00B4333A" w:rsidRDefault="00DA79A4" w:rsidP="0052494E">
            <w:r>
              <w:t>«</w:t>
            </w:r>
            <w:r w:rsidRPr="00B4333A">
              <w:t>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t>В</w:t>
            </w:r>
            <w:r w:rsidRPr="00B4333A">
              <w:t xml:space="preserve">сего </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7 342,1</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2 022,2</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1 204,0</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1360,1</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1360,1</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1395,7</w:t>
            </w:r>
          </w:p>
        </w:tc>
      </w:tr>
      <w:tr w:rsidR="00DA79A4" w:rsidRPr="00B4333A" w:rsidTr="00900DFF">
        <w:trPr>
          <w:trHeight w:val="257"/>
          <w:jc w:val="right"/>
        </w:trPr>
        <w:tc>
          <w:tcPr>
            <w:tcW w:w="3686" w:type="dxa"/>
            <w:vMerge/>
            <w:tcBorders>
              <w:left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местный бюджет</w:t>
            </w:r>
            <w:r>
              <w:t>,</w:t>
            </w:r>
            <w:r w:rsidRPr="00B4333A">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0,0</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DA79A4">
        <w:trPr>
          <w:trHeight w:val="454"/>
          <w:jc w:val="right"/>
        </w:trPr>
        <w:tc>
          <w:tcPr>
            <w:tcW w:w="3686" w:type="dxa"/>
            <w:vMerge/>
            <w:tcBorders>
              <w:left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t>безвозмездные поступления в местный бюджет, 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7 342,1</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2 022,2</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1 204,0</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1360,1</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1360,1</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1395,7</w:t>
            </w:r>
          </w:p>
        </w:tc>
      </w:tr>
      <w:tr w:rsidR="00DA79A4" w:rsidRPr="00B4333A" w:rsidTr="00DA79A4">
        <w:trPr>
          <w:trHeight w:val="454"/>
          <w:jc w:val="right"/>
        </w:trPr>
        <w:tc>
          <w:tcPr>
            <w:tcW w:w="3686" w:type="dxa"/>
            <w:vMerge/>
            <w:tcBorders>
              <w:left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52494E">
            <w:r w:rsidRPr="00B4333A">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DA79A4" w:rsidRPr="00DA79A4" w:rsidRDefault="00DA79A4" w:rsidP="00DA79A4">
            <w:pPr>
              <w:jc w:val="center"/>
            </w:pPr>
            <w:r w:rsidRPr="00DA79A4">
              <w:t>710,9</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710,9</w:t>
            </w:r>
          </w:p>
        </w:tc>
        <w:tc>
          <w:tcPr>
            <w:tcW w:w="1035"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93"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949" w:type="dxa"/>
            <w:tcBorders>
              <w:top w:val="single" w:sz="4" w:space="0" w:color="auto"/>
              <w:left w:val="single" w:sz="4" w:space="0" w:color="auto"/>
              <w:bottom w:val="single" w:sz="4" w:space="0" w:color="auto"/>
              <w:right w:val="single" w:sz="4" w:space="0" w:color="auto"/>
            </w:tcBorders>
            <w:vAlign w:val="center"/>
          </w:tcPr>
          <w:p w:rsidR="00DA79A4" w:rsidRPr="00B4333A" w:rsidRDefault="00DA79A4" w:rsidP="003161F2">
            <w:pPr>
              <w:jc w:val="center"/>
            </w:pPr>
            <w:r w:rsidRPr="00B4333A">
              <w:t>-</w:t>
            </w:r>
          </w:p>
        </w:tc>
        <w:tc>
          <w:tcPr>
            <w:tcW w:w="1177" w:type="dxa"/>
            <w:tcBorders>
              <w:top w:val="single" w:sz="4" w:space="0" w:color="auto"/>
              <w:left w:val="single" w:sz="4" w:space="0" w:color="auto"/>
              <w:bottom w:val="single" w:sz="4" w:space="0" w:color="auto"/>
              <w:right w:val="single" w:sz="12" w:space="0" w:color="auto"/>
            </w:tcBorders>
            <w:vAlign w:val="center"/>
          </w:tcPr>
          <w:p w:rsidR="00DA79A4" w:rsidRPr="00B4333A" w:rsidRDefault="00DA79A4" w:rsidP="003161F2">
            <w:pPr>
              <w:jc w:val="center"/>
            </w:pPr>
            <w:r w:rsidRPr="00B4333A">
              <w:t>-</w:t>
            </w:r>
          </w:p>
        </w:tc>
      </w:tr>
      <w:tr w:rsidR="00DA79A4" w:rsidRPr="00B4333A" w:rsidTr="00DA79A4">
        <w:trPr>
          <w:trHeight w:val="454"/>
          <w:jc w:val="right"/>
        </w:trPr>
        <w:tc>
          <w:tcPr>
            <w:tcW w:w="3686" w:type="dxa"/>
            <w:vMerge/>
            <w:tcBorders>
              <w:left w:val="single" w:sz="12" w:space="0" w:color="auto"/>
              <w:bottom w:val="single" w:sz="12" w:space="0" w:color="auto"/>
              <w:right w:val="single" w:sz="4" w:space="0" w:color="auto"/>
            </w:tcBorders>
            <w:vAlign w:val="center"/>
          </w:tcPr>
          <w:p w:rsidR="00DA79A4" w:rsidRPr="00B4333A" w:rsidRDefault="00DA79A4" w:rsidP="003161F2"/>
        </w:tc>
        <w:tc>
          <w:tcPr>
            <w:tcW w:w="2737"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52494E">
            <w:r w:rsidRPr="00B4333A">
              <w:t xml:space="preserve">областной бюджет  </w:t>
            </w:r>
          </w:p>
        </w:tc>
        <w:tc>
          <w:tcPr>
            <w:tcW w:w="1417" w:type="dxa"/>
            <w:tcBorders>
              <w:top w:val="single" w:sz="4" w:space="0" w:color="auto"/>
              <w:left w:val="single" w:sz="4" w:space="0" w:color="auto"/>
              <w:bottom w:val="single" w:sz="12" w:space="0" w:color="auto"/>
              <w:right w:val="single" w:sz="4" w:space="0" w:color="auto"/>
            </w:tcBorders>
            <w:vAlign w:val="center"/>
          </w:tcPr>
          <w:p w:rsidR="00DA79A4" w:rsidRPr="00DA79A4" w:rsidRDefault="006C5DBF" w:rsidP="00DA79A4">
            <w:pPr>
              <w:jc w:val="center"/>
            </w:pPr>
            <w:r>
              <w:t>6 631,2</w:t>
            </w:r>
          </w:p>
        </w:tc>
        <w:tc>
          <w:tcPr>
            <w:tcW w:w="1134"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3161F2">
            <w:pPr>
              <w:jc w:val="center"/>
            </w:pPr>
            <w:r w:rsidRPr="00B4333A">
              <w:t>-</w:t>
            </w:r>
          </w:p>
        </w:tc>
        <w:tc>
          <w:tcPr>
            <w:tcW w:w="1134"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3161F2">
            <w:pPr>
              <w:jc w:val="center"/>
            </w:pPr>
            <w:r w:rsidRPr="00B4333A">
              <w:t>-</w:t>
            </w:r>
          </w:p>
        </w:tc>
        <w:tc>
          <w:tcPr>
            <w:tcW w:w="1091"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3161F2">
            <w:pPr>
              <w:jc w:val="center"/>
            </w:pPr>
            <w:r w:rsidRPr="00B4333A">
              <w:t>1311,3</w:t>
            </w:r>
          </w:p>
        </w:tc>
        <w:tc>
          <w:tcPr>
            <w:tcW w:w="1035"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3161F2">
            <w:pPr>
              <w:jc w:val="center"/>
            </w:pPr>
            <w:r w:rsidRPr="00B4333A">
              <w:t>1 204,0</w:t>
            </w:r>
          </w:p>
        </w:tc>
        <w:tc>
          <w:tcPr>
            <w:tcW w:w="993"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3161F2">
            <w:pPr>
              <w:jc w:val="center"/>
            </w:pPr>
            <w:r w:rsidRPr="00B4333A">
              <w:t>1360,1</w:t>
            </w:r>
          </w:p>
        </w:tc>
        <w:tc>
          <w:tcPr>
            <w:tcW w:w="949" w:type="dxa"/>
            <w:tcBorders>
              <w:top w:val="single" w:sz="4" w:space="0" w:color="auto"/>
              <w:left w:val="single" w:sz="4" w:space="0" w:color="auto"/>
              <w:bottom w:val="single" w:sz="12" w:space="0" w:color="auto"/>
              <w:right w:val="single" w:sz="4" w:space="0" w:color="auto"/>
            </w:tcBorders>
            <w:vAlign w:val="center"/>
          </w:tcPr>
          <w:p w:rsidR="00DA79A4" w:rsidRPr="00B4333A" w:rsidRDefault="00DA79A4" w:rsidP="003161F2">
            <w:pPr>
              <w:jc w:val="center"/>
            </w:pPr>
            <w:r w:rsidRPr="00B4333A">
              <w:t>1360,1</w:t>
            </w:r>
          </w:p>
        </w:tc>
        <w:tc>
          <w:tcPr>
            <w:tcW w:w="1177" w:type="dxa"/>
            <w:tcBorders>
              <w:top w:val="single" w:sz="4" w:space="0" w:color="auto"/>
              <w:left w:val="single" w:sz="4" w:space="0" w:color="auto"/>
              <w:bottom w:val="single" w:sz="12" w:space="0" w:color="auto"/>
              <w:right w:val="single" w:sz="12" w:space="0" w:color="auto"/>
            </w:tcBorders>
            <w:vAlign w:val="center"/>
          </w:tcPr>
          <w:p w:rsidR="00DA79A4" w:rsidRPr="00B4333A" w:rsidRDefault="00DA79A4" w:rsidP="003161F2">
            <w:pPr>
              <w:jc w:val="center"/>
            </w:pPr>
            <w:r w:rsidRPr="00B4333A">
              <w:t>1395,7</w:t>
            </w:r>
          </w:p>
        </w:tc>
      </w:tr>
    </w:tbl>
    <w:p w:rsidR="00AC6E9C" w:rsidRPr="001974DE" w:rsidRDefault="00AC6E9C" w:rsidP="00AC6E9C">
      <w:pPr>
        <w:rPr>
          <w:rFonts w:ascii="Calibri" w:hAnsi="Calibri"/>
          <w:sz w:val="28"/>
          <w:szCs w:val="28"/>
        </w:rPr>
      </w:pPr>
    </w:p>
    <w:p w:rsidR="00CE3F8F" w:rsidRPr="001974DE" w:rsidRDefault="00CE3F8F" w:rsidP="00B4333A">
      <w:pPr>
        <w:rPr>
          <w:sz w:val="28"/>
          <w:szCs w:val="28"/>
        </w:rPr>
      </w:pPr>
    </w:p>
    <w:p w:rsidR="001974DE" w:rsidRDefault="001974DE" w:rsidP="00353467">
      <w:pPr>
        <w:jc w:val="both"/>
        <w:rPr>
          <w:sz w:val="28"/>
          <w:szCs w:val="28"/>
        </w:rPr>
      </w:pPr>
    </w:p>
    <w:p w:rsidR="00900DFF" w:rsidRPr="001974DE" w:rsidRDefault="00353467" w:rsidP="001974DE">
      <w:pPr>
        <w:ind w:firstLine="1701"/>
        <w:jc w:val="both"/>
        <w:rPr>
          <w:sz w:val="28"/>
          <w:szCs w:val="28"/>
        </w:rPr>
      </w:pPr>
      <w:r w:rsidRPr="001974DE">
        <w:rPr>
          <w:sz w:val="28"/>
          <w:szCs w:val="28"/>
        </w:rPr>
        <w:t>Верно: исполняющий обязанности</w:t>
      </w:r>
    </w:p>
    <w:p w:rsidR="00353467" w:rsidRPr="001974DE" w:rsidRDefault="00353467" w:rsidP="001974DE">
      <w:pPr>
        <w:tabs>
          <w:tab w:val="left" w:pos="11907"/>
        </w:tabs>
        <w:ind w:firstLine="1701"/>
        <w:jc w:val="both"/>
        <w:rPr>
          <w:sz w:val="28"/>
          <w:szCs w:val="28"/>
        </w:rPr>
      </w:pPr>
      <w:r w:rsidRPr="001974DE">
        <w:rPr>
          <w:sz w:val="28"/>
          <w:szCs w:val="28"/>
        </w:rPr>
        <w:t xml:space="preserve">управляющего делами                                                             </w:t>
      </w:r>
      <w:r w:rsidR="001974DE">
        <w:rPr>
          <w:sz w:val="28"/>
          <w:szCs w:val="28"/>
        </w:rPr>
        <w:t xml:space="preserve">                  Т.С. Терентьева</w:t>
      </w:r>
    </w:p>
    <w:sectPr w:rsidR="00353467" w:rsidRPr="001974DE" w:rsidSect="00197597">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C8B" w:rsidRDefault="00B25C8B">
      <w:r>
        <w:separator/>
      </w:r>
    </w:p>
  </w:endnote>
  <w:endnote w:type="continuationSeparator" w:id="0">
    <w:p w:rsidR="00B25C8B" w:rsidRDefault="00B2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34" w:rsidRDefault="00944934" w:rsidP="00AA0F6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44934" w:rsidRDefault="00944934" w:rsidP="00F769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34" w:rsidRDefault="00944934" w:rsidP="00AA0F6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F326C">
      <w:rPr>
        <w:rStyle w:val="ab"/>
        <w:noProof/>
      </w:rPr>
      <w:t>2</w:t>
    </w:r>
    <w:r>
      <w:rPr>
        <w:rStyle w:val="ab"/>
      </w:rPr>
      <w:fldChar w:fldCharType="end"/>
    </w:r>
  </w:p>
  <w:p w:rsidR="00944934" w:rsidRDefault="00944934" w:rsidP="00F769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C8B" w:rsidRDefault="00B25C8B">
      <w:r>
        <w:separator/>
      </w:r>
    </w:p>
  </w:footnote>
  <w:footnote w:type="continuationSeparator" w:id="0">
    <w:p w:rsidR="00B25C8B" w:rsidRDefault="00B2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nsid w:val="02A93942"/>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364BBF"/>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990B8B"/>
    <w:multiLevelType w:val="hybridMultilevel"/>
    <w:tmpl w:val="30B850C8"/>
    <w:lvl w:ilvl="0" w:tplc="0419000F">
      <w:start w:val="1"/>
      <w:numFmt w:val="decimal"/>
      <w:lvlText w:val="%1."/>
      <w:lvlJc w:val="left"/>
      <w:pPr>
        <w:ind w:left="900" w:hanging="360"/>
      </w:pPr>
    </w:lvl>
    <w:lvl w:ilvl="1" w:tplc="04190019">
      <w:start w:val="1"/>
      <w:numFmt w:val="decimal"/>
      <w:lvlText w:val="%2."/>
      <w:lvlJc w:val="left"/>
      <w:pPr>
        <w:tabs>
          <w:tab w:val="num" w:pos="1838"/>
        </w:tabs>
        <w:ind w:left="1838" w:hanging="360"/>
      </w:pPr>
    </w:lvl>
    <w:lvl w:ilvl="2" w:tplc="0419001B">
      <w:start w:val="1"/>
      <w:numFmt w:val="decimal"/>
      <w:lvlText w:val="%3."/>
      <w:lvlJc w:val="left"/>
      <w:pPr>
        <w:tabs>
          <w:tab w:val="num" w:pos="2558"/>
        </w:tabs>
        <w:ind w:left="2558" w:hanging="360"/>
      </w:pPr>
    </w:lvl>
    <w:lvl w:ilvl="3" w:tplc="0419000F">
      <w:start w:val="1"/>
      <w:numFmt w:val="decimal"/>
      <w:lvlText w:val="%4."/>
      <w:lvlJc w:val="left"/>
      <w:pPr>
        <w:tabs>
          <w:tab w:val="num" w:pos="3278"/>
        </w:tabs>
        <w:ind w:left="3278" w:hanging="360"/>
      </w:pPr>
    </w:lvl>
    <w:lvl w:ilvl="4" w:tplc="04190019">
      <w:start w:val="1"/>
      <w:numFmt w:val="decimal"/>
      <w:lvlText w:val="%5."/>
      <w:lvlJc w:val="left"/>
      <w:pPr>
        <w:tabs>
          <w:tab w:val="num" w:pos="3998"/>
        </w:tabs>
        <w:ind w:left="3998" w:hanging="360"/>
      </w:pPr>
    </w:lvl>
    <w:lvl w:ilvl="5" w:tplc="0419001B">
      <w:start w:val="1"/>
      <w:numFmt w:val="decimal"/>
      <w:lvlText w:val="%6."/>
      <w:lvlJc w:val="left"/>
      <w:pPr>
        <w:tabs>
          <w:tab w:val="num" w:pos="4718"/>
        </w:tabs>
        <w:ind w:left="4718" w:hanging="360"/>
      </w:pPr>
    </w:lvl>
    <w:lvl w:ilvl="6" w:tplc="0419000F">
      <w:start w:val="1"/>
      <w:numFmt w:val="decimal"/>
      <w:lvlText w:val="%7."/>
      <w:lvlJc w:val="left"/>
      <w:pPr>
        <w:tabs>
          <w:tab w:val="num" w:pos="5438"/>
        </w:tabs>
        <w:ind w:left="5438" w:hanging="360"/>
      </w:pPr>
    </w:lvl>
    <w:lvl w:ilvl="7" w:tplc="04190019">
      <w:start w:val="1"/>
      <w:numFmt w:val="decimal"/>
      <w:lvlText w:val="%8."/>
      <w:lvlJc w:val="left"/>
      <w:pPr>
        <w:tabs>
          <w:tab w:val="num" w:pos="6158"/>
        </w:tabs>
        <w:ind w:left="6158" w:hanging="360"/>
      </w:pPr>
    </w:lvl>
    <w:lvl w:ilvl="8" w:tplc="0419001B">
      <w:start w:val="1"/>
      <w:numFmt w:val="decimal"/>
      <w:lvlText w:val="%9."/>
      <w:lvlJc w:val="left"/>
      <w:pPr>
        <w:tabs>
          <w:tab w:val="num" w:pos="6878"/>
        </w:tabs>
        <w:ind w:left="6878" w:hanging="360"/>
      </w:pPr>
    </w:lvl>
  </w:abstractNum>
  <w:abstractNum w:abstractNumId="4">
    <w:nsid w:val="7D296128"/>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163"/>
    <w:rsid w:val="00001C32"/>
    <w:rsid w:val="00001EB2"/>
    <w:rsid w:val="00003B88"/>
    <w:rsid w:val="000070F1"/>
    <w:rsid w:val="0000728B"/>
    <w:rsid w:val="000107EB"/>
    <w:rsid w:val="00011D47"/>
    <w:rsid w:val="000122C2"/>
    <w:rsid w:val="00012E06"/>
    <w:rsid w:val="00017BDB"/>
    <w:rsid w:val="000207FA"/>
    <w:rsid w:val="0002347B"/>
    <w:rsid w:val="0002367B"/>
    <w:rsid w:val="00024A5A"/>
    <w:rsid w:val="000253ED"/>
    <w:rsid w:val="00025C57"/>
    <w:rsid w:val="00025EC6"/>
    <w:rsid w:val="000317FD"/>
    <w:rsid w:val="00031AF2"/>
    <w:rsid w:val="0003222F"/>
    <w:rsid w:val="00032E35"/>
    <w:rsid w:val="000338AB"/>
    <w:rsid w:val="00035547"/>
    <w:rsid w:val="00036BF2"/>
    <w:rsid w:val="0003741D"/>
    <w:rsid w:val="00037AFF"/>
    <w:rsid w:val="00037B84"/>
    <w:rsid w:val="00040375"/>
    <w:rsid w:val="000473F7"/>
    <w:rsid w:val="000507B8"/>
    <w:rsid w:val="00051555"/>
    <w:rsid w:val="00053B1E"/>
    <w:rsid w:val="00053D6F"/>
    <w:rsid w:val="00054406"/>
    <w:rsid w:val="00056964"/>
    <w:rsid w:val="0006086E"/>
    <w:rsid w:val="00060C64"/>
    <w:rsid w:val="00062162"/>
    <w:rsid w:val="00064EAF"/>
    <w:rsid w:val="00065B4C"/>
    <w:rsid w:val="00066868"/>
    <w:rsid w:val="00066B2A"/>
    <w:rsid w:val="00067739"/>
    <w:rsid w:val="00070997"/>
    <w:rsid w:val="00071111"/>
    <w:rsid w:val="000735D3"/>
    <w:rsid w:val="00073A26"/>
    <w:rsid w:val="00074127"/>
    <w:rsid w:val="00074CA3"/>
    <w:rsid w:val="0007537D"/>
    <w:rsid w:val="00076A22"/>
    <w:rsid w:val="00077A5B"/>
    <w:rsid w:val="00080F0C"/>
    <w:rsid w:val="00082203"/>
    <w:rsid w:val="00083E85"/>
    <w:rsid w:val="000844B8"/>
    <w:rsid w:val="000855E0"/>
    <w:rsid w:val="00085A80"/>
    <w:rsid w:val="00090D0A"/>
    <w:rsid w:val="00090F58"/>
    <w:rsid w:val="00091C70"/>
    <w:rsid w:val="000936C2"/>
    <w:rsid w:val="00094358"/>
    <w:rsid w:val="000947FA"/>
    <w:rsid w:val="00094874"/>
    <w:rsid w:val="00096A43"/>
    <w:rsid w:val="00096BA9"/>
    <w:rsid w:val="00096DF9"/>
    <w:rsid w:val="00097233"/>
    <w:rsid w:val="000A0253"/>
    <w:rsid w:val="000A06B4"/>
    <w:rsid w:val="000A1227"/>
    <w:rsid w:val="000A13A4"/>
    <w:rsid w:val="000A337F"/>
    <w:rsid w:val="000A34CF"/>
    <w:rsid w:val="000A6C06"/>
    <w:rsid w:val="000B149F"/>
    <w:rsid w:val="000B15D8"/>
    <w:rsid w:val="000B2988"/>
    <w:rsid w:val="000B34B4"/>
    <w:rsid w:val="000B4906"/>
    <w:rsid w:val="000B561A"/>
    <w:rsid w:val="000B65DE"/>
    <w:rsid w:val="000B686B"/>
    <w:rsid w:val="000B7BF1"/>
    <w:rsid w:val="000C1058"/>
    <w:rsid w:val="000C1517"/>
    <w:rsid w:val="000C1BD8"/>
    <w:rsid w:val="000C1D92"/>
    <w:rsid w:val="000C7024"/>
    <w:rsid w:val="000C7C51"/>
    <w:rsid w:val="000D074C"/>
    <w:rsid w:val="000D3C94"/>
    <w:rsid w:val="000D4AC7"/>
    <w:rsid w:val="000D57D1"/>
    <w:rsid w:val="000D61F7"/>
    <w:rsid w:val="000D74B1"/>
    <w:rsid w:val="000E1838"/>
    <w:rsid w:val="000E2C9C"/>
    <w:rsid w:val="000E3991"/>
    <w:rsid w:val="000E4752"/>
    <w:rsid w:val="000F2AB4"/>
    <w:rsid w:val="000F2AD5"/>
    <w:rsid w:val="000F416B"/>
    <w:rsid w:val="000F59BA"/>
    <w:rsid w:val="001027DD"/>
    <w:rsid w:val="0010282B"/>
    <w:rsid w:val="001047F2"/>
    <w:rsid w:val="00105E9D"/>
    <w:rsid w:val="00105EFC"/>
    <w:rsid w:val="001061C8"/>
    <w:rsid w:val="00106726"/>
    <w:rsid w:val="00106CEC"/>
    <w:rsid w:val="0011099F"/>
    <w:rsid w:val="00112B96"/>
    <w:rsid w:val="001132D3"/>
    <w:rsid w:val="001159CA"/>
    <w:rsid w:val="00117151"/>
    <w:rsid w:val="001175D9"/>
    <w:rsid w:val="00117D59"/>
    <w:rsid w:val="00120A42"/>
    <w:rsid w:val="00121284"/>
    <w:rsid w:val="00122103"/>
    <w:rsid w:val="00123A20"/>
    <w:rsid w:val="00124677"/>
    <w:rsid w:val="00124AD6"/>
    <w:rsid w:val="00125015"/>
    <w:rsid w:val="00125857"/>
    <w:rsid w:val="00125B56"/>
    <w:rsid w:val="00126DC5"/>
    <w:rsid w:val="00127BA2"/>
    <w:rsid w:val="0013109E"/>
    <w:rsid w:val="00131E78"/>
    <w:rsid w:val="001329C8"/>
    <w:rsid w:val="00132EC8"/>
    <w:rsid w:val="001350E3"/>
    <w:rsid w:val="001353F8"/>
    <w:rsid w:val="00135E8B"/>
    <w:rsid w:val="001369BB"/>
    <w:rsid w:val="00140596"/>
    <w:rsid w:val="00141A0A"/>
    <w:rsid w:val="00141C0B"/>
    <w:rsid w:val="0014260F"/>
    <w:rsid w:val="001428C6"/>
    <w:rsid w:val="00144264"/>
    <w:rsid w:val="00144313"/>
    <w:rsid w:val="0014551E"/>
    <w:rsid w:val="001458C9"/>
    <w:rsid w:val="00145FFA"/>
    <w:rsid w:val="00146479"/>
    <w:rsid w:val="001467F7"/>
    <w:rsid w:val="0014772C"/>
    <w:rsid w:val="00150DC8"/>
    <w:rsid w:val="00151D24"/>
    <w:rsid w:val="001529AD"/>
    <w:rsid w:val="00152B32"/>
    <w:rsid w:val="001544E0"/>
    <w:rsid w:val="00155C8F"/>
    <w:rsid w:val="0016066A"/>
    <w:rsid w:val="00161284"/>
    <w:rsid w:val="00161298"/>
    <w:rsid w:val="00164765"/>
    <w:rsid w:val="001647D1"/>
    <w:rsid w:val="0016489F"/>
    <w:rsid w:val="00166132"/>
    <w:rsid w:val="001705F5"/>
    <w:rsid w:val="00172865"/>
    <w:rsid w:val="00172CE2"/>
    <w:rsid w:val="0017334D"/>
    <w:rsid w:val="001745DA"/>
    <w:rsid w:val="00175E0C"/>
    <w:rsid w:val="00176281"/>
    <w:rsid w:val="001772F0"/>
    <w:rsid w:val="00180D22"/>
    <w:rsid w:val="00181970"/>
    <w:rsid w:val="001823C5"/>
    <w:rsid w:val="001829A9"/>
    <w:rsid w:val="00182D5D"/>
    <w:rsid w:val="001831B9"/>
    <w:rsid w:val="00184795"/>
    <w:rsid w:val="00186E2C"/>
    <w:rsid w:val="00191EBC"/>
    <w:rsid w:val="00192157"/>
    <w:rsid w:val="001942DD"/>
    <w:rsid w:val="0019498A"/>
    <w:rsid w:val="00195B9B"/>
    <w:rsid w:val="001974DE"/>
    <w:rsid w:val="00197597"/>
    <w:rsid w:val="00197AC7"/>
    <w:rsid w:val="001A0DDF"/>
    <w:rsid w:val="001A2A3B"/>
    <w:rsid w:val="001A2EB8"/>
    <w:rsid w:val="001A3337"/>
    <w:rsid w:val="001A4C31"/>
    <w:rsid w:val="001B323B"/>
    <w:rsid w:val="001B374D"/>
    <w:rsid w:val="001B609E"/>
    <w:rsid w:val="001B68B4"/>
    <w:rsid w:val="001B7523"/>
    <w:rsid w:val="001C047D"/>
    <w:rsid w:val="001C08C2"/>
    <w:rsid w:val="001C14AC"/>
    <w:rsid w:val="001C202A"/>
    <w:rsid w:val="001C5A5C"/>
    <w:rsid w:val="001C76C0"/>
    <w:rsid w:val="001C7929"/>
    <w:rsid w:val="001D153C"/>
    <w:rsid w:val="001D61B4"/>
    <w:rsid w:val="001D6E41"/>
    <w:rsid w:val="001D7B12"/>
    <w:rsid w:val="001E051C"/>
    <w:rsid w:val="001E35BA"/>
    <w:rsid w:val="001E38F6"/>
    <w:rsid w:val="001E45CD"/>
    <w:rsid w:val="001E5BDD"/>
    <w:rsid w:val="001E6017"/>
    <w:rsid w:val="001F00B3"/>
    <w:rsid w:val="001F2F49"/>
    <w:rsid w:val="001F41B1"/>
    <w:rsid w:val="001F49AA"/>
    <w:rsid w:val="001F66A8"/>
    <w:rsid w:val="001F6736"/>
    <w:rsid w:val="001F6A9D"/>
    <w:rsid w:val="001F70BF"/>
    <w:rsid w:val="00200612"/>
    <w:rsid w:val="002016D7"/>
    <w:rsid w:val="002114E3"/>
    <w:rsid w:val="00211C80"/>
    <w:rsid w:val="00212052"/>
    <w:rsid w:val="00212319"/>
    <w:rsid w:val="00212EE8"/>
    <w:rsid w:val="00213C25"/>
    <w:rsid w:val="002162CE"/>
    <w:rsid w:val="00216FE3"/>
    <w:rsid w:val="0021780D"/>
    <w:rsid w:val="00217C21"/>
    <w:rsid w:val="0022060D"/>
    <w:rsid w:val="002209D7"/>
    <w:rsid w:val="00221C64"/>
    <w:rsid w:val="00221F06"/>
    <w:rsid w:val="002220BA"/>
    <w:rsid w:val="002227B3"/>
    <w:rsid w:val="00222DC7"/>
    <w:rsid w:val="002230FF"/>
    <w:rsid w:val="00227404"/>
    <w:rsid w:val="002325A1"/>
    <w:rsid w:val="00232654"/>
    <w:rsid w:val="00233052"/>
    <w:rsid w:val="0023507A"/>
    <w:rsid w:val="00235453"/>
    <w:rsid w:val="00236398"/>
    <w:rsid w:val="002377D0"/>
    <w:rsid w:val="002417B1"/>
    <w:rsid w:val="00241B37"/>
    <w:rsid w:val="00242105"/>
    <w:rsid w:val="002446F2"/>
    <w:rsid w:val="00247074"/>
    <w:rsid w:val="002476CC"/>
    <w:rsid w:val="002555C5"/>
    <w:rsid w:val="002564A9"/>
    <w:rsid w:val="00256ACF"/>
    <w:rsid w:val="00256DA7"/>
    <w:rsid w:val="0025740B"/>
    <w:rsid w:val="00260B22"/>
    <w:rsid w:val="002618CB"/>
    <w:rsid w:val="00261A4E"/>
    <w:rsid w:val="00265C96"/>
    <w:rsid w:val="00266E03"/>
    <w:rsid w:val="002673E2"/>
    <w:rsid w:val="00267BB1"/>
    <w:rsid w:val="00270AD5"/>
    <w:rsid w:val="00270F1B"/>
    <w:rsid w:val="0027238A"/>
    <w:rsid w:val="00273D48"/>
    <w:rsid w:val="002756B1"/>
    <w:rsid w:val="002761F9"/>
    <w:rsid w:val="00281F9D"/>
    <w:rsid w:val="00284787"/>
    <w:rsid w:val="00284DD5"/>
    <w:rsid w:val="00285473"/>
    <w:rsid w:val="002870DB"/>
    <w:rsid w:val="002871A2"/>
    <w:rsid w:val="0029011A"/>
    <w:rsid w:val="00290638"/>
    <w:rsid w:val="0029081B"/>
    <w:rsid w:val="00292E35"/>
    <w:rsid w:val="00294FFB"/>
    <w:rsid w:val="002951DF"/>
    <w:rsid w:val="002955AE"/>
    <w:rsid w:val="00296B45"/>
    <w:rsid w:val="00297A1C"/>
    <w:rsid w:val="00297AAE"/>
    <w:rsid w:val="00297D30"/>
    <w:rsid w:val="002A0DA2"/>
    <w:rsid w:val="002A0F6A"/>
    <w:rsid w:val="002A55ED"/>
    <w:rsid w:val="002A5606"/>
    <w:rsid w:val="002A57FD"/>
    <w:rsid w:val="002A60A9"/>
    <w:rsid w:val="002A73F8"/>
    <w:rsid w:val="002B08E7"/>
    <w:rsid w:val="002B0E21"/>
    <w:rsid w:val="002B0FB9"/>
    <w:rsid w:val="002B1675"/>
    <w:rsid w:val="002B37D6"/>
    <w:rsid w:val="002B4D17"/>
    <w:rsid w:val="002B4F27"/>
    <w:rsid w:val="002B4F8D"/>
    <w:rsid w:val="002B6999"/>
    <w:rsid w:val="002C0854"/>
    <w:rsid w:val="002C14DF"/>
    <w:rsid w:val="002C4254"/>
    <w:rsid w:val="002C462F"/>
    <w:rsid w:val="002C47C5"/>
    <w:rsid w:val="002C48DE"/>
    <w:rsid w:val="002C4A09"/>
    <w:rsid w:val="002C5C36"/>
    <w:rsid w:val="002C5D8C"/>
    <w:rsid w:val="002C5F78"/>
    <w:rsid w:val="002C7F01"/>
    <w:rsid w:val="002D2C86"/>
    <w:rsid w:val="002D31E7"/>
    <w:rsid w:val="002D54AD"/>
    <w:rsid w:val="002E0210"/>
    <w:rsid w:val="002E43DF"/>
    <w:rsid w:val="002E6AD7"/>
    <w:rsid w:val="002E7DF7"/>
    <w:rsid w:val="002F165D"/>
    <w:rsid w:val="002F2BE9"/>
    <w:rsid w:val="002F373C"/>
    <w:rsid w:val="002F37CE"/>
    <w:rsid w:val="002F3F7D"/>
    <w:rsid w:val="002F410F"/>
    <w:rsid w:val="002F6046"/>
    <w:rsid w:val="002F7F76"/>
    <w:rsid w:val="00302960"/>
    <w:rsid w:val="003057F0"/>
    <w:rsid w:val="00306F04"/>
    <w:rsid w:val="003108CD"/>
    <w:rsid w:val="00310AA8"/>
    <w:rsid w:val="00310B17"/>
    <w:rsid w:val="00311C84"/>
    <w:rsid w:val="00312668"/>
    <w:rsid w:val="003132A1"/>
    <w:rsid w:val="0031447F"/>
    <w:rsid w:val="003144B6"/>
    <w:rsid w:val="00314DA4"/>
    <w:rsid w:val="00315A1D"/>
    <w:rsid w:val="003161F2"/>
    <w:rsid w:val="00320FEC"/>
    <w:rsid w:val="0032575E"/>
    <w:rsid w:val="00330146"/>
    <w:rsid w:val="003313C3"/>
    <w:rsid w:val="003317BB"/>
    <w:rsid w:val="003325F3"/>
    <w:rsid w:val="00332B2D"/>
    <w:rsid w:val="003330CC"/>
    <w:rsid w:val="00334F89"/>
    <w:rsid w:val="00335195"/>
    <w:rsid w:val="003401E5"/>
    <w:rsid w:val="0034161D"/>
    <w:rsid w:val="00347A96"/>
    <w:rsid w:val="00350FC2"/>
    <w:rsid w:val="00353239"/>
    <w:rsid w:val="00353467"/>
    <w:rsid w:val="00353B7F"/>
    <w:rsid w:val="00355C30"/>
    <w:rsid w:val="00356C7F"/>
    <w:rsid w:val="00360442"/>
    <w:rsid w:val="00362C97"/>
    <w:rsid w:val="00364AC6"/>
    <w:rsid w:val="00365E17"/>
    <w:rsid w:val="00366F03"/>
    <w:rsid w:val="00367D82"/>
    <w:rsid w:val="003700AF"/>
    <w:rsid w:val="00372542"/>
    <w:rsid w:val="003727D4"/>
    <w:rsid w:val="00375D1A"/>
    <w:rsid w:val="00377902"/>
    <w:rsid w:val="00380913"/>
    <w:rsid w:val="00380B11"/>
    <w:rsid w:val="00384413"/>
    <w:rsid w:val="003902DC"/>
    <w:rsid w:val="003919D1"/>
    <w:rsid w:val="00392A0D"/>
    <w:rsid w:val="003937E3"/>
    <w:rsid w:val="00393F34"/>
    <w:rsid w:val="0039403A"/>
    <w:rsid w:val="003943AE"/>
    <w:rsid w:val="0039710C"/>
    <w:rsid w:val="00397471"/>
    <w:rsid w:val="003A1239"/>
    <w:rsid w:val="003A1775"/>
    <w:rsid w:val="003A2573"/>
    <w:rsid w:val="003A6BD3"/>
    <w:rsid w:val="003A7ED6"/>
    <w:rsid w:val="003B030E"/>
    <w:rsid w:val="003B08F1"/>
    <w:rsid w:val="003B278E"/>
    <w:rsid w:val="003C08F5"/>
    <w:rsid w:val="003C09F1"/>
    <w:rsid w:val="003C23F0"/>
    <w:rsid w:val="003C2970"/>
    <w:rsid w:val="003C3D2B"/>
    <w:rsid w:val="003C55C1"/>
    <w:rsid w:val="003D12D5"/>
    <w:rsid w:val="003D2FA9"/>
    <w:rsid w:val="003D3437"/>
    <w:rsid w:val="003D3889"/>
    <w:rsid w:val="003D3EA3"/>
    <w:rsid w:val="003D501A"/>
    <w:rsid w:val="003D5D1C"/>
    <w:rsid w:val="003D60C1"/>
    <w:rsid w:val="003D6DFA"/>
    <w:rsid w:val="003D6EC0"/>
    <w:rsid w:val="003E0F47"/>
    <w:rsid w:val="003E10DD"/>
    <w:rsid w:val="003E31A7"/>
    <w:rsid w:val="003E427C"/>
    <w:rsid w:val="003E4517"/>
    <w:rsid w:val="003E4721"/>
    <w:rsid w:val="003F1596"/>
    <w:rsid w:val="003F1C39"/>
    <w:rsid w:val="003F30B8"/>
    <w:rsid w:val="003F3FBA"/>
    <w:rsid w:val="003F623F"/>
    <w:rsid w:val="003F738A"/>
    <w:rsid w:val="0040136D"/>
    <w:rsid w:val="00401397"/>
    <w:rsid w:val="00401C32"/>
    <w:rsid w:val="00401CC7"/>
    <w:rsid w:val="0041262E"/>
    <w:rsid w:val="00413F7B"/>
    <w:rsid w:val="004146F8"/>
    <w:rsid w:val="00414ECA"/>
    <w:rsid w:val="00415207"/>
    <w:rsid w:val="00415B41"/>
    <w:rsid w:val="00415EA5"/>
    <w:rsid w:val="00415EF9"/>
    <w:rsid w:val="004166C3"/>
    <w:rsid w:val="004169B8"/>
    <w:rsid w:val="004177B1"/>
    <w:rsid w:val="004200D7"/>
    <w:rsid w:val="004212AD"/>
    <w:rsid w:val="0042132F"/>
    <w:rsid w:val="00422208"/>
    <w:rsid w:val="00422BEC"/>
    <w:rsid w:val="00423766"/>
    <w:rsid w:val="00423C89"/>
    <w:rsid w:val="00424AE6"/>
    <w:rsid w:val="0042534C"/>
    <w:rsid w:val="004271EE"/>
    <w:rsid w:val="00427901"/>
    <w:rsid w:val="004279D3"/>
    <w:rsid w:val="0043250A"/>
    <w:rsid w:val="00432C66"/>
    <w:rsid w:val="00433783"/>
    <w:rsid w:val="004345A2"/>
    <w:rsid w:val="00434E85"/>
    <w:rsid w:val="00435EE3"/>
    <w:rsid w:val="00436B13"/>
    <w:rsid w:val="00436CBA"/>
    <w:rsid w:val="00436F29"/>
    <w:rsid w:val="00437343"/>
    <w:rsid w:val="00441A1D"/>
    <w:rsid w:val="00443218"/>
    <w:rsid w:val="0044324C"/>
    <w:rsid w:val="00443BD1"/>
    <w:rsid w:val="00444F9F"/>
    <w:rsid w:val="004463AE"/>
    <w:rsid w:val="00450202"/>
    <w:rsid w:val="00452EA3"/>
    <w:rsid w:val="00454361"/>
    <w:rsid w:val="00455525"/>
    <w:rsid w:val="004573E1"/>
    <w:rsid w:val="00457513"/>
    <w:rsid w:val="004579B3"/>
    <w:rsid w:val="00460BF3"/>
    <w:rsid w:val="0046119F"/>
    <w:rsid w:val="0046148E"/>
    <w:rsid w:val="004619F9"/>
    <w:rsid w:val="00462891"/>
    <w:rsid w:val="00465C11"/>
    <w:rsid w:val="00470411"/>
    <w:rsid w:val="004705EE"/>
    <w:rsid w:val="004712BF"/>
    <w:rsid w:val="00471C7F"/>
    <w:rsid w:val="00471E17"/>
    <w:rsid w:val="0047223E"/>
    <w:rsid w:val="00475647"/>
    <w:rsid w:val="00475A07"/>
    <w:rsid w:val="00481244"/>
    <w:rsid w:val="00481918"/>
    <w:rsid w:val="004819E3"/>
    <w:rsid w:val="0048223D"/>
    <w:rsid w:val="00482551"/>
    <w:rsid w:val="004825E7"/>
    <w:rsid w:val="00482E36"/>
    <w:rsid w:val="00486346"/>
    <w:rsid w:val="004922BF"/>
    <w:rsid w:val="00492A70"/>
    <w:rsid w:val="004956AC"/>
    <w:rsid w:val="00497A74"/>
    <w:rsid w:val="004A19F2"/>
    <w:rsid w:val="004A324D"/>
    <w:rsid w:val="004B2505"/>
    <w:rsid w:val="004B27A5"/>
    <w:rsid w:val="004B2956"/>
    <w:rsid w:val="004B3573"/>
    <w:rsid w:val="004C0358"/>
    <w:rsid w:val="004C1789"/>
    <w:rsid w:val="004C30FF"/>
    <w:rsid w:val="004C4286"/>
    <w:rsid w:val="004D1105"/>
    <w:rsid w:val="004D3C67"/>
    <w:rsid w:val="004E0EA6"/>
    <w:rsid w:val="004E1ABB"/>
    <w:rsid w:val="004E33B3"/>
    <w:rsid w:val="004E3A75"/>
    <w:rsid w:val="004E3E07"/>
    <w:rsid w:val="004E4C2B"/>
    <w:rsid w:val="004E4F9C"/>
    <w:rsid w:val="004E51AB"/>
    <w:rsid w:val="004E6BA0"/>
    <w:rsid w:val="004E6F9F"/>
    <w:rsid w:val="004F0B80"/>
    <w:rsid w:val="004F1663"/>
    <w:rsid w:val="004F1CA1"/>
    <w:rsid w:val="004F2A4B"/>
    <w:rsid w:val="004F3967"/>
    <w:rsid w:val="004F56C0"/>
    <w:rsid w:val="004F69C6"/>
    <w:rsid w:val="004F70E3"/>
    <w:rsid w:val="004F7D2F"/>
    <w:rsid w:val="005004CC"/>
    <w:rsid w:val="005007A0"/>
    <w:rsid w:val="005023B3"/>
    <w:rsid w:val="00503333"/>
    <w:rsid w:val="00503368"/>
    <w:rsid w:val="005064F8"/>
    <w:rsid w:val="00506745"/>
    <w:rsid w:val="00510237"/>
    <w:rsid w:val="005149F9"/>
    <w:rsid w:val="00516A1F"/>
    <w:rsid w:val="00517BD1"/>
    <w:rsid w:val="005219CD"/>
    <w:rsid w:val="00522513"/>
    <w:rsid w:val="005228F7"/>
    <w:rsid w:val="00522930"/>
    <w:rsid w:val="00523B61"/>
    <w:rsid w:val="0052494E"/>
    <w:rsid w:val="00525412"/>
    <w:rsid w:val="0052578A"/>
    <w:rsid w:val="005300E3"/>
    <w:rsid w:val="00530A58"/>
    <w:rsid w:val="005311D4"/>
    <w:rsid w:val="00531DFF"/>
    <w:rsid w:val="00532384"/>
    <w:rsid w:val="005329C8"/>
    <w:rsid w:val="00532A49"/>
    <w:rsid w:val="005338B1"/>
    <w:rsid w:val="0053465E"/>
    <w:rsid w:val="00535769"/>
    <w:rsid w:val="00535FE6"/>
    <w:rsid w:val="005376C5"/>
    <w:rsid w:val="0054059C"/>
    <w:rsid w:val="00541351"/>
    <w:rsid w:val="005462F0"/>
    <w:rsid w:val="00546442"/>
    <w:rsid w:val="00547C85"/>
    <w:rsid w:val="005538CD"/>
    <w:rsid w:val="00553BDC"/>
    <w:rsid w:val="00556346"/>
    <w:rsid w:val="00556B03"/>
    <w:rsid w:val="00560BA1"/>
    <w:rsid w:val="00561E2F"/>
    <w:rsid w:val="005702F1"/>
    <w:rsid w:val="005725AE"/>
    <w:rsid w:val="005729D5"/>
    <w:rsid w:val="005738D8"/>
    <w:rsid w:val="00573A3B"/>
    <w:rsid w:val="00577040"/>
    <w:rsid w:val="00581A94"/>
    <w:rsid w:val="00584951"/>
    <w:rsid w:val="00585260"/>
    <w:rsid w:val="005865DE"/>
    <w:rsid w:val="00590192"/>
    <w:rsid w:val="00590215"/>
    <w:rsid w:val="005913B8"/>
    <w:rsid w:val="00593177"/>
    <w:rsid w:val="005942B1"/>
    <w:rsid w:val="0059558E"/>
    <w:rsid w:val="00595B32"/>
    <w:rsid w:val="005A0B65"/>
    <w:rsid w:val="005A253D"/>
    <w:rsid w:val="005A26B4"/>
    <w:rsid w:val="005A2703"/>
    <w:rsid w:val="005A2AA4"/>
    <w:rsid w:val="005A2FF3"/>
    <w:rsid w:val="005A3136"/>
    <w:rsid w:val="005A472F"/>
    <w:rsid w:val="005A6F72"/>
    <w:rsid w:val="005A74F3"/>
    <w:rsid w:val="005A7801"/>
    <w:rsid w:val="005A78B3"/>
    <w:rsid w:val="005B03AA"/>
    <w:rsid w:val="005B0C17"/>
    <w:rsid w:val="005B1543"/>
    <w:rsid w:val="005B21BA"/>
    <w:rsid w:val="005B2385"/>
    <w:rsid w:val="005B3732"/>
    <w:rsid w:val="005B3BC6"/>
    <w:rsid w:val="005B4590"/>
    <w:rsid w:val="005B4B71"/>
    <w:rsid w:val="005B5A01"/>
    <w:rsid w:val="005B5C4C"/>
    <w:rsid w:val="005B5EF4"/>
    <w:rsid w:val="005C1C04"/>
    <w:rsid w:val="005C4C86"/>
    <w:rsid w:val="005C5F71"/>
    <w:rsid w:val="005D1204"/>
    <w:rsid w:val="005D1B5B"/>
    <w:rsid w:val="005D2634"/>
    <w:rsid w:val="005D2760"/>
    <w:rsid w:val="005D50FF"/>
    <w:rsid w:val="005D6F19"/>
    <w:rsid w:val="005D733F"/>
    <w:rsid w:val="005E2DB4"/>
    <w:rsid w:val="005E4C0D"/>
    <w:rsid w:val="005E7001"/>
    <w:rsid w:val="005E7010"/>
    <w:rsid w:val="005F2B39"/>
    <w:rsid w:val="005F3A6B"/>
    <w:rsid w:val="005F4E5E"/>
    <w:rsid w:val="005F4EE2"/>
    <w:rsid w:val="005F5D6D"/>
    <w:rsid w:val="005F6364"/>
    <w:rsid w:val="006003EB"/>
    <w:rsid w:val="006032EA"/>
    <w:rsid w:val="006036AA"/>
    <w:rsid w:val="006047F2"/>
    <w:rsid w:val="00604CAD"/>
    <w:rsid w:val="006054B1"/>
    <w:rsid w:val="0060597E"/>
    <w:rsid w:val="00605DA0"/>
    <w:rsid w:val="00610E27"/>
    <w:rsid w:val="006118A6"/>
    <w:rsid w:val="006123D0"/>
    <w:rsid w:val="0061253E"/>
    <w:rsid w:val="00612FF7"/>
    <w:rsid w:val="00613307"/>
    <w:rsid w:val="00613328"/>
    <w:rsid w:val="0061476B"/>
    <w:rsid w:val="006235FF"/>
    <w:rsid w:val="006241BF"/>
    <w:rsid w:val="006241D8"/>
    <w:rsid w:val="00624A73"/>
    <w:rsid w:val="006253D2"/>
    <w:rsid w:val="00626266"/>
    <w:rsid w:val="00626A42"/>
    <w:rsid w:val="00626BC4"/>
    <w:rsid w:val="006270C4"/>
    <w:rsid w:val="00627864"/>
    <w:rsid w:val="0063063B"/>
    <w:rsid w:val="0063344E"/>
    <w:rsid w:val="00634270"/>
    <w:rsid w:val="00635DFE"/>
    <w:rsid w:val="00635EFE"/>
    <w:rsid w:val="00636A04"/>
    <w:rsid w:val="00637CD2"/>
    <w:rsid w:val="00640157"/>
    <w:rsid w:val="00640A64"/>
    <w:rsid w:val="006428EC"/>
    <w:rsid w:val="00643848"/>
    <w:rsid w:val="00643B13"/>
    <w:rsid w:val="00643D49"/>
    <w:rsid w:val="00644CC5"/>
    <w:rsid w:val="006454CA"/>
    <w:rsid w:val="006473FF"/>
    <w:rsid w:val="00651652"/>
    <w:rsid w:val="006554AF"/>
    <w:rsid w:val="00656472"/>
    <w:rsid w:val="006573F1"/>
    <w:rsid w:val="0065795B"/>
    <w:rsid w:val="00657B4A"/>
    <w:rsid w:val="0066236D"/>
    <w:rsid w:val="006625ED"/>
    <w:rsid w:val="006640EE"/>
    <w:rsid w:val="006655AA"/>
    <w:rsid w:val="006668CE"/>
    <w:rsid w:val="00666BDD"/>
    <w:rsid w:val="0066762F"/>
    <w:rsid w:val="00670EDB"/>
    <w:rsid w:val="006710C3"/>
    <w:rsid w:val="0067151F"/>
    <w:rsid w:val="00672786"/>
    <w:rsid w:val="00673362"/>
    <w:rsid w:val="006737CE"/>
    <w:rsid w:val="00674037"/>
    <w:rsid w:val="00674147"/>
    <w:rsid w:val="006746BC"/>
    <w:rsid w:val="00675F06"/>
    <w:rsid w:val="00676298"/>
    <w:rsid w:val="006805CE"/>
    <w:rsid w:val="00680DB5"/>
    <w:rsid w:val="00680E6F"/>
    <w:rsid w:val="00681B45"/>
    <w:rsid w:val="00681BDD"/>
    <w:rsid w:val="00682DBA"/>
    <w:rsid w:val="00686D1B"/>
    <w:rsid w:val="00686F9D"/>
    <w:rsid w:val="00687166"/>
    <w:rsid w:val="00687552"/>
    <w:rsid w:val="00687F30"/>
    <w:rsid w:val="00687FC2"/>
    <w:rsid w:val="006943AE"/>
    <w:rsid w:val="006975E1"/>
    <w:rsid w:val="006A10AB"/>
    <w:rsid w:val="006A5374"/>
    <w:rsid w:val="006A5D02"/>
    <w:rsid w:val="006A5FE7"/>
    <w:rsid w:val="006A758E"/>
    <w:rsid w:val="006B0D4C"/>
    <w:rsid w:val="006B2757"/>
    <w:rsid w:val="006B2A2E"/>
    <w:rsid w:val="006B322D"/>
    <w:rsid w:val="006B4938"/>
    <w:rsid w:val="006B4B41"/>
    <w:rsid w:val="006B5264"/>
    <w:rsid w:val="006B76DE"/>
    <w:rsid w:val="006C0F41"/>
    <w:rsid w:val="006C0F67"/>
    <w:rsid w:val="006C5DBF"/>
    <w:rsid w:val="006C6757"/>
    <w:rsid w:val="006D270A"/>
    <w:rsid w:val="006D27B3"/>
    <w:rsid w:val="006D2FBC"/>
    <w:rsid w:val="006D4FDF"/>
    <w:rsid w:val="006D56DA"/>
    <w:rsid w:val="006D67E5"/>
    <w:rsid w:val="006D6824"/>
    <w:rsid w:val="006E290C"/>
    <w:rsid w:val="006E3D3D"/>
    <w:rsid w:val="006E5961"/>
    <w:rsid w:val="006E5C70"/>
    <w:rsid w:val="006E5D1B"/>
    <w:rsid w:val="006F1CE7"/>
    <w:rsid w:val="006F326C"/>
    <w:rsid w:val="006F4088"/>
    <w:rsid w:val="006F4263"/>
    <w:rsid w:val="006F57DF"/>
    <w:rsid w:val="006F5F67"/>
    <w:rsid w:val="006F6D32"/>
    <w:rsid w:val="007007FB"/>
    <w:rsid w:val="00703D09"/>
    <w:rsid w:val="00704D3B"/>
    <w:rsid w:val="00704FE9"/>
    <w:rsid w:val="00706D03"/>
    <w:rsid w:val="00706EDD"/>
    <w:rsid w:val="00711F0B"/>
    <w:rsid w:val="00713934"/>
    <w:rsid w:val="00714254"/>
    <w:rsid w:val="0071627A"/>
    <w:rsid w:val="007162C7"/>
    <w:rsid w:val="00717A4D"/>
    <w:rsid w:val="007215ED"/>
    <w:rsid w:val="007225AE"/>
    <w:rsid w:val="007228D5"/>
    <w:rsid w:val="00722B03"/>
    <w:rsid w:val="00722BB9"/>
    <w:rsid w:val="00723482"/>
    <w:rsid w:val="00723807"/>
    <w:rsid w:val="0072559C"/>
    <w:rsid w:val="0072696F"/>
    <w:rsid w:val="0072773D"/>
    <w:rsid w:val="00731E45"/>
    <w:rsid w:val="00732B2E"/>
    <w:rsid w:val="0073333C"/>
    <w:rsid w:val="007358B3"/>
    <w:rsid w:val="007362C6"/>
    <w:rsid w:val="00736F35"/>
    <w:rsid w:val="00740028"/>
    <w:rsid w:val="00741CE3"/>
    <w:rsid w:val="007540F9"/>
    <w:rsid w:val="00754532"/>
    <w:rsid w:val="007549BE"/>
    <w:rsid w:val="00755037"/>
    <w:rsid w:val="00755CAA"/>
    <w:rsid w:val="007573EF"/>
    <w:rsid w:val="00760E41"/>
    <w:rsid w:val="00764DCA"/>
    <w:rsid w:val="0076503D"/>
    <w:rsid w:val="0076747A"/>
    <w:rsid w:val="00767999"/>
    <w:rsid w:val="00767C95"/>
    <w:rsid w:val="00770D63"/>
    <w:rsid w:val="00770FDF"/>
    <w:rsid w:val="00772386"/>
    <w:rsid w:val="0077533E"/>
    <w:rsid w:val="007769D3"/>
    <w:rsid w:val="00782D40"/>
    <w:rsid w:val="00783EB4"/>
    <w:rsid w:val="0078433C"/>
    <w:rsid w:val="00785F06"/>
    <w:rsid w:val="00787693"/>
    <w:rsid w:val="00791E0E"/>
    <w:rsid w:val="007929BA"/>
    <w:rsid w:val="0079389E"/>
    <w:rsid w:val="00794FBA"/>
    <w:rsid w:val="007A09E4"/>
    <w:rsid w:val="007A2BD6"/>
    <w:rsid w:val="007A46E4"/>
    <w:rsid w:val="007A4C7B"/>
    <w:rsid w:val="007A5BD6"/>
    <w:rsid w:val="007A5FBE"/>
    <w:rsid w:val="007A62F1"/>
    <w:rsid w:val="007A79B7"/>
    <w:rsid w:val="007A7CBB"/>
    <w:rsid w:val="007B160E"/>
    <w:rsid w:val="007B3AFE"/>
    <w:rsid w:val="007B4612"/>
    <w:rsid w:val="007B5539"/>
    <w:rsid w:val="007B6998"/>
    <w:rsid w:val="007B6BC0"/>
    <w:rsid w:val="007B7270"/>
    <w:rsid w:val="007B77DD"/>
    <w:rsid w:val="007C00DC"/>
    <w:rsid w:val="007C1351"/>
    <w:rsid w:val="007C17CF"/>
    <w:rsid w:val="007C4E62"/>
    <w:rsid w:val="007C77C9"/>
    <w:rsid w:val="007D0090"/>
    <w:rsid w:val="007D4B8E"/>
    <w:rsid w:val="007D4DB3"/>
    <w:rsid w:val="007D6A50"/>
    <w:rsid w:val="007D6FCD"/>
    <w:rsid w:val="007E249D"/>
    <w:rsid w:val="007E36BF"/>
    <w:rsid w:val="007E3CCE"/>
    <w:rsid w:val="007E3D3B"/>
    <w:rsid w:val="007E68A6"/>
    <w:rsid w:val="007E744C"/>
    <w:rsid w:val="007F0168"/>
    <w:rsid w:val="007F3B07"/>
    <w:rsid w:val="007F4498"/>
    <w:rsid w:val="007F4EE8"/>
    <w:rsid w:val="007F5778"/>
    <w:rsid w:val="00800074"/>
    <w:rsid w:val="008014D3"/>
    <w:rsid w:val="00801542"/>
    <w:rsid w:val="00801A18"/>
    <w:rsid w:val="008046C6"/>
    <w:rsid w:val="008048B6"/>
    <w:rsid w:val="0081045C"/>
    <w:rsid w:val="00814103"/>
    <w:rsid w:val="0081418D"/>
    <w:rsid w:val="00815B9F"/>
    <w:rsid w:val="00817BDA"/>
    <w:rsid w:val="00820476"/>
    <w:rsid w:val="00825B51"/>
    <w:rsid w:val="00826A19"/>
    <w:rsid w:val="00826B01"/>
    <w:rsid w:val="00827AE1"/>
    <w:rsid w:val="00831FAE"/>
    <w:rsid w:val="00832269"/>
    <w:rsid w:val="008327D4"/>
    <w:rsid w:val="0083294D"/>
    <w:rsid w:val="0083355B"/>
    <w:rsid w:val="00833D50"/>
    <w:rsid w:val="00835BBF"/>
    <w:rsid w:val="00835C35"/>
    <w:rsid w:val="00836966"/>
    <w:rsid w:val="00840655"/>
    <w:rsid w:val="0084066A"/>
    <w:rsid w:val="008414C7"/>
    <w:rsid w:val="00841F6D"/>
    <w:rsid w:val="0084413C"/>
    <w:rsid w:val="008457D4"/>
    <w:rsid w:val="00850F5D"/>
    <w:rsid w:val="00851004"/>
    <w:rsid w:val="00851773"/>
    <w:rsid w:val="00854E7E"/>
    <w:rsid w:val="00854F12"/>
    <w:rsid w:val="008550C5"/>
    <w:rsid w:val="008574B1"/>
    <w:rsid w:val="0085771B"/>
    <w:rsid w:val="00860EE6"/>
    <w:rsid w:val="00863C3A"/>
    <w:rsid w:val="00864502"/>
    <w:rsid w:val="008646B8"/>
    <w:rsid w:val="0086785B"/>
    <w:rsid w:val="0087378F"/>
    <w:rsid w:val="008745C8"/>
    <w:rsid w:val="00874F06"/>
    <w:rsid w:val="00875973"/>
    <w:rsid w:val="00880539"/>
    <w:rsid w:val="00880577"/>
    <w:rsid w:val="00880C81"/>
    <w:rsid w:val="00881807"/>
    <w:rsid w:val="00882284"/>
    <w:rsid w:val="00883021"/>
    <w:rsid w:val="0088347B"/>
    <w:rsid w:val="008843BB"/>
    <w:rsid w:val="00885E71"/>
    <w:rsid w:val="0088666D"/>
    <w:rsid w:val="0088672A"/>
    <w:rsid w:val="008878AE"/>
    <w:rsid w:val="00887D8F"/>
    <w:rsid w:val="00890B4E"/>
    <w:rsid w:val="00891E7D"/>
    <w:rsid w:val="008924A7"/>
    <w:rsid w:val="00893278"/>
    <w:rsid w:val="008954AA"/>
    <w:rsid w:val="008962E8"/>
    <w:rsid w:val="008A0417"/>
    <w:rsid w:val="008A0F31"/>
    <w:rsid w:val="008A5E59"/>
    <w:rsid w:val="008A63C8"/>
    <w:rsid w:val="008A67F5"/>
    <w:rsid w:val="008B1899"/>
    <w:rsid w:val="008B1F2F"/>
    <w:rsid w:val="008B3815"/>
    <w:rsid w:val="008B3995"/>
    <w:rsid w:val="008B4406"/>
    <w:rsid w:val="008B6054"/>
    <w:rsid w:val="008B7576"/>
    <w:rsid w:val="008B7935"/>
    <w:rsid w:val="008C08B1"/>
    <w:rsid w:val="008C15B4"/>
    <w:rsid w:val="008C2209"/>
    <w:rsid w:val="008C5E94"/>
    <w:rsid w:val="008C6DF3"/>
    <w:rsid w:val="008C7834"/>
    <w:rsid w:val="008D0870"/>
    <w:rsid w:val="008D167E"/>
    <w:rsid w:val="008D2168"/>
    <w:rsid w:val="008D3D25"/>
    <w:rsid w:val="008D7404"/>
    <w:rsid w:val="008E0641"/>
    <w:rsid w:val="008E0E16"/>
    <w:rsid w:val="008E11A9"/>
    <w:rsid w:val="008E1C57"/>
    <w:rsid w:val="008E414F"/>
    <w:rsid w:val="008E420A"/>
    <w:rsid w:val="008F034B"/>
    <w:rsid w:val="008F121C"/>
    <w:rsid w:val="008F317D"/>
    <w:rsid w:val="008F68BA"/>
    <w:rsid w:val="008F75D2"/>
    <w:rsid w:val="008F7E7D"/>
    <w:rsid w:val="00900DFF"/>
    <w:rsid w:val="00901323"/>
    <w:rsid w:val="00903B4C"/>
    <w:rsid w:val="009057FE"/>
    <w:rsid w:val="00906DCC"/>
    <w:rsid w:val="0090754A"/>
    <w:rsid w:val="009128E4"/>
    <w:rsid w:val="00912B3F"/>
    <w:rsid w:val="00916695"/>
    <w:rsid w:val="00916E05"/>
    <w:rsid w:val="00923E92"/>
    <w:rsid w:val="00924CFF"/>
    <w:rsid w:val="00924FF4"/>
    <w:rsid w:val="00927795"/>
    <w:rsid w:val="009328B3"/>
    <w:rsid w:val="009329F7"/>
    <w:rsid w:val="00934950"/>
    <w:rsid w:val="00940B98"/>
    <w:rsid w:val="00941317"/>
    <w:rsid w:val="0094203C"/>
    <w:rsid w:val="009422DA"/>
    <w:rsid w:val="00942F32"/>
    <w:rsid w:val="00943243"/>
    <w:rsid w:val="00944934"/>
    <w:rsid w:val="00944999"/>
    <w:rsid w:val="00944ABF"/>
    <w:rsid w:val="00945586"/>
    <w:rsid w:val="00945AF5"/>
    <w:rsid w:val="009507CD"/>
    <w:rsid w:val="0095122E"/>
    <w:rsid w:val="00952196"/>
    <w:rsid w:val="00953BB2"/>
    <w:rsid w:val="00956728"/>
    <w:rsid w:val="00956731"/>
    <w:rsid w:val="00956E4A"/>
    <w:rsid w:val="00970ED2"/>
    <w:rsid w:val="00971136"/>
    <w:rsid w:val="00975B30"/>
    <w:rsid w:val="00980392"/>
    <w:rsid w:val="009820A3"/>
    <w:rsid w:val="0098249F"/>
    <w:rsid w:val="00983360"/>
    <w:rsid w:val="009845C9"/>
    <w:rsid w:val="00984BD4"/>
    <w:rsid w:val="009854B1"/>
    <w:rsid w:val="0098599A"/>
    <w:rsid w:val="009900DC"/>
    <w:rsid w:val="00991182"/>
    <w:rsid w:val="00991452"/>
    <w:rsid w:val="0099207C"/>
    <w:rsid w:val="009926AB"/>
    <w:rsid w:val="009963E2"/>
    <w:rsid w:val="00996427"/>
    <w:rsid w:val="009A22BC"/>
    <w:rsid w:val="009A3733"/>
    <w:rsid w:val="009A3BB0"/>
    <w:rsid w:val="009A5B6C"/>
    <w:rsid w:val="009A717D"/>
    <w:rsid w:val="009A7C9D"/>
    <w:rsid w:val="009A7D1C"/>
    <w:rsid w:val="009B05E9"/>
    <w:rsid w:val="009B0813"/>
    <w:rsid w:val="009B0FFC"/>
    <w:rsid w:val="009B2498"/>
    <w:rsid w:val="009B5098"/>
    <w:rsid w:val="009B5809"/>
    <w:rsid w:val="009B7103"/>
    <w:rsid w:val="009B7461"/>
    <w:rsid w:val="009C0D08"/>
    <w:rsid w:val="009C1BBD"/>
    <w:rsid w:val="009C24E8"/>
    <w:rsid w:val="009C3374"/>
    <w:rsid w:val="009C5D95"/>
    <w:rsid w:val="009C768E"/>
    <w:rsid w:val="009D1239"/>
    <w:rsid w:val="009D1BBE"/>
    <w:rsid w:val="009D3534"/>
    <w:rsid w:val="009D52CA"/>
    <w:rsid w:val="009D616F"/>
    <w:rsid w:val="009D7A6C"/>
    <w:rsid w:val="009E17CA"/>
    <w:rsid w:val="009E1C4E"/>
    <w:rsid w:val="009E2F54"/>
    <w:rsid w:val="009E3338"/>
    <w:rsid w:val="009E4959"/>
    <w:rsid w:val="009E7952"/>
    <w:rsid w:val="009F0363"/>
    <w:rsid w:val="009F0572"/>
    <w:rsid w:val="009F1333"/>
    <w:rsid w:val="009F30F8"/>
    <w:rsid w:val="009F3C99"/>
    <w:rsid w:val="009F4EA6"/>
    <w:rsid w:val="00A03D09"/>
    <w:rsid w:val="00A0523A"/>
    <w:rsid w:val="00A057EC"/>
    <w:rsid w:val="00A0585F"/>
    <w:rsid w:val="00A05928"/>
    <w:rsid w:val="00A06410"/>
    <w:rsid w:val="00A06AB0"/>
    <w:rsid w:val="00A06CA5"/>
    <w:rsid w:val="00A12659"/>
    <w:rsid w:val="00A14546"/>
    <w:rsid w:val="00A14D7B"/>
    <w:rsid w:val="00A17079"/>
    <w:rsid w:val="00A179A4"/>
    <w:rsid w:val="00A26C89"/>
    <w:rsid w:val="00A274BB"/>
    <w:rsid w:val="00A305AC"/>
    <w:rsid w:val="00A319D0"/>
    <w:rsid w:val="00A31E2E"/>
    <w:rsid w:val="00A31F59"/>
    <w:rsid w:val="00A3359E"/>
    <w:rsid w:val="00A339CD"/>
    <w:rsid w:val="00A33C01"/>
    <w:rsid w:val="00A34BB7"/>
    <w:rsid w:val="00A34D17"/>
    <w:rsid w:val="00A3507D"/>
    <w:rsid w:val="00A36183"/>
    <w:rsid w:val="00A40CA5"/>
    <w:rsid w:val="00A44A5F"/>
    <w:rsid w:val="00A45015"/>
    <w:rsid w:val="00A456AA"/>
    <w:rsid w:val="00A47924"/>
    <w:rsid w:val="00A5122A"/>
    <w:rsid w:val="00A514C0"/>
    <w:rsid w:val="00A51528"/>
    <w:rsid w:val="00A53C0E"/>
    <w:rsid w:val="00A5479B"/>
    <w:rsid w:val="00A55682"/>
    <w:rsid w:val="00A5591D"/>
    <w:rsid w:val="00A57B67"/>
    <w:rsid w:val="00A624F5"/>
    <w:rsid w:val="00A63163"/>
    <w:rsid w:val="00A63C0A"/>
    <w:rsid w:val="00A65E58"/>
    <w:rsid w:val="00A679C5"/>
    <w:rsid w:val="00A7184C"/>
    <w:rsid w:val="00A72AA5"/>
    <w:rsid w:val="00A74AF3"/>
    <w:rsid w:val="00A74F47"/>
    <w:rsid w:val="00A77E57"/>
    <w:rsid w:val="00A804E5"/>
    <w:rsid w:val="00A806F6"/>
    <w:rsid w:val="00A81AE9"/>
    <w:rsid w:val="00A81F8F"/>
    <w:rsid w:val="00A8220C"/>
    <w:rsid w:val="00A83F74"/>
    <w:rsid w:val="00A85482"/>
    <w:rsid w:val="00A905F5"/>
    <w:rsid w:val="00A90740"/>
    <w:rsid w:val="00A90E0C"/>
    <w:rsid w:val="00A913E2"/>
    <w:rsid w:val="00A92416"/>
    <w:rsid w:val="00A93898"/>
    <w:rsid w:val="00A95846"/>
    <w:rsid w:val="00AA012A"/>
    <w:rsid w:val="00AA0F67"/>
    <w:rsid w:val="00AA31C6"/>
    <w:rsid w:val="00AA465E"/>
    <w:rsid w:val="00AA4D91"/>
    <w:rsid w:val="00AA618F"/>
    <w:rsid w:val="00AA65C5"/>
    <w:rsid w:val="00AA712D"/>
    <w:rsid w:val="00AA7609"/>
    <w:rsid w:val="00AB04A5"/>
    <w:rsid w:val="00AB0602"/>
    <w:rsid w:val="00AB0704"/>
    <w:rsid w:val="00AB172F"/>
    <w:rsid w:val="00AB2875"/>
    <w:rsid w:val="00AB3B9C"/>
    <w:rsid w:val="00AB578B"/>
    <w:rsid w:val="00AB67FF"/>
    <w:rsid w:val="00AC0C33"/>
    <w:rsid w:val="00AC1CD9"/>
    <w:rsid w:val="00AC1E0B"/>
    <w:rsid w:val="00AC2CC0"/>
    <w:rsid w:val="00AC3431"/>
    <w:rsid w:val="00AC3949"/>
    <w:rsid w:val="00AC3B23"/>
    <w:rsid w:val="00AC492A"/>
    <w:rsid w:val="00AC4DA1"/>
    <w:rsid w:val="00AC5CCB"/>
    <w:rsid w:val="00AC6E9C"/>
    <w:rsid w:val="00AD044F"/>
    <w:rsid w:val="00AD1924"/>
    <w:rsid w:val="00AD32CF"/>
    <w:rsid w:val="00AD34FC"/>
    <w:rsid w:val="00AD357D"/>
    <w:rsid w:val="00AD6F69"/>
    <w:rsid w:val="00AD7053"/>
    <w:rsid w:val="00AE1047"/>
    <w:rsid w:val="00AE4520"/>
    <w:rsid w:val="00AE4A01"/>
    <w:rsid w:val="00AE7C4F"/>
    <w:rsid w:val="00AF193F"/>
    <w:rsid w:val="00AF23CB"/>
    <w:rsid w:val="00AF434F"/>
    <w:rsid w:val="00AF4D8D"/>
    <w:rsid w:val="00AF578F"/>
    <w:rsid w:val="00AF78E6"/>
    <w:rsid w:val="00B0080E"/>
    <w:rsid w:val="00B01588"/>
    <w:rsid w:val="00B03610"/>
    <w:rsid w:val="00B063DC"/>
    <w:rsid w:val="00B06B87"/>
    <w:rsid w:val="00B10CE5"/>
    <w:rsid w:val="00B11EAB"/>
    <w:rsid w:val="00B13717"/>
    <w:rsid w:val="00B13ED4"/>
    <w:rsid w:val="00B17AF9"/>
    <w:rsid w:val="00B21696"/>
    <w:rsid w:val="00B21B0A"/>
    <w:rsid w:val="00B21BB5"/>
    <w:rsid w:val="00B22AA3"/>
    <w:rsid w:val="00B2305A"/>
    <w:rsid w:val="00B23F1A"/>
    <w:rsid w:val="00B250EF"/>
    <w:rsid w:val="00B25C8B"/>
    <w:rsid w:val="00B27C5E"/>
    <w:rsid w:val="00B35C6B"/>
    <w:rsid w:val="00B37119"/>
    <w:rsid w:val="00B3757F"/>
    <w:rsid w:val="00B37C10"/>
    <w:rsid w:val="00B4333A"/>
    <w:rsid w:val="00B43AAA"/>
    <w:rsid w:val="00B442A9"/>
    <w:rsid w:val="00B44EFD"/>
    <w:rsid w:val="00B44F88"/>
    <w:rsid w:val="00B468AF"/>
    <w:rsid w:val="00B51885"/>
    <w:rsid w:val="00B52CA5"/>
    <w:rsid w:val="00B538C1"/>
    <w:rsid w:val="00B605A0"/>
    <w:rsid w:val="00B60A1A"/>
    <w:rsid w:val="00B610EB"/>
    <w:rsid w:val="00B6136D"/>
    <w:rsid w:val="00B616C8"/>
    <w:rsid w:val="00B61E46"/>
    <w:rsid w:val="00B6455F"/>
    <w:rsid w:val="00B66507"/>
    <w:rsid w:val="00B66A6D"/>
    <w:rsid w:val="00B71364"/>
    <w:rsid w:val="00B731F2"/>
    <w:rsid w:val="00B73A2F"/>
    <w:rsid w:val="00B74030"/>
    <w:rsid w:val="00B76F67"/>
    <w:rsid w:val="00B80274"/>
    <w:rsid w:val="00B80C56"/>
    <w:rsid w:val="00B81984"/>
    <w:rsid w:val="00B83580"/>
    <w:rsid w:val="00B85BA8"/>
    <w:rsid w:val="00B8639F"/>
    <w:rsid w:val="00B927AA"/>
    <w:rsid w:val="00B9291E"/>
    <w:rsid w:val="00B93283"/>
    <w:rsid w:val="00B9397C"/>
    <w:rsid w:val="00B93A71"/>
    <w:rsid w:val="00B93CBD"/>
    <w:rsid w:val="00B94A5E"/>
    <w:rsid w:val="00B95794"/>
    <w:rsid w:val="00B95A78"/>
    <w:rsid w:val="00B978CF"/>
    <w:rsid w:val="00BA16B7"/>
    <w:rsid w:val="00BA208B"/>
    <w:rsid w:val="00BA6F1A"/>
    <w:rsid w:val="00BA72CF"/>
    <w:rsid w:val="00BB1B56"/>
    <w:rsid w:val="00BB3F4C"/>
    <w:rsid w:val="00BB4B5A"/>
    <w:rsid w:val="00BB6B2F"/>
    <w:rsid w:val="00BB76D8"/>
    <w:rsid w:val="00BC0AFF"/>
    <w:rsid w:val="00BC1D8C"/>
    <w:rsid w:val="00BC25CD"/>
    <w:rsid w:val="00BC2F61"/>
    <w:rsid w:val="00BC35FE"/>
    <w:rsid w:val="00BC453B"/>
    <w:rsid w:val="00BC685E"/>
    <w:rsid w:val="00BC6927"/>
    <w:rsid w:val="00BC770F"/>
    <w:rsid w:val="00BC7856"/>
    <w:rsid w:val="00BC7B02"/>
    <w:rsid w:val="00BD18AF"/>
    <w:rsid w:val="00BD211C"/>
    <w:rsid w:val="00BD2924"/>
    <w:rsid w:val="00BD461B"/>
    <w:rsid w:val="00BD5301"/>
    <w:rsid w:val="00BD6641"/>
    <w:rsid w:val="00BD66D1"/>
    <w:rsid w:val="00BD7747"/>
    <w:rsid w:val="00BD7E57"/>
    <w:rsid w:val="00BE0C5E"/>
    <w:rsid w:val="00BE1349"/>
    <w:rsid w:val="00BE3231"/>
    <w:rsid w:val="00BE46B9"/>
    <w:rsid w:val="00BF0306"/>
    <w:rsid w:val="00BF0880"/>
    <w:rsid w:val="00BF2366"/>
    <w:rsid w:val="00BF25F6"/>
    <w:rsid w:val="00BF4592"/>
    <w:rsid w:val="00BF4932"/>
    <w:rsid w:val="00BF69FD"/>
    <w:rsid w:val="00BF6B49"/>
    <w:rsid w:val="00C0131D"/>
    <w:rsid w:val="00C02DFF"/>
    <w:rsid w:val="00C036D5"/>
    <w:rsid w:val="00C054D2"/>
    <w:rsid w:val="00C05A9F"/>
    <w:rsid w:val="00C05B1A"/>
    <w:rsid w:val="00C05D55"/>
    <w:rsid w:val="00C10232"/>
    <w:rsid w:val="00C10A20"/>
    <w:rsid w:val="00C12D36"/>
    <w:rsid w:val="00C149DD"/>
    <w:rsid w:val="00C1506A"/>
    <w:rsid w:val="00C15465"/>
    <w:rsid w:val="00C217D5"/>
    <w:rsid w:val="00C2355E"/>
    <w:rsid w:val="00C24F35"/>
    <w:rsid w:val="00C26640"/>
    <w:rsid w:val="00C267A1"/>
    <w:rsid w:val="00C27C1A"/>
    <w:rsid w:val="00C30942"/>
    <w:rsid w:val="00C316A4"/>
    <w:rsid w:val="00C31BCB"/>
    <w:rsid w:val="00C32A7E"/>
    <w:rsid w:val="00C408ED"/>
    <w:rsid w:val="00C40E69"/>
    <w:rsid w:val="00C41D9A"/>
    <w:rsid w:val="00C42419"/>
    <w:rsid w:val="00C42876"/>
    <w:rsid w:val="00C42C87"/>
    <w:rsid w:val="00C44363"/>
    <w:rsid w:val="00C4495E"/>
    <w:rsid w:val="00C456D4"/>
    <w:rsid w:val="00C464E4"/>
    <w:rsid w:val="00C47BA0"/>
    <w:rsid w:val="00C47D80"/>
    <w:rsid w:val="00C47F75"/>
    <w:rsid w:val="00C52FCC"/>
    <w:rsid w:val="00C53762"/>
    <w:rsid w:val="00C605FA"/>
    <w:rsid w:val="00C656D4"/>
    <w:rsid w:val="00C656E1"/>
    <w:rsid w:val="00C70674"/>
    <w:rsid w:val="00C70AE4"/>
    <w:rsid w:val="00C73433"/>
    <w:rsid w:val="00C751D2"/>
    <w:rsid w:val="00C763ED"/>
    <w:rsid w:val="00C80058"/>
    <w:rsid w:val="00C82676"/>
    <w:rsid w:val="00C83379"/>
    <w:rsid w:val="00C842EA"/>
    <w:rsid w:val="00C843FD"/>
    <w:rsid w:val="00C84E4B"/>
    <w:rsid w:val="00C868A4"/>
    <w:rsid w:val="00C870A8"/>
    <w:rsid w:val="00C91351"/>
    <w:rsid w:val="00C9199F"/>
    <w:rsid w:val="00C9205A"/>
    <w:rsid w:val="00C92122"/>
    <w:rsid w:val="00C92269"/>
    <w:rsid w:val="00C92C76"/>
    <w:rsid w:val="00C946E7"/>
    <w:rsid w:val="00C94D60"/>
    <w:rsid w:val="00C97B5E"/>
    <w:rsid w:val="00CA1A06"/>
    <w:rsid w:val="00CA4133"/>
    <w:rsid w:val="00CA53EF"/>
    <w:rsid w:val="00CA62D5"/>
    <w:rsid w:val="00CA70AB"/>
    <w:rsid w:val="00CB1C06"/>
    <w:rsid w:val="00CB1E2E"/>
    <w:rsid w:val="00CB2FA0"/>
    <w:rsid w:val="00CB377D"/>
    <w:rsid w:val="00CB4CFC"/>
    <w:rsid w:val="00CB7C33"/>
    <w:rsid w:val="00CC0C38"/>
    <w:rsid w:val="00CC1407"/>
    <w:rsid w:val="00CC29A8"/>
    <w:rsid w:val="00CC37EB"/>
    <w:rsid w:val="00CC597B"/>
    <w:rsid w:val="00CC6FB5"/>
    <w:rsid w:val="00CD0BE1"/>
    <w:rsid w:val="00CD0F97"/>
    <w:rsid w:val="00CD1B74"/>
    <w:rsid w:val="00CD1FAE"/>
    <w:rsid w:val="00CD2AA2"/>
    <w:rsid w:val="00CD2DFA"/>
    <w:rsid w:val="00CD40A0"/>
    <w:rsid w:val="00CD5A7F"/>
    <w:rsid w:val="00CD6200"/>
    <w:rsid w:val="00CE166A"/>
    <w:rsid w:val="00CE1A59"/>
    <w:rsid w:val="00CE3F8F"/>
    <w:rsid w:val="00CE5A02"/>
    <w:rsid w:val="00CE7388"/>
    <w:rsid w:val="00CF0380"/>
    <w:rsid w:val="00CF1346"/>
    <w:rsid w:val="00CF18D4"/>
    <w:rsid w:val="00CF38EC"/>
    <w:rsid w:val="00CF3C4D"/>
    <w:rsid w:val="00CF428A"/>
    <w:rsid w:val="00CF45B3"/>
    <w:rsid w:val="00CF4A21"/>
    <w:rsid w:val="00CF522C"/>
    <w:rsid w:val="00CF53EB"/>
    <w:rsid w:val="00CF5CAA"/>
    <w:rsid w:val="00CF624B"/>
    <w:rsid w:val="00CF6426"/>
    <w:rsid w:val="00CF7291"/>
    <w:rsid w:val="00CF7BB5"/>
    <w:rsid w:val="00D003DF"/>
    <w:rsid w:val="00D0255D"/>
    <w:rsid w:val="00D03448"/>
    <w:rsid w:val="00D03A10"/>
    <w:rsid w:val="00D03EA8"/>
    <w:rsid w:val="00D044BD"/>
    <w:rsid w:val="00D04E93"/>
    <w:rsid w:val="00D04F61"/>
    <w:rsid w:val="00D06C93"/>
    <w:rsid w:val="00D101D4"/>
    <w:rsid w:val="00D107E5"/>
    <w:rsid w:val="00D122CF"/>
    <w:rsid w:val="00D131F7"/>
    <w:rsid w:val="00D14141"/>
    <w:rsid w:val="00D15803"/>
    <w:rsid w:val="00D160BE"/>
    <w:rsid w:val="00D216B9"/>
    <w:rsid w:val="00D25F5C"/>
    <w:rsid w:val="00D26932"/>
    <w:rsid w:val="00D33476"/>
    <w:rsid w:val="00D35154"/>
    <w:rsid w:val="00D369FC"/>
    <w:rsid w:val="00D37772"/>
    <w:rsid w:val="00D40FDC"/>
    <w:rsid w:val="00D4192C"/>
    <w:rsid w:val="00D4380A"/>
    <w:rsid w:val="00D44F0C"/>
    <w:rsid w:val="00D45A8B"/>
    <w:rsid w:val="00D45BF6"/>
    <w:rsid w:val="00D4647B"/>
    <w:rsid w:val="00D50E6C"/>
    <w:rsid w:val="00D5190A"/>
    <w:rsid w:val="00D51913"/>
    <w:rsid w:val="00D51CB1"/>
    <w:rsid w:val="00D52BE8"/>
    <w:rsid w:val="00D52C3D"/>
    <w:rsid w:val="00D5474A"/>
    <w:rsid w:val="00D54E72"/>
    <w:rsid w:val="00D563D8"/>
    <w:rsid w:val="00D5785F"/>
    <w:rsid w:val="00D57D0A"/>
    <w:rsid w:val="00D60EDC"/>
    <w:rsid w:val="00D615F9"/>
    <w:rsid w:val="00D61F45"/>
    <w:rsid w:val="00D6256C"/>
    <w:rsid w:val="00D63B20"/>
    <w:rsid w:val="00D63C16"/>
    <w:rsid w:val="00D66801"/>
    <w:rsid w:val="00D67E54"/>
    <w:rsid w:val="00D71232"/>
    <w:rsid w:val="00D72F51"/>
    <w:rsid w:val="00D81BB0"/>
    <w:rsid w:val="00D82394"/>
    <w:rsid w:val="00D84383"/>
    <w:rsid w:val="00D85CED"/>
    <w:rsid w:val="00D93065"/>
    <w:rsid w:val="00D94C4F"/>
    <w:rsid w:val="00D94F46"/>
    <w:rsid w:val="00D96081"/>
    <w:rsid w:val="00D9628F"/>
    <w:rsid w:val="00DA1F99"/>
    <w:rsid w:val="00DA2A8D"/>
    <w:rsid w:val="00DA3FC6"/>
    <w:rsid w:val="00DA4D75"/>
    <w:rsid w:val="00DA6876"/>
    <w:rsid w:val="00DA79A4"/>
    <w:rsid w:val="00DB03B1"/>
    <w:rsid w:val="00DB3662"/>
    <w:rsid w:val="00DB70A6"/>
    <w:rsid w:val="00DC04D3"/>
    <w:rsid w:val="00DC0F5E"/>
    <w:rsid w:val="00DC1914"/>
    <w:rsid w:val="00DC3157"/>
    <w:rsid w:val="00DC59DA"/>
    <w:rsid w:val="00DC5AF7"/>
    <w:rsid w:val="00DC7623"/>
    <w:rsid w:val="00DD046B"/>
    <w:rsid w:val="00DD3244"/>
    <w:rsid w:val="00DD3DD7"/>
    <w:rsid w:val="00DD7BEA"/>
    <w:rsid w:val="00DE17E5"/>
    <w:rsid w:val="00DE2102"/>
    <w:rsid w:val="00DE3333"/>
    <w:rsid w:val="00DE3BB5"/>
    <w:rsid w:val="00DE70BC"/>
    <w:rsid w:val="00DE7E2B"/>
    <w:rsid w:val="00DF28F7"/>
    <w:rsid w:val="00E01F22"/>
    <w:rsid w:val="00E029E3"/>
    <w:rsid w:val="00E03F65"/>
    <w:rsid w:val="00E04AD8"/>
    <w:rsid w:val="00E06B8A"/>
    <w:rsid w:val="00E1082D"/>
    <w:rsid w:val="00E112F5"/>
    <w:rsid w:val="00E14083"/>
    <w:rsid w:val="00E14165"/>
    <w:rsid w:val="00E141DE"/>
    <w:rsid w:val="00E15375"/>
    <w:rsid w:val="00E17C47"/>
    <w:rsid w:val="00E20DC6"/>
    <w:rsid w:val="00E22EB1"/>
    <w:rsid w:val="00E230F9"/>
    <w:rsid w:val="00E23FF7"/>
    <w:rsid w:val="00E31009"/>
    <w:rsid w:val="00E31209"/>
    <w:rsid w:val="00E31695"/>
    <w:rsid w:val="00E317C2"/>
    <w:rsid w:val="00E322B0"/>
    <w:rsid w:val="00E33296"/>
    <w:rsid w:val="00E36235"/>
    <w:rsid w:val="00E36D55"/>
    <w:rsid w:val="00E37092"/>
    <w:rsid w:val="00E4008D"/>
    <w:rsid w:val="00E4145B"/>
    <w:rsid w:val="00E4231D"/>
    <w:rsid w:val="00E43756"/>
    <w:rsid w:val="00E43FBC"/>
    <w:rsid w:val="00E45DAF"/>
    <w:rsid w:val="00E468D1"/>
    <w:rsid w:val="00E4692B"/>
    <w:rsid w:val="00E46EEB"/>
    <w:rsid w:val="00E50995"/>
    <w:rsid w:val="00E511B4"/>
    <w:rsid w:val="00E51450"/>
    <w:rsid w:val="00E53A05"/>
    <w:rsid w:val="00E551E4"/>
    <w:rsid w:val="00E56F5D"/>
    <w:rsid w:val="00E61939"/>
    <w:rsid w:val="00E61BE0"/>
    <w:rsid w:val="00E648E8"/>
    <w:rsid w:val="00E65D7B"/>
    <w:rsid w:val="00E65FBF"/>
    <w:rsid w:val="00E671E7"/>
    <w:rsid w:val="00E6775D"/>
    <w:rsid w:val="00E70D6B"/>
    <w:rsid w:val="00E71818"/>
    <w:rsid w:val="00E72D72"/>
    <w:rsid w:val="00E731DF"/>
    <w:rsid w:val="00E74533"/>
    <w:rsid w:val="00E74632"/>
    <w:rsid w:val="00E76458"/>
    <w:rsid w:val="00E77F7E"/>
    <w:rsid w:val="00E82BE0"/>
    <w:rsid w:val="00E85384"/>
    <w:rsid w:val="00E855F3"/>
    <w:rsid w:val="00E86DDA"/>
    <w:rsid w:val="00E8725E"/>
    <w:rsid w:val="00E87E07"/>
    <w:rsid w:val="00E9082A"/>
    <w:rsid w:val="00E90E43"/>
    <w:rsid w:val="00E91066"/>
    <w:rsid w:val="00E912F6"/>
    <w:rsid w:val="00E97784"/>
    <w:rsid w:val="00EA611C"/>
    <w:rsid w:val="00EA67DC"/>
    <w:rsid w:val="00EB0D91"/>
    <w:rsid w:val="00EB32EF"/>
    <w:rsid w:val="00EB3659"/>
    <w:rsid w:val="00EB5FA8"/>
    <w:rsid w:val="00EC0245"/>
    <w:rsid w:val="00EC0838"/>
    <w:rsid w:val="00EC1871"/>
    <w:rsid w:val="00EC352B"/>
    <w:rsid w:val="00EC5324"/>
    <w:rsid w:val="00EC6DF0"/>
    <w:rsid w:val="00ED0F06"/>
    <w:rsid w:val="00ED174A"/>
    <w:rsid w:val="00ED1B79"/>
    <w:rsid w:val="00ED2CC4"/>
    <w:rsid w:val="00ED30DD"/>
    <w:rsid w:val="00ED4BAA"/>
    <w:rsid w:val="00ED4FD0"/>
    <w:rsid w:val="00ED5394"/>
    <w:rsid w:val="00ED57E9"/>
    <w:rsid w:val="00ED79F5"/>
    <w:rsid w:val="00EE000B"/>
    <w:rsid w:val="00EE160F"/>
    <w:rsid w:val="00EE1816"/>
    <w:rsid w:val="00EE2002"/>
    <w:rsid w:val="00EE3D46"/>
    <w:rsid w:val="00EE4584"/>
    <w:rsid w:val="00EE4F9E"/>
    <w:rsid w:val="00EE52AA"/>
    <w:rsid w:val="00EE5C7E"/>
    <w:rsid w:val="00EE62E2"/>
    <w:rsid w:val="00EE7A84"/>
    <w:rsid w:val="00EE7F43"/>
    <w:rsid w:val="00EF2666"/>
    <w:rsid w:val="00EF30A6"/>
    <w:rsid w:val="00EF7299"/>
    <w:rsid w:val="00F00DDB"/>
    <w:rsid w:val="00F01FB3"/>
    <w:rsid w:val="00F0271F"/>
    <w:rsid w:val="00F05669"/>
    <w:rsid w:val="00F05C77"/>
    <w:rsid w:val="00F05CC1"/>
    <w:rsid w:val="00F11A41"/>
    <w:rsid w:val="00F12A3C"/>
    <w:rsid w:val="00F143FD"/>
    <w:rsid w:val="00F15AC8"/>
    <w:rsid w:val="00F17908"/>
    <w:rsid w:val="00F203D8"/>
    <w:rsid w:val="00F20AE7"/>
    <w:rsid w:val="00F220F7"/>
    <w:rsid w:val="00F23189"/>
    <w:rsid w:val="00F23E30"/>
    <w:rsid w:val="00F27707"/>
    <w:rsid w:val="00F27917"/>
    <w:rsid w:val="00F30C83"/>
    <w:rsid w:val="00F30D64"/>
    <w:rsid w:val="00F31B71"/>
    <w:rsid w:val="00F351CE"/>
    <w:rsid w:val="00F35B91"/>
    <w:rsid w:val="00F35CEF"/>
    <w:rsid w:val="00F3704B"/>
    <w:rsid w:val="00F37F59"/>
    <w:rsid w:val="00F42B2A"/>
    <w:rsid w:val="00F448DB"/>
    <w:rsid w:val="00F44B03"/>
    <w:rsid w:val="00F45CF9"/>
    <w:rsid w:val="00F46232"/>
    <w:rsid w:val="00F46842"/>
    <w:rsid w:val="00F517CE"/>
    <w:rsid w:val="00F51819"/>
    <w:rsid w:val="00F520E1"/>
    <w:rsid w:val="00F52D23"/>
    <w:rsid w:val="00F53E1A"/>
    <w:rsid w:val="00F552BE"/>
    <w:rsid w:val="00F55BA7"/>
    <w:rsid w:val="00F5632A"/>
    <w:rsid w:val="00F56FC8"/>
    <w:rsid w:val="00F602C4"/>
    <w:rsid w:val="00F6057D"/>
    <w:rsid w:val="00F62082"/>
    <w:rsid w:val="00F627BA"/>
    <w:rsid w:val="00F63059"/>
    <w:rsid w:val="00F63A7D"/>
    <w:rsid w:val="00F65061"/>
    <w:rsid w:val="00F6690C"/>
    <w:rsid w:val="00F66CA8"/>
    <w:rsid w:val="00F66DEB"/>
    <w:rsid w:val="00F70453"/>
    <w:rsid w:val="00F7056F"/>
    <w:rsid w:val="00F7185F"/>
    <w:rsid w:val="00F7542E"/>
    <w:rsid w:val="00F76991"/>
    <w:rsid w:val="00F77979"/>
    <w:rsid w:val="00F77C6D"/>
    <w:rsid w:val="00F80234"/>
    <w:rsid w:val="00F80358"/>
    <w:rsid w:val="00F8078B"/>
    <w:rsid w:val="00F8312B"/>
    <w:rsid w:val="00F83670"/>
    <w:rsid w:val="00F84586"/>
    <w:rsid w:val="00F86085"/>
    <w:rsid w:val="00F86248"/>
    <w:rsid w:val="00F87127"/>
    <w:rsid w:val="00F90CF1"/>
    <w:rsid w:val="00F912FC"/>
    <w:rsid w:val="00F91B77"/>
    <w:rsid w:val="00F94B41"/>
    <w:rsid w:val="00F965AA"/>
    <w:rsid w:val="00F966BF"/>
    <w:rsid w:val="00F9737A"/>
    <w:rsid w:val="00F97D12"/>
    <w:rsid w:val="00FA1E8E"/>
    <w:rsid w:val="00FA253E"/>
    <w:rsid w:val="00FA2847"/>
    <w:rsid w:val="00FA4642"/>
    <w:rsid w:val="00FA4996"/>
    <w:rsid w:val="00FA52E3"/>
    <w:rsid w:val="00FA5827"/>
    <w:rsid w:val="00FA667B"/>
    <w:rsid w:val="00FA715B"/>
    <w:rsid w:val="00FB1FC0"/>
    <w:rsid w:val="00FB261F"/>
    <w:rsid w:val="00FB299E"/>
    <w:rsid w:val="00FB2FB7"/>
    <w:rsid w:val="00FB3232"/>
    <w:rsid w:val="00FB3A86"/>
    <w:rsid w:val="00FB3BC5"/>
    <w:rsid w:val="00FC0A5E"/>
    <w:rsid w:val="00FC199C"/>
    <w:rsid w:val="00FC3266"/>
    <w:rsid w:val="00FC5655"/>
    <w:rsid w:val="00FC6368"/>
    <w:rsid w:val="00FC70C4"/>
    <w:rsid w:val="00FC748D"/>
    <w:rsid w:val="00FC774F"/>
    <w:rsid w:val="00FD43CC"/>
    <w:rsid w:val="00FD496E"/>
    <w:rsid w:val="00FD4B17"/>
    <w:rsid w:val="00FD75E1"/>
    <w:rsid w:val="00FE36E8"/>
    <w:rsid w:val="00FE4CB9"/>
    <w:rsid w:val="00FE5F58"/>
    <w:rsid w:val="00FE5F62"/>
    <w:rsid w:val="00FE65E3"/>
    <w:rsid w:val="00FF0344"/>
    <w:rsid w:val="00FF15DF"/>
    <w:rsid w:val="00FF559C"/>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D5ADF-B036-4694-A8DC-62EC03B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63"/>
    <w:rPr>
      <w:color w:val="000000"/>
      <w:sz w:val="24"/>
      <w:szCs w:val="24"/>
    </w:rPr>
  </w:style>
  <w:style w:type="paragraph" w:styleId="1">
    <w:name w:val="heading 1"/>
    <w:basedOn w:val="a"/>
    <w:next w:val="a"/>
    <w:link w:val="10"/>
    <w:qFormat/>
    <w:rsid w:val="00A6316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63163"/>
    <w:pPr>
      <w:keepNext/>
      <w:ind w:left="709"/>
      <w:outlineLvl w:val="1"/>
    </w:pPr>
    <w:rPr>
      <w:sz w:val="28"/>
    </w:rPr>
  </w:style>
  <w:style w:type="paragraph" w:styleId="3">
    <w:name w:val="heading 3"/>
    <w:basedOn w:val="a"/>
    <w:next w:val="a"/>
    <w:link w:val="30"/>
    <w:qFormat/>
    <w:rsid w:val="00A63163"/>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63163"/>
    <w:pPr>
      <w:keepNext/>
      <w:tabs>
        <w:tab w:val="num" w:pos="0"/>
      </w:tabs>
      <w:spacing w:line="360" w:lineRule="auto"/>
      <w:ind w:firstLine="720"/>
      <w:jc w:val="right"/>
      <w:outlineLvl w:val="3"/>
    </w:pPr>
    <w:rPr>
      <w:lang w:val="x-none" w:eastAsia="ar-SA"/>
    </w:rPr>
  </w:style>
  <w:style w:type="paragraph" w:styleId="5">
    <w:name w:val="heading 5"/>
    <w:basedOn w:val="a"/>
    <w:next w:val="a"/>
    <w:link w:val="50"/>
    <w:qFormat/>
    <w:rsid w:val="00A63163"/>
    <w:pPr>
      <w:keepNext/>
      <w:autoSpaceDE w:val="0"/>
      <w:autoSpaceDN w:val="0"/>
      <w:jc w:val="center"/>
      <w:outlineLvl w:val="4"/>
    </w:pPr>
    <w:rPr>
      <w:sz w:val="36"/>
      <w:szCs w:val="36"/>
      <w:lang w:val="x-none" w:eastAsia="x-none"/>
    </w:rPr>
  </w:style>
  <w:style w:type="paragraph" w:styleId="6">
    <w:name w:val="heading 6"/>
    <w:basedOn w:val="a"/>
    <w:next w:val="a"/>
    <w:link w:val="60"/>
    <w:qFormat/>
    <w:rsid w:val="00A63163"/>
    <w:pPr>
      <w:spacing w:before="240" w:after="60"/>
      <w:outlineLvl w:val="5"/>
    </w:pPr>
    <w:rPr>
      <w:b/>
      <w:bCs/>
      <w:sz w:val="22"/>
      <w:szCs w:val="22"/>
      <w:lang w:val="x-none" w:eastAsia="x-none"/>
    </w:rPr>
  </w:style>
  <w:style w:type="paragraph" w:styleId="7">
    <w:name w:val="heading 7"/>
    <w:basedOn w:val="a"/>
    <w:next w:val="a"/>
    <w:link w:val="70"/>
    <w:qFormat/>
    <w:rsid w:val="00A63163"/>
    <w:pPr>
      <w:spacing w:before="240" w:after="60" w:line="276" w:lineRule="auto"/>
      <w:outlineLvl w:val="6"/>
    </w:pPr>
    <w:rPr>
      <w:rFonts w:ascii="Calibri" w:hAnsi="Calibri"/>
    </w:rPr>
  </w:style>
  <w:style w:type="paragraph" w:styleId="9">
    <w:name w:val="heading 9"/>
    <w:basedOn w:val="a"/>
    <w:next w:val="a"/>
    <w:link w:val="90"/>
    <w:qFormat/>
    <w:rsid w:val="00A63163"/>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3163"/>
    <w:rPr>
      <w:rFonts w:ascii="AG Souvenir" w:hAnsi="AG Souvenir"/>
      <w:b/>
      <w:color w:val="000000"/>
      <w:spacing w:val="38"/>
      <w:sz w:val="28"/>
      <w:szCs w:val="24"/>
      <w:lang w:val="ru-RU" w:eastAsia="ru-RU" w:bidi="ar-SA"/>
    </w:rPr>
  </w:style>
  <w:style w:type="character" w:customStyle="1" w:styleId="20">
    <w:name w:val="Заголовок 2 Знак"/>
    <w:link w:val="2"/>
    <w:rsid w:val="00A63163"/>
    <w:rPr>
      <w:color w:val="000000"/>
      <w:sz w:val="28"/>
      <w:szCs w:val="24"/>
      <w:lang w:val="ru-RU" w:eastAsia="ru-RU" w:bidi="ar-SA"/>
    </w:rPr>
  </w:style>
  <w:style w:type="character" w:customStyle="1" w:styleId="30">
    <w:name w:val="Заголовок 3 Знак"/>
    <w:link w:val="3"/>
    <w:rsid w:val="00A63163"/>
    <w:rPr>
      <w:rFonts w:ascii="Arial" w:hAnsi="Arial"/>
      <w:b/>
      <w:bCs/>
      <w:color w:val="000000"/>
      <w:sz w:val="26"/>
      <w:szCs w:val="26"/>
      <w:lang w:val="x-none" w:eastAsia="x-none" w:bidi="ar-SA"/>
    </w:rPr>
  </w:style>
  <w:style w:type="character" w:customStyle="1" w:styleId="40">
    <w:name w:val="Заголовок 4 Знак"/>
    <w:link w:val="4"/>
    <w:rsid w:val="00A63163"/>
    <w:rPr>
      <w:color w:val="000000"/>
      <w:sz w:val="24"/>
      <w:szCs w:val="24"/>
      <w:lang w:val="x-none" w:eastAsia="ar-SA" w:bidi="ar-SA"/>
    </w:rPr>
  </w:style>
  <w:style w:type="character" w:customStyle="1" w:styleId="50">
    <w:name w:val="Заголовок 5 Знак"/>
    <w:link w:val="5"/>
    <w:rsid w:val="00A63163"/>
    <w:rPr>
      <w:color w:val="000000"/>
      <w:sz w:val="36"/>
      <w:szCs w:val="36"/>
      <w:lang w:val="x-none" w:eastAsia="x-none" w:bidi="ar-SA"/>
    </w:rPr>
  </w:style>
  <w:style w:type="character" w:customStyle="1" w:styleId="60">
    <w:name w:val="Заголовок 6 Знак"/>
    <w:link w:val="6"/>
    <w:rsid w:val="00A63163"/>
    <w:rPr>
      <w:b/>
      <w:bCs/>
      <w:color w:val="000000"/>
      <w:sz w:val="22"/>
      <w:szCs w:val="22"/>
      <w:lang w:val="x-none" w:eastAsia="x-none" w:bidi="ar-SA"/>
    </w:rPr>
  </w:style>
  <w:style w:type="character" w:customStyle="1" w:styleId="90">
    <w:name w:val="Заголовок 9 Знак"/>
    <w:link w:val="9"/>
    <w:rsid w:val="00A63163"/>
    <w:rPr>
      <w:rFonts w:ascii="Arial" w:hAnsi="Arial"/>
      <w:color w:val="000000"/>
      <w:sz w:val="22"/>
      <w:szCs w:val="22"/>
      <w:lang w:val="x-none" w:eastAsia="x-none" w:bidi="ar-SA"/>
    </w:rPr>
  </w:style>
  <w:style w:type="paragraph" w:styleId="a3">
    <w:name w:val="Body Text"/>
    <w:basedOn w:val="a"/>
    <w:link w:val="a4"/>
    <w:rsid w:val="00A63163"/>
    <w:rPr>
      <w:sz w:val="28"/>
    </w:rPr>
  </w:style>
  <w:style w:type="character" w:customStyle="1" w:styleId="a4">
    <w:name w:val="Основной текст Знак"/>
    <w:link w:val="a3"/>
    <w:rsid w:val="00A63163"/>
    <w:rPr>
      <w:color w:val="000000"/>
      <w:sz w:val="28"/>
      <w:szCs w:val="24"/>
      <w:lang w:val="ru-RU" w:eastAsia="ru-RU" w:bidi="ar-SA"/>
    </w:rPr>
  </w:style>
  <w:style w:type="paragraph" w:styleId="a5">
    <w:name w:val="Body Text Indent"/>
    <w:aliases w:val="Основной текст 1"/>
    <w:basedOn w:val="a"/>
    <w:link w:val="a6"/>
    <w:rsid w:val="00A63163"/>
    <w:pPr>
      <w:ind w:firstLine="709"/>
      <w:jc w:val="both"/>
    </w:pPr>
    <w:rPr>
      <w:sz w:val="28"/>
    </w:rPr>
  </w:style>
  <w:style w:type="character" w:customStyle="1" w:styleId="a6">
    <w:name w:val="Основной текст с отступом Знак"/>
    <w:aliases w:val="Основной текст 1 Знак"/>
    <w:link w:val="a5"/>
    <w:rsid w:val="00A63163"/>
    <w:rPr>
      <w:color w:val="000000"/>
      <w:sz w:val="28"/>
      <w:szCs w:val="24"/>
      <w:lang w:val="ru-RU" w:eastAsia="ru-RU" w:bidi="ar-SA"/>
    </w:rPr>
  </w:style>
  <w:style w:type="paragraph" w:customStyle="1" w:styleId="Postan">
    <w:name w:val="Postan"/>
    <w:basedOn w:val="a"/>
    <w:rsid w:val="00A63163"/>
    <w:pPr>
      <w:jc w:val="center"/>
    </w:pPr>
    <w:rPr>
      <w:sz w:val="28"/>
    </w:rPr>
  </w:style>
  <w:style w:type="paragraph" w:styleId="a7">
    <w:name w:val="footer"/>
    <w:basedOn w:val="a"/>
    <w:link w:val="a8"/>
    <w:rsid w:val="00A63163"/>
    <w:pPr>
      <w:tabs>
        <w:tab w:val="center" w:pos="4153"/>
        <w:tab w:val="right" w:pos="8306"/>
      </w:tabs>
    </w:pPr>
  </w:style>
  <w:style w:type="character" w:customStyle="1" w:styleId="a8">
    <w:name w:val="Нижний колонтитул Знак"/>
    <w:link w:val="a7"/>
    <w:rsid w:val="00A63163"/>
    <w:rPr>
      <w:color w:val="000000"/>
      <w:sz w:val="24"/>
      <w:szCs w:val="24"/>
      <w:lang w:val="ru-RU" w:eastAsia="ru-RU" w:bidi="ar-SA"/>
    </w:rPr>
  </w:style>
  <w:style w:type="paragraph" w:styleId="a9">
    <w:name w:val="header"/>
    <w:basedOn w:val="a"/>
    <w:link w:val="aa"/>
    <w:rsid w:val="00A63163"/>
    <w:pPr>
      <w:tabs>
        <w:tab w:val="center" w:pos="4153"/>
        <w:tab w:val="right" w:pos="8306"/>
      </w:tabs>
    </w:pPr>
  </w:style>
  <w:style w:type="character" w:customStyle="1" w:styleId="aa">
    <w:name w:val="Верхний колонтитул Знак"/>
    <w:link w:val="a9"/>
    <w:rsid w:val="00A63163"/>
    <w:rPr>
      <w:color w:val="000000"/>
      <w:sz w:val="24"/>
      <w:szCs w:val="24"/>
      <w:lang w:val="ru-RU" w:eastAsia="ru-RU" w:bidi="ar-SA"/>
    </w:rPr>
  </w:style>
  <w:style w:type="character" w:styleId="ab">
    <w:name w:val="page number"/>
    <w:basedOn w:val="a0"/>
    <w:rsid w:val="00A63163"/>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ConsNormal">
    <w:name w:val="ConsNormal"/>
    <w:rsid w:val="00A63163"/>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A63163"/>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qFormat/>
    <w:rsid w:val="00A63163"/>
    <w:pPr>
      <w:jc w:val="center"/>
    </w:pPr>
    <w:rPr>
      <w:b/>
      <w:bCs/>
      <w:sz w:val="28"/>
      <w:szCs w:val="28"/>
      <w:lang w:val="x-none" w:eastAsia="x-none"/>
    </w:rPr>
  </w:style>
  <w:style w:type="character" w:customStyle="1" w:styleId="ad">
    <w:name w:val="Название Знак"/>
    <w:link w:val="ac"/>
    <w:rsid w:val="00A63163"/>
    <w:rPr>
      <w:b/>
      <w:bCs/>
      <w:color w:val="000000"/>
      <w:sz w:val="28"/>
      <w:szCs w:val="28"/>
      <w:lang w:val="x-none" w:eastAsia="x-none" w:bidi="ar-SA"/>
    </w:rPr>
  </w:style>
  <w:style w:type="paragraph" w:styleId="31">
    <w:name w:val="Body Text Indent 3"/>
    <w:basedOn w:val="a"/>
    <w:link w:val="32"/>
    <w:rsid w:val="00A63163"/>
    <w:pPr>
      <w:ind w:left="252" w:hanging="180"/>
    </w:pPr>
    <w:rPr>
      <w:sz w:val="28"/>
      <w:szCs w:val="28"/>
      <w:lang w:val="x-none" w:eastAsia="x-none"/>
    </w:rPr>
  </w:style>
  <w:style w:type="character" w:customStyle="1" w:styleId="32">
    <w:name w:val="Основной текст с отступом 3 Знак"/>
    <w:link w:val="31"/>
    <w:rsid w:val="00A63163"/>
    <w:rPr>
      <w:color w:val="000000"/>
      <w:sz w:val="28"/>
      <w:szCs w:val="28"/>
      <w:lang w:val="x-none" w:eastAsia="x-none" w:bidi="ar-SA"/>
    </w:rPr>
  </w:style>
  <w:style w:type="paragraph" w:customStyle="1" w:styleId="ConsPlusNormal">
    <w:name w:val="ConsPlusNormal"/>
    <w:link w:val="ConsPlusNormal0"/>
    <w:rsid w:val="00A63163"/>
    <w:pPr>
      <w:autoSpaceDE w:val="0"/>
      <w:autoSpaceDN w:val="0"/>
      <w:adjustRightInd w:val="0"/>
      <w:ind w:firstLine="720"/>
    </w:pPr>
    <w:rPr>
      <w:rFonts w:ascii="Arial" w:hAnsi="Arial" w:cs="Arial"/>
    </w:rPr>
  </w:style>
  <w:style w:type="paragraph" w:customStyle="1" w:styleId="ConsPlusTitle">
    <w:name w:val="ConsPlusTitle"/>
    <w:rsid w:val="00A63163"/>
    <w:pPr>
      <w:autoSpaceDE w:val="0"/>
      <w:autoSpaceDN w:val="0"/>
      <w:adjustRightInd w:val="0"/>
    </w:pPr>
    <w:rPr>
      <w:rFonts w:ascii="Arial" w:hAnsi="Arial" w:cs="Arial"/>
      <w:b/>
      <w:bCs/>
    </w:rPr>
  </w:style>
  <w:style w:type="paragraph" w:customStyle="1" w:styleId="Web">
    <w:name w:val="Обычный (Web)"/>
    <w:basedOn w:val="a"/>
    <w:rsid w:val="00A63163"/>
    <w:pPr>
      <w:widowControl w:val="0"/>
    </w:pPr>
    <w:rPr>
      <w:lang w:eastAsia="ar-SA"/>
    </w:rPr>
  </w:style>
  <w:style w:type="paragraph" w:styleId="ae">
    <w:name w:val="footnote text"/>
    <w:aliases w:val="Текст сноски-FN,Footnote Text Char Знак Знак,Footnote Text Char Знак"/>
    <w:basedOn w:val="a"/>
    <w:link w:val="af"/>
    <w:semiHidden/>
    <w:rsid w:val="00A63163"/>
    <w:rPr>
      <w:lang w:val="x-none" w:eastAsia="x-none"/>
    </w:rPr>
  </w:style>
  <w:style w:type="character" w:customStyle="1" w:styleId="af">
    <w:name w:val="Текст сноски Знак"/>
    <w:aliases w:val="Текст сноски-FN Знак,Footnote Text Char Знак Знак Знак,Footnote Text Char Знак Знак1"/>
    <w:link w:val="ae"/>
    <w:semiHidden/>
    <w:rsid w:val="00A63163"/>
    <w:rPr>
      <w:color w:val="000000"/>
      <w:sz w:val="24"/>
      <w:szCs w:val="24"/>
      <w:lang w:val="x-none" w:eastAsia="x-none" w:bidi="ar-SA"/>
    </w:rPr>
  </w:style>
  <w:style w:type="paragraph" w:styleId="33">
    <w:name w:val="Body Text 3"/>
    <w:basedOn w:val="a"/>
    <w:link w:val="34"/>
    <w:rsid w:val="00A63163"/>
    <w:pPr>
      <w:spacing w:after="120"/>
    </w:pPr>
    <w:rPr>
      <w:sz w:val="16"/>
      <w:szCs w:val="16"/>
      <w:lang w:val="x-none" w:eastAsia="x-none"/>
    </w:rPr>
  </w:style>
  <w:style w:type="character" w:customStyle="1" w:styleId="34">
    <w:name w:val="Основной текст 3 Знак"/>
    <w:link w:val="33"/>
    <w:rsid w:val="00A63163"/>
    <w:rPr>
      <w:color w:val="000000"/>
      <w:sz w:val="16"/>
      <w:szCs w:val="16"/>
      <w:lang w:val="x-none" w:eastAsia="x-none" w:bidi="ar-SA"/>
    </w:rPr>
  </w:style>
  <w:style w:type="paragraph" w:styleId="21">
    <w:name w:val="Body Text Indent 2"/>
    <w:aliases w:val="Знак1"/>
    <w:basedOn w:val="a"/>
    <w:link w:val="22"/>
    <w:rsid w:val="00A63163"/>
    <w:pPr>
      <w:spacing w:after="120" w:line="480" w:lineRule="auto"/>
      <w:ind w:left="283"/>
    </w:pPr>
    <w:rPr>
      <w:lang w:val="x-none" w:eastAsia="x-none"/>
    </w:rPr>
  </w:style>
  <w:style w:type="character" w:customStyle="1" w:styleId="22">
    <w:name w:val="Основной текст с отступом 2 Знак"/>
    <w:aliases w:val="Знак1 Знак"/>
    <w:link w:val="21"/>
    <w:rsid w:val="00A63163"/>
    <w:rPr>
      <w:color w:val="000000"/>
      <w:sz w:val="24"/>
      <w:szCs w:val="24"/>
      <w:lang w:val="x-none" w:eastAsia="x-none" w:bidi="ar-SA"/>
    </w:rPr>
  </w:style>
  <w:style w:type="paragraph" w:styleId="23">
    <w:name w:val="Body Text 2"/>
    <w:basedOn w:val="a"/>
    <w:link w:val="24"/>
    <w:rsid w:val="00A63163"/>
    <w:pPr>
      <w:spacing w:after="120" w:line="480" w:lineRule="auto"/>
    </w:pPr>
    <w:rPr>
      <w:lang w:val="x-none" w:eastAsia="x-none"/>
    </w:rPr>
  </w:style>
  <w:style w:type="character" w:customStyle="1" w:styleId="24">
    <w:name w:val="Основной текст 2 Знак"/>
    <w:link w:val="23"/>
    <w:rsid w:val="00A63163"/>
    <w:rPr>
      <w:color w:val="000000"/>
      <w:sz w:val="24"/>
      <w:szCs w:val="24"/>
      <w:lang w:val="x-none" w:eastAsia="x-none" w:bidi="ar-SA"/>
    </w:rPr>
  </w:style>
  <w:style w:type="paragraph" w:customStyle="1" w:styleId="ConsPlusNonformat">
    <w:name w:val="ConsPlusNonformat"/>
    <w:rsid w:val="00A63163"/>
    <w:pPr>
      <w:widowControl w:val="0"/>
      <w:autoSpaceDE w:val="0"/>
      <w:autoSpaceDN w:val="0"/>
      <w:adjustRightInd w:val="0"/>
    </w:pPr>
    <w:rPr>
      <w:rFonts w:ascii="Courier New" w:hAnsi="Courier New" w:cs="Courier New"/>
    </w:rPr>
  </w:style>
  <w:style w:type="paragraph" w:customStyle="1" w:styleId="xl25">
    <w:name w:val="xl25"/>
    <w:basedOn w:val="a"/>
    <w:rsid w:val="00A63163"/>
    <w:pPr>
      <w:spacing w:before="100" w:beforeAutospacing="1" w:after="100" w:afterAutospacing="1"/>
      <w:jc w:val="center"/>
    </w:pPr>
    <w:rPr>
      <w:rFonts w:ascii="Arial" w:hAnsi="Arial" w:cs="Arial"/>
    </w:rPr>
  </w:style>
  <w:style w:type="paragraph" w:customStyle="1" w:styleId="11">
    <w:name w:val="Вертикальный отступ 1"/>
    <w:basedOn w:val="a"/>
    <w:rsid w:val="00A63163"/>
    <w:pPr>
      <w:jc w:val="center"/>
    </w:pPr>
    <w:rPr>
      <w:sz w:val="28"/>
      <w:szCs w:val="28"/>
      <w:lang w:val="en-US"/>
    </w:rPr>
  </w:style>
  <w:style w:type="character" w:styleId="af0">
    <w:name w:val="Hyperlink"/>
    <w:rsid w:val="00A63163"/>
    <w:rPr>
      <w:rFonts w:cs="Times New Roman"/>
      <w:color w:val="0000FF"/>
      <w:u w:val="single"/>
    </w:rPr>
  </w:style>
  <w:style w:type="paragraph" w:customStyle="1" w:styleId="12">
    <w:name w:val="подпись1"/>
    <w:basedOn w:val="a"/>
    <w:rsid w:val="00A63163"/>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1">
    <w:name w:val="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2">
    <w:name w:val="Знак Знак Знак Знак"/>
    <w:basedOn w:val="a"/>
    <w:rsid w:val="00A63163"/>
    <w:pPr>
      <w:spacing w:before="100" w:beforeAutospacing="1" w:after="100" w:afterAutospacing="1"/>
    </w:pPr>
    <w:rPr>
      <w:rFonts w:ascii="Tahoma" w:hAnsi="Tahoma"/>
      <w:lang w:val="en-US" w:eastAsia="en-US"/>
    </w:rPr>
  </w:style>
  <w:style w:type="paragraph" w:customStyle="1" w:styleId="af3">
    <w:name w:val="Знак Знак Знак"/>
    <w:basedOn w:val="a"/>
    <w:rsid w:val="00A63163"/>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character" w:styleId="af5">
    <w:name w:val="FollowedHyperlink"/>
    <w:rsid w:val="00A63163"/>
    <w:rPr>
      <w:color w:val="800080"/>
      <w:u w:val="single"/>
    </w:rPr>
  </w:style>
  <w:style w:type="paragraph" w:customStyle="1" w:styleId="af6">
    <w:name w:val="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5">
    <w:name w:val="Знак Знак2 Знак"/>
    <w:basedOn w:val="a"/>
    <w:rsid w:val="00A63163"/>
    <w:pPr>
      <w:spacing w:before="100" w:beforeAutospacing="1" w:after="100" w:afterAutospacing="1"/>
    </w:pPr>
    <w:rPr>
      <w:rFonts w:ascii="Tahoma" w:hAnsi="Tahoma"/>
      <w:lang w:val="en-US" w:eastAsia="en-US"/>
    </w:rPr>
  </w:style>
  <w:style w:type="paragraph" w:customStyle="1" w:styleId="af7">
    <w:name w:val="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3">
    <w:name w:val="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styleId="HTML">
    <w:name w:val="HTML Preformatted"/>
    <w:basedOn w:val="a"/>
    <w:link w:val="HTML0"/>
    <w:rsid w:val="00A6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A63163"/>
    <w:rPr>
      <w:rFonts w:ascii="Courier New" w:hAnsi="Courier New"/>
      <w:color w:val="000000"/>
      <w:sz w:val="24"/>
      <w:szCs w:val="24"/>
      <w:lang w:val="x-none" w:eastAsia="x-none" w:bidi="ar-SA"/>
    </w:rPr>
  </w:style>
  <w:style w:type="paragraph" w:customStyle="1" w:styleId="af8">
    <w:name w:val="_АБЗАЦ_"/>
    <w:basedOn w:val="a"/>
    <w:rsid w:val="00A63163"/>
    <w:pPr>
      <w:spacing w:line="360" w:lineRule="auto"/>
      <w:ind w:firstLine="567"/>
      <w:jc w:val="both"/>
    </w:pPr>
    <w:rPr>
      <w:rFonts w:ascii="Arial" w:hAnsi="Arial"/>
    </w:rPr>
  </w:style>
  <w:style w:type="paragraph" w:customStyle="1" w:styleId="14">
    <w:name w:val="Знак1 Знак Знак"/>
    <w:basedOn w:val="a"/>
    <w:rsid w:val="00A63163"/>
    <w:pPr>
      <w:spacing w:before="100" w:beforeAutospacing="1" w:after="100" w:afterAutospacing="1"/>
    </w:pPr>
    <w:rPr>
      <w:rFonts w:ascii="Tahoma" w:hAnsi="Tahoma"/>
      <w:lang w:val="en-US" w:eastAsia="en-US"/>
    </w:rPr>
  </w:style>
  <w:style w:type="paragraph" w:customStyle="1" w:styleId="af9">
    <w:name w:val="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rsid w:val="00A63163"/>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A63163"/>
    <w:rPr>
      <w:rFonts w:ascii="Verdana" w:hAnsi="Verdana"/>
      <w:b/>
      <w:bCs/>
      <w:color w:val="000000"/>
      <w:sz w:val="24"/>
      <w:szCs w:val="24"/>
      <w:lang w:val="x-none" w:eastAsia="x-none" w:bidi="ar-SA"/>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styleId="afa">
    <w:name w:val="Normal (Web)"/>
    <w:basedOn w:val="a"/>
    <w:rsid w:val="00A63163"/>
    <w:pPr>
      <w:spacing w:before="100" w:beforeAutospacing="1" w:after="100" w:afterAutospacing="1"/>
    </w:pPr>
    <w:rPr>
      <w:color w:val="555555"/>
    </w:rPr>
  </w:style>
  <w:style w:type="paragraph" w:customStyle="1" w:styleId="-">
    <w:name w:val="ПРОГРАММА-параграф Знак Знак"/>
    <w:basedOn w:val="a"/>
    <w:link w:val="-0"/>
    <w:rsid w:val="00A63163"/>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A63163"/>
    <w:rPr>
      <w:color w:val="000000"/>
      <w:sz w:val="28"/>
      <w:szCs w:val="24"/>
      <w:lang w:val="x-none" w:eastAsia="en-US" w:bidi="ar-SA"/>
    </w:rPr>
  </w:style>
  <w:style w:type="paragraph" w:customStyle="1" w:styleId="15">
    <w:name w:val="Знак Знак1 Знак Знак Знак"/>
    <w:basedOn w:val="a"/>
    <w:rsid w:val="00A63163"/>
    <w:pPr>
      <w:spacing w:after="160" w:line="240" w:lineRule="exact"/>
    </w:pPr>
    <w:rPr>
      <w:rFonts w:ascii="Verdana" w:hAnsi="Verdana"/>
      <w:lang w:val="en-US" w:eastAsia="en-US"/>
    </w:rPr>
  </w:style>
  <w:style w:type="paragraph" w:styleId="afb">
    <w:name w:val="Block Text"/>
    <w:basedOn w:val="a"/>
    <w:rsid w:val="00A63163"/>
    <w:pPr>
      <w:spacing w:before="75" w:after="75"/>
    </w:pPr>
    <w:rPr>
      <w:rFonts w:ascii="Arial" w:hAnsi="Arial" w:cs="Arial"/>
    </w:rPr>
  </w:style>
  <w:style w:type="paragraph" w:customStyle="1" w:styleId="112">
    <w:name w:val="Знак1 Знак Знак Знак1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6">
    <w:name w:val="1"/>
    <w:basedOn w:val="a"/>
    <w:rsid w:val="00A63163"/>
    <w:pPr>
      <w:spacing w:before="100" w:beforeAutospacing="1" w:after="100" w:afterAutospacing="1"/>
    </w:pPr>
    <w:rPr>
      <w:rFonts w:ascii="Tahoma" w:hAnsi="Tahoma"/>
      <w:lang w:val="en-US" w:eastAsia="en-US"/>
    </w:rPr>
  </w:style>
  <w:style w:type="paragraph" w:customStyle="1" w:styleId="17">
    <w:name w:val="Знак1 Знак Знак Знак Знак Знак Знак Знак Знак Знак Знак Знак"/>
    <w:basedOn w:val="a"/>
    <w:rsid w:val="00A63163"/>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40">
    <w:name w:val="Стиль 14 пт"/>
    <w:basedOn w:val="a"/>
    <w:rsid w:val="00A63163"/>
    <w:pPr>
      <w:ind w:firstLine="567"/>
      <w:jc w:val="both"/>
    </w:pPr>
    <w:rPr>
      <w:kern w:val="2"/>
      <w:sz w:val="28"/>
      <w:szCs w:val="28"/>
    </w:rPr>
  </w:style>
  <w:style w:type="paragraph" w:customStyle="1" w:styleId="afc">
    <w:name w:val="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d">
    <w:name w:val="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rsid w:val="00A63163"/>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Style2">
    <w:name w:val="Style2"/>
    <w:basedOn w:val="a"/>
    <w:rsid w:val="00A63163"/>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A63163"/>
    <w:pPr>
      <w:spacing w:before="100" w:beforeAutospacing="1" w:after="100" w:afterAutospacing="1"/>
    </w:pPr>
    <w:rPr>
      <w:rFonts w:ascii="Tahoma" w:hAnsi="Tahoma"/>
      <w:lang w:val="en-US" w:eastAsia="en-US"/>
    </w:rPr>
  </w:style>
  <w:style w:type="paragraph" w:customStyle="1" w:styleId="Style3">
    <w:name w:val="Style3"/>
    <w:basedOn w:val="a"/>
    <w:rsid w:val="00A63163"/>
    <w:pPr>
      <w:widowControl w:val="0"/>
      <w:autoSpaceDE w:val="0"/>
      <w:autoSpaceDN w:val="0"/>
      <w:adjustRightInd w:val="0"/>
      <w:spacing w:line="322" w:lineRule="exact"/>
      <w:ind w:firstLine="706"/>
      <w:jc w:val="both"/>
    </w:pPr>
  </w:style>
  <w:style w:type="character" w:customStyle="1" w:styleId="FontStyle13">
    <w:name w:val="Font Style13"/>
    <w:rsid w:val="00A63163"/>
    <w:rPr>
      <w:rFonts w:ascii="Times New Roman" w:hAnsi="Times New Roman" w:cs="Times New Roman" w:hint="default"/>
      <w:sz w:val="26"/>
      <w:szCs w:val="26"/>
    </w:rPr>
  </w:style>
  <w:style w:type="paragraph" w:customStyle="1" w:styleId="afe">
    <w:name w:val="Знак Знак"/>
    <w:basedOn w:val="a"/>
    <w:rsid w:val="00A63163"/>
    <w:pPr>
      <w:spacing w:before="100" w:beforeAutospacing="1" w:after="100" w:afterAutospacing="1"/>
    </w:pPr>
    <w:rPr>
      <w:rFonts w:ascii="Tahoma" w:hAnsi="Tahoma"/>
      <w:lang w:val="en-US" w:eastAsia="en-US"/>
    </w:rPr>
  </w:style>
  <w:style w:type="character" w:customStyle="1" w:styleId="wT2">
    <w:name w:val="wT2"/>
    <w:rsid w:val="00A63163"/>
  </w:style>
  <w:style w:type="character" w:customStyle="1" w:styleId="wT3">
    <w:name w:val="wT3"/>
    <w:rsid w:val="00A63163"/>
  </w:style>
  <w:style w:type="paragraph" w:customStyle="1" w:styleId="wP70">
    <w:name w:val="wP70"/>
    <w:basedOn w:val="a"/>
    <w:rsid w:val="00A63163"/>
    <w:pPr>
      <w:widowControl w:val="0"/>
      <w:suppressAutoHyphens/>
      <w:ind w:firstLine="840"/>
      <w:jc w:val="both"/>
    </w:pPr>
    <w:rPr>
      <w:rFonts w:ascii="Arial" w:eastAsia="Lucida Sans Unicode" w:hAnsi="Arial"/>
      <w:kern w:val="1"/>
    </w:rPr>
  </w:style>
  <w:style w:type="paragraph" w:customStyle="1" w:styleId="aff">
    <w:name w:val="Знак"/>
    <w:basedOn w:val="a"/>
    <w:rsid w:val="00A63163"/>
    <w:pPr>
      <w:spacing w:before="100" w:beforeAutospacing="1" w:after="100" w:afterAutospacing="1"/>
    </w:pPr>
    <w:rPr>
      <w:rFonts w:ascii="Tahoma" w:hAnsi="Tahoma"/>
      <w:lang w:val="en-US" w:eastAsia="en-US"/>
    </w:rPr>
  </w:style>
  <w:style w:type="paragraph" w:customStyle="1" w:styleId="ww--">
    <w:name w:val="ww-содержимое-таблицы"/>
    <w:basedOn w:val="a"/>
    <w:rsid w:val="00A63163"/>
    <w:pPr>
      <w:spacing w:before="100" w:beforeAutospacing="1" w:after="119"/>
    </w:pPr>
  </w:style>
  <w:style w:type="paragraph" w:customStyle="1" w:styleId="aff0">
    <w:name w:val="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8">
    <w:name w:val="Знак1"/>
    <w:basedOn w:val="a"/>
    <w:rsid w:val="00A63163"/>
    <w:pPr>
      <w:spacing w:before="100" w:beforeAutospacing="1" w:after="100" w:afterAutospacing="1"/>
    </w:pPr>
    <w:rPr>
      <w:rFonts w:ascii="Tahoma" w:hAnsi="Tahoma"/>
      <w:lang w:val="en-US" w:eastAsia="en-US"/>
    </w:rPr>
  </w:style>
  <w:style w:type="paragraph" w:customStyle="1" w:styleId="contentheader2cols">
    <w:name w:val="contentheader2cols"/>
    <w:basedOn w:val="a"/>
    <w:rsid w:val="00A63163"/>
    <w:pPr>
      <w:spacing w:before="60"/>
      <w:ind w:left="300"/>
    </w:pPr>
    <w:rPr>
      <w:b/>
      <w:bCs/>
      <w:color w:val="3560A7"/>
      <w:sz w:val="26"/>
      <w:szCs w:val="26"/>
    </w:rPr>
  </w:style>
  <w:style w:type="paragraph" w:customStyle="1" w:styleId="27">
    <w:name w:val="Знак2"/>
    <w:basedOn w:val="a"/>
    <w:rsid w:val="00A63163"/>
    <w:pPr>
      <w:spacing w:before="100" w:beforeAutospacing="1" w:after="100" w:afterAutospacing="1"/>
      <w:jc w:val="both"/>
    </w:pPr>
    <w:rPr>
      <w:rFonts w:ascii="Tahoma" w:hAnsi="Tahoma"/>
      <w:lang w:val="en-US" w:eastAsia="en-US"/>
    </w:rPr>
  </w:style>
  <w:style w:type="paragraph" w:customStyle="1" w:styleId="35">
    <w:name w:val="Знак Знак3 Знак Знак Знак Знак"/>
    <w:basedOn w:val="a"/>
    <w:rsid w:val="00A63163"/>
    <w:pPr>
      <w:spacing w:before="100" w:beforeAutospacing="1" w:after="100" w:afterAutospacing="1"/>
    </w:pPr>
    <w:rPr>
      <w:rFonts w:ascii="Tahoma" w:hAnsi="Tahoma"/>
      <w:lang w:val="en-US" w:eastAsia="en-US"/>
    </w:rPr>
  </w:style>
  <w:style w:type="paragraph" w:customStyle="1" w:styleId="19">
    <w:name w:val="Знак Знак1"/>
    <w:basedOn w:val="a"/>
    <w:rsid w:val="00A63163"/>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2">
    <w:name w:val="Знак4"/>
    <w:basedOn w:val="a"/>
    <w:rsid w:val="00A63163"/>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Style4">
    <w:name w:val="Style4"/>
    <w:basedOn w:val="a"/>
    <w:rsid w:val="00A63163"/>
    <w:pPr>
      <w:widowControl w:val="0"/>
      <w:autoSpaceDE w:val="0"/>
      <w:autoSpaceDN w:val="0"/>
      <w:adjustRightInd w:val="0"/>
      <w:spacing w:line="324" w:lineRule="exact"/>
      <w:ind w:firstLine="552"/>
      <w:jc w:val="both"/>
    </w:pPr>
  </w:style>
  <w:style w:type="character" w:customStyle="1" w:styleId="FontStyle12">
    <w:name w:val="Font Style12"/>
    <w:rsid w:val="00A63163"/>
    <w:rPr>
      <w:rFonts w:ascii="Times New Roman" w:hAnsi="Times New Roman" w:cs="Times New Roman" w:hint="default"/>
      <w:b/>
      <w:bCs/>
      <w:sz w:val="26"/>
      <w:szCs w:val="26"/>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styleId="aff3">
    <w:name w:val="List Paragraph"/>
    <w:basedOn w:val="a"/>
    <w:qFormat/>
    <w:rsid w:val="00A63163"/>
    <w:pPr>
      <w:spacing w:after="200" w:line="276" w:lineRule="auto"/>
      <w:ind w:left="720"/>
      <w:contextualSpacing/>
    </w:pPr>
    <w:rPr>
      <w:rFonts w:ascii="Calibri" w:eastAsia="Calibri" w:hAnsi="Calibri"/>
      <w:sz w:val="22"/>
      <w:szCs w:val="22"/>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WW8Num1z0">
    <w:name w:val="WW8Num1z0"/>
    <w:rsid w:val="00A63163"/>
    <w:rPr>
      <w:rFonts w:ascii="Symbol" w:hAnsi="Symbol"/>
    </w:rPr>
  </w:style>
  <w:style w:type="character" w:customStyle="1" w:styleId="WW8Num1z1">
    <w:name w:val="WW8Num1z1"/>
    <w:rsid w:val="00A63163"/>
    <w:rPr>
      <w:rFonts w:ascii="Courier New" w:hAnsi="Courier New" w:cs="Courier New"/>
    </w:rPr>
  </w:style>
  <w:style w:type="character" w:customStyle="1" w:styleId="WW8Num1z2">
    <w:name w:val="WW8Num1z2"/>
    <w:rsid w:val="00A63163"/>
    <w:rPr>
      <w:rFonts w:ascii="Wingdings" w:hAnsi="Wingdings"/>
    </w:rPr>
  </w:style>
  <w:style w:type="character" w:customStyle="1" w:styleId="WW8Num7z0">
    <w:name w:val="WW8Num7z0"/>
    <w:rsid w:val="00A63163"/>
    <w:rPr>
      <w:rFonts w:ascii="Times New Roman" w:hAnsi="Times New Roman"/>
      <w:sz w:val="28"/>
    </w:rPr>
  </w:style>
  <w:style w:type="character" w:customStyle="1" w:styleId="WW8Num7z1">
    <w:name w:val="WW8Num7z1"/>
    <w:rsid w:val="00A63163"/>
    <w:rPr>
      <w:rFonts w:ascii="Courier New" w:hAnsi="Courier New"/>
    </w:rPr>
  </w:style>
  <w:style w:type="character" w:customStyle="1" w:styleId="WW8Num7z2">
    <w:name w:val="WW8Num7z2"/>
    <w:rsid w:val="00A63163"/>
    <w:rPr>
      <w:rFonts w:ascii="Wingdings" w:hAnsi="Wingdings"/>
    </w:rPr>
  </w:style>
  <w:style w:type="character" w:customStyle="1" w:styleId="WW8Num7z3">
    <w:name w:val="WW8Num7z3"/>
    <w:rsid w:val="00A63163"/>
    <w:rPr>
      <w:rFonts w:ascii="Symbol" w:hAnsi="Symbol"/>
    </w:rPr>
  </w:style>
  <w:style w:type="character" w:customStyle="1" w:styleId="WW8Num9z0">
    <w:name w:val="WW8Num9z0"/>
    <w:rsid w:val="00A63163"/>
    <w:rPr>
      <w:rFonts w:ascii="Symbol" w:hAnsi="Symbol"/>
    </w:rPr>
  </w:style>
  <w:style w:type="character" w:customStyle="1" w:styleId="WW8Num9z1">
    <w:name w:val="WW8Num9z1"/>
    <w:rsid w:val="00A63163"/>
    <w:rPr>
      <w:rFonts w:ascii="Courier New" w:hAnsi="Courier New" w:cs="Courier New"/>
    </w:rPr>
  </w:style>
  <w:style w:type="character" w:customStyle="1" w:styleId="WW8Num9z2">
    <w:name w:val="WW8Num9z2"/>
    <w:rsid w:val="00A63163"/>
    <w:rPr>
      <w:rFonts w:ascii="Wingdings" w:hAnsi="Wingdings"/>
    </w:rPr>
  </w:style>
  <w:style w:type="character" w:customStyle="1" w:styleId="WW8Num11z1">
    <w:name w:val="WW8Num11z1"/>
    <w:rsid w:val="00A63163"/>
    <w:rPr>
      <w:rFonts w:ascii="Courier New" w:hAnsi="Courier New"/>
    </w:rPr>
  </w:style>
  <w:style w:type="character" w:customStyle="1" w:styleId="WW8Num11z2">
    <w:name w:val="WW8Num11z2"/>
    <w:rsid w:val="00A63163"/>
    <w:rPr>
      <w:rFonts w:ascii="Wingdings" w:hAnsi="Wingdings"/>
    </w:rPr>
  </w:style>
  <w:style w:type="character" w:customStyle="1" w:styleId="WW8Num11z3">
    <w:name w:val="WW8Num11z3"/>
    <w:rsid w:val="00A63163"/>
    <w:rPr>
      <w:rFonts w:ascii="Symbol" w:hAnsi="Symbol"/>
    </w:rPr>
  </w:style>
  <w:style w:type="character" w:customStyle="1" w:styleId="WW8Num14z0">
    <w:name w:val="WW8Num14z0"/>
    <w:rsid w:val="00A63163"/>
    <w:rPr>
      <w:rFonts w:ascii="Symbol" w:hAnsi="Symbol"/>
    </w:rPr>
  </w:style>
  <w:style w:type="character" w:customStyle="1" w:styleId="WW8Num14z1">
    <w:name w:val="WW8Num14z1"/>
    <w:rsid w:val="00A63163"/>
    <w:rPr>
      <w:rFonts w:ascii="Courier New" w:hAnsi="Courier New" w:cs="Courier New"/>
    </w:rPr>
  </w:style>
  <w:style w:type="character" w:customStyle="1" w:styleId="WW8Num14z2">
    <w:name w:val="WW8Num14z2"/>
    <w:rsid w:val="00A63163"/>
    <w:rPr>
      <w:rFonts w:ascii="Wingdings" w:hAnsi="Wingdings"/>
    </w:rPr>
  </w:style>
  <w:style w:type="character" w:customStyle="1" w:styleId="1c">
    <w:name w:val="Основной шрифт абзаца1"/>
    <w:rsid w:val="00A63163"/>
  </w:style>
  <w:style w:type="paragraph" w:customStyle="1" w:styleId="aff5">
    <w:name w:val="Заголовок"/>
    <w:basedOn w:val="a"/>
    <w:next w:val="a3"/>
    <w:rsid w:val="00A63163"/>
    <w:pPr>
      <w:keepNext/>
      <w:spacing w:before="240" w:after="120"/>
    </w:pPr>
    <w:rPr>
      <w:rFonts w:ascii="Arial" w:eastAsia="MS Mincho" w:hAnsi="Arial" w:cs="Tahoma"/>
      <w:sz w:val="28"/>
      <w:szCs w:val="28"/>
      <w:lang w:eastAsia="ar-SA"/>
    </w:rPr>
  </w:style>
  <w:style w:type="paragraph" w:styleId="aff6">
    <w:name w:val="List"/>
    <w:basedOn w:val="a3"/>
    <w:rsid w:val="00A63163"/>
    <w:pPr>
      <w:widowControl w:val="0"/>
      <w:autoSpaceDE w:val="0"/>
      <w:spacing w:after="120" w:line="300" w:lineRule="auto"/>
      <w:ind w:firstLine="540"/>
      <w:jc w:val="both"/>
    </w:pPr>
    <w:rPr>
      <w:rFonts w:ascii="Arial" w:hAnsi="Arial" w:cs="Tahoma"/>
      <w:sz w:val="16"/>
      <w:szCs w:val="16"/>
      <w:lang w:val="x-none" w:eastAsia="ar-SA"/>
    </w:rPr>
  </w:style>
  <w:style w:type="paragraph" w:customStyle="1" w:styleId="1d">
    <w:name w:val="Название1"/>
    <w:basedOn w:val="a"/>
    <w:rsid w:val="00A63163"/>
    <w:pPr>
      <w:suppressLineNumbers/>
      <w:spacing w:before="120" w:after="120"/>
    </w:pPr>
    <w:rPr>
      <w:rFonts w:ascii="Arial" w:hAnsi="Arial" w:cs="Tahoma"/>
      <w:i/>
      <w:iCs/>
      <w:lang w:eastAsia="ar-SA"/>
    </w:rPr>
  </w:style>
  <w:style w:type="paragraph" w:customStyle="1" w:styleId="1e">
    <w:name w:val="Указатель1"/>
    <w:basedOn w:val="a"/>
    <w:rsid w:val="00A63163"/>
    <w:pPr>
      <w:suppressLineNumbers/>
    </w:pPr>
    <w:rPr>
      <w:rFonts w:ascii="Arial" w:hAnsi="Arial" w:cs="Tahoma"/>
      <w:lang w:eastAsia="ar-SA"/>
    </w:rPr>
  </w:style>
  <w:style w:type="paragraph" w:customStyle="1" w:styleId="1f">
    <w:name w:val="Основной текст1"/>
    <w:basedOn w:val="a"/>
    <w:rsid w:val="00A63163"/>
    <w:pPr>
      <w:widowControl w:val="0"/>
      <w:jc w:val="both"/>
    </w:pPr>
    <w:rPr>
      <w:lang w:eastAsia="ar-SA"/>
    </w:rPr>
  </w:style>
  <w:style w:type="paragraph" w:customStyle="1" w:styleId="212">
    <w:name w:val="Основной текст с отступом 21"/>
    <w:basedOn w:val="a"/>
    <w:rsid w:val="00A63163"/>
    <w:pPr>
      <w:spacing w:after="120" w:line="480" w:lineRule="auto"/>
      <w:ind w:left="283"/>
    </w:pPr>
    <w:rPr>
      <w:lang w:eastAsia="ar-SA"/>
    </w:rPr>
  </w:style>
  <w:style w:type="paragraph" w:customStyle="1" w:styleId="u">
    <w:name w:val="u"/>
    <w:basedOn w:val="a"/>
    <w:rsid w:val="00A63163"/>
    <w:pPr>
      <w:ind w:firstLine="284"/>
      <w:jc w:val="both"/>
    </w:pPr>
    <w:rPr>
      <w:lang w:eastAsia="ar-SA"/>
    </w:rPr>
  </w:style>
  <w:style w:type="paragraph" w:styleId="aff7">
    <w:name w:val="Subtitle"/>
    <w:basedOn w:val="aff5"/>
    <w:next w:val="a3"/>
    <w:link w:val="aff8"/>
    <w:qFormat/>
    <w:rsid w:val="00A63163"/>
    <w:pPr>
      <w:jc w:val="center"/>
    </w:pPr>
    <w:rPr>
      <w:rFonts w:cs="Times New Roman"/>
      <w:i/>
      <w:iCs/>
      <w:lang w:val="x-none"/>
    </w:rPr>
  </w:style>
  <w:style w:type="character" w:customStyle="1" w:styleId="aff8">
    <w:name w:val="Подзаголовок Знак"/>
    <w:link w:val="aff7"/>
    <w:rsid w:val="00A63163"/>
    <w:rPr>
      <w:rFonts w:ascii="Arial" w:eastAsia="MS Mincho" w:hAnsi="Arial"/>
      <w:i/>
      <w:iCs/>
      <w:color w:val="000000"/>
      <w:sz w:val="28"/>
      <w:szCs w:val="28"/>
      <w:lang w:val="x-none" w:eastAsia="ar-SA" w:bidi="ar-SA"/>
    </w:rPr>
  </w:style>
  <w:style w:type="paragraph" w:customStyle="1" w:styleId="310">
    <w:name w:val="Основной текст 31"/>
    <w:basedOn w:val="a"/>
    <w:rsid w:val="00A63163"/>
    <w:pPr>
      <w:spacing w:after="120"/>
    </w:pPr>
    <w:rPr>
      <w:sz w:val="16"/>
      <w:szCs w:val="16"/>
      <w:lang w:eastAsia="ar-SA"/>
    </w:rPr>
  </w:style>
  <w:style w:type="paragraph" w:customStyle="1" w:styleId="aff9">
    <w:name w:val="Абзац"/>
    <w:basedOn w:val="a"/>
    <w:link w:val="affa"/>
    <w:rsid w:val="00A63163"/>
    <w:pPr>
      <w:spacing w:line="360" w:lineRule="auto"/>
      <w:ind w:firstLine="567"/>
      <w:jc w:val="both"/>
    </w:pPr>
    <w:rPr>
      <w:rFonts w:ascii="TimesDL" w:hAnsi="TimesDL"/>
      <w:kern w:val="1"/>
      <w:sz w:val="26"/>
      <w:lang w:val="x-none" w:eastAsia="ar-SA"/>
    </w:rPr>
  </w:style>
  <w:style w:type="character" w:customStyle="1" w:styleId="affa">
    <w:name w:val="Абзац Знак"/>
    <w:link w:val="aff9"/>
    <w:rsid w:val="00A63163"/>
    <w:rPr>
      <w:rFonts w:ascii="TimesDL" w:hAnsi="TimesDL"/>
      <w:color w:val="000000"/>
      <w:kern w:val="1"/>
      <w:sz w:val="26"/>
      <w:szCs w:val="24"/>
      <w:lang w:val="x-none" w:eastAsia="ar-SA" w:bidi="ar-SA"/>
    </w:rPr>
  </w:style>
  <w:style w:type="paragraph" w:customStyle="1" w:styleId="affb">
    <w:name w:val="Содержимое таблицы"/>
    <w:basedOn w:val="a"/>
    <w:rsid w:val="00A63163"/>
    <w:pPr>
      <w:suppressLineNumbers/>
    </w:pPr>
    <w:rPr>
      <w:lang w:eastAsia="ar-SA"/>
    </w:rPr>
  </w:style>
  <w:style w:type="paragraph" w:customStyle="1" w:styleId="affc">
    <w:name w:val="Заголовок таблицы"/>
    <w:basedOn w:val="affb"/>
    <w:rsid w:val="00A63163"/>
    <w:pPr>
      <w:jc w:val="center"/>
    </w:pPr>
    <w:rPr>
      <w:b/>
      <w:bCs/>
    </w:rPr>
  </w:style>
  <w:style w:type="paragraph" w:customStyle="1" w:styleId="affd">
    <w:name w:val="Содержимое врезки"/>
    <w:basedOn w:val="a3"/>
    <w:rsid w:val="00A63163"/>
    <w:pPr>
      <w:widowControl w:val="0"/>
      <w:autoSpaceDE w:val="0"/>
      <w:spacing w:after="120" w:line="300" w:lineRule="auto"/>
      <w:ind w:firstLine="540"/>
      <w:jc w:val="both"/>
    </w:pPr>
    <w:rPr>
      <w:sz w:val="16"/>
      <w:szCs w:val="16"/>
      <w:lang w:val="x-none" w:eastAsia="ar-SA"/>
    </w:rPr>
  </w:style>
  <w:style w:type="paragraph" w:customStyle="1" w:styleId="213">
    <w:name w:val="Знак Знак2 Знак Знак Знак1 Знак Знак Знак Знак"/>
    <w:basedOn w:val="a"/>
    <w:rsid w:val="00A63163"/>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xl26">
    <w:name w:val="xl26"/>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A63163"/>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A63163"/>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A631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A63163"/>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A63163"/>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A63163"/>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A631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A63163"/>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A63163"/>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A63163"/>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A63163"/>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A63163"/>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A63163"/>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A63163"/>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A63163"/>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A6316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A63163"/>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A63163"/>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A63163"/>
    <w:pPr>
      <w:spacing w:before="100" w:beforeAutospacing="1" w:after="100" w:afterAutospacing="1"/>
      <w:jc w:val="center"/>
      <w:textAlignment w:val="top"/>
    </w:pPr>
    <w:rPr>
      <w:b/>
      <w:bCs/>
    </w:rPr>
  </w:style>
  <w:style w:type="paragraph" w:customStyle="1" w:styleId="xl49">
    <w:name w:val="xl49"/>
    <w:basedOn w:val="a"/>
    <w:rsid w:val="00A63163"/>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A63163"/>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A63163"/>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A63163"/>
    <w:pPr>
      <w:spacing w:before="100" w:beforeAutospacing="1" w:after="100" w:afterAutospacing="1"/>
      <w:jc w:val="both"/>
      <w:textAlignment w:val="top"/>
    </w:pPr>
  </w:style>
  <w:style w:type="paragraph" w:customStyle="1" w:styleId="xl53">
    <w:name w:val="xl53"/>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A63163"/>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A63163"/>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A63163"/>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A631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A63163"/>
    <w:pPr>
      <w:pBdr>
        <w:left w:val="single" w:sz="8" w:space="0" w:color="auto"/>
        <w:right w:val="single" w:sz="8" w:space="0" w:color="auto"/>
      </w:pBdr>
      <w:spacing w:before="100" w:beforeAutospacing="1" w:after="100" w:afterAutospacing="1"/>
    </w:pPr>
  </w:style>
  <w:style w:type="paragraph" w:customStyle="1" w:styleId="xl62">
    <w:name w:val="xl62"/>
    <w:basedOn w:val="a"/>
    <w:rsid w:val="00A6316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A63163"/>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A631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A63163"/>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A631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A63163"/>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A63163"/>
    <w:pPr>
      <w:pBdr>
        <w:left w:val="single" w:sz="8" w:space="0" w:color="auto"/>
        <w:right w:val="single" w:sz="8" w:space="0" w:color="auto"/>
      </w:pBdr>
      <w:spacing w:before="100" w:beforeAutospacing="1" w:after="100" w:afterAutospacing="1"/>
    </w:pPr>
  </w:style>
  <w:style w:type="paragraph" w:customStyle="1" w:styleId="xl78">
    <w:name w:val="xl78"/>
    <w:basedOn w:val="a"/>
    <w:rsid w:val="00A63163"/>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A63163"/>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A63163"/>
    <w:pPr>
      <w:pBdr>
        <w:left w:val="single" w:sz="8" w:space="0" w:color="auto"/>
        <w:right w:val="single" w:sz="8" w:space="0" w:color="auto"/>
      </w:pBdr>
      <w:spacing w:before="100" w:beforeAutospacing="1" w:after="100" w:afterAutospacing="1"/>
    </w:pPr>
  </w:style>
  <w:style w:type="paragraph" w:customStyle="1" w:styleId="xl81">
    <w:name w:val="xl81"/>
    <w:basedOn w:val="a"/>
    <w:rsid w:val="00A63163"/>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A63163"/>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A63163"/>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A6316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A63163"/>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A63163"/>
    <w:pPr>
      <w:pBdr>
        <w:top w:val="single" w:sz="8" w:space="0" w:color="auto"/>
      </w:pBdr>
      <w:spacing w:before="100" w:beforeAutospacing="1" w:after="100" w:afterAutospacing="1"/>
      <w:jc w:val="center"/>
      <w:textAlignment w:val="center"/>
    </w:pPr>
  </w:style>
  <w:style w:type="paragraph" w:customStyle="1" w:styleId="xl87">
    <w:name w:val="xl87"/>
    <w:basedOn w:val="a"/>
    <w:rsid w:val="00A63163"/>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A63163"/>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A63163"/>
    <w:pPr>
      <w:pBdr>
        <w:bottom w:val="single" w:sz="8" w:space="0" w:color="auto"/>
      </w:pBdr>
      <w:spacing w:before="100" w:beforeAutospacing="1" w:after="100" w:afterAutospacing="1"/>
      <w:jc w:val="center"/>
      <w:textAlignment w:val="center"/>
    </w:pPr>
  </w:style>
  <w:style w:type="paragraph" w:customStyle="1" w:styleId="xl90">
    <w:name w:val="xl90"/>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A631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A63163"/>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A63163"/>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A63163"/>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A631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Знак Знак1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rsid w:val="00A63163"/>
    <w:pPr>
      <w:ind w:firstLine="851"/>
      <w:jc w:val="both"/>
    </w:pPr>
    <w:rPr>
      <w:sz w:val="28"/>
    </w:rPr>
  </w:style>
  <w:style w:type="paragraph" w:customStyle="1" w:styleId="311">
    <w:name w:val="Основной текст с отступом 31"/>
    <w:basedOn w:val="a"/>
    <w:rsid w:val="00A63163"/>
    <w:pPr>
      <w:ind w:firstLine="993"/>
      <w:jc w:val="both"/>
    </w:pPr>
    <w:rPr>
      <w:sz w:val="28"/>
    </w:rPr>
  </w:style>
  <w:style w:type="paragraph" w:customStyle="1" w:styleId="afff0">
    <w:name w:val="Комментарий"/>
    <w:basedOn w:val="a"/>
    <w:next w:val="a"/>
    <w:rsid w:val="00A63163"/>
    <w:pPr>
      <w:autoSpaceDE w:val="0"/>
      <w:autoSpaceDN w:val="0"/>
      <w:adjustRightInd w:val="0"/>
      <w:ind w:left="170"/>
      <w:jc w:val="both"/>
    </w:pPr>
    <w:rPr>
      <w:rFonts w:ascii="Arial" w:hAnsi="Arial"/>
      <w:i/>
      <w:iCs/>
      <w:color w:val="800080"/>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2">
    <w:name w:val="Верхний колонтитул1"/>
    <w:basedOn w:val="a"/>
    <w:rsid w:val="00A63163"/>
    <w:pPr>
      <w:ind w:left="400"/>
      <w:jc w:val="center"/>
    </w:pPr>
    <w:rPr>
      <w:rFonts w:ascii="Arial" w:hAnsi="Arial" w:cs="Arial"/>
      <w:b/>
      <w:bCs/>
      <w:color w:val="3560A7"/>
      <w:sz w:val="28"/>
      <w:szCs w:val="28"/>
    </w:rPr>
  </w:style>
  <w:style w:type="paragraph" w:customStyle="1" w:styleId="consplusnormal1">
    <w:name w:val="consplusnormal"/>
    <w:basedOn w:val="a"/>
    <w:rsid w:val="00A63163"/>
    <w:pPr>
      <w:spacing w:before="100" w:after="100"/>
    </w:pPr>
    <w:rPr>
      <w:rFonts w:ascii="Arial" w:hAnsi="Arial" w:cs="Arial"/>
    </w:rPr>
  </w:style>
  <w:style w:type="paragraph" w:customStyle="1" w:styleId="consnormal0">
    <w:name w:val="consnormal"/>
    <w:basedOn w:val="a"/>
    <w:rsid w:val="00A63163"/>
    <w:pPr>
      <w:spacing w:before="100" w:after="100"/>
    </w:pPr>
    <w:rPr>
      <w:rFonts w:ascii="Arial" w:hAnsi="Arial" w:cs="Arial"/>
    </w:rPr>
  </w:style>
  <w:style w:type="paragraph" w:customStyle="1" w:styleId="CharChar4">
    <w:name w:val="Char Char4 Знак Знак Знак"/>
    <w:basedOn w:val="a"/>
    <w:rsid w:val="00A63163"/>
    <w:pPr>
      <w:spacing w:after="160" w:line="240" w:lineRule="exact"/>
    </w:pPr>
    <w:rPr>
      <w:rFonts w:ascii="Verdana" w:hAnsi="Verdana"/>
      <w:lang w:val="en-US" w:eastAsia="en-US"/>
    </w:rPr>
  </w:style>
  <w:style w:type="paragraph" w:customStyle="1" w:styleId="afff1">
    <w:name w:val="Знак Знак Знак Знак Знак Знак Знак Знак Знак Знак"/>
    <w:basedOn w:val="a"/>
    <w:rsid w:val="00A63163"/>
    <w:pPr>
      <w:spacing w:before="100" w:beforeAutospacing="1" w:after="100" w:afterAutospacing="1"/>
      <w:jc w:val="both"/>
    </w:pPr>
    <w:rPr>
      <w:rFonts w:ascii="Tahoma" w:hAnsi="Tahoma" w:cs="Tahoma"/>
      <w:lang w:val="en-US" w:eastAsia="en-US"/>
    </w:rPr>
  </w:style>
  <w:style w:type="paragraph" w:customStyle="1" w:styleId="CharChar">
    <w:name w:val="Char Char"/>
    <w:basedOn w:val="a"/>
    <w:rsid w:val="00A63163"/>
    <w:pPr>
      <w:spacing w:after="160" w:line="240" w:lineRule="exact"/>
    </w:pPr>
    <w:rPr>
      <w:rFonts w:ascii="Verdana" w:hAnsi="Verdana"/>
      <w:lang w:val="en-US" w:eastAsia="en-US"/>
    </w:rPr>
  </w:style>
  <w:style w:type="character" w:customStyle="1" w:styleId="menu3br1">
    <w:name w:val="menu3br1"/>
    <w:rsid w:val="00A63163"/>
    <w:rPr>
      <w:rFonts w:ascii="Arial" w:hAnsi="Arial" w:cs="Arial" w:hint="default"/>
      <w:b/>
      <w:bCs/>
      <w:color w:val="FF0000"/>
      <w:sz w:val="18"/>
      <w:szCs w:val="18"/>
    </w:rPr>
  </w:style>
  <w:style w:type="paragraph" w:customStyle="1" w:styleId="1f3">
    <w:name w:val="Знак Знак1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2">
    <w:name w:val="Таблица"/>
    <w:basedOn w:val="afff3"/>
    <w:rsid w:val="00A6316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3">
    <w:name w:val="Message Header"/>
    <w:basedOn w:val="a"/>
    <w:link w:val="afff4"/>
    <w:rsid w:val="00A63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4">
    <w:name w:val="Шапка Знак"/>
    <w:link w:val="afff3"/>
    <w:rsid w:val="00A63163"/>
    <w:rPr>
      <w:rFonts w:ascii="Arial" w:hAnsi="Arial"/>
      <w:color w:val="000000"/>
      <w:sz w:val="24"/>
      <w:szCs w:val="24"/>
      <w:lang w:val="x-none" w:eastAsia="x-none" w:bidi="ar-SA"/>
    </w:rPr>
  </w:style>
  <w:style w:type="paragraph" w:customStyle="1" w:styleId="afff5">
    <w:name w:val="Таблотст"/>
    <w:basedOn w:val="afff2"/>
    <w:rsid w:val="00A63163"/>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rsid w:val="00A63163"/>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A63163"/>
    <w:pPr>
      <w:spacing w:before="100" w:beforeAutospacing="1" w:after="100" w:afterAutospacing="1"/>
      <w:jc w:val="both"/>
    </w:pPr>
    <w:rPr>
      <w:rFonts w:ascii="Tahoma" w:hAnsi="Tahoma"/>
      <w:lang w:val="en-US" w:eastAsia="en-US"/>
    </w:rPr>
  </w:style>
  <w:style w:type="paragraph" w:customStyle="1" w:styleId="ConsPlusCell">
    <w:name w:val="ConsPlusCell"/>
    <w:rsid w:val="00A63163"/>
    <w:pPr>
      <w:widowControl w:val="0"/>
      <w:autoSpaceDE w:val="0"/>
      <w:autoSpaceDN w:val="0"/>
      <w:adjustRightInd w:val="0"/>
    </w:pPr>
    <w:rPr>
      <w:rFonts w:ascii="Arial" w:hAnsi="Arial" w:cs="Arial"/>
    </w:rPr>
  </w:style>
  <w:style w:type="paragraph" w:customStyle="1" w:styleId="1f6">
    <w:name w:val="Знак Знак Знак Знак1"/>
    <w:basedOn w:val="a"/>
    <w:rsid w:val="00A63163"/>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rsid w:val="00A63163"/>
    <w:pPr>
      <w:spacing w:after="160" w:line="240" w:lineRule="exact"/>
    </w:pPr>
    <w:rPr>
      <w:rFonts w:ascii="Verdana" w:hAnsi="Verdana"/>
      <w:lang w:val="en-US" w:eastAsia="en-US"/>
    </w:rPr>
  </w:style>
  <w:style w:type="character" w:customStyle="1" w:styleId="afff6">
    <w:name w:val="Знак Знак"/>
    <w:locked/>
    <w:rsid w:val="00A63163"/>
    <w:rPr>
      <w:lang w:val="ru-RU" w:eastAsia="ru-RU" w:bidi="ar-SA"/>
    </w:rPr>
  </w:style>
  <w:style w:type="paragraph" w:customStyle="1" w:styleId="1f7">
    <w:name w:val="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51">
    <w:name w:val="Знак Знак5"/>
    <w:rsid w:val="00A63163"/>
    <w:rPr>
      <w:lang w:val="ru-RU" w:eastAsia="ru-RU" w:bidi="ar-SA"/>
    </w:rPr>
  </w:style>
  <w:style w:type="character" w:customStyle="1" w:styleId="91">
    <w:name w:val="Знак Знак9"/>
    <w:rsid w:val="00A63163"/>
    <w:rPr>
      <w:b/>
      <w:bCs/>
      <w:sz w:val="28"/>
      <w:szCs w:val="28"/>
      <w:lang w:val="ru-RU" w:eastAsia="ru-RU" w:bidi="ar-SA"/>
    </w:rPr>
  </w:style>
  <w:style w:type="character" w:customStyle="1" w:styleId="8">
    <w:name w:val="Знак Знак8"/>
    <w:rsid w:val="00A63163"/>
    <w:rPr>
      <w:sz w:val="28"/>
      <w:szCs w:val="28"/>
      <w:lang w:val="ru-RU" w:eastAsia="ru-RU" w:bidi="ar-SA"/>
    </w:rPr>
  </w:style>
  <w:style w:type="paragraph" w:customStyle="1" w:styleId="1f8">
    <w:name w:val="Знак Знак Знак Знак1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4">
    <w:name w:val="Знак4"/>
    <w:basedOn w:val="a"/>
    <w:rsid w:val="00A63163"/>
    <w:pPr>
      <w:spacing w:before="100" w:beforeAutospacing="1" w:after="100" w:afterAutospacing="1"/>
      <w:jc w:val="both"/>
    </w:pPr>
    <w:rPr>
      <w:rFonts w:ascii="Tahoma" w:hAnsi="Tahoma"/>
      <w:lang w:val="en-US" w:eastAsia="en-US"/>
    </w:rPr>
  </w:style>
  <w:style w:type="character" w:customStyle="1" w:styleId="71">
    <w:name w:val="Знак Знак7"/>
    <w:rsid w:val="00A63163"/>
    <w:rPr>
      <w:b/>
      <w:bCs/>
      <w:sz w:val="28"/>
      <w:szCs w:val="28"/>
      <w:lang w:val="ru-RU" w:eastAsia="ru-RU" w:bidi="ar-SA"/>
    </w:rPr>
  </w:style>
  <w:style w:type="character" w:customStyle="1" w:styleId="61">
    <w:name w:val="Знак Знак6"/>
    <w:rsid w:val="00A63163"/>
    <w:rPr>
      <w:sz w:val="28"/>
      <w:szCs w:val="28"/>
      <w:lang w:val="ru-RU" w:eastAsia="ru-RU" w:bidi="ar-SA"/>
    </w:rPr>
  </w:style>
  <w:style w:type="character" w:customStyle="1" w:styleId="38">
    <w:name w:val="Знак Знак3"/>
    <w:rsid w:val="00A63163"/>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7">
    <w:name w:val="Знак Знак Знак Знак"/>
    <w:basedOn w:val="a"/>
    <w:rsid w:val="00A63163"/>
    <w:pPr>
      <w:spacing w:before="100" w:beforeAutospacing="1" w:after="100" w:afterAutospacing="1"/>
    </w:pPr>
    <w:rPr>
      <w:rFonts w:ascii="Tahoma" w:hAnsi="Tahoma"/>
      <w:lang w:val="en-US" w:eastAsia="en-US"/>
    </w:rPr>
  </w:style>
  <w:style w:type="paragraph" w:customStyle="1" w:styleId="1fa">
    <w:name w:val="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afff8">
    <w:name w:val="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c">
    <w:name w:val="Знак Знак2 Знак"/>
    <w:basedOn w:val="a"/>
    <w:rsid w:val="00A63163"/>
    <w:pPr>
      <w:spacing w:before="100" w:beforeAutospacing="1" w:after="100" w:afterAutospacing="1"/>
    </w:pPr>
    <w:rPr>
      <w:rFonts w:ascii="Tahoma" w:hAnsi="Tahoma"/>
      <w:lang w:val="en-US" w:eastAsia="en-US"/>
    </w:rPr>
  </w:style>
  <w:style w:type="paragraph" w:customStyle="1" w:styleId="afff9">
    <w:name w:val="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fc">
    <w:name w:val="Знак1 Знак Знак"/>
    <w:basedOn w:val="a"/>
    <w:rsid w:val="00A63163"/>
    <w:pPr>
      <w:spacing w:before="100" w:beforeAutospacing="1" w:after="100" w:afterAutospacing="1"/>
    </w:pPr>
    <w:rPr>
      <w:rFonts w:ascii="Tahoma" w:hAnsi="Tahoma"/>
      <w:lang w:val="en-US" w:eastAsia="en-US"/>
    </w:rPr>
  </w:style>
  <w:style w:type="paragraph" w:customStyle="1" w:styleId="afffa">
    <w:name w:val="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d">
    <w:name w:val="Знак Знак1 Знак Знак Знак"/>
    <w:basedOn w:val="a"/>
    <w:rsid w:val="00A63163"/>
    <w:pPr>
      <w:spacing w:after="160" w:line="240" w:lineRule="exact"/>
    </w:pPr>
    <w:rPr>
      <w:rFonts w:ascii="Verdana" w:hAnsi="Verdana"/>
      <w:lang w:val="en-US" w:eastAsia="en-US"/>
    </w:rPr>
  </w:style>
  <w:style w:type="paragraph" w:customStyle="1" w:styleId="11e">
    <w:name w:val="Знак1 Знак Знак Знак1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e">
    <w:name w:val="Знак1 Знак Знак Знак Знак Знак Знак Знак Знак Знак Знак Знак"/>
    <w:basedOn w:val="a"/>
    <w:rsid w:val="00A63163"/>
    <w:pPr>
      <w:spacing w:after="160" w:line="240" w:lineRule="exact"/>
    </w:pPr>
    <w:rPr>
      <w:rFonts w:ascii="Verdana" w:hAnsi="Verdana"/>
      <w:lang w:val="en-US" w:eastAsia="en-US"/>
    </w:rPr>
  </w:style>
  <w:style w:type="paragraph" w:customStyle="1" w:styleId="11f">
    <w:name w:val="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b">
    <w:name w:val="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c">
    <w:name w:val="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d">
    <w:name w:val="Знак Знак2 Знак Знак Знак Знак Знак Знак"/>
    <w:basedOn w:val="a"/>
    <w:rsid w:val="00A63163"/>
    <w:pPr>
      <w:spacing w:after="160" w:line="240" w:lineRule="exact"/>
    </w:pPr>
    <w:rPr>
      <w:rFonts w:ascii="Verdana" w:hAnsi="Verdan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A63163"/>
    <w:pPr>
      <w:spacing w:before="100" w:beforeAutospacing="1" w:after="100" w:afterAutospacing="1"/>
    </w:pPr>
    <w:rPr>
      <w:rFonts w:ascii="Tahoma" w:hAnsi="Tahoma"/>
      <w:lang w:val="en-US" w:eastAsia="en-US"/>
    </w:rPr>
  </w:style>
  <w:style w:type="paragraph" w:customStyle="1" w:styleId="afffd">
    <w:name w:val="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6">
    <w:name w:val="Знак11"/>
    <w:basedOn w:val="a"/>
    <w:rsid w:val="00A63163"/>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A63163"/>
    <w:pPr>
      <w:spacing w:before="100" w:beforeAutospacing="1" w:after="100" w:afterAutospacing="1"/>
      <w:jc w:val="both"/>
    </w:pPr>
    <w:rPr>
      <w:rFonts w:ascii="Tahoma" w:hAnsi="Tahoma"/>
      <w:lang w:val="en-US" w:eastAsia="en-US"/>
    </w:rPr>
  </w:style>
  <w:style w:type="paragraph" w:customStyle="1" w:styleId="2e">
    <w:name w:val="Знак2"/>
    <w:basedOn w:val="a"/>
    <w:rsid w:val="00A63163"/>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rsid w:val="00A63163"/>
    <w:pPr>
      <w:spacing w:before="100" w:beforeAutospacing="1" w:after="100" w:afterAutospacing="1"/>
    </w:pPr>
    <w:rPr>
      <w:rFonts w:ascii="Tahoma" w:hAnsi="Tahoma"/>
      <w:lang w:val="en-US" w:eastAsia="en-US"/>
    </w:rPr>
  </w:style>
  <w:style w:type="paragraph" w:customStyle="1" w:styleId="2f">
    <w:name w:val="Знак2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a">
    <w:name w:val="Знак Знак3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5">
    <w:name w:val="Знак4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1">
    <w:name w:val="Основной текст1"/>
    <w:basedOn w:val="a"/>
    <w:rsid w:val="00A63163"/>
    <w:pPr>
      <w:widowControl w:val="0"/>
      <w:jc w:val="both"/>
    </w:pPr>
    <w:rPr>
      <w:lang w:eastAsia="ar-SA"/>
    </w:rPr>
  </w:style>
  <w:style w:type="paragraph" w:customStyle="1" w:styleId="21d">
    <w:name w:val="Знак Знак2 Знак Знак Знак1 Знак Знак Знак Знак"/>
    <w:basedOn w:val="a"/>
    <w:rsid w:val="00A63163"/>
    <w:pPr>
      <w:spacing w:before="100" w:beforeAutospacing="1" w:after="100" w:afterAutospacing="1"/>
    </w:pPr>
    <w:rPr>
      <w:rFonts w:ascii="Tahoma" w:hAnsi="Tahoma"/>
      <w:lang w:val="en-US" w:eastAsia="en-US"/>
    </w:rPr>
  </w:style>
  <w:style w:type="paragraph" w:customStyle="1" w:styleId="2f0">
    <w:name w:val="Знак Знак Знак Знак Знак Знак2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e">
    <w:name w:val="Знак Знак2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f">
    <w:name w:val="Знак Знак2 Знак Знак Знак1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8">
    <w:name w:val="Знак Знак1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f2">
    <w:name w:val="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rsid w:val="00A63163"/>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f4">
    <w:name w:val="Знак Знак2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
    <w:rsid w:val="00A63163"/>
    <w:pPr>
      <w:ind w:firstLine="851"/>
      <w:jc w:val="both"/>
    </w:pPr>
    <w:rPr>
      <w:sz w:val="28"/>
    </w:rPr>
  </w:style>
  <w:style w:type="paragraph" w:customStyle="1" w:styleId="312">
    <w:name w:val="Основной текст с отступом 31"/>
    <w:basedOn w:val="a"/>
    <w:rsid w:val="00A63163"/>
    <w:pPr>
      <w:ind w:firstLine="993"/>
      <w:jc w:val="both"/>
    </w:pPr>
    <w:rPr>
      <w:sz w:val="28"/>
    </w:rPr>
  </w:style>
  <w:style w:type="paragraph" w:customStyle="1" w:styleId="1ff3">
    <w:name w:val="Верхний колонтитул1"/>
    <w:basedOn w:val="a"/>
    <w:rsid w:val="00A63163"/>
    <w:pPr>
      <w:ind w:left="400"/>
      <w:jc w:val="center"/>
    </w:pPr>
    <w:rPr>
      <w:rFonts w:ascii="Arial" w:hAnsi="Arial" w:cs="Arial"/>
      <w:b/>
      <w:bCs/>
      <w:color w:val="3560A7"/>
      <w:sz w:val="28"/>
      <w:szCs w:val="28"/>
    </w:rPr>
  </w:style>
  <w:style w:type="paragraph" w:customStyle="1" w:styleId="CharChar40">
    <w:name w:val="Char Char4 Знак Знак Знак"/>
    <w:basedOn w:val="a"/>
    <w:rsid w:val="00A63163"/>
    <w:pPr>
      <w:spacing w:after="160" w:line="240" w:lineRule="exact"/>
    </w:pPr>
    <w:rPr>
      <w:rFonts w:ascii="Verdana" w:hAnsi="Verdana"/>
      <w:lang w:val="en-US" w:eastAsia="en-US"/>
    </w:rPr>
  </w:style>
  <w:style w:type="paragraph" w:customStyle="1" w:styleId="1ff4">
    <w:name w:val="Знак Знак Знак Знак Знак Знак Знак Знак Знак Знак1"/>
    <w:basedOn w:val="a"/>
    <w:rsid w:val="00A63163"/>
    <w:pPr>
      <w:spacing w:before="100" w:beforeAutospacing="1" w:after="100" w:afterAutospacing="1"/>
      <w:jc w:val="both"/>
    </w:pPr>
    <w:rPr>
      <w:rFonts w:ascii="Tahoma" w:hAnsi="Tahoma" w:cs="Tahoma"/>
      <w:lang w:val="en-US" w:eastAsia="en-US"/>
    </w:rPr>
  </w:style>
  <w:style w:type="paragraph" w:customStyle="1" w:styleId="CharChar0">
    <w:name w:val="Char Char"/>
    <w:basedOn w:val="a"/>
    <w:rsid w:val="00A63163"/>
    <w:pPr>
      <w:spacing w:after="160" w:line="240" w:lineRule="exact"/>
    </w:pPr>
    <w:rPr>
      <w:rFonts w:ascii="Verdana" w:hAnsi="Verdana"/>
      <w:lang w:val="en-US" w:eastAsia="en-US"/>
    </w:rPr>
  </w:style>
  <w:style w:type="paragraph" w:customStyle="1" w:styleId="1ff5">
    <w:name w:val="Знак Знак1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f5">
    <w:name w:val="Знак Знак2 Знак Знак Знак Знак1 Знак"/>
    <w:basedOn w:val="a"/>
    <w:rsid w:val="00A63163"/>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f2">
    <w:name w:val="Знак2 Знак Знак Знак"/>
    <w:basedOn w:val="a"/>
    <w:rsid w:val="00A63163"/>
    <w:pPr>
      <w:spacing w:after="160" w:line="240" w:lineRule="exact"/>
    </w:pPr>
    <w:rPr>
      <w:rFonts w:ascii="Verdana" w:hAnsi="Verdana"/>
      <w:lang w:val="en-US" w:eastAsia="en-US"/>
    </w:rPr>
  </w:style>
  <w:style w:type="paragraph" w:customStyle="1" w:styleId="affff2">
    <w:name w:val="Знак Знак Знак"/>
    <w:basedOn w:val="a"/>
    <w:rsid w:val="00A63163"/>
    <w:pPr>
      <w:spacing w:before="100" w:beforeAutospacing="1" w:after="100" w:afterAutospacing="1"/>
    </w:pPr>
    <w:rPr>
      <w:rFonts w:ascii="Tahoma" w:hAnsi="Tahoma"/>
      <w:lang w:val="en-US" w:eastAsia="en-US"/>
    </w:rPr>
  </w:style>
  <w:style w:type="paragraph" w:customStyle="1" w:styleId="affff3">
    <w:name w:val="Знак"/>
    <w:basedOn w:val="a"/>
    <w:rsid w:val="00A63163"/>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a">
    <w:name w:val="Знак4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92">
    <w:name w:val="Знак Знак9"/>
    <w:rsid w:val="00A63163"/>
    <w:rPr>
      <w:rFonts w:ascii="Times New Roman" w:eastAsia="Times New Roman" w:hAnsi="Times New Roman" w:cs="Times New Roman"/>
      <w:sz w:val="20"/>
      <w:szCs w:val="20"/>
      <w:lang w:eastAsia="ru-RU"/>
    </w:rPr>
  </w:style>
  <w:style w:type="paragraph" w:customStyle="1" w:styleId="1ff7">
    <w:name w:val="Знак Знак1"/>
    <w:basedOn w:val="a"/>
    <w:rsid w:val="00A63163"/>
    <w:pPr>
      <w:spacing w:before="100" w:beforeAutospacing="1" w:after="100" w:afterAutospacing="1"/>
    </w:pPr>
    <w:rPr>
      <w:rFonts w:ascii="Tahoma" w:hAnsi="Tahoma"/>
      <w:lang w:val="en-US" w:eastAsia="en-US"/>
    </w:rPr>
  </w:style>
  <w:style w:type="paragraph" w:styleId="affff4">
    <w:name w:val="Balloon Text"/>
    <w:basedOn w:val="a"/>
    <w:link w:val="affff5"/>
    <w:semiHidden/>
    <w:rsid w:val="00A63163"/>
    <w:rPr>
      <w:rFonts w:ascii="Tahoma" w:hAnsi="Tahoma"/>
      <w:sz w:val="16"/>
      <w:szCs w:val="16"/>
      <w:lang w:val="x-none" w:eastAsia="x-none"/>
    </w:rPr>
  </w:style>
  <w:style w:type="character" w:customStyle="1" w:styleId="affff5">
    <w:name w:val="Текст выноски Знак"/>
    <w:link w:val="affff4"/>
    <w:semiHidden/>
    <w:rsid w:val="00A63163"/>
    <w:rPr>
      <w:rFonts w:ascii="Tahoma" w:hAnsi="Tahoma"/>
      <w:color w:val="000000"/>
      <w:sz w:val="16"/>
      <w:szCs w:val="16"/>
      <w:lang w:val="x-none" w:eastAsia="x-none" w:bidi="ar-SA"/>
    </w:rPr>
  </w:style>
  <w:style w:type="paragraph" w:customStyle="1" w:styleId="1ff8">
    <w:name w:val="Абзац списка1"/>
    <w:basedOn w:val="a"/>
    <w:rsid w:val="00A63163"/>
    <w:pPr>
      <w:spacing w:after="200" w:line="276" w:lineRule="auto"/>
      <w:ind w:left="720"/>
    </w:pPr>
    <w:rPr>
      <w:rFonts w:ascii="Calibri" w:hAnsi="Calibri" w:cs="Calibri"/>
      <w:sz w:val="22"/>
      <w:szCs w:val="22"/>
      <w:lang w:eastAsia="en-US"/>
    </w:rPr>
  </w:style>
  <w:style w:type="character" w:styleId="affff6">
    <w:name w:val="Strong"/>
    <w:qFormat/>
    <w:rsid w:val="00A63163"/>
    <w:rPr>
      <w:b/>
      <w:bCs/>
    </w:rPr>
  </w:style>
  <w:style w:type="paragraph" w:styleId="affff7">
    <w:name w:val="No Spacing"/>
    <w:qFormat/>
    <w:rsid w:val="00A63163"/>
    <w:pPr>
      <w:jc w:val="both"/>
    </w:pPr>
    <w:rPr>
      <w:rFonts w:ascii="Calibri" w:eastAsia="Calibri" w:hAnsi="Calibri"/>
      <w:sz w:val="22"/>
      <w:szCs w:val="22"/>
      <w:lang w:eastAsia="en-US"/>
    </w:rPr>
  </w:style>
  <w:style w:type="paragraph" w:customStyle="1" w:styleId="1ff9">
    <w:name w:val="Знак Знак Знак1"/>
    <w:basedOn w:val="a"/>
    <w:rsid w:val="00A63163"/>
    <w:pPr>
      <w:spacing w:after="160" w:line="240" w:lineRule="exact"/>
    </w:pPr>
    <w:rPr>
      <w:rFonts w:ascii="Verdana" w:hAnsi="Verdana" w:cs="Verdana"/>
      <w:lang w:val="en-US" w:eastAsia="en-US"/>
    </w:rPr>
  </w:style>
  <w:style w:type="paragraph" w:customStyle="1" w:styleId="affff8">
    <w:name w:val="Прижатый влево"/>
    <w:basedOn w:val="a"/>
    <w:next w:val="a"/>
    <w:rsid w:val="00A63163"/>
    <w:pPr>
      <w:widowControl w:val="0"/>
      <w:autoSpaceDE w:val="0"/>
      <w:autoSpaceDN w:val="0"/>
      <w:adjustRightInd w:val="0"/>
    </w:pPr>
    <w:rPr>
      <w:rFonts w:ascii="Arial" w:hAnsi="Arial" w:cs="Arial"/>
    </w:rPr>
  </w:style>
  <w:style w:type="paragraph" w:customStyle="1" w:styleId="affff9">
    <w:name w:val="Нормальный (таблица)"/>
    <w:basedOn w:val="a"/>
    <w:next w:val="a"/>
    <w:rsid w:val="00A63163"/>
    <w:pPr>
      <w:widowControl w:val="0"/>
      <w:autoSpaceDE w:val="0"/>
      <w:autoSpaceDN w:val="0"/>
      <w:adjustRightInd w:val="0"/>
      <w:jc w:val="both"/>
    </w:pPr>
    <w:rPr>
      <w:rFonts w:ascii="Arial" w:hAnsi="Arial" w:cs="Arial"/>
    </w:rPr>
  </w:style>
  <w:style w:type="character" w:customStyle="1" w:styleId="affffa">
    <w:name w:val="Гипертекстовая ссылка"/>
    <w:rsid w:val="00A63163"/>
    <w:rPr>
      <w:color w:val="008000"/>
    </w:rPr>
  </w:style>
  <w:style w:type="paragraph" w:styleId="3c">
    <w:name w:val="toc 3"/>
    <w:basedOn w:val="a"/>
    <w:next w:val="a"/>
    <w:autoRedefine/>
    <w:unhideWhenUsed/>
    <w:rsid w:val="00A63163"/>
    <w:pPr>
      <w:ind w:left="560"/>
    </w:pPr>
    <w:rPr>
      <w:rFonts w:ascii="Calibri" w:hAnsi="Calibri" w:cs="Calibri"/>
      <w:i/>
      <w:iCs/>
    </w:rPr>
  </w:style>
  <w:style w:type="character" w:customStyle="1" w:styleId="70">
    <w:name w:val="Заголовок 7 Знак"/>
    <w:link w:val="7"/>
    <w:rsid w:val="00A63163"/>
    <w:rPr>
      <w:rFonts w:ascii="Calibri" w:hAnsi="Calibri"/>
      <w:color w:val="000000"/>
      <w:sz w:val="24"/>
      <w:szCs w:val="24"/>
      <w:lang w:val="ru-RU" w:eastAsia="ru-RU" w:bidi="ar-SA"/>
    </w:rPr>
  </w:style>
  <w:style w:type="paragraph" w:customStyle="1" w:styleId="FR2">
    <w:name w:val="FR2"/>
    <w:rsid w:val="00A63163"/>
    <w:pPr>
      <w:spacing w:before="100"/>
    </w:pPr>
    <w:rPr>
      <w:snapToGrid w:val="0"/>
      <w:sz w:val="24"/>
    </w:rPr>
  </w:style>
  <w:style w:type="paragraph" w:customStyle="1" w:styleId="ConsPlusDocList">
    <w:name w:val="ConsPlusDocList"/>
    <w:rsid w:val="00A63163"/>
    <w:pPr>
      <w:widowControl w:val="0"/>
      <w:autoSpaceDE w:val="0"/>
      <w:autoSpaceDN w:val="0"/>
      <w:adjustRightInd w:val="0"/>
    </w:pPr>
    <w:rPr>
      <w:rFonts w:ascii="Courier New" w:eastAsia="Calibri" w:hAnsi="Courier New" w:cs="Courier New"/>
    </w:rPr>
  </w:style>
  <w:style w:type="paragraph" w:customStyle="1" w:styleId="affffb">
    <w:name w:val="Текст протокола"/>
    <w:rsid w:val="00A63163"/>
    <w:pPr>
      <w:ind w:firstLine="369"/>
      <w:jc w:val="both"/>
    </w:pPr>
    <w:rPr>
      <w:bCs/>
      <w:sz w:val="22"/>
    </w:rPr>
  </w:style>
  <w:style w:type="paragraph" w:customStyle="1" w:styleId="FR1">
    <w:name w:val="FR1"/>
    <w:rsid w:val="00A63163"/>
    <w:pPr>
      <w:ind w:left="3080"/>
    </w:pPr>
    <w:rPr>
      <w:b/>
      <w:snapToGrid w:val="0"/>
      <w:sz w:val="36"/>
    </w:rPr>
  </w:style>
  <w:style w:type="character" w:customStyle="1" w:styleId="260">
    <w:name w:val="Знак Знак26"/>
    <w:rsid w:val="00A63163"/>
    <w:rPr>
      <w:rFonts w:ascii="AG Souvenir" w:hAnsi="AG Souvenir"/>
      <w:b/>
      <w:spacing w:val="38"/>
      <w:sz w:val="28"/>
      <w:lang w:val="ru-RU" w:eastAsia="ru-RU" w:bidi="ar-SA"/>
    </w:rPr>
  </w:style>
  <w:style w:type="character" w:customStyle="1" w:styleId="affffc">
    <w:name w:val="Основной текст_ Знак"/>
    <w:link w:val="affffd"/>
    <w:uiPriority w:val="99"/>
    <w:rsid w:val="00A63163"/>
    <w:rPr>
      <w:rFonts w:ascii="Arial Unicode MS" w:eastAsia="Arial Unicode MS" w:hAnsi="Arial Unicode MS"/>
      <w:color w:val="000000"/>
      <w:sz w:val="27"/>
      <w:szCs w:val="27"/>
      <w:shd w:val="clear" w:color="auto" w:fill="FFFFFF"/>
      <w:lang w:bidi="ar-SA"/>
    </w:rPr>
  </w:style>
  <w:style w:type="paragraph" w:customStyle="1" w:styleId="affffd">
    <w:name w:val="Основной текст_"/>
    <w:basedOn w:val="a"/>
    <w:link w:val="affffc"/>
    <w:uiPriority w:val="99"/>
    <w:rsid w:val="00A63163"/>
    <w:pPr>
      <w:shd w:val="clear" w:color="auto" w:fill="FFFFFF"/>
      <w:spacing w:before="300" w:after="120" w:line="322" w:lineRule="exact"/>
      <w:jc w:val="both"/>
    </w:pPr>
    <w:rPr>
      <w:rFonts w:ascii="Arial Unicode MS" w:eastAsia="Arial Unicode MS" w:hAnsi="Arial Unicode MS"/>
      <w:sz w:val="27"/>
      <w:szCs w:val="27"/>
      <w:shd w:val="clear" w:color="auto" w:fill="FFFFFF"/>
    </w:rPr>
  </w:style>
  <w:style w:type="paragraph" w:customStyle="1" w:styleId="news">
    <w:name w:val="news"/>
    <w:basedOn w:val="a"/>
    <w:rsid w:val="00A63163"/>
    <w:pPr>
      <w:spacing w:before="100" w:beforeAutospacing="1" w:after="100" w:afterAutospacing="1"/>
    </w:pPr>
  </w:style>
  <w:style w:type="paragraph" w:customStyle="1" w:styleId="2f3">
    <w:name w:val="Знак Знак Знак Знак2"/>
    <w:basedOn w:val="a"/>
    <w:rsid w:val="00A63163"/>
    <w:pPr>
      <w:spacing w:before="100" w:beforeAutospacing="1" w:after="100" w:afterAutospacing="1"/>
      <w:jc w:val="both"/>
    </w:pPr>
    <w:rPr>
      <w:rFonts w:ascii="Tahoma" w:hAnsi="Tahoma" w:cs="Tahoma"/>
      <w:lang w:val="en-US" w:eastAsia="en-US"/>
    </w:rPr>
  </w:style>
  <w:style w:type="character" w:customStyle="1" w:styleId="affffe">
    <w:name w:val="Цветовое выделение"/>
    <w:rsid w:val="00A63163"/>
    <w:rPr>
      <w:b/>
      <w:color w:val="000080"/>
    </w:rPr>
  </w:style>
  <w:style w:type="character" w:customStyle="1" w:styleId="2f4">
    <w:name w:val="Знак Знак2"/>
    <w:locked/>
    <w:rsid w:val="00A63163"/>
    <w:rPr>
      <w:lang w:val="ru-RU" w:eastAsia="ru-RU" w:bidi="ar-SA"/>
    </w:rPr>
  </w:style>
  <w:style w:type="character" w:customStyle="1" w:styleId="52">
    <w:name w:val="Знак Знак5"/>
    <w:rsid w:val="00A63163"/>
    <w:rPr>
      <w:lang w:val="ru-RU" w:eastAsia="ru-RU" w:bidi="ar-SA"/>
    </w:rPr>
  </w:style>
  <w:style w:type="character" w:customStyle="1" w:styleId="80">
    <w:name w:val="Знак Знак8"/>
    <w:rsid w:val="00A63163"/>
    <w:rPr>
      <w:sz w:val="28"/>
      <w:szCs w:val="28"/>
      <w:lang w:val="ru-RU" w:eastAsia="ru-RU" w:bidi="ar-SA"/>
    </w:rPr>
  </w:style>
  <w:style w:type="character" w:customStyle="1" w:styleId="72">
    <w:name w:val="Знак Знак7"/>
    <w:rsid w:val="00A63163"/>
    <w:rPr>
      <w:b/>
      <w:bCs/>
      <w:sz w:val="28"/>
      <w:szCs w:val="28"/>
      <w:lang w:val="ru-RU" w:eastAsia="ru-RU" w:bidi="ar-SA"/>
    </w:rPr>
  </w:style>
  <w:style w:type="character" w:customStyle="1" w:styleId="62">
    <w:name w:val="Знак Знак6"/>
    <w:rsid w:val="00A63163"/>
    <w:rPr>
      <w:sz w:val="28"/>
      <w:szCs w:val="28"/>
      <w:lang w:val="ru-RU" w:eastAsia="ru-RU" w:bidi="ar-SA"/>
    </w:rPr>
  </w:style>
  <w:style w:type="character" w:customStyle="1" w:styleId="3d">
    <w:name w:val="Знак Знак3"/>
    <w:rsid w:val="00A63163"/>
    <w:rPr>
      <w:rFonts w:ascii="Times New Roman" w:eastAsia="Times New Roman" w:hAnsi="Times New Roman" w:cs="Times New Roman" w:hint="default"/>
      <w:sz w:val="24"/>
      <w:szCs w:val="24"/>
    </w:rPr>
  </w:style>
  <w:style w:type="character" w:customStyle="1" w:styleId="261">
    <w:name w:val="Знак Знак26"/>
    <w:rsid w:val="00A63163"/>
    <w:rPr>
      <w:rFonts w:ascii="AG Souvenir" w:hAnsi="AG Souvenir" w:hint="default"/>
      <w:b/>
      <w:bCs w:val="0"/>
      <w:spacing w:val="38"/>
      <w:sz w:val="28"/>
      <w:lang w:val="ru-RU" w:eastAsia="ru-RU" w:bidi="ar-SA"/>
    </w:rPr>
  </w:style>
  <w:style w:type="paragraph" w:styleId="afffff">
    <w:name w:val="Plain Text"/>
    <w:basedOn w:val="a"/>
    <w:link w:val="afffff0"/>
    <w:rsid w:val="00A63163"/>
    <w:rPr>
      <w:rFonts w:ascii="Courier New" w:hAnsi="Courier New"/>
    </w:rPr>
  </w:style>
  <w:style w:type="paragraph" w:customStyle="1" w:styleId="afffff1">
    <w:name w:val="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table" w:styleId="afffff2">
    <w:name w:val="Table Grid"/>
    <w:basedOn w:val="a1"/>
    <w:rsid w:val="00A63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63163"/>
    <w:rPr>
      <w:rFonts w:ascii="Arial" w:hAnsi="Arial" w:cs="Arial"/>
      <w:lang w:val="ru-RU" w:eastAsia="ru-RU" w:bidi="ar-SA"/>
    </w:rPr>
  </w:style>
  <w:style w:type="paragraph" w:customStyle="1" w:styleId="Pa6">
    <w:name w:val="Pa6"/>
    <w:basedOn w:val="a"/>
    <w:next w:val="a"/>
    <w:rsid w:val="00A63163"/>
    <w:pPr>
      <w:autoSpaceDE w:val="0"/>
      <w:autoSpaceDN w:val="0"/>
      <w:adjustRightInd w:val="0"/>
      <w:spacing w:line="181" w:lineRule="atLeast"/>
    </w:pPr>
    <w:rPr>
      <w:rFonts w:ascii="Myriad Pro" w:hAnsi="Myriad Pro"/>
    </w:rPr>
  </w:style>
  <w:style w:type="character" w:customStyle="1" w:styleId="FontStyle11">
    <w:name w:val="Font Style11"/>
    <w:rsid w:val="00A63163"/>
    <w:rPr>
      <w:rFonts w:ascii="Times New Roman" w:hAnsi="Times New Roman" w:cs="Times New Roman"/>
      <w:sz w:val="26"/>
      <w:szCs w:val="26"/>
    </w:rPr>
  </w:style>
  <w:style w:type="paragraph" w:styleId="afffff3">
    <w:name w:val="Document Map"/>
    <w:basedOn w:val="a"/>
    <w:semiHidden/>
    <w:rsid w:val="00A63163"/>
    <w:pPr>
      <w:shd w:val="clear" w:color="auto" w:fill="000080"/>
    </w:pPr>
    <w:rPr>
      <w:rFonts w:ascii="Tahoma" w:hAnsi="Tahoma" w:cs="Tahoma"/>
    </w:rPr>
  </w:style>
  <w:style w:type="paragraph" w:customStyle="1" w:styleId="Default">
    <w:name w:val="Default"/>
    <w:rsid w:val="00A63163"/>
    <w:pPr>
      <w:autoSpaceDE w:val="0"/>
      <w:autoSpaceDN w:val="0"/>
      <w:adjustRightInd w:val="0"/>
    </w:pPr>
    <w:rPr>
      <w:color w:val="000000"/>
      <w:sz w:val="24"/>
      <w:szCs w:val="24"/>
    </w:rPr>
  </w:style>
  <w:style w:type="paragraph" w:customStyle="1" w:styleId="afffff4">
    <w:name w:val="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color w:val="auto"/>
      <w:sz w:val="20"/>
      <w:szCs w:val="20"/>
      <w:lang w:val="en-US" w:eastAsia="en-US"/>
    </w:rPr>
  </w:style>
  <w:style w:type="character" w:customStyle="1" w:styleId="afffff0">
    <w:name w:val="Текст Знак"/>
    <w:link w:val="afffff"/>
    <w:rsid w:val="00C40E69"/>
    <w:rPr>
      <w:rFonts w:ascii="Courier New" w:hAnsi="Courier New"/>
      <w:color w:val="000000"/>
      <w:sz w:val="24"/>
      <w:szCs w:val="24"/>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6047F2"/>
    <w:pPr>
      <w:spacing w:before="100" w:beforeAutospacing="1" w:after="100" w:afterAutospacing="1"/>
      <w:jc w:val="both"/>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6058">
      <w:bodyDiv w:val="1"/>
      <w:marLeft w:val="0"/>
      <w:marRight w:val="0"/>
      <w:marTop w:val="0"/>
      <w:marBottom w:val="0"/>
      <w:divBdr>
        <w:top w:val="none" w:sz="0" w:space="0" w:color="auto"/>
        <w:left w:val="none" w:sz="0" w:space="0" w:color="auto"/>
        <w:bottom w:val="none" w:sz="0" w:space="0" w:color="auto"/>
        <w:right w:val="none" w:sz="0" w:space="0" w:color="auto"/>
      </w:divBdr>
    </w:div>
    <w:div w:id="230123858">
      <w:bodyDiv w:val="1"/>
      <w:marLeft w:val="0"/>
      <w:marRight w:val="0"/>
      <w:marTop w:val="0"/>
      <w:marBottom w:val="0"/>
      <w:divBdr>
        <w:top w:val="none" w:sz="0" w:space="0" w:color="auto"/>
        <w:left w:val="none" w:sz="0" w:space="0" w:color="auto"/>
        <w:bottom w:val="none" w:sz="0" w:space="0" w:color="auto"/>
        <w:right w:val="none" w:sz="0" w:space="0" w:color="auto"/>
      </w:divBdr>
    </w:div>
    <w:div w:id="465700490">
      <w:bodyDiv w:val="1"/>
      <w:marLeft w:val="0"/>
      <w:marRight w:val="0"/>
      <w:marTop w:val="0"/>
      <w:marBottom w:val="0"/>
      <w:divBdr>
        <w:top w:val="none" w:sz="0" w:space="0" w:color="auto"/>
        <w:left w:val="none" w:sz="0" w:space="0" w:color="auto"/>
        <w:bottom w:val="none" w:sz="0" w:space="0" w:color="auto"/>
        <w:right w:val="none" w:sz="0" w:space="0" w:color="auto"/>
      </w:divBdr>
    </w:div>
    <w:div w:id="619532266">
      <w:bodyDiv w:val="1"/>
      <w:marLeft w:val="0"/>
      <w:marRight w:val="0"/>
      <w:marTop w:val="0"/>
      <w:marBottom w:val="0"/>
      <w:divBdr>
        <w:top w:val="none" w:sz="0" w:space="0" w:color="auto"/>
        <w:left w:val="none" w:sz="0" w:space="0" w:color="auto"/>
        <w:bottom w:val="none" w:sz="0" w:space="0" w:color="auto"/>
        <w:right w:val="none" w:sz="0" w:space="0" w:color="auto"/>
      </w:divBdr>
    </w:div>
    <w:div w:id="948319000">
      <w:bodyDiv w:val="1"/>
      <w:marLeft w:val="0"/>
      <w:marRight w:val="0"/>
      <w:marTop w:val="0"/>
      <w:marBottom w:val="0"/>
      <w:divBdr>
        <w:top w:val="none" w:sz="0" w:space="0" w:color="auto"/>
        <w:left w:val="none" w:sz="0" w:space="0" w:color="auto"/>
        <w:bottom w:val="none" w:sz="0" w:space="0" w:color="auto"/>
        <w:right w:val="none" w:sz="0" w:space="0" w:color="auto"/>
      </w:divBdr>
    </w:div>
    <w:div w:id="1142699940">
      <w:bodyDiv w:val="1"/>
      <w:marLeft w:val="0"/>
      <w:marRight w:val="0"/>
      <w:marTop w:val="0"/>
      <w:marBottom w:val="0"/>
      <w:divBdr>
        <w:top w:val="none" w:sz="0" w:space="0" w:color="auto"/>
        <w:left w:val="none" w:sz="0" w:space="0" w:color="auto"/>
        <w:bottom w:val="none" w:sz="0" w:space="0" w:color="auto"/>
        <w:right w:val="none" w:sz="0" w:space="0" w:color="auto"/>
      </w:divBdr>
    </w:div>
    <w:div w:id="1147555147">
      <w:bodyDiv w:val="1"/>
      <w:marLeft w:val="0"/>
      <w:marRight w:val="0"/>
      <w:marTop w:val="0"/>
      <w:marBottom w:val="0"/>
      <w:divBdr>
        <w:top w:val="none" w:sz="0" w:space="0" w:color="auto"/>
        <w:left w:val="none" w:sz="0" w:space="0" w:color="auto"/>
        <w:bottom w:val="none" w:sz="0" w:space="0" w:color="auto"/>
        <w:right w:val="none" w:sz="0" w:space="0" w:color="auto"/>
      </w:divBdr>
    </w:div>
    <w:div w:id="1150293508">
      <w:bodyDiv w:val="1"/>
      <w:marLeft w:val="0"/>
      <w:marRight w:val="0"/>
      <w:marTop w:val="0"/>
      <w:marBottom w:val="0"/>
      <w:divBdr>
        <w:top w:val="none" w:sz="0" w:space="0" w:color="auto"/>
        <w:left w:val="none" w:sz="0" w:space="0" w:color="auto"/>
        <w:bottom w:val="none" w:sz="0" w:space="0" w:color="auto"/>
        <w:right w:val="none" w:sz="0" w:space="0" w:color="auto"/>
      </w:divBdr>
    </w:div>
    <w:div w:id="1196696434">
      <w:bodyDiv w:val="1"/>
      <w:marLeft w:val="0"/>
      <w:marRight w:val="0"/>
      <w:marTop w:val="0"/>
      <w:marBottom w:val="0"/>
      <w:divBdr>
        <w:top w:val="none" w:sz="0" w:space="0" w:color="auto"/>
        <w:left w:val="none" w:sz="0" w:space="0" w:color="auto"/>
        <w:bottom w:val="none" w:sz="0" w:space="0" w:color="auto"/>
        <w:right w:val="none" w:sz="0" w:space="0" w:color="auto"/>
      </w:divBdr>
    </w:div>
    <w:div w:id="1224872092">
      <w:bodyDiv w:val="1"/>
      <w:marLeft w:val="0"/>
      <w:marRight w:val="0"/>
      <w:marTop w:val="0"/>
      <w:marBottom w:val="0"/>
      <w:divBdr>
        <w:top w:val="none" w:sz="0" w:space="0" w:color="auto"/>
        <w:left w:val="none" w:sz="0" w:space="0" w:color="auto"/>
        <w:bottom w:val="none" w:sz="0" w:space="0" w:color="auto"/>
        <w:right w:val="none" w:sz="0" w:space="0" w:color="auto"/>
      </w:divBdr>
    </w:div>
    <w:div w:id="1286812319">
      <w:bodyDiv w:val="1"/>
      <w:marLeft w:val="0"/>
      <w:marRight w:val="0"/>
      <w:marTop w:val="0"/>
      <w:marBottom w:val="0"/>
      <w:divBdr>
        <w:top w:val="none" w:sz="0" w:space="0" w:color="auto"/>
        <w:left w:val="none" w:sz="0" w:space="0" w:color="auto"/>
        <w:bottom w:val="none" w:sz="0" w:space="0" w:color="auto"/>
        <w:right w:val="none" w:sz="0" w:space="0" w:color="auto"/>
      </w:divBdr>
    </w:div>
    <w:div w:id="1408112553">
      <w:bodyDiv w:val="1"/>
      <w:marLeft w:val="0"/>
      <w:marRight w:val="0"/>
      <w:marTop w:val="0"/>
      <w:marBottom w:val="0"/>
      <w:divBdr>
        <w:top w:val="none" w:sz="0" w:space="0" w:color="auto"/>
        <w:left w:val="none" w:sz="0" w:space="0" w:color="auto"/>
        <w:bottom w:val="none" w:sz="0" w:space="0" w:color="auto"/>
        <w:right w:val="none" w:sz="0" w:space="0" w:color="auto"/>
      </w:divBdr>
    </w:div>
    <w:div w:id="1493763431">
      <w:bodyDiv w:val="1"/>
      <w:marLeft w:val="0"/>
      <w:marRight w:val="0"/>
      <w:marTop w:val="0"/>
      <w:marBottom w:val="0"/>
      <w:divBdr>
        <w:top w:val="none" w:sz="0" w:space="0" w:color="auto"/>
        <w:left w:val="none" w:sz="0" w:space="0" w:color="auto"/>
        <w:bottom w:val="none" w:sz="0" w:space="0" w:color="auto"/>
        <w:right w:val="none" w:sz="0" w:space="0" w:color="auto"/>
      </w:divBdr>
    </w:div>
    <w:div w:id="1561595015">
      <w:bodyDiv w:val="1"/>
      <w:marLeft w:val="0"/>
      <w:marRight w:val="0"/>
      <w:marTop w:val="0"/>
      <w:marBottom w:val="0"/>
      <w:divBdr>
        <w:top w:val="none" w:sz="0" w:space="0" w:color="auto"/>
        <w:left w:val="none" w:sz="0" w:space="0" w:color="auto"/>
        <w:bottom w:val="none" w:sz="0" w:space="0" w:color="auto"/>
        <w:right w:val="none" w:sz="0" w:space="0" w:color="auto"/>
      </w:divBdr>
    </w:div>
    <w:div w:id="1879855475">
      <w:bodyDiv w:val="1"/>
      <w:marLeft w:val="0"/>
      <w:marRight w:val="0"/>
      <w:marTop w:val="0"/>
      <w:marBottom w:val="0"/>
      <w:divBdr>
        <w:top w:val="none" w:sz="0" w:space="0" w:color="auto"/>
        <w:left w:val="none" w:sz="0" w:space="0" w:color="auto"/>
        <w:bottom w:val="none" w:sz="0" w:space="0" w:color="auto"/>
        <w:right w:val="none" w:sz="0" w:space="0" w:color="auto"/>
      </w:divBdr>
    </w:div>
    <w:div w:id="2006012981">
      <w:bodyDiv w:val="1"/>
      <w:marLeft w:val="0"/>
      <w:marRight w:val="0"/>
      <w:marTop w:val="0"/>
      <w:marBottom w:val="0"/>
      <w:divBdr>
        <w:top w:val="none" w:sz="0" w:space="0" w:color="auto"/>
        <w:left w:val="none" w:sz="0" w:space="0" w:color="auto"/>
        <w:bottom w:val="none" w:sz="0" w:space="0" w:color="auto"/>
        <w:right w:val="none" w:sz="0" w:space="0" w:color="auto"/>
      </w:divBdr>
    </w:div>
    <w:div w:id="21429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73AEA2BD169F41AC8EC613FA7E9A4427C59848F4FF896390815630D6B886C06E6C32F495475EFCA69501CmDq2I" TargetMode="External"/><Relationship Id="rId4" Type="http://schemas.openxmlformats.org/officeDocument/2006/relationships/settings" Target="settings.xml"/><Relationship Id="rId9" Type="http://schemas.openxmlformats.org/officeDocument/2006/relationships/hyperlink" Target="consultantplus://offline/ref=9ADF5D8C1035131D0EC301E89F74A35FEC2B266E2B6D7903518911E1B784C0453CA9F1113B6569C1CCD423n8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0435-63F6-49F9-831D-D1728E00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SX</Company>
  <LinksUpToDate>false</LinksUpToDate>
  <CharactersWithSpaces>69024</CharactersWithSpaces>
  <SharedDoc>false</SharedDoc>
  <HLinks>
    <vt:vector size="12" baseType="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cp:lastModifiedBy>User 08</cp:lastModifiedBy>
  <cp:revision>4</cp:revision>
  <cp:lastPrinted>2018-06-06T11:01:00Z</cp:lastPrinted>
  <dcterms:created xsi:type="dcterms:W3CDTF">2018-06-06T11:02:00Z</dcterms:created>
  <dcterms:modified xsi:type="dcterms:W3CDTF">2018-06-06T11:21:00Z</dcterms:modified>
</cp:coreProperties>
</file>