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49E" w:rsidRPr="009B049E" w:rsidRDefault="009B049E" w:rsidP="009B049E">
      <w:pPr>
        <w:spacing w:after="0" w:line="240" w:lineRule="auto"/>
        <w:jc w:val="center"/>
        <w:rPr>
          <w:rFonts w:ascii="Times New Roman" w:eastAsia="Times New Roman" w:hAnsi="Times New Roman" w:cs="Times New Roman"/>
          <w:sz w:val="20"/>
          <w:szCs w:val="20"/>
          <w:lang w:eastAsia="ru-RU"/>
        </w:rPr>
      </w:pPr>
      <w:bookmarkStart w:id="0" w:name="_GoBack"/>
    </w:p>
    <w:p w:rsidR="009B049E" w:rsidRPr="009B049E" w:rsidRDefault="009B049E" w:rsidP="009B049E">
      <w:pPr>
        <w:spacing w:after="0" w:line="240" w:lineRule="auto"/>
        <w:jc w:val="center"/>
        <w:rPr>
          <w:rFonts w:ascii="Times New Roman" w:eastAsia="Times New Roman" w:hAnsi="Times New Roman" w:cs="Times New Roman"/>
          <w:sz w:val="28"/>
          <w:szCs w:val="28"/>
          <w:lang w:eastAsia="ru-RU"/>
        </w:rPr>
      </w:pPr>
      <w:r w:rsidRPr="00D52EB8">
        <w:rPr>
          <w:rFonts w:ascii="Courier New" w:hAnsi="Courier New"/>
          <w:noProof/>
          <w:color w:val="000000"/>
          <w:lang w:eastAsia="ru-RU"/>
        </w:rPr>
        <w:drawing>
          <wp:inline distT="0" distB="0" distL="0" distR="0">
            <wp:extent cx="485775" cy="571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9B049E" w:rsidRDefault="009B049E" w:rsidP="009B049E">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rsidR="009B049E" w:rsidRPr="009B049E" w:rsidRDefault="009B049E" w:rsidP="009B049E">
      <w:pPr>
        <w:spacing w:after="0" w:line="240" w:lineRule="auto"/>
        <w:ind w:left="-540" w:right="-604"/>
        <w:jc w:val="center"/>
        <w:rPr>
          <w:rFonts w:ascii="Times New Roman" w:hAnsi="Times New Roman" w:cs="Times New Roman"/>
          <w:b/>
          <w:caps/>
          <w:color w:val="000000"/>
          <w:sz w:val="24"/>
          <w:szCs w:val="28"/>
        </w:rPr>
      </w:pPr>
      <w:r w:rsidRPr="009B049E">
        <w:rPr>
          <w:rFonts w:ascii="Times New Roman" w:hAnsi="Times New Roman" w:cs="Times New Roman"/>
          <w:b/>
          <w:caps/>
          <w:color w:val="000000"/>
          <w:sz w:val="24"/>
          <w:szCs w:val="28"/>
        </w:rPr>
        <w:t>администрациЯ Цимлянского района</w:t>
      </w:r>
    </w:p>
    <w:p w:rsidR="009B049E" w:rsidRPr="009B049E" w:rsidRDefault="009B049E" w:rsidP="009B049E">
      <w:pPr>
        <w:spacing w:after="0" w:line="240" w:lineRule="auto"/>
        <w:ind w:right="-604"/>
        <w:rPr>
          <w:rFonts w:ascii="Times New Roman" w:hAnsi="Times New Roman" w:cs="Times New Roman"/>
          <w:b/>
          <w:color w:val="000000"/>
          <w:sz w:val="28"/>
          <w:szCs w:val="28"/>
        </w:rPr>
      </w:pPr>
    </w:p>
    <w:p w:rsidR="009B049E" w:rsidRPr="009B049E" w:rsidRDefault="009B049E" w:rsidP="009B049E">
      <w:pPr>
        <w:spacing w:after="0" w:line="240" w:lineRule="auto"/>
        <w:ind w:left="-540" w:right="-604"/>
        <w:jc w:val="center"/>
        <w:rPr>
          <w:rFonts w:ascii="Times New Roman" w:hAnsi="Times New Roman" w:cs="Times New Roman"/>
          <w:b/>
          <w:bCs/>
          <w:color w:val="000000"/>
          <w:sz w:val="28"/>
          <w:szCs w:val="28"/>
        </w:rPr>
      </w:pPr>
      <w:r w:rsidRPr="009B049E">
        <w:rPr>
          <w:rFonts w:ascii="Times New Roman" w:hAnsi="Times New Roman" w:cs="Times New Roman"/>
          <w:b/>
          <w:bCs/>
          <w:color w:val="000000"/>
          <w:sz w:val="28"/>
          <w:szCs w:val="28"/>
        </w:rPr>
        <w:t>ПОСТАНОВЛЕНИЕ</w:t>
      </w:r>
    </w:p>
    <w:p w:rsidR="009B049E" w:rsidRPr="009B049E" w:rsidRDefault="009B049E" w:rsidP="009B049E">
      <w:pPr>
        <w:spacing w:after="0" w:line="240" w:lineRule="auto"/>
        <w:rPr>
          <w:rFonts w:ascii="Times New Roman" w:hAnsi="Times New Roman" w:cs="Times New Roman"/>
          <w:sz w:val="28"/>
          <w:szCs w:val="28"/>
        </w:rPr>
      </w:pPr>
    </w:p>
    <w:p w:rsidR="009B049E" w:rsidRDefault="00C27C42" w:rsidP="009B049E">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r>
        <w:rPr>
          <w:rFonts w:ascii="Times New Roman" w:hAnsi="Times New Roman" w:cs="Times New Roman"/>
          <w:sz w:val="28"/>
          <w:szCs w:val="28"/>
        </w:rPr>
        <w:t>02</w:t>
      </w:r>
      <w:r w:rsidR="00237102">
        <w:rPr>
          <w:rFonts w:ascii="Times New Roman" w:hAnsi="Times New Roman" w:cs="Times New Roman"/>
          <w:sz w:val="28"/>
          <w:szCs w:val="28"/>
        </w:rPr>
        <w:t>.</w:t>
      </w:r>
      <w:r w:rsidR="00C153FF">
        <w:rPr>
          <w:rFonts w:ascii="Times New Roman" w:hAnsi="Times New Roman" w:cs="Times New Roman"/>
          <w:sz w:val="28"/>
          <w:szCs w:val="28"/>
        </w:rPr>
        <w:t>0</w:t>
      </w:r>
      <w:r>
        <w:rPr>
          <w:rFonts w:ascii="Times New Roman" w:hAnsi="Times New Roman" w:cs="Times New Roman"/>
          <w:sz w:val="28"/>
          <w:szCs w:val="28"/>
        </w:rPr>
        <w:t>4</w:t>
      </w:r>
      <w:r w:rsidR="009B049E">
        <w:rPr>
          <w:rFonts w:ascii="Times New Roman" w:hAnsi="Times New Roman" w:cs="Times New Roman"/>
          <w:sz w:val="28"/>
          <w:szCs w:val="28"/>
        </w:rPr>
        <w:t>.201</w:t>
      </w:r>
      <w:r w:rsidR="004F35D6">
        <w:rPr>
          <w:rFonts w:ascii="Times New Roman" w:hAnsi="Times New Roman" w:cs="Times New Roman"/>
          <w:sz w:val="28"/>
          <w:szCs w:val="28"/>
        </w:rPr>
        <w:t>8</w:t>
      </w:r>
      <w:r w:rsidR="009B049E" w:rsidRPr="009B049E">
        <w:rPr>
          <w:rFonts w:ascii="Times New Roman" w:hAnsi="Times New Roman" w:cs="Times New Roman"/>
          <w:sz w:val="28"/>
          <w:szCs w:val="28"/>
        </w:rPr>
        <w:tab/>
      </w:r>
      <w:r w:rsidR="00237102">
        <w:rPr>
          <w:rFonts w:ascii="Times New Roman" w:hAnsi="Times New Roman" w:cs="Times New Roman"/>
          <w:sz w:val="28"/>
          <w:szCs w:val="28"/>
        </w:rPr>
        <w:t xml:space="preserve">                               </w:t>
      </w:r>
      <w:r w:rsidR="004F35D6">
        <w:rPr>
          <w:rFonts w:ascii="Times New Roman" w:hAnsi="Times New Roman" w:cs="Times New Roman"/>
          <w:sz w:val="28"/>
          <w:szCs w:val="28"/>
        </w:rPr>
        <w:t xml:space="preserve">   </w:t>
      </w:r>
      <w:r w:rsidR="00237102">
        <w:rPr>
          <w:rFonts w:ascii="Times New Roman" w:hAnsi="Times New Roman" w:cs="Times New Roman"/>
          <w:sz w:val="28"/>
          <w:szCs w:val="28"/>
        </w:rPr>
        <w:t xml:space="preserve">       </w:t>
      </w:r>
      <w:r>
        <w:rPr>
          <w:rFonts w:ascii="Times New Roman" w:hAnsi="Times New Roman" w:cs="Times New Roman"/>
          <w:sz w:val="28"/>
          <w:szCs w:val="28"/>
        </w:rPr>
        <w:t xml:space="preserve">   </w:t>
      </w:r>
      <w:r w:rsidR="009B049E" w:rsidRPr="009B049E">
        <w:rPr>
          <w:rFonts w:ascii="Times New Roman" w:hAnsi="Times New Roman" w:cs="Times New Roman"/>
          <w:sz w:val="28"/>
          <w:szCs w:val="28"/>
        </w:rPr>
        <w:t xml:space="preserve">№ </w:t>
      </w:r>
      <w:r>
        <w:rPr>
          <w:rFonts w:ascii="Times New Roman" w:hAnsi="Times New Roman" w:cs="Times New Roman"/>
          <w:sz w:val="28"/>
          <w:szCs w:val="28"/>
        </w:rPr>
        <w:t>163</w:t>
      </w:r>
      <w:r w:rsidR="004F35D6">
        <w:rPr>
          <w:rFonts w:ascii="Times New Roman" w:hAnsi="Times New Roman" w:cs="Times New Roman"/>
          <w:sz w:val="28"/>
          <w:szCs w:val="28"/>
        </w:rPr>
        <w:t xml:space="preserve">      </w:t>
      </w:r>
      <w:r w:rsidR="009B049E" w:rsidRPr="009B049E">
        <w:rPr>
          <w:rFonts w:ascii="Times New Roman" w:hAnsi="Times New Roman" w:cs="Times New Roman"/>
          <w:sz w:val="28"/>
          <w:szCs w:val="28"/>
        </w:rPr>
        <w:t xml:space="preserve">                            </w:t>
      </w:r>
      <w:r>
        <w:rPr>
          <w:rFonts w:ascii="Times New Roman" w:hAnsi="Times New Roman" w:cs="Times New Roman"/>
          <w:sz w:val="28"/>
          <w:szCs w:val="28"/>
        </w:rPr>
        <w:t xml:space="preserve">  </w:t>
      </w:r>
      <w:r w:rsidR="009B049E" w:rsidRPr="009B049E">
        <w:rPr>
          <w:rFonts w:ascii="Times New Roman" w:hAnsi="Times New Roman" w:cs="Times New Roman"/>
          <w:sz w:val="28"/>
          <w:szCs w:val="28"/>
        </w:rPr>
        <w:t xml:space="preserve">  </w:t>
      </w:r>
      <w:r>
        <w:rPr>
          <w:rFonts w:ascii="Times New Roman" w:hAnsi="Times New Roman" w:cs="Times New Roman"/>
          <w:sz w:val="28"/>
          <w:szCs w:val="28"/>
        </w:rPr>
        <w:t xml:space="preserve"> г. </w:t>
      </w:r>
      <w:r w:rsidR="009B049E" w:rsidRPr="009B049E">
        <w:rPr>
          <w:rFonts w:ascii="Times New Roman" w:hAnsi="Times New Roman" w:cs="Times New Roman"/>
          <w:sz w:val="28"/>
          <w:szCs w:val="28"/>
        </w:rPr>
        <w:t>Цимлянск</w:t>
      </w:r>
    </w:p>
    <w:p w:rsidR="009B049E" w:rsidRDefault="009B049E" w:rsidP="009B049E">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rsidR="004F35D6" w:rsidRDefault="004F35D6" w:rsidP="004F35D6">
      <w:pPr>
        <w:pStyle w:val="ConsPlusTitle"/>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постановление</w:t>
      </w:r>
    </w:p>
    <w:p w:rsidR="004F35D6" w:rsidRPr="00031AC2" w:rsidRDefault="004F35D6" w:rsidP="004F35D6">
      <w:pPr>
        <w:pStyle w:val="ConsPlusNormal"/>
        <w:ind w:firstLine="0"/>
        <w:rPr>
          <w:rFonts w:ascii="Times New Roman" w:hAnsi="Times New Roman"/>
          <w:sz w:val="28"/>
          <w:szCs w:val="28"/>
        </w:rPr>
      </w:pPr>
      <w:r w:rsidRPr="00031AC2">
        <w:rPr>
          <w:rFonts w:ascii="Times New Roman" w:hAnsi="Times New Roman"/>
          <w:sz w:val="28"/>
          <w:szCs w:val="28"/>
        </w:rPr>
        <w:t>Администрации Цимлянского района</w:t>
      </w:r>
    </w:p>
    <w:p w:rsidR="004F35D6" w:rsidRDefault="004F35D6" w:rsidP="004F35D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15.10.2013 № 1211 «Об утверждении </w:t>
      </w:r>
    </w:p>
    <w:p w:rsidR="004F35D6" w:rsidRDefault="004F35D6" w:rsidP="004F35D6">
      <w:pPr>
        <w:pStyle w:val="ConsPlusTitle"/>
        <w:rPr>
          <w:rFonts w:ascii="Times New Roman" w:hAnsi="Times New Roman" w:cs="Times New Roman"/>
          <w:b w:val="0"/>
          <w:sz w:val="28"/>
          <w:szCs w:val="28"/>
        </w:rPr>
      </w:pPr>
      <w:r>
        <w:rPr>
          <w:rFonts w:ascii="Times New Roman" w:hAnsi="Times New Roman" w:cs="Times New Roman"/>
          <w:b w:val="0"/>
          <w:sz w:val="28"/>
          <w:szCs w:val="28"/>
        </w:rPr>
        <w:t>муниципальной программы Цимлянского района</w:t>
      </w:r>
    </w:p>
    <w:p w:rsidR="004F35D6" w:rsidRDefault="004F35D6" w:rsidP="004F35D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«Обеспечение </w:t>
      </w:r>
      <w:proofErr w:type="gramStart"/>
      <w:r>
        <w:rPr>
          <w:rFonts w:ascii="Times New Roman" w:hAnsi="Times New Roman" w:cs="Times New Roman"/>
          <w:b w:val="0"/>
          <w:sz w:val="28"/>
          <w:szCs w:val="28"/>
        </w:rPr>
        <w:t>доступным</w:t>
      </w:r>
      <w:proofErr w:type="gramEnd"/>
      <w:r>
        <w:rPr>
          <w:rFonts w:ascii="Times New Roman" w:hAnsi="Times New Roman" w:cs="Times New Roman"/>
          <w:b w:val="0"/>
          <w:sz w:val="28"/>
          <w:szCs w:val="28"/>
        </w:rPr>
        <w:t xml:space="preserve"> и комфортным </w:t>
      </w:r>
    </w:p>
    <w:p w:rsidR="004F35D6" w:rsidRDefault="004F35D6" w:rsidP="004F35D6">
      <w:pPr>
        <w:pStyle w:val="ConsPlusTitle"/>
        <w:rPr>
          <w:rFonts w:ascii="Times New Roman" w:hAnsi="Times New Roman" w:cs="Times New Roman"/>
          <w:b w:val="0"/>
          <w:sz w:val="28"/>
          <w:szCs w:val="28"/>
        </w:rPr>
      </w:pPr>
      <w:r>
        <w:rPr>
          <w:rFonts w:ascii="Times New Roman" w:hAnsi="Times New Roman" w:cs="Times New Roman"/>
          <w:b w:val="0"/>
          <w:sz w:val="28"/>
          <w:szCs w:val="28"/>
        </w:rPr>
        <w:t>жильем населения Цимлянского района»</w:t>
      </w:r>
    </w:p>
    <w:p w:rsidR="009B049E" w:rsidRPr="009B049E" w:rsidRDefault="009B049E" w:rsidP="009B049E">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rsidR="00475A2D" w:rsidRPr="00C153FF" w:rsidRDefault="00AA333D" w:rsidP="00C153FF">
      <w:pPr>
        <w:ind w:firstLine="550"/>
        <w:jc w:val="both"/>
        <w:rPr>
          <w:rFonts w:ascii="Times New Roman" w:hAnsi="Times New Roman" w:cs="Times New Roman"/>
          <w:b/>
          <w:bCs/>
          <w:sz w:val="28"/>
          <w:szCs w:val="28"/>
        </w:rPr>
      </w:pPr>
      <w:proofErr w:type="gramStart"/>
      <w:r w:rsidRPr="0024139B">
        <w:rPr>
          <w:rFonts w:ascii="Times New Roman" w:hAnsi="Times New Roman" w:cs="Times New Roman"/>
          <w:sz w:val="28"/>
          <w:szCs w:val="28"/>
        </w:rPr>
        <w:t xml:space="preserve">В соответствии с постановлением Администрации Цимлянского района от </w:t>
      </w:r>
      <w:r w:rsidR="00C153FF">
        <w:rPr>
          <w:rFonts w:ascii="Times New Roman" w:hAnsi="Times New Roman" w:cs="Times New Roman"/>
          <w:sz w:val="28"/>
          <w:szCs w:val="28"/>
        </w:rPr>
        <w:t>01</w:t>
      </w:r>
      <w:r w:rsidRPr="0024139B">
        <w:rPr>
          <w:rFonts w:ascii="Times New Roman" w:hAnsi="Times New Roman" w:cs="Times New Roman"/>
          <w:sz w:val="28"/>
          <w:szCs w:val="28"/>
        </w:rPr>
        <w:t>.0</w:t>
      </w:r>
      <w:r w:rsidR="00C153FF">
        <w:rPr>
          <w:rFonts w:ascii="Times New Roman" w:hAnsi="Times New Roman" w:cs="Times New Roman"/>
          <w:sz w:val="28"/>
          <w:szCs w:val="28"/>
        </w:rPr>
        <w:t>3</w:t>
      </w:r>
      <w:r w:rsidRPr="0024139B">
        <w:rPr>
          <w:rFonts w:ascii="Times New Roman" w:hAnsi="Times New Roman" w:cs="Times New Roman"/>
          <w:sz w:val="28"/>
          <w:szCs w:val="28"/>
        </w:rPr>
        <w:t>.201</w:t>
      </w:r>
      <w:r w:rsidR="00C153FF">
        <w:rPr>
          <w:rFonts w:ascii="Times New Roman" w:hAnsi="Times New Roman" w:cs="Times New Roman"/>
          <w:sz w:val="28"/>
          <w:szCs w:val="28"/>
        </w:rPr>
        <w:t>8</w:t>
      </w:r>
      <w:r w:rsidRPr="0024139B">
        <w:rPr>
          <w:rFonts w:ascii="Times New Roman" w:hAnsi="Times New Roman" w:cs="Times New Roman"/>
          <w:sz w:val="28"/>
          <w:szCs w:val="28"/>
        </w:rPr>
        <w:t xml:space="preserve"> № 10</w:t>
      </w:r>
      <w:r w:rsidR="00C153FF">
        <w:rPr>
          <w:rFonts w:ascii="Times New Roman" w:hAnsi="Times New Roman" w:cs="Times New Roman"/>
          <w:sz w:val="28"/>
          <w:szCs w:val="28"/>
        </w:rPr>
        <w:t>1</w:t>
      </w:r>
      <w:r w:rsidRPr="0024139B">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Цимлянского района», решением Собрания депутатов </w:t>
      </w:r>
      <w:r w:rsidR="0024139B" w:rsidRPr="0024139B">
        <w:rPr>
          <w:rFonts w:ascii="Times New Roman" w:hAnsi="Times New Roman" w:cs="Times New Roman"/>
          <w:sz w:val="28"/>
          <w:szCs w:val="28"/>
        </w:rPr>
        <w:t xml:space="preserve">Цимлянского района </w:t>
      </w:r>
      <w:r w:rsidRPr="0024139B">
        <w:rPr>
          <w:rFonts w:ascii="Times New Roman" w:hAnsi="Times New Roman" w:cs="Times New Roman"/>
          <w:sz w:val="28"/>
          <w:szCs w:val="28"/>
        </w:rPr>
        <w:t>от 2</w:t>
      </w:r>
      <w:r w:rsidR="0024139B" w:rsidRPr="0024139B">
        <w:rPr>
          <w:rFonts w:ascii="Times New Roman" w:hAnsi="Times New Roman" w:cs="Times New Roman"/>
          <w:sz w:val="28"/>
          <w:szCs w:val="28"/>
        </w:rPr>
        <w:t>6</w:t>
      </w:r>
      <w:r w:rsidRPr="0024139B">
        <w:rPr>
          <w:rFonts w:ascii="Times New Roman" w:hAnsi="Times New Roman" w:cs="Times New Roman"/>
          <w:sz w:val="28"/>
          <w:szCs w:val="28"/>
        </w:rPr>
        <w:t>.</w:t>
      </w:r>
      <w:r w:rsidR="0024139B" w:rsidRPr="0024139B">
        <w:rPr>
          <w:rFonts w:ascii="Times New Roman" w:hAnsi="Times New Roman" w:cs="Times New Roman"/>
          <w:sz w:val="28"/>
          <w:szCs w:val="28"/>
        </w:rPr>
        <w:t>0</w:t>
      </w:r>
      <w:r w:rsidRPr="0024139B">
        <w:rPr>
          <w:rFonts w:ascii="Times New Roman" w:hAnsi="Times New Roman" w:cs="Times New Roman"/>
          <w:sz w:val="28"/>
          <w:szCs w:val="28"/>
        </w:rPr>
        <w:t>2.201</w:t>
      </w:r>
      <w:r w:rsidR="0024139B" w:rsidRPr="0024139B">
        <w:rPr>
          <w:rFonts w:ascii="Times New Roman" w:hAnsi="Times New Roman" w:cs="Times New Roman"/>
          <w:sz w:val="28"/>
          <w:szCs w:val="28"/>
        </w:rPr>
        <w:t>8</w:t>
      </w:r>
      <w:r w:rsidRPr="0024139B">
        <w:rPr>
          <w:rFonts w:ascii="Times New Roman" w:hAnsi="Times New Roman" w:cs="Times New Roman"/>
          <w:sz w:val="28"/>
          <w:szCs w:val="28"/>
        </w:rPr>
        <w:t xml:space="preserve"> № </w:t>
      </w:r>
      <w:r w:rsidR="0024139B" w:rsidRPr="0024139B">
        <w:rPr>
          <w:rFonts w:ascii="Times New Roman" w:hAnsi="Times New Roman" w:cs="Times New Roman"/>
          <w:sz w:val="28"/>
          <w:szCs w:val="28"/>
        </w:rPr>
        <w:t>1</w:t>
      </w:r>
      <w:r w:rsidRPr="0024139B">
        <w:rPr>
          <w:rFonts w:ascii="Times New Roman" w:hAnsi="Times New Roman" w:cs="Times New Roman"/>
          <w:sz w:val="28"/>
          <w:szCs w:val="28"/>
        </w:rPr>
        <w:t>2</w:t>
      </w:r>
      <w:r w:rsidR="0024139B" w:rsidRPr="0024139B">
        <w:rPr>
          <w:rFonts w:ascii="Times New Roman" w:hAnsi="Times New Roman" w:cs="Times New Roman"/>
          <w:sz w:val="28"/>
          <w:szCs w:val="28"/>
        </w:rPr>
        <w:t>5</w:t>
      </w:r>
      <w:r w:rsidRPr="0024139B">
        <w:rPr>
          <w:rFonts w:ascii="Times New Roman" w:hAnsi="Times New Roman" w:cs="Times New Roman"/>
          <w:sz w:val="28"/>
          <w:szCs w:val="28"/>
        </w:rPr>
        <w:t xml:space="preserve"> «О бюджете Цимлянского района на 201</w:t>
      </w:r>
      <w:r w:rsidR="0024139B" w:rsidRPr="0024139B">
        <w:rPr>
          <w:rFonts w:ascii="Times New Roman" w:hAnsi="Times New Roman" w:cs="Times New Roman"/>
          <w:sz w:val="28"/>
          <w:szCs w:val="28"/>
        </w:rPr>
        <w:t>7</w:t>
      </w:r>
      <w:r w:rsidRPr="0024139B">
        <w:rPr>
          <w:rFonts w:ascii="Times New Roman" w:hAnsi="Times New Roman" w:cs="Times New Roman"/>
          <w:sz w:val="28"/>
          <w:szCs w:val="28"/>
        </w:rPr>
        <w:t xml:space="preserve"> год</w:t>
      </w:r>
      <w:r w:rsidR="0024139B" w:rsidRPr="0024139B">
        <w:rPr>
          <w:rFonts w:ascii="Times New Roman" w:hAnsi="Times New Roman" w:cs="Times New Roman"/>
          <w:sz w:val="28"/>
          <w:szCs w:val="28"/>
        </w:rPr>
        <w:t xml:space="preserve"> и на плановый период 2018 и 2019 годов</w:t>
      </w:r>
      <w:r w:rsidRPr="0024139B">
        <w:rPr>
          <w:rFonts w:ascii="Times New Roman" w:hAnsi="Times New Roman" w:cs="Times New Roman"/>
          <w:sz w:val="28"/>
          <w:szCs w:val="28"/>
        </w:rPr>
        <w:t>»</w:t>
      </w:r>
      <w:r w:rsidR="00C153FF">
        <w:rPr>
          <w:rFonts w:ascii="Times New Roman" w:hAnsi="Times New Roman" w:cs="Times New Roman"/>
          <w:sz w:val="28"/>
          <w:szCs w:val="28"/>
        </w:rPr>
        <w:t>,</w:t>
      </w:r>
      <w:r w:rsidRPr="0024139B">
        <w:rPr>
          <w:rFonts w:ascii="Times New Roman" w:hAnsi="Times New Roman" w:cs="Times New Roman"/>
          <w:sz w:val="28"/>
          <w:szCs w:val="28"/>
        </w:rPr>
        <w:t xml:space="preserve"> постановлением Прави</w:t>
      </w:r>
      <w:r w:rsidR="0024139B" w:rsidRPr="0024139B">
        <w:rPr>
          <w:rFonts w:ascii="Times New Roman" w:hAnsi="Times New Roman" w:cs="Times New Roman"/>
          <w:sz w:val="28"/>
          <w:szCs w:val="28"/>
        </w:rPr>
        <w:t>тельства Ростовской области от 14</w:t>
      </w:r>
      <w:r w:rsidRPr="0024139B">
        <w:rPr>
          <w:rFonts w:ascii="Times New Roman" w:hAnsi="Times New Roman" w:cs="Times New Roman"/>
          <w:sz w:val="28"/>
          <w:szCs w:val="28"/>
        </w:rPr>
        <w:t>.0</w:t>
      </w:r>
      <w:r w:rsidR="0024139B" w:rsidRPr="0024139B">
        <w:rPr>
          <w:rFonts w:ascii="Times New Roman" w:hAnsi="Times New Roman" w:cs="Times New Roman"/>
          <w:sz w:val="28"/>
          <w:szCs w:val="28"/>
        </w:rPr>
        <w:t>2</w:t>
      </w:r>
      <w:r w:rsidRPr="0024139B">
        <w:rPr>
          <w:rFonts w:ascii="Times New Roman" w:hAnsi="Times New Roman" w:cs="Times New Roman"/>
          <w:sz w:val="28"/>
          <w:szCs w:val="28"/>
        </w:rPr>
        <w:t>.201</w:t>
      </w:r>
      <w:r w:rsidR="0024139B" w:rsidRPr="0024139B">
        <w:rPr>
          <w:rFonts w:ascii="Times New Roman" w:hAnsi="Times New Roman" w:cs="Times New Roman"/>
          <w:sz w:val="28"/>
          <w:szCs w:val="28"/>
        </w:rPr>
        <w:t>8</w:t>
      </w:r>
      <w:r w:rsidRPr="0024139B">
        <w:rPr>
          <w:rFonts w:ascii="Times New Roman" w:hAnsi="Times New Roman" w:cs="Times New Roman"/>
          <w:sz w:val="28"/>
          <w:szCs w:val="28"/>
        </w:rPr>
        <w:t xml:space="preserve"> № </w:t>
      </w:r>
      <w:r w:rsidR="0024139B" w:rsidRPr="0024139B">
        <w:rPr>
          <w:rFonts w:ascii="Times New Roman" w:hAnsi="Times New Roman" w:cs="Times New Roman"/>
          <w:sz w:val="28"/>
          <w:szCs w:val="28"/>
        </w:rPr>
        <w:t>60</w:t>
      </w:r>
      <w:r w:rsidRPr="0024139B">
        <w:rPr>
          <w:rFonts w:ascii="Times New Roman" w:hAnsi="Times New Roman" w:cs="Times New Roman"/>
          <w:sz w:val="28"/>
          <w:szCs w:val="28"/>
        </w:rPr>
        <w:t xml:space="preserve"> «О внесении изменений в постановление Правительства Ростовской области</w:t>
      </w:r>
      <w:proofErr w:type="gramEnd"/>
      <w:r w:rsidRPr="0024139B">
        <w:rPr>
          <w:rFonts w:ascii="Times New Roman" w:hAnsi="Times New Roman" w:cs="Times New Roman"/>
          <w:sz w:val="28"/>
          <w:szCs w:val="28"/>
        </w:rPr>
        <w:t xml:space="preserve"> от 25.09.2013 № 604 «Об утверждении государственной программы Ростовской области «Обеспечение доступным и комфортным жильем на селения Ростовской области»</w:t>
      </w:r>
      <w:r w:rsidRPr="0024139B">
        <w:rPr>
          <w:rFonts w:ascii="Times New Roman" w:hAnsi="Times New Roman" w:cs="Times New Roman"/>
          <w:bCs/>
          <w:sz w:val="28"/>
          <w:szCs w:val="28"/>
        </w:rPr>
        <w:t xml:space="preserve">, </w:t>
      </w:r>
      <w:r w:rsidRPr="0024139B">
        <w:rPr>
          <w:rFonts w:ascii="Times New Roman" w:hAnsi="Times New Roman" w:cs="Times New Roman"/>
          <w:sz w:val="28"/>
          <w:szCs w:val="28"/>
        </w:rPr>
        <w:t xml:space="preserve"> </w:t>
      </w:r>
    </w:p>
    <w:p w:rsidR="009B049E" w:rsidRPr="009B049E" w:rsidRDefault="009B049E" w:rsidP="00475A2D">
      <w:pPr>
        <w:spacing w:after="0" w:line="240" w:lineRule="auto"/>
        <w:jc w:val="center"/>
        <w:rPr>
          <w:rFonts w:ascii="Times New Roman" w:eastAsia="Times New Roman" w:hAnsi="Times New Roman" w:cs="Times New Roman"/>
          <w:sz w:val="28"/>
          <w:szCs w:val="28"/>
          <w:lang w:eastAsia="ru-RU"/>
        </w:rPr>
      </w:pPr>
      <w:r w:rsidRPr="009B049E">
        <w:rPr>
          <w:rFonts w:ascii="Times New Roman" w:eastAsia="Times New Roman" w:hAnsi="Times New Roman" w:cs="Times New Roman"/>
          <w:sz w:val="28"/>
          <w:szCs w:val="28"/>
          <w:lang w:eastAsia="ru-RU"/>
        </w:rPr>
        <w:t>ПОСТАНОВЛЯЮ</w:t>
      </w:r>
      <w:r w:rsidR="00475A2D">
        <w:rPr>
          <w:rFonts w:ascii="Times New Roman" w:eastAsia="Times New Roman" w:hAnsi="Times New Roman" w:cs="Times New Roman"/>
          <w:sz w:val="28"/>
          <w:szCs w:val="28"/>
          <w:lang w:eastAsia="ru-RU"/>
        </w:rPr>
        <w:t>:</w:t>
      </w:r>
    </w:p>
    <w:p w:rsidR="009B049E" w:rsidRPr="00C153FF" w:rsidRDefault="009B049E" w:rsidP="009B049E">
      <w:pPr>
        <w:spacing w:after="0" w:line="240" w:lineRule="auto"/>
        <w:ind w:firstLine="708"/>
        <w:jc w:val="both"/>
        <w:rPr>
          <w:rFonts w:ascii="Times New Roman" w:eastAsia="Times New Roman" w:hAnsi="Times New Roman" w:cs="Times New Roman"/>
          <w:sz w:val="20"/>
          <w:szCs w:val="20"/>
          <w:lang w:eastAsia="ru-RU"/>
        </w:rPr>
      </w:pPr>
      <w:r w:rsidRPr="009B049E">
        <w:rPr>
          <w:rFonts w:ascii="Times New Roman" w:eastAsia="Times New Roman" w:hAnsi="Times New Roman" w:cs="Times New Roman"/>
          <w:sz w:val="28"/>
          <w:szCs w:val="28"/>
          <w:lang w:eastAsia="ru-RU"/>
        </w:rPr>
        <w:tab/>
      </w:r>
    </w:p>
    <w:p w:rsidR="00B836E8" w:rsidRPr="00B836E8" w:rsidRDefault="00B836E8" w:rsidP="00B836E8">
      <w:pPr>
        <w:pStyle w:val="msonormalcxspmiddle"/>
        <w:widowControl w:val="0"/>
        <w:autoSpaceDE w:val="0"/>
        <w:autoSpaceDN w:val="0"/>
        <w:adjustRightInd w:val="0"/>
        <w:spacing w:before="0" w:beforeAutospacing="0" w:after="0" w:afterAutospacing="0"/>
        <w:ind w:firstLine="709"/>
        <w:jc w:val="both"/>
        <w:rPr>
          <w:sz w:val="28"/>
          <w:szCs w:val="28"/>
        </w:rPr>
      </w:pPr>
      <w:r w:rsidRPr="00B836E8">
        <w:rPr>
          <w:rFonts w:eastAsia="Calibri"/>
          <w:kern w:val="2"/>
          <w:sz w:val="28"/>
          <w:szCs w:val="28"/>
        </w:rPr>
        <w:t xml:space="preserve">1. Внести в постановление Администрации Цимлянского района от </w:t>
      </w:r>
      <w:r w:rsidRPr="00B836E8">
        <w:rPr>
          <w:sz w:val="28"/>
          <w:szCs w:val="28"/>
        </w:rPr>
        <w:t xml:space="preserve"> 15.10.2013 № 1211 «Об утверждении муниципальной программы Цимлянского района «Обеспечение доступным и комфортным жильем населения Цимлянского района» изменения, согласно приложению.</w:t>
      </w:r>
    </w:p>
    <w:p w:rsidR="00B836E8" w:rsidRPr="00B836E8" w:rsidRDefault="00B836E8" w:rsidP="00B836E8">
      <w:pPr>
        <w:ind w:firstLine="720"/>
        <w:jc w:val="both"/>
        <w:rPr>
          <w:rFonts w:ascii="Times New Roman" w:hAnsi="Times New Roman" w:cs="Times New Roman"/>
          <w:sz w:val="28"/>
        </w:rPr>
      </w:pPr>
      <w:r w:rsidRPr="00B836E8">
        <w:rPr>
          <w:rFonts w:ascii="Times New Roman" w:hAnsi="Times New Roman" w:cs="Times New Roman"/>
          <w:sz w:val="28"/>
        </w:rPr>
        <w:t xml:space="preserve">2. </w:t>
      </w:r>
      <w:proofErr w:type="gramStart"/>
      <w:r w:rsidRPr="00B836E8">
        <w:rPr>
          <w:rFonts w:ascii="Times New Roman" w:hAnsi="Times New Roman" w:cs="Times New Roman"/>
          <w:sz w:val="28"/>
        </w:rPr>
        <w:t>Контроль за</w:t>
      </w:r>
      <w:proofErr w:type="gramEnd"/>
      <w:r w:rsidRPr="00B836E8">
        <w:rPr>
          <w:rFonts w:ascii="Times New Roman" w:hAnsi="Times New Roman" w:cs="Times New Roman"/>
          <w:sz w:val="28"/>
        </w:rPr>
        <w:t xml:space="preserve"> выполнением  постановления возложить на </w:t>
      </w:r>
      <w:r>
        <w:rPr>
          <w:rFonts w:ascii="Times New Roman" w:hAnsi="Times New Roman" w:cs="Times New Roman"/>
          <w:sz w:val="28"/>
        </w:rPr>
        <w:t xml:space="preserve">исполняющего обязанности </w:t>
      </w:r>
      <w:r w:rsidRPr="00B836E8">
        <w:rPr>
          <w:rFonts w:ascii="Times New Roman" w:hAnsi="Times New Roman" w:cs="Times New Roman"/>
          <w:sz w:val="28"/>
        </w:rPr>
        <w:t>заместителя Главы Администрации района по строительству, ЖКХ</w:t>
      </w:r>
      <w:r>
        <w:rPr>
          <w:rFonts w:ascii="Times New Roman" w:hAnsi="Times New Roman" w:cs="Times New Roman"/>
          <w:sz w:val="28"/>
        </w:rPr>
        <w:t xml:space="preserve"> и архитектуре</w:t>
      </w:r>
      <w:r w:rsidRPr="00B836E8">
        <w:rPr>
          <w:rFonts w:ascii="Times New Roman" w:hAnsi="Times New Roman" w:cs="Times New Roman"/>
          <w:sz w:val="28"/>
        </w:rPr>
        <w:t>.</w:t>
      </w:r>
    </w:p>
    <w:p w:rsidR="009B049E" w:rsidRDefault="009B049E" w:rsidP="009B049E">
      <w:pPr>
        <w:spacing w:after="0" w:line="240" w:lineRule="auto"/>
        <w:jc w:val="both"/>
        <w:rPr>
          <w:rFonts w:ascii="Times New Roman" w:eastAsia="Times New Roman" w:hAnsi="Times New Roman" w:cs="Times New Roman"/>
          <w:sz w:val="28"/>
          <w:szCs w:val="28"/>
          <w:lang w:eastAsia="ru-RU"/>
        </w:rPr>
      </w:pPr>
    </w:p>
    <w:p w:rsidR="00C153FF" w:rsidRPr="009B049E" w:rsidRDefault="00C153FF" w:rsidP="009B049E">
      <w:pPr>
        <w:spacing w:after="0" w:line="240" w:lineRule="auto"/>
        <w:jc w:val="both"/>
        <w:rPr>
          <w:rFonts w:ascii="Times New Roman" w:eastAsia="Times New Roman" w:hAnsi="Times New Roman" w:cs="Times New Roman"/>
          <w:sz w:val="28"/>
          <w:szCs w:val="28"/>
          <w:lang w:eastAsia="ru-RU"/>
        </w:rPr>
      </w:pPr>
    </w:p>
    <w:p w:rsidR="00C153FF" w:rsidRDefault="00B836E8" w:rsidP="003D335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r w:rsidR="00C153FF">
        <w:rPr>
          <w:rFonts w:ascii="Times New Roman" w:eastAsia="Times New Roman" w:hAnsi="Times New Roman" w:cs="Times New Roman"/>
          <w:sz w:val="28"/>
          <w:szCs w:val="28"/>
          <w:lang w:eastAsia="ru-RU"/>
        </w:rPr>
        <w:t xml:space="preserve"> </w:t>
      </w:r>
      <w:r w:rsidR="009B049E" w:rsidRPr="009B049E">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 xml:space="preserve">ы </w:t>
      </w:r>
    </w:p>
    <w:p w:rsidR="009B049E" w:rsidRPr="009B049E" w:rsidRDefault="00B836E8" w:rsidP="003D33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r w:rsidR="009B049E" w:rsidRPr="009B049E">
        <w:rPr>
          <w:rFonts w:ascii="Times New Roman" w:eastAsia="Times New Roman" w:hAnsi="Times New Roman" w:cs="Times New Roman"/>
          <w:sz w:val="28"/>
          <w:szCs w:val="28"/>
          <w:lang w:eastAsia="ru-RU"/>
        </w:rPr>
        <w:t xml:space="preserve"> Цимлянского района</w:t>
      </w:r>
      <w:r w:rsidR="009B049E" w:rsidRPr="009B049E">
        <w:rPr>
          <w:rFonts w:ascii="Times New Roman" w:eastAsia="Times New Roman" w:hAnsi="Times New Roman" w:cs="Times New Roman"/>
          <w:sz w:val="28"/>
          <w:szCs w:val="28"/>
          <w:lang w:eastAsia="ru-RU"/>
        </w:rPr>
        <w:tab/>
      </w:r>
      <w:r w:rsidR="009B049E" w:rsidRPr="009B049E">
        <w:rPr>
          <w:rFonts w:ascii="Times New Roman" w:eastAsia="Times New Roman" w:hAnsi="Times New Roman" w:cs="Times New Roman"/>
          <w:sz w:val="28"/>
          <w:szCs w:val="28"/>
          <w:lang w:eastAsia="ru-RU"/>
        </w:rPr>
        <w:tab/>
      </w:r>
      <w:r w:rsidR="003D3355">
        <w:rPr>
          <w:rFonts w:ascii="Times New Roman" w:eastAsia="Times New Roman" w:hAnsi="Times New Roman" w:cs="Times New Roman"/>
          <w:sz w:val="28"/>
          <w:szCs w:val="28"/>
          <w:lang w:eastAsia="ru-RU"/>
        </w:rPr>
        <w:t xml:space="preserve">               </w:t>
      </w:r>
      <w:r w:rsidR="00C153FF">
        <w:rPr>
          <w:rFonts w:ascii="Times New Roman" w:eastAsia="Times New Roman" w:hAnsi="Times New Roman" w:cs="Times New Roman"/>
          <w:sz w:val="28"/>
          <w:szCs w:val="28"/>
          <w:lang w:eastAsia="ru-RU"/>
        </w:rPr>
        <w:t xml:space="preserve">                </w:t>
      </w:r>
      <w:r w:rsidR="009B049E" w:rsidRPr="009B049E">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И</w:t>
      </w:r>
      <w:r w:rsidR="003D3355">
        <w:rPr>
          <w:rFonts w:ascii="Times New Roman" w:eastAsia="Times New Roman" w:hAnsi="Times New Roman" w:cs="Times New Roman"/>
          <w:sz w:val="28"/>
          <w:szCs w:val="28"/>
          <w:lang w:eastAsia="ru-RU"/>
        </w:rPr>
        <w:t>.</w:t>
      </w:r>
      <w:r w:rsidR="009B049E" w:rsidRPr="009B049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Высочин</w:t>
      </w:r>
      <w:proofErr w:type="spellEnd"/>
    </w:p>
    <w:p w:rsidR="009B049E" w:rsidRDefault="009B049E" w:rsidP="009B049E">
      <w:pPr>
        <w:spacing w:after="0" w:line="240" w:lineRule="auto"/>
        <w:jc w:val="both"/>
        <w:rPr>
          <w:rFonts w:ascii="Times New Roman" w:eastAsia="Times New Roman" w:hAnsi="Times New Roman" w:cs="Times New Roman"/>
          <w:sz w:val="18"/>
          <w:szCs w:val="18"/>
          <w:lang w:eastAsia="ru-RU"/>
        </w:rPr>
      </w:pPr>
    </w:p>
    <w:p w:rsidR="00331848" w:rsidRDefault="00331848" w:rsidP="009B049E">
      <w:pPr>
        <w:spacing w:after="0" w:line="240" w:lineRule="auto"/>
        <w:jc w:val="both"/>
        <w:rPr>
          <w:rFonts w:ascii="Times New Roman" w:eastAsia="Times New Roman" w:hAnsi="Times New Roman" w:cs="Times New Roman"/>
          <w:sz w:val="18"/>
          <w:szCs w:val="18"/>
          <w:lang w:eastAsia="ru-RU"/>
        </w:rPr>
      </w:pPr>
    </w:p>
    <w:p w:rsidR="00C153FF" w:rsidRDefault="00C153FF" w:rsidP="009B049E">
      <w:pPr>
        <w:spacing w:after="0" w:line="240" w:lineRule="auto"/>
        <w:jc w:val="both"/>
        <w:rPr>
          <w:rFonts w:ascii="Times New Roman" w:eastAsia="Times New Roman" w:hAnsi="Times New Roman" w:cs="Times New Roman"/>
          <w:sz w:val="18"/>
          <w:szCs w:val="18"/>
          <w:lang w:eastAsia="ru-RU"/>
        </w:rPr>
      </w:pPr>
    </w:p>
    <w:p w:rsidR="003D3355" w:rsidRPr="003D3355" w:rsidRDefault="003D3355" w:rsidP="003D3355">
      <w:pPr>
        <w:shd w:val="clear" w:color="auto" w:fill="FFFFFF"/>
        <w:spacing w:after="0" w:line="240" w:lineRule="auto"/>
        <w:rPr>
          <w:rFonts w:ascii="Times New Roman" w:hAnsi="Times New Roman" w:cs="Times New Roman"/>
          <w:sz w:val="18"/>
          <w:szCs w:val="18"/>
        </w:rPr>
      </w:pPr>
      <w:r w:rsidRPr="003D3355">
        <w:rPr>
          <w:rFonts w:ascii="Times New Roman" w:hAnsi="Times New Roman" w:cs="Times New Roman"/>
          <w:spacing w:val="-1"/>
          <w:sz w:val="18"/>
          <w:szCs w:val="18"/>
        </w:rPr>
        <w:t>Постановление вносит</w:t>
      </w:r>
    </w:p>
    <w:p w:rsidR="003D3355" w:rsidRPr="003D3355" w:rsidRDefault="003D3355" w:rsidP="003D3355">
      <w:pPr>
        <w:shd w:val="clear" w:color="auto" w:fill="FFFFFF"/>
        <w:spacing w:after="0" w:line="240" w:lineRule="auto"/>
        <w:rPr>
          <w:rFonts w:ascii="Times New Roman" w:hAnsi="Times New Roman" w:cs="Times New Roman"/>
          <w:sz w:val="18"/>
          <w:szCs w:val="18"/>
        </w:rPr>
      </w:pPr>
      <w:r w:rsidRPr="003D3355">
        <w:rPr>
          <w:rFonts w:ascii="Times New Roman" w:hAnsi="Times New Roman" w:cs="Times New Roman"/>
          <w:spacing w:val="-1"/>
          <w:sz w:val="18"/>
          <w:szCs w:val="18"/>
        </w:rPr>
        <w:t>отдел коммунальной инфраструктуры и</w:t>
      </w:r>
    </w:p>
    <w:p w:rsidR="003D3355" w:rsidRDefault="003D3355" w:rsidP="003D3355">
      <w:pPr>
        <w:shd w:val="clear" w:color="auto" w:fill="FFFFFF"/>
        <w:spacing w:after="0" w:line="240" w:lineRule="auto"/>
        <w:rPr>
          <w:rFonts w:ascii="Times New Roman" w:hAnsi="Times New Roman" w:cs="Times New Roman"/>
          <w:sz w:val="18"/>
          <w:szCs w:val="18"/>
        </w:rPr>
      </w:pPr>
      <w:r w:rsidRPr="003D3355">
        <w:rPr>
          <w:rFonts w:ascii="Times New Roman" w:hAnsi="Times New Roman" w:cs="Times New Roman"/>
          <w:sz w:val="18"/>
          <w:szCs w:val="18"/>
        </w:rPr>
        <w:t>архитектуры Администрации района</w:t>
      </w:r>
    </w:p>
    <w:p w:rsidR="00A4166C" w:rsidRPr="00A4166C" w:rsidRDefault="00A4166C" w:rsidP="00A4166C">
      <w:pPr>
        <w:spacing w:after="0" w:line="240" w:lineRule="auto"/>
        <w:ind w:firstLine="6096"/>
        <w:jc w:val="right"/>
        <w:rPr>
          <w:rFonts w:ascii="Times New Roman" w:hAnsi="Times New Roman" w:cs="Times New Roman"/>
          <w:kern w:val="2"/>
          <w:sz w:val="28"/>
          <w:szCs w:val="28"/>
        </w:rPr>
      </w:pPr>
      <w:r w:rsidRPr="00A4166C">
        <w:rPr>
          <w:rFonts w:ascii="Times New Roman" w:hAnsi="Times New Roman" w:cs="Times New Roman"/>
          <w:kern w:val="2"/>
          <w:sz w:val="28"/>
          <w:szCs w:val="28"/>
        </w:rPr>
        <w:lastRenderedPageBreak/>
        <w:t>Приложение</w:t>
      </w:r>
      <w:r w:rsidR="00896DE0">
        <w:rPr>
          <w:rFonts w:ascii="Times New Roman" w:hAnsi="Times New Roman" w:cs="Times New Roman"/>
          <w:kern w:val="2"/>
          <w:sz w:val="28"/>
          <w:szCs w:val="28"/>
        </w:rPr>
        <w:t xml:space="preserve"> </w:t>
      </w:r>
      <w:r w:rsidRPr="00A4166C">
        <w:rPr>
          <w:rFonts w:ascii="Times New Roman" w:hAnsi="Times New Roman" w:cs="Times New Roman"/>
          <w:kern w:val="2"/>
          <w:sz w:val="28"/>
          <w:szCs w:val="28"/>
        </w:rPr>
        <w:t xml:space="preserve"> </w:t>
      </w:r>
    </w:p>
    <w:p w:rsidR="00A4166C" w:rsidRPr="00A4166C" w:rsidRDefault="00A4166C" w:rsidP="00A4166C">
      <w:pPr>
        <w:spacing w:after="0" w:line="240" w:lineRule="auto"/>
        <w:ind w:firstLine="6096"/>
        <w:jc w:val="right"/>
        <w:rPr>
          <w:rFonts w:ascii="Times New Roman" w:hAnsi="Times New Roman" w:cs="Times New Roman"/>
          <w:kern w:val="2"/>
          <w:sz w:val="28"/>
          <w:szCs w:val="28"/>
        </w:rPr>
      </w:pPr>
      <w:r w:rsidRPr="00A4166C">
        <w:rPr>
          <w:rFonts w:ascii="Times New Roman" w:hAnsi="Times New Roman" w:cs="Times New Roman"/>
          <w:kern w:val="2"/>
          <w:sz w:val="28"/>
          <w:szCs w:val="28"/>
        </w:rPr>
        <w:t>к постановлению</w:t>
      </w:r>
    </w:p>
    <w:p w:rsidR="00A4166C" w:rsidRPr="00A4166C" w:rsidRDefault="00A4166C" w:rsidP="00A4166C">
      <w:pPr>
        <w:spacing w:after="0" w:line="240" w:lineRule="auto"/>
        <w:jc w:val="right"/>
        <w:rPr>
          <w:rFonts w:ascii="Times New Roman" w:hAnsi="Times New Roman" w:cs="Times New Roman"/>
          <w:kern w:val="2"/>
          <w:sz w:val="28"/>
          <w:szCs w:val="28"/>
        </w:rPr>
      </w:pPr>
      <w:r w:rsidRPr="00A4166C">
        <w:rPr>
          <w:rFonts w:ascii="Times New Roman" w:hAnsi="Times New Roman" w:cs="Times New Roman"/>
          <w:kern w:val="2"/>
          <w:sz w:val="28"/>
          <w:szCs w:val="28"/>
        </w:rPr>
        <w:t xml:space="preserve">                                                                         Администраци</w:t>
      </w:r>
      <w:r>
        <w:rPr>
          <w:rFonts w:ascii="Times New Roman" w:hAnsi="Times New Roman" w:cs="Times New Roman"/>
          <w:kern w:val="2"/>
          <w:sz w:val="28"/>
          <w:szCs w:val="28"/>
        </w:rPr>
        <w:t>и</w:t>
      </w:r>
      <w:r w:rsidRPr="00A4166C">
        <w:rPr>
          <w:rFonts w:ascii="Times New Roman" w:hAnsi="Times New Roman" w:cs="Times New Roman"/>
          <w:kern w:val="2"/>
          <w:sz w:val="28"/>
          <w:szCs w:val="28"/>
        </w:rPr>
        <w:t xml:space="preserve"> Цимлянского района</w:t>
      </w:r>
    </w:p>
    <w:p w:rsidR="00A4166C" w:rsidRPr="00A4166C" w:rsidRDefault="00A4166C" w:rsidP="00A4166C">
      <w:pPr>
        <w:tabs>
          <w:tab w:val="left" w:pos="7088"/>
        </w:tabs>
        <w:spacing w:after="0" w:line="240" w:lineRule="auto"/>
        <w:ind w:firstLine="6096"/>
        <w:jc w:val="right"/>
        <w:rPr>
          <w:rFonts w:ascii="Times New Roman" w:eastAsia="Calibri" w:hAnsi="Times New Roman" w:cs="Times New Roman"/>
          <w:kern w:val="2"/>
          <w:sz w:val="28"/>
          <w:szCs w:val="28"/>
        </w:rPr>
      </w:pPr>
      <w:r w:rsidRPr="00A4166C">
        <w:rPr>
          <w:rFonts w:ascii="Times New Roman" w:eastAsia="Calibri" w:hAnsi="Times New Roman" w:cs="Times New Roman"/>
          <w:kern w:val="2"/>
          <w:sz w:val="28"/>
          <w:szCs w:val="28"/>
        </w:rPr>
        <w:t xml:space="preserve">от </w:t>
      </w:r>
      <w:r w:rsidR="00C27C42">
        <w:rPr>
          <w:rFonts w:ascii="Times New Roman" w:eastAsia="Calibri" w:hAnsi="Times New Roman" w:cs="Times New Roman"/>
          <w:kern w:val="2"/>
          <w:sz w:val="28"/>
          <w:szCs w:val="28"/>
        </w:rPr>
        <w:t>02</w:t>
      </w:r>
      <w:r w:rsidR="00C153FF">
        <w:rPr>
          <w:rFonts w:ascii="Times New Roman" w:eastAsia="Calibri" w:hAnsi="Times New Roman" w:cs="Times New Roman"/>
          <w:kern w:val="2"/>
          <w:sz w:val="28"/>
          <w:szCs w:val="28"/>
        </w:rPr>
        <w:t>.0</w:t>
      </w:r>
      <w:r w:rsidR="00C27C42">
        <w:rPr>
          <w:rFonts w:ascii="Times New Roman" w:eastAsia="Calibri" w:hAnsi="Times New Roman" w:cs="Times New Roman"/>
          <w:kern w:val="2"/>
          <w:sz w:val="28"/>
          <w:szCs w:val="28"/>
        </w:rPr>
        <w:t>4</w:t>
      </w:r>
      <w:r w:rsidR="00C153FF">
        <w:rPr>
          <w:rFonts w:ascii="Times New Roman" w:eastAsia="Calibri" w:hAnsi="Times New Roman" w:cs="Times New Roman"/>
          <w:kern w:val="2"/>
          <w:sz w:val="28"/>
          <w:szCs w:val="28"/>
        </w:rPr>
        <w:t>.2018</w:t>
      </w:r>
      <w:r w:rsidRPr="00A4166C">
        <w:rPr>
          <w:rFonts w:ascii="Times New Roman" w:eastAsia="Calibri" w:hAnsi="Times New Roman" w:cs="Times New Roman"/>
          <w:kern w:val="2"/>
          <w:sz w:val="28"/>
          <w:szCs w:val="28"/>
        </w:rPr>
        <w:t xml:space="preserve"> № </w:t>
      </w:r>
      <w:r w:rsidR="00C27C42">
        <w:rPr>
          <w:rFonts w:ascii="Times New Roman" w:eastAsia="Calibri" w:hAnsi="Times New Roman" w:cs="Times New Roman"/>
          <w:kern w:val="2"/>
          <w:sz w:val="28"/>
          <w:szCs w:val="28"/>
        </w:rPr>
        <w:t>163</w:t>
      </w:r>
    </w:p>
    <w:p w:rsidR="003D3355" w:rsidRPr="003D3355" w:rsidRDefault="003D3355" w:rsidP="003D3355">
      <w:pPr>
        <w:shd w:val="clear" w:color="auto" w:fill="FFFFFF"/>
        <w:spacing w:after="0" w:line="240" w:lineRule="auto"/>
        <w:rPr>
          <w:rFonts w:ascii="Times New Roman" w:hAnsi="Times New Roman" w:cs="Times New Roman"/>
          <w:sz w:val="18"/>
          <w:szCs w:val="18"/>
        </w:rPr>
      </w:pPr>
    </w:p>
    <w:p w:rsidR="00A4166C" w:rsidRDefault="00A4166C" w:rsidP="00884297">
      <w:pPr>
        <w:kinsoku w:val="0"/>
        <w:overflowPunct w:val="0"/>
        <w:spacing w:after="0" w:line="240" w:lineRule="auto"/>
        <w:jc w:val="center"/>
        <w:rPr>
          <w:rFonts w:ascii="Times New Roman" w:eastAsia="Calibri" w:hAnsi="Times New Roman" w:cs="Times New Roman"/>
          <w:bCs/>
          <w:kern w:val="2"/>
          <w:sz w:val="28"/>
          <w:szCs w:val="28"/>
        </w:rPr>
      </w:pPr>
    </w:p>
    <w:p w:rsidR="0090522F" w:rsidRPr="00884297" w:rsidRDefault="0090522F" w:rsidP="00884297">
      <w:pPr>
        <w:kinsoku w:val="0"/>
        <w:overflowPunct w:val="0"/>
        <w:spacing w:after="0" w:line="240" w:lineRule="auto"/>
        <w:jc w:val="center"/>
        <w:rPr>
          <w:rFonts w:ascii="Times New Roman" w:eastAsia="Calibri" w:hAnsi="Times New Roman" w:cs="Times New Roman"/>
          <w:bCs/>
          <w:kern w:val="2"/>
          <w:sz w:val="28"/>
          <w:szCs w:val="28"/>
        </w:rPr>
      </w:pPr>
      <w:r w:rsidRPr="00884297">
        <w:rPr>
          <w:rFonts w:ascii="Times New Roman" w:eastAsia="Calibri" w:hAnsi="Times New Roman" w:cs="Times New Roman"/>
          <w:bCs/>
          <w:kern w:val="2"/>
          <w:sz w:val="28"/>
          <w:szCs w:val="28"/>
        </w:rPr>
        <w:t xml:space="preserve">МУНИЦИПАЛЬНАЯ ПРОГРАММА ЦИМЛЯНСКОГО РАЙОНА </w:t>
      </w:r>
    </w:p>
    <w:p w:rsidR="0090522F" w:rsidRPr="00884297" w:rsidRDefault="0090522F" w:rsidP="00884297">
      <w:pPr>
        <w:spacing w:after="0" w:line="240" w:lineRule="auto"/>
        <w:jc w:val="center"/>
        <w:rPr>
          <w:rFonts w:ascii="Times New Roman" w:hAnsi="Times New Roman" w:cs="Times New Roman"/>
          <w:kern w:val="2"/>
          <w:sz w:val="28"/>
          <w:szCs w:val="28"/>
        </w:rPr>
      </w:pPr>
      <w:r w:rsidRPr="00884297">
        <w:rPr>
          <w:rFonts w:ascii="Times New Roman" w:hAnsi="Times New Roman" w:cs="Times New Roman"/>
          <w:kern w:val="2"/>
          <w:sz w:val="28"/>
          <w:szCs w:val="28"/>
        </w:rPr>
        <w:t>«ОБЕСПЕЧЕНИЕ ДОСТУПНЫМ И КОМФОРТНЫМ ЖИЛЬЕМ</w:t>
      </w:r>
    </w:p>
    <w:p w:rsidR="0090522F" w:rsidRPr="00884297" w:rsidRDefault="0090522F" w:rsidP="00884297">
      <w:pPr>
        <w:spacing w:after="0" w:line="240" w:lineRule="auto"/>
        <w:jc w:val="center"/>
        <w:rPr>
          <w:rFonts w:ascii="Times New Roman" w:hAnsi="Times New Roman" w:cs="Times New Roman"/>
          <w:kern w:val="2"/>
          <w:sz w:val="28"/>
          <w:szCs w:val="28"/>
        </w:rPr>
      </w:pPr>
      <w:r w:rsidRPr="00884297">
        <w:rPr>
          <w:rFonts w:ascii="Times New Roman" w:hAnsi="Times New Roman" w:cs="Times New Roman"/>
          <w:kern w:val="2"/>
          <w:sz w:val="28"/>
          <w:szCs w:val="28"/>
        </w:rPr>
        <w:t>НАСЕЛЕНИЯ ЦИМЛЯНСКОГО РАЙОНА»</w:t>
      </w:r>
    </w:p>
    <w:p w:rsidR="0090522F" w:rsidRPr="00884297" w:rsidRDefault="0090522F" w:rsidP="00884297">
      <w:pPr>
        <w:spacing w:after="0" w:line="240" w:lineRule="auto"/>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ПАСПОРТ</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муниципальной программы Цимлянского района</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«Обеспечение доступным и комфортным жильем </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населения Цимлянского района»</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p>
    <w:tbl>
      <w:tblPr>
        <w:tblW w:w="0" w:type="auto"/>
        <w:tblLook w:val="01E0"/>
      </w:tblPr>
      <w:tblGrid>
        <w:gridCol w:w="3119"/>
        <w:gridCol w:w="406"/>
        <w:gridCol w:w="6329"/>
      </w:tblGrid>
      <w:tr w:rsidR="0090522F" w:rsidRPr="00884297" w:rsidTr="009071EE">
        <w:trPr>
          <w:trHeight w:val="1485"/>
        </w:trPr>
        <w:tc>
          <w:tcPr>
            <w:tcW w:w="314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Наименование муниципальной программы Цимлянского района</w:t>
            </w: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 «Обеспечение доступным и комфортным жильем населения Цимлянского района» (далее – Программа)</w:t>
            </w: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Ответственный исполнитель</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муниципальной программы Цимлянского района</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Администрация Цимлянского района</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Соисполнители</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муниципальной программы Цимлянского района</w:t>
            </w: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Отдел коммунальной инфраструктуры и архитектуры Администрации Цимлянского района</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Участники</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муниципальной программы Цимлянского района</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Администрация Цимлянского городского поселения</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Подпрограммы муниципальной программы Цимлянского района</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развитие территорий для жилищного строительства в Цимлянском районе;</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color w:val="000000"/>
                <w:kern w:val="2"/>
                <w:sz w:val="28"/>
                <w:szCs w:val="28"/>
              </w:rPr>
              <w:t>оказание мер муниципальной поддержки в улучшении жилищных условий отдельным категориям граждан</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bCs/>
                <w:kern w:val="2"/>
                <w:sz w:val="28"/>
                <w:szCs w:val="28"/>
              </w:rPr>
              <w:t>Программно-целевые инструменты муниципальной программы</w:t>
            </w:r>
            <w:r w:rsidRPr="00884297">
              <w:rPr>
                <w:rFonts w:ascii="Times New Roman" w:eastAsia="Calibri" w:hAnsi="Times New Roman" w:cs="Times New Roman"/>
                <w:kern w:val="2"/>
                <w:sz w:val="28"/>
                <w:szCs w:val="28"/>
              </w:rPr>
              <w:t xml:space="preserve"> </w:t>
            </w:r>
            <w:r w:rsidRPr="00884297">
              <w:rPr>
                <w:rFonts w:ascii="Times New Roman" w:eastAsia="Calibri" w:hAnsi="Times New Roman" w:cs="Times New Roman"/>
                <w:kern w:val="2"/>
                <w:sz w:val="28"/>
                <w:szCs w:val="28"/>
              </w:rPr>
              <w:lastRenderedPageBreak/>
              <w:t>Цимлянского района</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lastRenderedPageBreak/>
              <w:t>–</w:t>
            </w:r>
          </w:p>
        </w:tc>
        <w:tc>
          <w:tcPr>
            <w:tcW w:w="6419"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отсутствуют</w:t>
            </w: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lastRenderedPageBreak/>
              <w:t>Цель муниципальной программы Цимлянского района</w:t>
            </w: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повышение доступности жилья и качества жилищного обеспечения населения, в том числе с учетом исполнения муниципальных обязательств по обеспечению жильем отдельных категорий граждан</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Задачи муниципальной программы Цимлянского района</w:t>
            </w: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spacing w:after="0" w:line="240" w:lineRule="auto"/>
              <w:contextualSpacing/>
              <w:rPr>
                <w:rFonts w:ascii="Times New Roman" w:hAnsi="Times New Roman" w:cs="Times New Roman"/>
                <w:kern w:val="2"/>
                <w:sz w:val="28"/>
                <w:szCs w:val="28"/>
              </w:rPr>
            </w:pPr>
            <w:r w:rsidRPr="00884297">
              <w:rPr>
                <w:rFonts w:ascii="Times New Roman" w:hAnsi="Times New Roman" w:cs="Times New Roman"/>
                <w:kern w:val="2"/>
                <w:sz w:val="28"/>
                <w:szCs w:val="28"/>
              </w:rPr>
              <w:t>обеспечение перспективных территорий документами территориального планирования в целях создания условий для участия в жилищном строительстве, в том числе жилищных некоммерческих объединений граждан и индивидуальных застройщиков;</w:t>
            </w:r>
          </w:p>
          <w:p w:rsidR="0090522F" w:rsidRPr="00884297" w:rsidRDefault="0090522F" w:rsidP="00884297">
            <w:pPr>
              <w:autoSpaceDE w:val="0"/>
              <w:autoSpaceDN w:val="0"/>
              <w:adjustRightInd w:val="0"/>
              <w:spacing w:after="0" w:line="240" w:lineRule="auto"/>
              <w:contextualSpacing/>
              <w:rPr>
                <w:rFonts w:ascii="Times New Roman" w:hAnsi="Times New Roman" w:cs="Times New Roman"/>
                <w:color w:val="000000"/>
                <w:kern w:val="2"/>
                <w:sz w:val="28"/>
                <w:szCs w:val="28"/>
              </w:rPr>
            </w:pPr>
            <w:r w:rsidRPr="00884297">
              <w:rPr>
                <w:rFonts w:ascii="Times New Roman" w:hAnsi="Times New Roman" w:cs="Times New Roman"/>
                <w:color w:val="000000"/>
                <w:kern w:val="2"/>
                <w:sz w:val="28"/>
                <w:szCs w:val="28"/>
              </w:rPr>
              <w:t>оказание мер муниципальной поддержки в улучшении жилищных условий отдельным категориям граждан, в том числе с учетом исполнения муниципальных обязательств по обеспечению жильем отдельных категорий граждан</w:t>
            </w:r>
          </w:p>
          <w:p w:rsidR="0090522F" w:rsidRPr="00884297" w:rsidRDefault="0090522F" w:rsidP="00884297">
            <w:pPr>
              <w:autoSpaceDE w:val="0"/>
              <w:autoSpaceDN w:val="0"/>
              <w:adjustRightInd w:val="0"/>
              <w:spacing w:after="0" w:line="240" w:lineRule="auto"/>
              <w:contextualSpacing/>
              <w:rPr>
                <w:rFonts w:ascii="Times New Roman" w:hAnsi="Times New Roman" w:cs="Times New Roman"/>
                <w:i/>
                <w:kern w:val="2"/>
                <w:sz w:val="28"/>
                <w:szCs w:val="28"/>
              </w:rPr>
            </w:pP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Целевые показатели муниципальной программы Цимлянского района</w:t>
            </w: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доля перспективных земельных участков, на которых планируется или осуществляется жилищное строительство и в отношении которых органами государственной власти Ростовской области, органами местного самоуправления разработаны планы освоения и обеспечения инженерной инфраструктурой;</w:t>
            </w:r>
          </w:p>
          <w:p w:rsidR="0090522F" w:rsidRPr="00884297" w:rsidRDefault="0090522F" w:rsidP="00884297">
            <w:pPr>
              <w:spacing w:after="0" w:line="240" w:lineRule="auto"/>
              <w:rPr>
                <w:rFonts w:ascii="Times New Roman" w:hAnsi="Times New Roman" w:cs="Times New Roman"/>
                <w:color w:val="000000"/>
                <w:kern w:val="2"/>
                <w:sz w:val="28"/>
                <w:szCs w:val="28"/>
              </w:rPr>
            </w:pPr>
            <w:r w:rsidRPr="00884297">
              <w:rPr>
                <w:rFonts w:ascii="Times New Roman" w:hAnsi="Times New Roman" w:cs="Times New Roman"/>
                <w:kern w:val="2"/>
                <w:sz w:val="28"/>
                <w:szCs w:val="28"/>
              </w:rPr>
              <w:t>объем ввода жилья в эксплуатацию, в том числе жилья экономического класса, по отношению к предыдущему году</w:t>
            </w:r>
            <w:r w:rsidRPr="00884297">
              <w:rPr>
                <w:rFonts w:ascii="Times New Roman" w:hAnsi="Times New Roman" w:cs="Times New Roman"/>
                <w:color w:val="000000"/>
                <w:kern w:val="2"/>
                <w:sz w:val="28"/>
                <w:szCs w:val="28"/>
              </w:rPr>
              <w:t xml:space="preserve">; </w:t>
            </w:r>
          </w:p>
          <w:p w:rsidR="0090522F" w:rsidRPr="00884297" w:rsidRDefault="0090522F" w:rsidP="00884297">
            <w:pPr>
              <w:spacing w:after="0" w:line="240" w:lineRule="auto"/>
              <w:rPr>
                <w:rFonts w:ascii="Times New Roman" w:hAnsi="Times New Roman" w:cs="Times New Roman"/>
                <w:color w:val="000000"/>
                <w:kern w:val="2"/>
                <w:sz w:val="28"/>
                <w:szCs w:val="28"/>
              </w:rPr>
            </w:pPr>
            <w:r w:rsidRPr="00884297">
              <w:rPr>
                <w:rFonts w:ascii="Times New Roman" w:hAnsi="Times New Roman" w:cs="Times New Roman"/>
                <w:color w:val="000000"/>
                <w:kern w:val="2"/>
                <w:sz w:val="28"/>
                <w:szCs w:val="28"/>
              </w:rPr>
              <w:t xml:space="preserve">удельный вес введенной </w:t>
            </w:r>
            <w:proofErr w:type="gramStart"/>
            <w:r w:rsidRPr="00884297">
              <w:rPr>
                <w:rFonts w:ascii="Times New Roman" w:hAnsi="Times New Roman" w:cs="Times New Roman"/>
                <w:color w:val="000000"/>
                <w:kern w:val="2"/>
                <w:sz w:val="28"/>
                <w:szCs w:val="28"/>
              </w:rPr>
              <w:t>общей площади жилых домов по отношению к общей площади жилищного фонда</w:t>
            </w:r>
            <w:proofErr w:type="gramEnd"/>
            <w:r w:rsidRPr="00884297">
              <w:rPr>
                <w:rFonts w:ascii="Times New Roman" w:hAnsi="Times New Roman" w:cs="Times New Roman"/>
                <w:color w:val="000000"/>
                <w:kern w:val="2"/>
                <w:sz w:val="28"/>
                <w:szCs w:val="28"/>
              </w:rPr>
              <w:t>;</w:t>
            </w:r>
          </w:p>
          <w:p w:rsidR="0090522F" w:rsidRPr="00884297" w:rsidRDefault="0090522F" w:rsidP="00884297">
            <w:pPr>
              <w:autoSpaceDE w:val="0"/>
              <w:autoSpaceDN w:val="0"/>
              <w:adjustRightInd w:val="0"/>
              <w:spacing w:after="0" w:line="240" w:lineRule="auto"/>
              <w:rPr>
                <w:rFonts w:ascii="Times New Roman" w:hAnsi="Times New Roman" w:cs="Times New Roman"/>
                <w:color w:val="000000"/>
                <w:kern w:val="2"/>
                <w:sz w:val="28"/>
                <w:szCs w:val="28"/>
              </w:rPr>
            </w:pPr>
            <w:r w:rsidRPr="00884297">
              <w:rPr>
                <w:rFonts w:ascii="Times New Roman" w:hAnsi="Times New Roman" w:cs="Times New Roman"/>
                <w:color w:val="000000"/>
                <w:kern w:val="2"/>
                <w:sz w:val="28"/>
                <w:szCs w:val="28"/>
              </w:rPr>
              <w:t xml:space="preserve">доля молодых семей, реализовавших свое право на получение муниципальной поддержки в улучшении жилищных условий, в общем количестве молодых семей – претендентов на получение социальных выплат </w:t>
            </w:r>
          </w:p>
          <w:p w:rsidR="0090522F" w:rsidRPr="00884297" w:rsidRDefault="0090522F" w:rsidP="00884297">
            <w:pPr>
              <w:autoSpaceDE w:val="0"/>
              <w:autoSpaceDN w:val="0"/>
              <w:adjustRightInd w:val="0"/>
              <w:spacing w:after="0" w:line="240" w:lineRule="auto"/>
              <w:rPr>
                <w:rFonts w:ascii="Times New Roman" w:hAnsi="Times New Roman" w:cs="Times New Roman"/>
                <w:i/>
                <w:kern w:val="2"/>
                <w:sz w:val="28"/>
                <w:szCs w:val="28"/>
              </w:rPr>
            </w:pP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Этапы и сроки реализации</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муниципальной программы Цимлянского района</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c>
          <w:tcPr>
            <w:tcW w:w="407"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срок реализации 2014-2020 годы,</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этапы не выделяются</w:t>
            </w: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Ресурсное обеспечение</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муниципальной программы Цимлянского района</w:t>
            </w:r>
          </w:p>
        </w:tc>
        <w:tc>
          <w:tcPr>
            <w:tcW w:w="407"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A64F7C" w:rsidRPr="00A062C7" w:rsidRDefault="00A64F7C" w:rsidP="00A64F7C">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Общий объем финансирования на весь период реализации муниципальной программы Цимлянского района (федеральный, областной и местный бюджеты) –  1</w:t>
            </w:r>
            <w:r w:rsidR="00A062C7" w:rsidRPr="00A062C7">
              <w:rPr>
                <w:rFonts w:ascii="Times New Roman" w:hAnsi="Times New Roman" w:cs="Times New Roman"/>
                <w:kern w:val="2"/>
                <w:sz w:val="28"/>
                <w:szCs w:val="28"/>
              </w:rPr>
              <w:t>0</w:t>
            </w:r>
            <w:r w:rsidRPr="00A062C7">
              <w:rPr>
                <w:rFonts w:ascii="Times New Roman" w:hAnsi="Times New Roman" w:cs="Times New Roman"/>
                <w:kern w:val="2"/>
                <w:sz w:val="28"/>
                <w:szCs w:val="28"/>
              </w:rPr>
              <w:t xml:space="preserve">2 </w:t>
            </w:r>
            <w:r w:rsidR="00A062C7" w:rsidRPr="00A062C7">
              <w:rPr>
                <w:rFonts w:ascii="Times New Roman" w:hAnsi="Times New Roman" w:cs="Times New Roman"/>
                <w:kern w:val="2"/>
                <w:sz w:val="28"/>
                <w:szCs w:val="28"/>
              </w:rPr>
              <w:t>174</w:t>
            </w:r>
            <w:r w:rsidRPr="00A062C7">
              <w:rPr>
                <w:rFonts w:ascii="Times New Roman" w:hAnsi="Times New Roman" w:cs="Times New Roman"/>
                <w:kern w:val="2"/>
                <w:sz w:val="28"/>
                <w:szCs w:val="28"/>
              </w:rPr>
              <w:t>,</w:t>
            </w:r>
            <w:r w:rsidR="00A062C7" w:rsidRPr="00A062C7">
              <w:rPr>
                <w:rFonts w:ascii="Times New Roman" w:hAnsi="Times New Roman" w:cs="Times New Roman"/>
                <w:kern w:val="2"/>
                <w:sz w:val="28"/>
                <w:szCs w:val="28"/>
              </w:rPr>
              <w:t>2</w:t>
            </w:r>
            <w:r w:rsidRPr="00A062C7">
              <w:rPr>
                <w:rFonts w:ascii="Times New Roman" w:hAnsi="Times New Roman" w:cs="Times New Roman"/>
                <w:kern w:val="2"/>
                <w:sz w:val="28"/>
                <w:szCs w:val="28"/>
              </w:rPr>
              <w:t xml:space="preserve"> тыс.</w:t>
            </w:r>
            <w:r w:rsidR="00AC7377">
              <w:rPr>
                <w:rFonts w:ascii="Times New Roman" w:hAnsi="Times New Roman" w:cs="Times New Roman"/>
                <w:kern w:val="2"/>
                <w:sz w:val="28"/>
                <w:szCs w:val="28"/>
              </w:rPr>
              <w:t xml:space="preserve"> </w:t>
            </w:r>
            <w:r w:rsidRPr="00A062C7">
              <w:rPr>
                <w:rFonts w:ascii="Times New Roman" w:hAnsi="Times New Roman" w:cs="Times New Roman"/>
                <w:kern w:val="2"/>
                <w:sz w:val="28"/>
                <w:szCs w:val="28"/>
              </w:rPr>
              <w:t>рублей, в том числе по годам:</w:t>
            </w:r>
          </w:p>
          <w:p w:rsidR="00A64F7C" w:rsidRPr="00A062C7" w:rsidRDefault="00A64F7C" w:rsidP="00A64F7C">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2014 году – 17 705,8 тыс. рублей;</w:t>
            </w:r>
          </w:p>
          <w:p w:rsidR="00A64F7C" w:rsidRPr="00A062C7" w:rsidRDefault="00A64F7C" w:rsidP="00A64F7C">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2015 году – 1</w:t>
            </w:r>
            <w:r w:rsidR="00A062C7" w:rsidRPr="00A062C7">
              <w:rPr>
                <w:rFonts w:ascii="Times New Roman" w:hAnsi="Times New Roman" w:cs="Times New Roman"/>
                <w:kern w:val="2"/>
                <w:sz w:val="28"/>
                <w:szCs w:val="28"/>
              </w:rPr>
              <w:t>8</w:t>
            </w:r>
            <w:r w:rsidRPr="00A062C7">
              <w:rPr>
                <w:rFonts w:ascii="Times New Roman" w:hAnsi="Times New Roman" w:cs="Times New Roman"/>
                <w:kern w:val="2"/>
                <w:sz w:val="28"/>
                <w:szCs w:val="28"/>
              </w:rPr>
              <w:t xml:space="preserve"> </w:t>
            </w:r>
            <w:r w:rsidR="00A062C7" w:rsidRPr="00A062C7">
              <w:rPr>
                <w:rFonts w:ascii="Times New Roman" w:hAnsi="Times New Roman" w:cs="Times New Roman"/>
                <w:kern w:val="2"/>
                <w:sz w:val="28"/>
                <w:szCs w:val="28"/>
              </w:rPr>
              <w:t>341</w:t>
            </w:r>
            <w:r w:rsidRPr="00A062C7">
              <w:rPr>
                <w:rFonts w:ascii="Times New Roman" w:hAnsi="Times New Roman" w:cs="Times New Roman"/>
                <w:kern w:val="2"/>
                <w:sz w:val="28"/>
                <w:szCs w:val="28"/>
              </w:rPr>
              <w:t>,</w:t>
            </w:r>
            <w:r w:rsidR="00A062C7" w:rsidRPr="00A062C7">
              <w:rPr>
                <w:rFonts w:ascii="Times New Roman" w:hAnsi="Times New Roman" w:cs="Times New Roman"/>
                <w:kern w:val="2"/>
                <w:sz w:val="28"/>
                <w:szCs w:val="28"/>
              </w:rPr>
              <w:t>7</w:t>
            </w:r>
            <w:r w:rsidRPr="00A062C7">
              <w:rPr>
                <w:rFonts w:ascii="Times New Roman" w:hAnsi="Times New Roman" w:cs="Times New Roman"/>
                <w:kern w:val="2"/>
                <w:sz w:val="28"/>
                <w:szCs w:val="28"/>
              </w:rPr>
              <w:t xml:space="preserve"> тыс. рублей;</w:t>
            </w:r>
          </w:p>
          <w:p w:rsidR="00A64F7C" w:rsidRPr="00A062C7" w:rsidRDefault="00A062C7" w:rsidP="00A64F7C">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2016 году – 13 14</w:t>
            </w:r>
            <w:r w:rsidR="00A64F7C" w:rsidRPr="00A062C7">
              <w:rPr>
                <w:rFonts w:ascii="Times New Roman" w:hAnsi="Times New Roman" w:cs="Times New Roman"/>
                <w:kern w:val="2"/>
                <w:sz w:val="28"/>
                <w:szCs w:val="28"/>
              </w:rPr>
              <w:t>5,6 тыс. рублей;</w:t>
            </w:r>
          </w:p>
          <w:p w:rsidR="00A64F7C" w:rsidRPr="00A062C7" w:rsidRDefault="00A64F7C" w:rsidP="00A64F7C">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 xml:space="preserve">в 2017 году – </w:t>
            </w:r>
            <w:r w:rsidR="00A062C7" w:rsidRPr="00A062C7">
              <w:rPr>
                <w:rFonts w:ascii="Times New Roman" w:hAnsi="Times New Roman" w:cs="Times New Roman"/>
                <w:kern w:val="2"/>
                <w:sz w:val="28"/>
                <w:szCs w:val="28"/>
              </w:rPr>
              <w:t>24</w:t>
            </w:r>
            <w:r w:rsidRPr="00A062C7">
              <w:rPr>
                <w:rFonts w:ascii="Times New Roman" w:hAnsi="Times New Roman" w:cs="Times New Roman"/>
                <w:kern w:val="2"/>
                <w:sz w:val="28"/>
                <w:szCs w:val="28"/>
              </w:rPr>
              <w:t xml:space="preserve"> </w:t>
            </w:r>
            <w:r w:rsidR="00A062C7" w:rsidRPr="00A062C7">
              <w:rPr>
                <w:rFonts w:ascii="Times New Roman" w:hAnsi="Times New Roman" w:cs="Times New Roman"/>
                <w:kern w:val="2"/>
                <w:sz w:val="28"/>
                <w:szCs w:val="28"/>
              </w:rPr>
              <w:t>93</w:t>
            </w:r>
            <w:r w:rsidRPr="00A062C7">
              <w:rPr>
                <w:rFonts w:ascii="Times New Roman" w:hAnsi="Times New Roman" w:cs="Times New Roman"/>
                <w:kern w:val="2"/>
                <w:sz w:val="28"/>
                <w:szCs w:val="28"/>
              </w:rPr>
              <w:t>2,6 тыс. рублей;</w:t>
            </w:r>
          </w:p>
          <w:p w:rsidR="00A64F7C" w:rsidRPr="00A062C7" w:rsidRDefault="00A64F7C" w:rsidP="00A64F7C">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2018 году – 15 0</w:t>
            </w:r>
            <w:r w:rsidR="00A062C7" w:rsidRPr="00A062C7">
              <w:rPr>
                <w:rFonts w:ascii="Times New Roman" w:hAnsi="Times New Roman" w:cs="Times New Roman"/>
                <w:kern w:val="2"/>
                <w:sz w:val="28"/>
                <w:szCs w:val="28"/>
              </w:rPr>
              <w:t>71</w:t>
            </w:r>
            <w:r w:rsidRPr="00A062C7">
              <w:rPr>
                <w:rFonts w:ascii="Times New Roman" w:hAnsi="Times New Roman" w:cs="Times New Roman"/>
                <w:kern w:val="2"/>
                <w:sz w:val="28"/>
                <w:szCs w:val="28"/>
              </w:rPr>
              <w:t>,</w:t>
            </w:r>
            <w:r w:rsidR="00A062C7" w:rsidRPr="00A062C7">
              <w:rPr>
                <w:rFonts w:ascii="Times New Roman" w:hAnsi="Times New Roman" w:cs="Times New Roman"/>
                <w:kern w:val="2"/>
                <w:sz w:val="28"/>
                <w:szCs w:val="28"/>
              </w:rPr>
              <w:t>9</w:t>
            </w:r>
            <w:r w:rsidRPr="00A062C7">
              <w:rPr>
                <w:rFonts w:ascii="Times New Roman" w:hAnsi="Times New Roman" w:cs="Times New Roman"/>
                <w:kern w:val="2"/>
                <w:sz w:val="28"/>
                <w:szCs w:val="28"/>
              </w:rPr>
              <w:t xml:space="preserve"> тыс. рублей;</w:t>
            </w:r>
          </w:p>
          <w:p w:rsidR="00A64F7C" w:rsidRPr="00A062C7" w:rsidRDefault="00A64F7C" w:rsidP="00A64F7C">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 xml:space="preserve">в 2019 году – </w:t>
            </w:r>
            <w:r w:rsidR="00A062C7" w:rsidRPr="00A062C7">
              <w:rPr>
                <w:rFonts w:ascii="Times New Roman" w:hAnsi="Times New Roman" w:cs="Times New Roman"/>
                <w:kern w:val="2"/>
                <w:sz w:val="28"/>
                <w:szCs w:val="28"/>
              </w:rPr>
              <w:t>6</w:t>
            </w:r>
            <w:r w:rsidRPr="00A062C7">
              <w:rPr>
                <w:rFonts w:ascii="Times New Roman" w:hAnsi="Times New Roman" w:cs="Times New Roman"/>
                <w:kern w:val="2"/>
                <w:sz w:val="28"/>
                <w:szCs w:val="28"/>
              </w:rPr>
              <w:t xml:space="preserve"> 4</w:t>
            </w:r>
            <w:r w:rsidR="00A062C7" w:rsidRPr="00A062C7">
              <w:rPr>
                <w:rFonts w:ascii="Times New Roman" w:hAnsi="Times New Roman" w:cs="Times New Roman"/>
                <w:kern w:val="2"/>
                <w:sz w:val="28"/>
                <w:szCs w:val="28"/>
              </w:rPr>
              <w:t>94</w:t>
            </w:r>
            <w:r w:rsidRPr="00A062C7">
              <w:rPr>
                <w:rFonts w:ascii="Times New Roman" w:hAnsi="Times New Roman" w:cs="Times New Roman"/>
                <w:kern w:val="2"/>
                <w:sz w:val="28"/>
                <w:szCs w:val="28"/>
              </w:rPr>
              <w:t>,</w:t>
            </w:r>
            <w:r w:rsidR="00A062C7" w:rsidRPr="00A062C7">
              <w:rPr>
                <w:rFonts w:ascii="Times New Roman" w:hAnsi="Times New Roman" w:cs="Times New Roman"/>
                <w:kern w:val="2"/>
                <w:sz w:val="28"/>
                <w:szCs w:val="28"/>
              </w:rPr>
              <w:t>0</w:t>
            </w:r>
            <w:r w:rsidRPr="00A062C7">
              <w:rPr>
                <w:rFonts w:ascii="Times New Roman" w:hAnsi="Times New Roman" w:cs="Times New Roman"/>
                <w:kern w:val="2"/>
                <w:sz w:val="28"/>
                <w:szCs w:val="28"/>
              </w:rPr>
              <w:t xml:space="preserve"> тыс. рублей;</w:t>
            </w:r>
          </w:p>
          <w:p w:rsidR="00A64F7C" w:rsidRPr="00A062C7" w:rsidRDefault="00A64F7C" w:rsidP="00A64F7C">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 xml:space="preserve">в 2020 году – </w:t>
            </w:r>
            <w:r w:rsidR="00A062C7" w:rsidRPr="00A062C7">
              <w:rPr>
                <w:rFonts w:ascii="Times New Roman" w:hAnsi="Times New Roman" w:cs="Times New Roman"/>
                <w:kern w:val="2"/>
                <w:sz w:val="28"/>
                <w:szCs w:val="28"/>
              </w:rPr>
              <w:t>6</w:t>
            </w:r>
            <w:r w:rsidRPr="00A062C7">
              <w:rPr>
                <w:rFonts w:ascii="Times New Roman" w:hAnsi="Times New Roman" w:cs="Times New Roman"/>
                <w:kern w:val="2"/>
                <w:sz w:val="28"/>
                <w:szCs w:val="28"/>
              </w:rPr>
              <w:t xml:space="preserve"> 4</w:t>
            </w:r>
            <w:r w:rsidR="00A062C7" w:rsidRPr="00A062C7">
              <w:rPr>
                <w:rFonts w:ascii="Times New Roman" w:hAnsi="Times New Roman" w:cs="Times New Roman"/>
                <w:kern w:val="2"/>
                <w:sz w:val="28"/>
                <w:szCs w:val="28"/>
              </w:rPr>
              <w:t>82</w:t>
            </w:r>
            <w:r w:rsidRPr="00A062C7">
              <w:rPr>
                <w:rFonts w:ascii="Times New Roman" w:hAnsi="Times New Roman" w:cs="Times New Roman"/>
                <w:kern w:val="2"/>
                <w:sz w:val="28"/>
                <w:szCs w:val="28"/>
              </w:rPr>
              <w:t>,</w:t>
            </w:r>
            <w:r w:rsidR="00A062C7" w:rsidRPr="00A062C7">
              <w:rPr>
                <w:rFonts w:ascii="Times New Roman" w:hAnsi="Times New Roman" w:cs="Times New Roman"/>
                <w:kern w:val="2"/>
                <w:sz w:val="28"/>
                <w:szCs w:val="28"/>
              </w:rPr>
              <w:t>6</w:t>
            </w:r>
            <w:r w:rsidRPr="00A062C7">
              <w:rPr>
                <w:rFonts w:ascii="Times New Roman" w:hAnsi="Times New Roman" w:cs="Times New Roman"/>
                <w:kern w:val="2"/>
                <w:sz w:val="28"/>
                <w:szCs w:val="28"/>
              </w:rPr>
              <w:t xml:space="preserve">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 xml:space="preserve">Объем финансирования из федерального бюджета – </w:t>
            </w:r>
            <w:r w:rsidR="00AC7377" w:rsidRPr="00AC7377">
              <w:rPr>
                <w:rFonts w:ascii="Times New Roman" w:hAnsi="Times New Roman" w:cs="Times New Roman"/>
                <w:kern w:val="2"/>
                <w:sz w:val="28"/>
                <w:szCs w:val="28"/>
              </w:rPr>
              <w:t>10</w:t>
            </w:r>
            <w:r w:rsidRPr="00AC7377">
              <w:rPr>
                <w:rFonts w:ascii="Times New Roman" w:hAnsi="Times New Roman" w:cs="Times New Roman"/>
                <w:kern w:val="2"/>
                <w:sz w:val="28"/>
                <w:szCs w:val="28"/>
              </w:rPr>
              <w:t xml:space="preserve"> 5</w:t>
            </w:r>
            <w:r w:rsidR="00AC7377" w:rsidRPr="00AC7377">
              <w:rPr>
                <w:rFonts w:ascii="Times New Roman" w:hAnsi="Times New Roman" w:cs="Times New Roman"/>
                <w:kern w:val="2"/>
                <w:sz w:val="28"/>
                <w:szCs w:val="28"/>
              </w:rPr>
              <w:t>88</w:t>
            </w:r>
            <w:r w:rsidRPr="00AC7377">
              <w:rPr>
                <w:rFonts w:ascii="Times New Roman" w:hAnsi="Times New Roman" w:cs="Times New Roman"/>
                <w:kern w:val="2"/>
                <w:sz w:val="28"/>
                <w:szCs w:val="28"/>
              </w:rPr>
              <w:t>,</w:t>
            </w:r>
            <w:r w:rsidR="00AC7377" w:rsidRPr="00AC7377">
              <w:rPr>
                <w:rFonts w:ascii="Times New Roman" w:hAnsi="Times New Roman" w:cs="Times New Roman"/>
                <w:kern w:val="2"/>
                <w:sz w:val="28"/>
                <w:szCs w:val="28"/>
              </w:rPr>
              <w:t>5</w:t>
            </w:r>
            <w:r w:rsidRPr="00AC7377">
              <w:rPr>
                <w:rFonts w:ascii="Times New Roman" w:hAnsi="Times New Roman" w:cs="Times New Roman"/>
                <w:kern w:val="2"/>
                <w:sz w:val="28"/>
                <w:szCs w:val="28"/>
              </w:rPr>
              <w:t xml:space="preserve"> тыс.</w:t>
            </w:r>
            <w:r w:rsidR="00AC7377">
              <w:rPr>
                <w:rFonts w:ascii="Times New Roman" w:hAnsi="Times New Roman" w:cs="Times New Roman"/>
                <w:kern w:val="2"/>
                <w:sz w:val="28"/>
                <w:szCs w:val="28"/>
              </w:rPr>
              <w:t xml:space="preserve"> </w:t>
            </w:r>
            <w:r w:rsidRPr="00AC7377">
              <w:rPr>
                <w:rFonts w:ascii="Times New Roman" w:hAnsi="Times New Roman" w:cs="Times New Roman"/>
                <w:kern w:val="2"/>
                <w:sz w:val="28"/>
                <w:szCs w:val="28"/>
              </w:rPr>
              <w:t>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2014 году – 4 359,6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 xml:space="preserve">в 2015 году – 2 </w:t>
            </w:r>
            <w:r w:rsidR="00AC7377" w:rsidRPr="00AC7377">
              <w:rPr>
                <w:rFonts w:ascii="Times New Roman" w:hAnsi="Times New Roman" w:cs="Times New Roman"/>
                <w:kern w:val="2"/>
                <w:sz w:val="28"/>
                <w:szCs w:val="28"/>
              </w:rPr>
              <w:t>9</w:t>
            </w:r>
            <w:r w:rsidRPr="00AC7377">
              <w:rPr>
                <w:rFonts w:ascii="Times New Roman" w:hAnsi="Times New Roman" w:cs="Times New Roman"/>
                <w:kern w:val="2"/>
                <w:sz w:val="28"/>
                <w:szCs w:val="28"/>
              </w:rPr>
              <w:t>5</w:t>
            </w:r>
            <w:r w:rsidR="00AC7377" w:rsidRPr="00AC7377">
              <w:rPr>
                <w:rFonts w:ascii="Times New Roman" w:hAnsi="Times New Roman" w:cs="Times New Roman"/>
                <w:kern w:val="2"/>
                <w:sz w:val="28"/>
                <w:szCs w:val="28"/>
              </w:rPr>
              <w:t>8</w:t>
            </w:r>
            <w:r w:rsidRPr="00AC7377">
              <w:rPr>
                <w:rFonts w:ascii="Times New Roman" w:hAnsi="Times New Roman" w:cs="Times New Roman"/>
                <w:kern w:val="2"/>
                <w:sz w:val="28"/>
                <w:szCs w:val="28"/>
              </w:rPr>
              <w:t>,</w:t>
            </w:r>
            <w:r w:rsidR="00AC7377" w:rsidRPr="00AC7377">
              <w:rPr>
                <w:rFonts w:ascii="Times New Roman" w:hAnsi="Times New Roman" w:cs="Times New Roman"/>
                <w:kern w:val="2"/>
                <w:sz w:val="28"/>
                <w:szCs w:val="28"/>
              </w:rPr>
              <w:t>6</w:t>
            </w:r>
            <w:r w:rsidRPr="00AC7377">
              <w:rPr>
                <w:rFonts w:ascii="Times New Roman" w:hAnsi="Times New Roman" w:cs="Times New Roman"/>
                <w:kern w:val="2"/>
                <w:sz w:val="28"/>
                <w:szCs w:val="28"/>
              </w:rPr>
              <w:t xml:space="preserve">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2016 году – 0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 xml:space="preserve">в 2017 году – </w:t>
            </w:r>
            <w:r w:rsidR="00AC7377" w:rsidRPr="00AC7377">
              <w:rPr>
                <w:rFonts w:ascii="Times New Roman" w:hAnsi="Times New Roman" w:cs="Times New Roman"/>
                <w:kern w:val="2"/>
                <w:sz w:val="28"/>
                <w:szCs w:val="28"/>
              </w:rPr>
              <w:t>3 270,3</w:t>
            </w:r>
            <w:r w:rsidRPr="00AC7377">
              <w:rPr>
                <w:rFonts w:ascii="Times New Roman" w:hAnsi="Times New Roman" w:cs="Times New Roman"/>
                <w:kern w:val="2"/>
                <w:sz w:val="28"/>
                <w:szCs w:val="28"/>
              </w:rPr>
              <w:t xml:space="preserve">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2018 году – 0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2019 году – 0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2020 году – 0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 xml:space="preserve">Объем финансирования из областного бюджета – </w:t>
            </w:r>
          </w:p>
          <w:p w:rsidR="00A64F7C" w:rsidRPr="00AC7377" w:rsidRDefault="00AC7377" w:rsidP="00A64F7C">
            <w:pPr>
              <w:spacing w:after="0" w:line="240" w:lineRule="auto"/>
              <w:rPr>
                <w:rFonts w:ascii="Times New Roman" w:hAnsi="Times New Roman" w:cs="Times New Roman"/>
                <w:kern w:val="2"/>
                <w:sz w:val="28"/>
                <w:szCs w:val="28"/>
              </w:rPr>
            </w:pPr>
            <w:r w:rsidRPr="00AC7377">
              <w:rPr>
                <w:rFonts w:ascii="Times New Roman" w:hAnsi="Times New Roman" w:cs="Times New Roman"/>
                <w:kern w:val="2"/>
                <w:sz w:val="28"/>
                <w:szCs w:val="28"/>
              </w:rPr>
              <w:t>86</w:t>
            </w:r>
            <w:r w:rsidR="00A64F7C" w:rsidRPr="00AC7377">
              <w:rPr>
                <w:rFonts w:ascii="Times New Roman" w:hAnsi="Times New Roman" w:cs="Times New Roman"/>
                <w:kern w:val="2"/>
                <w:sz w:val="28"/>
                <w:szCs w:val="28"/>
              </w:rPr>
              <w:t xml:space="preserve"> </w:t>
            </w:r>
            <w:r w:rsidRPr="00AC7377">
              <w:rPr>
                <w:rFonts w:ascii="Times New Roman" w:hAnsi="Times New Roman" w:cs="Times New Roman"/>
                <w:kern w:val="2"/>
                <w:sz w:val="28"/>
                <w:szCs w:val="28"/>
              </w:rPr>
              <w:t>607</w:t>
            </w:r>
            <w:r w:rsidR="00A64F7C" w:rsidRPr="00AC7377">
              <w:rPr>
                <w:rFonts w:ascii="Times New Roman" w:hAnsi="Times New Roman" w:cs="Times New Roman"/>
                <w:kern w:val="2"/>
                <w:sz w:val="28"/>
                <w:szCs w:val="28"/>
              </w:rPr>
              <w:t>,</w:t>
            </w:r>
            <w:r w:rsidRPr="00AC7377">
              <w:rPr>
                <w:rFonts w:ascii="Times New Roman" w:hAnsi="Times New Roman" w:cs="Times New Roman"/>
                <w:kern w:val="2"/>
                <w:sz w:val="28"/>
                <w:szCs w:val="28"/>
              </w:rPr>
              <w:t>9</w:t>
            </w:r>
            <w:r w:rsidR="00A64F7C" w:rsidRPr="00AC7377">
              <w:rPr>
                <w:rFonts w:ascii="Times New Roman" w:hAnsi="Times New Roman" w:cs="Times New Roman"/>
                <w:kern w:val="2"/>
                <w:sz w:val="28"/>
                <w:szCs w:val="28"/>
              </w:rPr>
              <w:t xml:space="preserve"> тыс.</w:t>
            </w:r>
            <w:r>
              <w:rPr>
                <w:rFonts w:ascii="Times New Roman" w:hAnsi="Times New Roman" w:cs="Times New Roman"/>
                <w:kern w:val="2"/>
                <w:sz w:val="28"/>
                <w:szCs w:val="28"/>
              </w:rPr>
              <w:t xml:space="preserve"> </w:t>
            </w:r>
            <w:r w:rsidR="00A64F7C" w:rsidRPr="00AC7377">
              <w:rPr>
                <w:rFonts w:ascii="Times New Roman" w:hAnsi="Times New Roman" w:cs="Times New Roman"/>
                <w:kern w:val="2"/>
                <w:sz w:val="28"/>
                <w:szCs w:val="28"/>
              </w:rPr>
              <w:t>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2014 году – 12 892,3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2015 году – 15 10</w:t>
            </w:r>
            <w:r w:rsidR="00AC7377" w:rsidRPr="00AC7377">
              <w:rPr>
                <w:rFonts w:ascii="Times New Roman" w:hAnsi="Times New Roman" w:cs="Times New Roman"/>
                <w:kern w:val="2"/>
                <w:sz w:val="28"/>
                <w:szCs w:val="28"/>
              </w:rPr>
              <w:t>5</w:t>
            </w:r>
            <w:r w:rsidRPr="00AC7377">
              <w:rPr>
                <w:rFonts w:ascii="Times New Roman" w:hAnsi="Times New Roman" w:cs="Times New Roman"/>
                <w:kern w:val="2"/>
                <w:sz w:val="28"/>
                <w:szCs w:val="28"/>
              </w:rPr>
              <w:t>,</w:t>
            </w:r>
            <w:r w:rsidR="00AC7377" w:rsidRPr="00AC7377">
              <w:rPr>
                <w:rFonts w:ascii="Times New Roman" w:hAnsi="Times New Roman" w:cs="Times New Roman"/>
                <w:kern w:val="2"/>
                <w:sz w:val="28"/>
                <w:szCs w:val="28"/>
              </w:rPr>
              <w:t>9</w:t>
            </w:r>
            <w:r w:rsidRPr="00AC7377">
              <w:rPr>
                <w:rFonts w:ascii="Times New Roman" w:hAnsi="Times New Roman" w:cs="Times New Roman"/>
                <w:kern w:val="2"/>
                <w:sz w:val="28"/>
                <w:szCs w:val="28"/>
              </w:rPr>
              <w:t xml:space="preserve">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 xml:space="preserve">в 2016 году – 13 </w:t>
            </w:r>
            <w:r w:rsidR="00AC7377" w:rsidRPr="00AC7377">
              <w:rPr>
                <w:rFonts w:ascii="Times New Roman" w:hAnsi="Times New Roman" w:cs="Times New Roman"/>
                <w:kern w:val="2"/>
                <w:sz w:val="28"/>
                <w:szCs w:val="28"/>
              </w:rPr>
              <w:t>04</w:t>
            </w:r>
            <w:r w:rsidRPr="00AC7377">
              <w:rPr>
                <w:rFonts w:ascii="Times New Roman" w:hAnsi="Times New Roman" w:cs="Times New Roman"/>
                <w:kern w:val="2"/>
                <w:sz w:val="28"/>
                <w:szCs w:val="28"/>
              </w:rPr>
              <w:t>6,1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2017 году – 1</w:t>
            </w:r>
            <w:r w:rsidR="00AC7377" w:rsidRPr="00AC7377">
              <w:rPr>
                <w:rFonts w:ascii="Times New Roman" w:hAnsi="Times New Roman" w:cs="Times New Roman"/>
                <w:kern w:val="2"/>
                <w:sz w:val="28"/>
                <w:szCs w:val="28"/>
              </w:rPr>
              <w:t>9</w:t>
            </w:r>
            <w:r w:rsidRPr="00AC7377">
              <w:rPr>
                <w:rFonts w:ascii="Times New Roman" w:hAnsi="Times New Roman" w:cs="Times New Roman"/>
                <w:kern w:val="2"/>
                <w:sz w:val="28"/>
                <w:szCs w:val="28"/>
              </w:rPr>
              <w:t xml:space="preserve"> 6</w:t>
            </w:r>
            <w:r w:rsidR="00AC7377" w:rsidRPr="00AC7377">
              <w:rPr>
                <w:rFonts w:ascii="Times New Roman" w:hAnsi="Times New Roman" w:cs="Times New Roman"/>
                <w:kern w:val="2"/>
                <w:sz w:val="28"/>
                <w:szCs w:val="28"/>
              </w:rPr>
              <w:t>45</w:t>
            </w:r>
            <w:r w:rsidRPr="00AC7377">
              <w:rPr>
                <w:rFonts w:ascii="Times New Roman" w:hAnsi="Times New Roman" w:cs="Times New Roman"/>
                <w:kern w:val="2"/>
                <w:sz w:val="28"/>
                <w:szCs w:val="28"/>
              </w:rPr>
              <w:t>,1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2018 году – 1</w:t>
            </w:r>
            <w:r w:rsidR="00AC7377" w:rsidRPr="00AC7377">
              <w:rPr>
                <w:rFonts w:ascii="Times New Roman" w:hAnsi="Times New Roman" w:cs="Times New Roman"/>
                <w:kern w:val="2"/>
                <w:sz w:val="28"/>
                <w:szCs w:val="28"/>
              </w:rPr>
              <w:t>3</w:t>
            </w:r>
            <w:r w:rsidRPr="00AC7377">
              <w:rPr>
                <w:rFonts w:ascii="Times New Roman" w:hAnsi="Times New Roman" w:cs="Times New Roman"/>
                <w:kern w:val="2"/>
                <w:sz w:val="28"/>
                <w:szCs w:val="28"/>
              </w:rPr>
              <w:t xml:space="preserve"> </w:t>
            </w:r>
            <w:r w:rsidR="00AC7377" w:rsidRPr="00AC7377">
              <w:rPr>
                <w:rFonts w:ascii="Times New Roman" w:hAnsi="Times New Roman" w:cs="Times New Roman"/>
                <w:kern w:val="2"/>
                <w:sz w:val="28"/>
                <w:szCs w:val="28"/>
              </w:rPr>
              <w:t>22</w:t>
            </w:r>
            <w:r w:rsidRPr="00AC7377">
              <w:rPr>
                <w:rFonts w:ascii="Times New Roman" w:hAnsi="Times New Roman" w:cs="Times New Roman"/>
                <w:kern w:val="2"/>
                <w:sz w:val="28"/>
                <w:szCs w:val="28"/>
              </w:rPr>
              <w:t>3,</w:t>
            </w:r>
            <w:r w:rsidR="00AC7377" w:rsidRPr="00AC7377">
              <w:rPr>
                <w:rFonts w:ascii="Times New Roman" w:hAnsi="Times New Roman" w:cs="Times New Roman"/>
                <w:kern w:val="2"/>
                <w:sz w:val="28"/>
                <w:szCs w:val="28"/>
              </w:rPr>
              <w:t>5</w:t>
            </w:r>
            <w:r w:rsidRPr="00AC7377">
              <w:rPr>
                <w:rFonts w:ascii="Times New Roman" w:hAnsi="Times New Roman" w:cs="Times New Roman"/>
                <w:kern w:val="2"/>
                <w:sz w:val="28"/>
                <w:szCs w:val="28"/>
              </w:rPr>
              <w:t xml:space="preserve">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 xml:space="preserve">в 2019 году – </w:t>
            </w:r>
            <w:r w:rsidR="00AC7377" w:rsidRPr="00AC7377">
              <w:rPr>
                <w:rFonts w:ascii="Times New Roman" w:hAnsi="Times New Roman" w:cs="Times New Roman"/>
                <w:kern w:val="2"/>
                <w:sz w:val="28"/>
                <w:szCs w:val="28"/>
              </w:rPr>
              <w:t>6</w:t>
            </w:r>
            <w:r w:rsidRPr="00AC7377">
              <w:rPr>
                <w:rFonts w:ascii="Times New Roman" w:hAnsi="Times New Roman" w:cs="Times New Roman"/>
                <w:kern w:val="2"/>
                <w:sz w:val="28"/>
                <w:szCs w:val="28"/>
              </w:rPr>
              <w:t xml:space="preserve"> 37</w:t>
            </w:r>
            <w:r w:rsidR="00AC7377" w:rsidRPr="00AC7377">
              <w:rPr>
                <w:rFonts w:ascii="Times New Roman" w:hAnsi="Times New Roman" w:cs="Times New Roman"/>
                <w:kern w:val="2"/>
                <w:sz w:val="28"/>
                <w:szCs w:val="28"/>
              </w:rPr>
              <w:t>9</w:t>
            </w:r>
            <w:r w:rsidRPr="00AC7377">
              <w:rPr>
                <w:rFonts w:ascii="Times New Roman" w:hAnsi="Times New Roman" w:cs="Times New Roman"/>
                <w:kern w:val="2"/>
                <w:sz w:val="28"/>
                <w:szCs w:val="28"/>
              </w:rPr>
              <w:t>,</w:t>
            </w:r>
            <w:r w:rsidR="00AC7377" w:rsidRPr="00AC7377">
              <w:rPr>
                <w:rFonts w:ascii="Times New Roman" w:hAnsi="Times New Roman" w:cs="Times New Roman"/>
                <w:kern w:val="2"/>
                <w:sz w:val="28"/>
                <w:szCs w:val="28"/>
              </w:rPr>
              <w:t>0</w:t>
            </w:r>
            <w:r w:rsidRPr="00AC7377">
              <w:rPr>
                <w:rFonts w:ascii="Times New Roman" w:hAnsi="Times New Roman" w:cs="Times New Roman"/>
                <w:kern w:val="2"/>
                <w:sz w:val="28"/>
                <w:szCs w:val="28"/>
              </w:rPr>
              <w:t xml:space="preserve"> тыс. рублей;</w:t>
            </w:r>
          </w:p>
          <w:p w:rsidR="00A64F7C" w:rsidRPr="00AC7377" w:rsidRDefault="00A64F7C" w:rsidP="00A64F7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 xml:space="preserve">в 2020 году – </w:t>
            </w:r>
            <w:r w:rsidR="00AC7377" w:rsidRPr="00AC7377">
              <w:rPr>
                <w:rFonts w:ascii="Times New Roman" w:hAnsi="Times New Roman" w:cs="Times New Roman"/>
                <w:kern w:val="2"/>
                <w:sz w:val="28"/>
                <w:szCs w:val="28"/>
              </w:rPr>
              <w:t>6</w:t>
            </w:r>
            <w:r w:rsidRPr="00AC7377">
              <w:rPr>
                <w:rFonts w:ascii="Times New Roman" w:hAnsi="Times New Roman" w:cs="Times New Roman"/>
                <w:kern w:val="2"/>
                <w:sz w:val="28"/>
                <w:szCs w:val="28"/>
              </w:rPr>
              <w:t xml:space="preserve"> 37</w:t>
            </w:r>
            <w:r w:rsidR="00AC7377" w:rsidRPr="00AC7377">
              <w:rPr>
                <w:rFonts w:ascii="Times New Roman" w:hAnsi="Times New Roman" w:cs="Times New Roman"/>
                <w:kern w:val="2"/>
                <w:sz w:val="28"/>
                <w:szCs w:val="28"/>
              </w:rPr>
              <w:t>9</w:t>
            </w:r>
            <w:r w:rsidRPr="00AC7377">
              <w:rPr>
                <w:rFonts w:ascii="Times New Roman" w:hAnsi="Times New Roman" w:cs="Times New Roman"/>
                <w:kern w:val="2"/>
                <w:sz w:val="28"/>
                <w:szCs w:val="28"/>
              </w:rPr>
              <w:t>,</w:t>
            </w:r>
            <w:r w:rsidR="00AC7377" w:rsidRPr="00AC7377">
              <w:rPr>
                <w:rFonts w:ascii="Times New Roman" w:hAnsi="Times New Roman" w:cs="Times New Roman"/>
                <w:kern w:val="2"/>
                <w:sz w:val="28"/>
                <w:szCs w:val="28"/>
              </w:rPr>
              <w:t>0</w:t>
            </w:r>
            <w:r w:rsidRPr="00AC7377">
              <w:rPr>
                <w:rFonts w:ascii="Times New Roman" w:hAnsi="Times New Roman" w:cs="Times New Roman"/>
                <w:kern w:val="2"/>
                <w:sz w:val="28"/>
                <w:szCs w:val="28"/>
              </w:rPr>
              <w:t xml:space="preserve"> тыс. рублей.</w:t>
            </w:r>
          </w:p>
          <w:p w:rsidR="00A64F7C" w:rsidRPr="000B4A61" w:rsidRDefault="00A64F7C" w:rsidP="00A64F7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 xml:space="preserve">Объем финансирования из местного бюджета – </w:t>
            </w:r>
          </w:p>
          <w:p w:rsidR="00A64F7C" w:rsidRPr="000B4A61" w:rsidRDefault="000B4A61" w:rsidP="00A64F7C">
            <w:pPr>
              <w:spacing w:after="0" w:line="240" w:lineRule="auto"/>
              <w:rPr>
                <w:rFonts w:ascii="Times New Roman" w:hAnsi="Times New Roman" w:cs="Times New Roman"/>
                <w:kern w:val="2"/>
                <w:sz w:val="28"/>
                <w:szCs w:val="28"/>
              </w:rPr>
            </w:pPr>
            <w:r w:rsidRPr="000B4A61">
              <w:rPr>
                <w:rFonts w:ascii="Times New Roman" w:hAnsi="Times New Roman" w:cs="Times New Roman"/>
                <w:kern w:val="2"/>
                <w:sz w:val="28"/>
                <w:szCs w:val="28"/>
              </w:rPr>
              <w:t xml:space="preserve">4 </w:t>
            </w:r>
            <w:r w:rsidR="00A64F7C" w:rsidRPr="000B4A61">
              <w:rPr>
                <w:rFonts w:ascii="Times New Roman" w:hAnsi="Times New Roman" w:cs="Times New Roman"/>
                <w:kern w:val="2"/>
                <w:sz w:val="28"/>
                <w:szCs w:val="28"/>
              </w:rPr>
              <w:t>9</w:t>
            </w:r>
            <w:r w:rsidRPr="000B4A61">
              <w:rPr>
                <w:rFonts w:ascii="Times New Roman" w:hAnsi="Times New Roman" w:cs="Times New Roman"/>
                <w:kern w:val="2"/>
                <w:sz w:val="28"/>
                <w:szCs w:val="28"/>
              </w:rPr>
              <w:t>77</w:t>
            </w:r>
            <w:r w:rsidR="00A64F7C" w:rsidRPr="000B4A61">
              <w:rPr>
                <w:rFonts w:ascii="Times New Roman" w:hAnsi="Times New Roman" w:cs="Times New Roman"/>
                <w:kern w:val="2"/>
                <w:sz w:val="28"/>
                <w:szCs w:val="28"/>
              </w:rPr>
              <w:t>,</w:t>
            </w:r>
            <w:r w:rsidRPr="000B4A61">
              <w:rPr>
                <w:rFonts w:ascii="Times New Roman" w:hAnsi="Times New Roman" w:cs="Times New Roman"/>
                <w:kern w:val="2"/>
                <w:sz w:val="28"/>
                <w:szCs w:val="28"/>
              </w:rPr>
              <w:t>8</w:t>
            </w:r>
            <w:r w:rsidR="00A64F7C" w:rsidRPr="000B4A61">
              <w:rPr>
                <w:rFonts w:ascii="Times New Roman" w:hAnsi="Times New Roman" w:cs="Times New Roman"/>
                <w:kern w:val="2"/>
                <w:sz w:val="28"/>
                <w:szCs w:val="28"/>
              </w:rPr>
              <w:t xml:space="preserve"> тыс.</w:t>
            </w:r>
            <w:r w:rsidR="00AC7377" w:rsidRPr="000B4A61">
              <w:rPr>
                <w:rFonts w:ascii="Times New Roman" w:hAnsi="Times New Roman" w:cs="Times New Roman"/>
                <w:kern w:val="2"/>
                <w:sz w:val="28"/>
                <w:szCs w:val="28"/>
              </w:rPr>
              <w:t xml:space="preserve"> </w:t>
            </w:r>
            <w:r w:rsidR="00A64F7C" w:rsidRPr="000B4A61">
              <w:rPr>
                <w:rFonts w:ascii="Times New Roman" w:hAnsi="Times New Roman" w:cs="Times New Roman"/>
                <w:kern w:val="2"/>
                <w:sz w:val="28"/>
                <w:szCs w:val="28"/>
              </w:rPr>
              <w:t>рублей:</w:t>
            </w:r>
          </w:p>
          <w:p w:rsidR="00A64F7C" w:rsidRPr="000B4A61" w:rsidRDefault="00A64F7C" w:rsidP="00A64F7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2014 году – 516,9 тыс. рублей;</w:t>
            </w:r>
          </w:p>
          <w:p w:rsidR="00A64F7C" w:rsidRPr="000B4A61" w:rsidRDefault="00A64F7C" w:rsidP="00A64F7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2015 году – 277,2 тыс. рублей;</w:t>
            </w:r>
          </w:p>
          <w:p w:rsidR="00A64F7C" w:rsidRPr="000B4A61" w:rsidRDefault="00A64F7C" w:rsidP="00A64F7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2016 году –   99,5 тыс. рублей;</w:t>
            </w:r>
          </w:p>
          <w:p w:rsidR="00A64F7C" w:rsidRPr="000B4A61" w:rsidRDefault="00A64F7C" w:rsidP="00A64F7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2017 году – 2</w:t>
            </w:r>
            <w:r w:rsidR="000B4A61" w:rsidRPr="000B4A61">
              <w:rPr>
                <w:rFonts w:ascii="Times New Roman" w:hAnsi="Times New Roman" w:cs="Times New Roman"/>
                <w:kern w:val="2"/>
                <w:sz w:val="28"/>
                <w:szCs w:val="28"/>
              </w:rPr>
              <w:t xml:space="preserve"> 017</w:t>
            </w:r>
            <w:r w:rsidRPr="000B4A61">
              <w:rPr>
                <w:rFonts w:ascii="Times New Roman" w:hAnsi="Times New Roman" w:cs="Times New Roman"/>
                <w:kern w:val="2"/>
                <w:sz w:val="28"/>
                <w:szCs w:val="28"/>
              </w:rPr>
              <w:t>,</w:t>
            </w:r>
            <w:r w:rsidR="000B4A61" w:rsidRPr="000B4A61">
              <w:rPr>
                <w:rFonts w:ascii="Times New Roman" w:hAnsi="Times New Roman" w:cs="Times New Roman"/>
                <w:kern w:val="2"/>
                <w:sz w:val="28"/>
                <w:szCs w:val="28"/>
              </w:rPr>
              <w:t>2</w:t>
            </w:r>
            <w:r w:rsidRPr="000B4A61">
              <w:rPr>
                <w:rFonts w:ascii="Times New Roman" w:hAnsi="Times New Roman" w:cs="Times New Roman"/>
                <w:kern w:val="2"/>
                <w:sz w:val="28"/>
                <w:szCs w:val="28"/>
              </w:rPr>
              <w:t xml:space="preserve"> тыс. рублей;</w:t>
            </w:r>
          </w:p>
          <w:p w:rsidR="00A64F7C" w:rsidRPr="000B4A61" w:rsidRDefault="000B4A61" w:rsidP="00A64F7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2018 году – 1 848</w:t>
            </w:r>
            <w:r w:rsidR="00A64F7C" w:rsidRPr="000B4A61">
              <w:rPr>
                <w:rFonts w:ascii="Times New Roman" w:hAnsi="Times New Roman" w:cs="Times New Roman"/>
                <w:kern w:val="2"/>
                <w:sz w:val="28"/>
                <w:szCs w:val="28"/>
              </w:rPr>
              <w:t>,4 тыс. рублей;</w:t>
            </w:r>
          </w:p>
          <w:p w:rsidR="00A64F7C" w:rsidRPr="000B4A61" w:rsidRDefault="000B4A61" w:rsidP="00A64F7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2019 году – 115</w:t>
            </w:r>
            <w:r w:rsidR="00A64F7C" w:rsidRPr="000B4A61">
              <w:rPr>
                <w:rFonts w:ascii="Times New Roman" w:hAnsi="Times New Roman" w:cs="Times New Roman"/>
                <w:kern w:val="2"/>
                <w:sz w:val="28"/>
                <w:szCs w:val="28"/>
              </w:rPr>
              <w:t>,</w:t>
            </w:r>
            <w:r w:rsidRPr="000B4A61">
              <w:rPr>
                <w:rFonts w:ascii="Times New Roman" w:hAnsi="Times New Roman" w:cs="Times New Roman"/>
                <w:kern w:val="2"/>
                <w:sz w:val="28"/>
                <w:szCs w:val="28"/>
              </w:rPr>
              <w:t>0</w:t>
            </w:r>
            <w:r w:rsidR="00A64F7C" w:rsidRPr="000B4A61">
              <w:rPr>
                <w:rFonts w:ascii="Times New Roman" w:hAnsi="Times New Roman" w:cs="Times New Roman"/>
                <w:kern w:val="2"/>
                <w:sz w:val="28"/>
                <w:szCs w:val="28"/>
              </w:rPr>
              <w:t xml:space="preserve"> тыс. рублей;</w:t>
            </w:r>
          </w:p>
          <w:p w:rsidR="00A64F7C" w:rsidRPr="000B4A61" w:rsidRDefault="00A64F7C" w:rsidP="00A64F7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 xml:space="preserve">в 2020 году – </w:t>
            </w:r>
            <w:r w:rsidR="000B4A61" w:rsidRPr="000B4A61">
              <w:rPr>
                <w:rFonts w:ascii="Times New Roman" w:hAnsi="Times New Roman" w:cs="Times New Roman"/>
                <w:kern w:val="2"/>
                <w:sz w:val="28"/>
                <w:szCs w:val="28"/>
              </w:rPr>
              <w:t>103</w:t>
            </w:r>
            <w:r w:rsidRPr="000B4A61">
              <w:rPr>
                <w:rFonts w:ascii="Times New Roman" w:hAnsi="Times New Roman" w:cs="Times New Roman"/>
                <w:kern w:val="2"/>
                <w:sz w:val="28"/>
                <w:szCs w:val="28"/>
              </w:rPr>
              <w:t>,</w:t>
            </w:r>
            <w:r w:rsidR="000B4A61" w:rsidRPr="000B4A61">
              <w:rPr>
                <w:rFonts w:ascii="Times New Roman" w:hAnsi="Times New Roman" w:cs="Times New Roman"/>
                <w:kern w:val="2"/>
                <w:sz w:val="28"/>
                <w:szCs w:val="28"/>
              </w:rPr>
              <w:t>6</w:t>
            </w:r>
            <w:r w:rsidRPr="000B4A61">
              <w:rPr>
                <w:rFonts w:ascii="Times New Roman" w:hAnsi="Times New Roman" w:cs="Times New Roman"/>
                <w:kern w:val="2"/>
                <w:sz w:val="28"/>
                <w:szCs w:val="28"/>
              </w:rPr>
              <w:t xml:space="preserve"> тыс. рублей.</w:t>
            </w:r>
          </w:p>
          <w:p w:rsidR="0090522F" w:rsidRPr="00884297" w:rsidRDefault="0090522F" w:rsidP="00A64F7C">
            <w:pPr>
              <w:spacing w:after="0" w:line="240" w:lineRule="auto"/>
              <w:jc w:val="both"/>
              <w:rPr>
                <w:rFonts w:ascii="Times New Roman" w:eastAsia="Calibri" w:hAnsi="Times New Roman" w:cs="Times New Roman"/>
                <w:kern w:val="2"/>
                <w:sz w:val="28"/>
                <w:szCs w:val="28"/>
              </w:rPr>
            </w:pPr>
          </w:p>
        </w:tc>
      </w:tr>
      <w:tr w:rsidR="0090522F" w:rsidRPr="00884297" w:rsidTr="009071EE">
        <w:tc>
          <w:tcPr>
            <w:tcW w:w="314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Ожидаемые результаты реализации муниципальной программы Цимлянского района</w:t>
            </w:r>
          </w:p>
        </w:tc>
        <w:tc>
          <w:tcPr>
            <w:tcW w:w="407"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419" w:type="dxa"/>
          </w:tcPr>
          <w:p w:rsidR="0090522F" w:rsidRPr="00884297" w:rsidRDefault="0090522F" w:rsidP="00884297">
            <w:pPr>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увеличение доли перспективных земельных участков,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w:t>
            </w:r>
          </w:p>
          <w:p w:rsidR="0090522F" w:rsidRPr="00884297" w:rsidRDefault="0090522F" w:rsidP="00884297">
            <w:pPr>
              <w:autoSpaceDE w:val="0"/>
              <w:autoSpaceDN w:val="0"/>
              <w:adjustRightInd w:val="0"/>
              <w:spacing w:after="0" w:line="240" w:lineRule="auto"/>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увеличение объема ввода жилья, в том числе </w:t>
            </w:r>
            <w:r w:rsidRPr="00884297">
              <w:rPr>
                <w:rFonts w:ascii="Times New Roman" w:hAnsi="Times New Roman" w:cs="Times New Roman"/>
                <w:kern w:val="2"/>
                <w:sz w:val="28"/>
                <w:szCs w:val="28"/>
              </w:rPr>
              <w:lastRenderedPageBreak/>
              <w:t xml:space="preserve">жилья экономического класса; </w:t>
            </w:r>
          </w:p>
          <w:p w:rsidR="0090522F" w:rsidRPr="00884297" w:rsidRDefault="0090522F" w:rsidP="00884297">
            <w:pPr>
              <w:framePr w:hSpace="180" w:wrap="around" w:vAnchor="text" w:hAnchor="margin" w:xAlign="center" w:y="228"/>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оказание мер муниципальной поддержки в улучшении жилищных условий.</w:t>
            </w:r>
          </w:p>
        </w:tc>
      </w:tr>
    </w:tbl>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Раздел 1. Характеристика проблемы, на решение которой направлена муниципальная программа Цимлянского района «Обеспечение доступным и комфортным жильем населения Цимлянского района»</w:t>
      </w: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Реализация права граждан на жилище, обеспечение достойных и доступных условий проживания – одна из фундаментальных задач правового государства. Развитие жилищного строительства является приоритетным направлением социально-экономического развития Цимлянского района.</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Актуальность решения комплекса проблем в сфере развития жилищного строительства обусловлена тем, что приобрести жилье с использованием рыночных механизмов на сегодняшний день способен ограниченный круг семей с уровнем доходов выше среднего.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Кроме того, существует целый комплекс проблем, который препятствует инвестиционной активности в строительстве.</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Проблематика, существующая в сфере жилищного строительства, обусловливает необходимость разработки и практического воплощения комплекса мер, направленных на одновременное стимулирование покупательской и инвестиционной активности на рынке жилья.</w:t>
      </w:r>
    </w:p>
    <w:p w:rsidR="0090522F" w:rsidRPr="00884297" w:rsidRDefault="0090522F" w:rsidP="00884297">
      <w:pPr>
        <w:spacing w:after="0" w:line="240" w:lineRule="auto"/>
        <w:ind w:firstLine="550"/>
        <w:jc w:val="both"/>
        <w:rPr>
          <w:rFonts w:ascii="Times New Roman" w:eastAsia="Batang" w:hAnsi="Times New Roman" w:cs="Times New Roman"/>
          <w:kern w:val="2"/>
          <w:sz w:val="28"/>
          <w:szCs w:val="28"/>
          <w:lang w:eastAsia="ko-KR"/>
        </w:rPr>
      </w:pPr>
      <w:r w:rsidRPr="00884297">
        <w:rPr>
          <w:rFonts w:ascii="Times New Roman" w:hAnsi="Times New Roman" w:cs="Times New Roman"/>
          <w:kern w:val="2"/>
          <w:sz w:val="28"/>
          <w:szCs w:val="28"/>
        </w:rPr>
        <w:t>В связи с этим возникает необходимость повышать доступность жилья за счет</w:t>
      </w:r>
      <w:r w:rsidRPr="00884297">
        <w:rPr>
          <w:rFonts w:ascii="Times New Roman" w:eastAsia="Batang" w:hAnsi="Times New Roman" w:cs="Times New Roman"/>
          <w:kern w:val="2"/>
          <w:sz w:val="28"/>
          <w:szCs w:val="28"/>
          <w:lang w:eastAsia="ko-KR"/>
        </w:rPr>
        <w:t xml:space="preserve"> поддержки массового жилищного строительства путем:</w:t>
      </w:r>
    </w:p>
    <w:p w:rsidR="0090522F" w:rsidRPr="00884297" w:rsidRDefault="0090522F" w:rsidP="00884297">
      <w:pPr>
        <w:spacing w:after="0" w:line="240" w:lineRule="auto"/>
        <w:ind w:firstLine="550"/>
        <w:jc w:val="both"/>
        <w:rPr>
          <w:rFonts w:ascii="Times New Roman" w:eastAsia="Batang" w:hAnsi="Times New Roman" w:cs="Times New Roman"/>
          <w:kern w:val="2"/>
          <w:sz w:val="28"/>
          <w:szCs w:val="28"/>
          <w:lang w:eastAsia="ko-KR"/>
        </w:rPr>
      </w:pPr>
      <w:r w:rsidRPr="00884297">
        <w:rPr>
          <w:rFonts w:ascii="Times New Roman" w:eastAsia="Batang" w:hAnsi="Times New Roman" w:cs="Times New Roman"/>
          <w:kern w:val="2"/>
          <w:sz w:val="28"/>
          <w:szCs w:val="28"/>
          <w:lang w:eastAsia="ko-KR"/>
        </w:rPr>
        <w:t>повышения эффективности мер градостроительного регулирования и обеспечения жилищного строительства земельными участками;</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реализации механизмов поддержки и развития жилищного строительства для целей коммерческого найма и стимулирования спроса на такое жилье;</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обеспечения строительного комплекса Цимлянского района высококачественными конкурентоспособными, </w:t>
      </w:r>
      <w:proofErr w:type="spellStart"/>
      <w:r w:rsidRPr="00884297">
        <w:rPr>
          <w:rFonts w:ascii="Times New Roman" w:hAnsi="Times New Roman" w:cs="Times New Roman"/>
          <w:kern w:val="2"/>
          <w:sz w:val="28"/>
          <w:szCs w:val="28"/>
        </w:rPr>
        <w:t>ресурсо</w:t>
      </w:r>
      <w:proofErr w:type="spellEnd"/>
      <w:r w:rsidRPr="00884297">
        <w:rPr>
          <w:rFonts w:ascii="Times New Roman" w:hAnsi="Times New Roman" w:cs="Times New Roman"/>
          <w:kern w:val="2"/>
          <w:sz w:val="28"/>
          <w:szCs w:val="28"/>
        </w:rPr>
        <w:t>- и энергосберегающими строительными материалами и изделиями с учетом потребностей региона и имеющихся запасов местных сырьевых ресурсов;</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исполнения муниципальных обязательств по обеспечению жильем отдельных категорий граждан.</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Настоящая Программа, исходя из тенденций развития строительного комплекса и жилищного строительства,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 </w:t>
      </w:r>
    </w:p>
    <w:p w:rsidR="0090522F" w:rsidRPr="00884297" w:rsidRDefault="0090522F" w:rsidP="00884297">
      <w:pPr>
        <w:autoSpaceDE w:val="0"/>
        <w:autoSpaceDN w:val="0"/>
        <w:adjustRightInd w:val="0"/>
        <w:spacing w:after="0" w:line="240" w:lineRule="auto"/>
        <w:ind w:firstLine="539"/>
        <w:jc w:val="both"/>
        <w:rPr>
          <w:rFonts w:ascii="Times New Roman" w:eastAsia="TimesNewRomanPSMT" w:hAnsi="Times New Roman" w:cs="Times New Roman"/>
          <w:color w:val="000000"/>
          <w:kern w:val="2"/>
          <w:sz w:val="28"/>
          <w:szCs w:val="28"/>
        </w:rPr>
      </w:pPr>
      <w:r w:rsidRPr="00884297">
        <w:rPr>
          <w:rFonts w:ascii="Times New Roman" w:hAnsi="Times New Roman" w:cs="Times New Roman"/>
          <w:color w:val="000000"/>
          <w:kern w:val="2"/>
          <w:sz w:val="28"/>
          <w:szCs w:val="28"/>
        </w:rPr>
        <w:t xml:space="preserve">К рискам реализации Программы следует отнести следующие: </w:t>
      </w:r>
    </w:p>
    <w:p w:rsidR="0090522F" w:rsidRPr="00884297" w:rsidRDefault="0090522F" w:rsidP="00884297">
      <w:pPr>
        <w:tabs>
          <w:tab w:val="left" w:pos="720"/>
        </w:tabs>
        <w:autoSpaceDE w:val="0"/>
        <w:autoSpaceDN w:val="0"/>
        <w:adjustRightInd w:val="0"/>
        <w:spacing w:after="0" w:line="240" w:lineRule="auto"/>
        <w:ind w:firstLine="539"/>
        <w:jc w:val="both"/>
        <w:rPr>
          <w:rFonts w:ascii="Times New Roman" w:hAnsi="Times New Roman" w:cs="Times New Roman"/>
          <w:kern w:val="2"/>
          <w:sz w:val="28"/>
          <w:szCs w:val="28"/>
        </w:rPr>
      </w:pPr>
      <w:r w:rsidRPr="00884297">
        <w:rPr>
          <w:rFonts w:ascii="Times New Roman" w:eastAsia="TimesNewRomanPSMT" w:hAnsi="Times New Roman" w:cs="Times New Roman"/>
          <w:kern w:val="2"/>
          <w:sz w:val="28"/>
          <w:szCs w:val="28"/>
        </w:rPr>
        <w:t>финансово-экономические риски.</w:t>
      </w:r>
      <w:r w:rsidRPr="00884297">
        <w:rPr>
          <w:rFonts w:ascii="Times New Roman" w:hAnsi="Times New Roman" w:cs="Times New Roman"/>
          <w:kern w:val="2"/>
          <w:sz w:val="28"/>
          <w:szCs w:val="28"/>
        </w:rPr>
        <w:t xml:space="preserve"> Риск финансового обеспечения,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w:t>
      </w:r>
      <w:r w:rsidRPr="00884297">
        <w:rPr>
          <w:rFonts w:ascii="Times New Roman" w:hAnsi="Times New Roman" w:cs="Times New Roman"/>
          <w:kern w:val="2"/>
          <w:sz w:val="28"/>
          <w:szCs w:val="28"/>
        </w:rPr>
        <w:lastRenderedPageBreak/>
        <w:t xml:space="preserve">продолжительности Программы, а также высокой зависимости ее успешной реализации от привлечения внебюджетных источников. </w:t>
      </w:r>
    </w:p>
    <w:p w:rsidR="0090522F" w:rsidRPr="00884297" w:rsidRDefault="0090522F" w:rsidP="00884297">
      <w:pPr>
        <w:autoSpaceDE w:val="0"/>
        <w:autoSpaceDN w:val="0"/>
        <w:adjustRightInd w:val="0"/>
        <w:spacing w:after="0" w:line="240" w:lineRule="auto"/>
        <w:ind w:firstLine="539"/>
        <w:jc w:val="both"/>
        <w:rPr>
          <w:rFonts w:ascii="Times New Roman" w:hAnsi="Times New Roman" w:cs="Times New Roman"/>
          <w:color w:val="000000"/>
          <w:kern w:val="2"/>
          <w:sz w:val="28"/>
          <w:szCs w:val="28"/>
        </w:rPr>
      </w:pPr>
      <w:r w:rsidRPr="00884297">
        <w:rPr>
          <w:rFonts w:ascii="Times New Roman" w:hAnsi="Times New Roman" w:cs="Times New Roman"/>
          <w:color w:val="000000"/>
          <w:kern w:val="2"/>
          <w:sz w:val="28"/>
          <w:szCs w:val="28"/>
        </w:rPr>
        <w:t xml:space="preserve">Кроме того, имеются риски, связанные с изменениями внешней среды, и которыми невозможно управлять в рамках реализации Программы. </w:t>
      </w:r>
    </w:p>
    <w:p w:rsidR="0090522F" w:rsidRPr="00884297" w:rsidRDefault="0090522F" w:rsidP="00884297">
      <w:pPr>
        <w:autoSpaceDE w:val="0"/>
        <w:autoSpaceDN w:val="0"/>
        <w:adjustRightInd w:val="0"/>
        <w:spacing w:after="0" w:line="240" w:lineRule="auto"/>
        <w:ind w:firstLine="539"/>
        <w:jc w:val="both"/>
        <w:rPr>
          <w:rFonts w:ascii="Times New Roman" w:hAnsi="Times New Roman" w:cs="Times New Roman"/>
          <w:color w:val="000000"/>
          <w:kern w:val="2"/>
          <w:sz w:val="28"/>
          <w:szCs w:val="28"/>
        </w:rPr>
      </w:pPr>
      <w:r w:rsidRPr="00884297">
        <w:rPr>
          <w:rFonts w:ascii="Times New Roman" w:hAnsi="Times New Roman" w:cs="Times New Roman"/>
          <w:color w:val="000000"/>
          <w:kern w:val="2"/>
          <w:sz w:val="28"/>
          <w:szCs w:val="28"/>
        </w:rPr>
        <w:t xml:space="preserve">Риск ухудшения состояния экономики, что может привести к снижению бюджетных доходов, снижению темпов экономического роста и доходов населения Цимлянского района. Учитывая, опыт последнего финансово-экономического кризиса, оказавший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Программы может быть качественно оценен как высокий. </w:t>
      </w:r>
    </w:p>
    <w:p w:rsidR="0090522F" w:rsidRPr="00884297" w:rsidRDefault="0090522F" w:rsidP="00884297">
      <w:pPr>
        <w:autoSpaceDE w:val="0"/>
        <w:autoSpaceDN w:val="0"/>
        <w:adjustRightInd w:val="0"/>
        <w:spacing w:after="0" w:line="240" w:lineRule="auto"/>
        <w:ind w:firstLine="539"/>
        <w:jc w:val="both"/>
        <w:rPr>
          <w:rFonts w:ascii="Times New Roman" w:hAnsi="Times New Roman" w:cs="Times New Roman"/>
          <w:color w:val="000000"/>
          <w:kern w:val="2"/>
          <w:sz w:val="28"/>
          <w:szCs w:val="28"/>
        </w:rPr>
      </w:pPr>
      <w:r w:rsidRPr="00884297">
        <w:rPr>
          <w:rFonts w:ascii="Times New Roman" w:hAnsi="Times New Roman" w:cs="Times New Roman"/>
          <w:color w:val="000000"/>
          <w:kern w:val="2"/>
          <w:sz w:val="28"/>
          <w:szCs w:val="28"/>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а также потребовать концентрации бюджетных средств на преодоление последствий таких катастроф. </w:t>
      </w:r>
      <w:proofErr w:type="gramStart"/>
      <w:r w:rsidRPr="00884297">
        <w:rPr>
          <w:rFonts w:ascii="Times New Roman" w:hAnsi="Times New Roman" w:cs="Times New Roman"/>
          <w:color w:val="000000"/>
          <w:kern w:val="2"/>
          <w:sz w:val="28"/>
          <w:szCs w:val="28"/>
        </w:rPr>
        <w:t>На качественном уровне такой риск для программы можно оценить как умеренный;</w:t>
      </w:r>
      <w:proofErr w:type="gramEnd"/>
    </w:p>
    <w:p w:rsidR="0090522F" w:rsidRPr="00884297" w:rsidRDefault="0090522F" w:rsidP="00884297">
      <w:pPr>
        <w:autoSpaceDE w:val="0"/>
        <w:autoSpaceDN w:val="0"/>
        <w:adjustRightInd w:val="0"/>
        <w:spacing w:after="0" w:line="240" w:lineRule="auto"/>
        <w:ind w:firstLine="709"/>
        <w:jc w:val="both"/>
        <w:rPr>
          <w:rFonts w:ascii="Times New Roman" w:eastAsia="TimesNewRomanPSMT" w:hAnsi="Times New Roman" w:cs="Times New Roman"/>
          <w:kern w:val="2"/>
          <w:sz w:val="28"/>
          <w:szCs w:val="28"/>
        </w:rPr>
      </w:pPr>
      <w:r w:rsidRPr="00884297">
        <w:rPr>
          <w:rFonts w:ascii="Times New Roman" w:eastAsia="TimesNewRomanPSMT" w:hAnsi="Times New Roman" w:cs="Times New Roman"/>
          <w:bCs/>
          <w:kern w:val="2"/>
          <w:sz w:val="28"/>
          <w:szCs w:val="28"/>
        </w:rPr>
        <w:t>социальные риски</w:t>
      </w:r>
      <w:r w:rsidRPr="00884297">
        <w:rPr>
          <w:rFonts w:ascii="Times New Roman" w:eastAsia="TimesNewRomanPSMT" w:hAnsi="Times New Roman" w:cs="Times New Roman"/>
          <w:b/>
          <w:bCs/>
          <w:kern w:val="2"/>
          <w:sz w:val="28"/>
          <w:szCs w:val="28"/>
        </w:rPr>
        <w:t xml:space="preserve"> </w:t>
      </w:r>
      <w:r w:rsidRPr="00884297">
        <w:rPr>
          <w:rFonts w:ascii="Times New Roman" w:eastAsia="TimesNewRomanPSMT" w:hAnsi="Times New Roman" w:cs="Times New Roman"/>
          <w:kern w:val="2"/>
          <w:sz w:val="28"/>
          <w:szCs w:val="28"/>
        </w:rPr>
        <w:t>преимущественно связаны со с</w:t>
      </w:r>
      <w:r w:rsidRPr="00884297">
        <w:rPr>
          <w:rFonts w:ascii="Times New Roman" w:hAnsi="Times New Roman" w:cs="Times New Roman"/>
          <w:kern w:val="2"/>
          <w:sz w:val="28"/>
          <w:szCs w:val="28"/>
        </w:rPr>
        <w:t>падом уровня занятости населения в сельских поселениях и снижением возможности в приобретении жилья,</w:t>
      </w:r>
      <w:r w:rsidRPr="00884297">
        <w:rPr>
          <w:rFonts w:ascii="Times New Roman" w:eastAsia="TimesNewRomanPSMT" w:hAnsi="Times New Roman" w:cs="Times New Roman"/>
          <w:kern w:val="2"/>
          <w:sz w:val="28"/>
          <w:szCs w:val="28"/>
        </w:rPr>
        <w:t xml:space="preserve"> с недовольством граждан</w:t>
      </w:r>
      <w:r w:rsidRPr="00884297">
        <w:rPr>
          <w:rFonts w:ascii="Times New Roman" w:hAnsi="Times New Roman" w:cs="Times New Roman"/>
          <w:kern w:val="2"/>
          <w:sz w:val="28"/>
          <w:szCs w:val="28"/>
        </w:rPr>
        <w:t xml:space="preserve"> сокращением объемов финансирования строительства объектов социального назначения</w:t>
      </w:r>
      <w:r w:rsidRPr="00884297">
        <w:rPr>
          <w:rFonts w:ascii="Times New Roman" w:eastAsia="TimesNewRomanPSMT" w:hAnsi="Times New Roman" w:cs="Times New Roman"/>
          <w:kern w:val="2"/>
          <w:sz w:val="28"/>
          <w:szCs w:val="28"/>
        </w:rPr>
        <w:t>, н</w:t>
      </w:r>
      <w:r w:rsidRPr="00884297">
        <w:rPr>
          <w:rFonts w:ascii="Times New Roman" w:hAnsi="Times New Roman" w:cs="Times New Roman"/>
          <w:kern w:val="2"/>
          <w:sz w:val="28"/>
          <w:szCs w:val="28"/>
        </w:rPr>
        <w:t>аличием несанкционированного строительства</w:t>
      </w:r>
      <w:r w:rsidRPr="00884297">
        <w:rPr>
          <w:rFonts w:ascii="Times New Roman" w:eastAsia="TimesNewRomanPSMT" w:hAnsi="Times New Roman" w:cs="Times New Roman"/>
          <w:kern w:val="2"/>
          <w:sz w:val="28"/>
          <w:szCs w:val="28"/>
        </w:rPr>
        <w:t xml:space="preserve">, неконтролируемым </w:t>
      </w:r>
      <w:r w:rsidRPr="00884297">
        <w:rPr>
          <w:rFonts w:ascii="Times New Roman" w:hAnsi="Times New Roman" w:cs="Times New Roman"/>
          <w:kern w:val="2"/>
          <w:sz w:val="28"/>
          <w:szCs w:val="28"/>
        </w:rPr>
        <w:t>ростом цен на строительные материалы и жилье,</w:t>
      </w:r>
      <w:r w:rsidRPr="00884297">
        <w:rPr>
          <w:rFonts w:ascii="Times New Roman" w:eastAsia="TimesNewRomanPSMT" w:hAnsi="Times New Roman" w:cs="Times New Roman"/>
          <w:kern w:val="2"/>
          <w:sz w:val="28"/>
          <w:szCs w:val="28"/>
        </w:rPr>
        <w:t xml:space="preserve"> повышением платы за наем жилых помещений.</w:t>
      </w:r>
    </w:p>
    <w:p w:rsidR="0090522F" w:rsidRPr="00884297" w:rsidRDefault="0090522F" w:rsidP="00884297">
      <w:pPr>
        <w:autoSpaceDE w:val="0"/>
        <w:autoSpaceDN w:val="0"/>
        <w:adjustRightInd w:val="0"/>
        <w:spacing w:after="0" w:line="240" w:lineRule="auto"/>
        <w:ind w:firstLine="540"/>
        <w:jc w:val="both"/>
        <w:rPr>
          <w:rFonts w:ascii="Times New Roman" w:eastAsia="TimesNewRomanPSMT" w:hAnsi="Times New Roman" w:cs="Times New Roman"/>
          <w:kern w:val="2"/>
          <w:sz w:val="28"/>
          <w:szCs w:val="28"/>
        </w:rPr>
      </w:pPr>
      <w:r w:rsidRPr="00884297">
        <w:rPr>
          <w:rFonts w:ascii="Times New Roman" w:eastAsia="TimesNewRomanPSMT" w:hAnsi="Times New Roman" w:cs="Times New Roman"/>
          <w:kern w:val="2"/>
          <w:sz w:val="28"/>
          <w:szCs w:val="28"/>
        </w:rPr>
        <w:t>Управление организационными и социальными рисками будет обеспечено в рамках существующей структуры управления за счет мониторинга реализации мероприятий Программы и корректировки (при необходимости) целевых индикаторов.</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Меры государственного регулирования программой не предусмотрены.</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Сведения об основных мерах правового регулирования в сфере реализации муниципальной программы Цимлянского района приведены в Приложении № 1.</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Раздел 2. Основные цели и задачи, сроки и этапы реализации, целевые показатели муниципальной программы Цимлянского района «Обеспечение доступным и комфортным жильем населения Цимлянского района»</w:t>
      </w: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Все мероприятия Программы направлены на развитие жилищного строительства в рамках реализации приоритетных направлений муниципальной политики в </w:t>
      </w:r>
      <w:r w:rsidRPr="00884297">
        <w:rPr>
          <w:rFonts w:ascii="Times New Roman" w:eastAsia="Batang" w:hAnsi="Times New Roman" w:cs="Times New Roman"/>
          <w:kern w:val="2"/>
          <w:sz w:val="28"/>
          <w:szCs w:val="28"/>
          <w:lang w:eastAsia="ko-KR"/>
        </w:rPr>
        <w:t>жилищной сфере</w:t>
      </w:r>
      <w:r w:rsidRPr="00884297">
        <w:rPr>
          <w:rFonts w:ascii="Times New Roman" w:hAnsi="Times New Roman" w:cs="Times New Roman"/>
          <w:kern w:val="2"/>
          <w:sz w:val="28"/>
          <w:szCs w:val="28"/>
        </w:rPr>
        <w:t xml:space="preserve"> деятельности.</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Цель муниципальной программы Цимлянского района – повышение доступности жилья и качества жилищного обеспечения населения, в том числе с учетом исполнения муниципальных обязательств по обеспечению жильем отдельных категорий граждан.</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Для достижения цели муниципальной программы необходимо решение следующих задач: </w:t>
      </w:r>
    </w:p>
    <w:p w:rsidR="0090522F" w:rsidRPr="00884297" w:rsidRDefault="0090522F" w:rsidP="00884297">
      <w:pPr>
        <w:spacing w:after="0" w:line="240" w:lineRule="auto"/>
        <w:ind w:firstLine="550"/>
        <w:jc w:val="both"/>
        <w:rPr>
          <w:rFonts w:ascii="Times New Roman" w:hAnsi="Times New Roman" w:cs="Times New Roman"/>
          <w:color w:val="000000"/>
          <w:kern w:val="2"/>
          <w:sz w:val="28"/>
          <w:szCs w:val="28"/>
        </w:rPr>
      </w:pPr>
      <w:r w:rsidRPr="00884297">
        <w:rPr>
          <w:rFonts w:ascii="Times New Roman" w:hAnsi="Times New Roman" w:cs="Times New Roman"/>
          <w:color w:val="000000"/>
          <w:kern w:val="2"/>
          <w:sz w:val="28"/>
          <w:szCs w:val="28"/>
        </w:rPr>
        <w:lastRenderedPageBreak/>
        <w:t>обеспечение перспективных территорий документами территориального планирования в целях создания условий для участия в жилищном строительстве, в том числе жилищных некоммерческих объединений граждан и индивидуальных застройщиков.</w:t>
      </w:r>
    </w:p>
    <w:p w:rsidR="0090522F" w:rsidRPr="00884297" w:rsidRDefault="0090522F" w:rsidP="00884297">
      <w:pPr>
        <w:spacing w:after="0" w:line="240" w:lineRule="auto"/>
        <w:ind w:firstLine="55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Достижение данной задачи характеризует целевой показатель – «Доля перспективных земельных участков, на которых планируется или осуществляется жилищное строительство и в отношении которых органами государственной власти Ростовской области, органами местного самоуправления разработаны планы освоения и обеспечения инженерной инфраструктурой»;</w:t>
      </w:r>
    </w:p>
    <w:p w:rsidR="0090522F" w:rsidRPr="00884297" w:rsidRDefault="0090522F" w:rsidP="00884297">
      <w:pPr>
        <w:spacing w:after="0" w:line="240" w:lineRule="auto"/>
        <w:ind w:firstLine="55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содействие условиям стимулирования жилищного строительства.</w:t>
      </w:r>
    </w:p>
    <w:p w:rsidR="0090522F" w:rsidRPr="00884297" w:rsidRDefault="0090522F" w:rsidP="00884297">
      <w:pPr>
        <w:spacing w:after="0" w:line="240" w:lineRule="auto"/>
        <w:ind w:firstLine="55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Решение данной задачи характеризует показатели – «Объем ввода жилья в эксплуатацию, в том числе жилья экономического класса, по отношению к предыдущему году» и «Удельный вес введенной общей площади жилых домов по отношению к общей площади жилищного фонда».</w:t>
      </w:r>
    </w:p>
    <w:p w:rsidR="0090522F" w:rsidRPr="00884297" w:rsidRDefault="0090522F" w:rsidP="00884297">
      <w:pPr>
        <w:spacing w:after="0" w:line="240" w:lineRule="auto"/>
        <w:ind w:firstLine="55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Оказание мер муниципальной поддержки в улучшении жилищных условий отдельным категориям граждан, в том числе с учетом исполнения муниципальных обязательств по обеспечению жильем отдельных категорий граждан.</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Решение данной задачи характеризует показатель – «Доля молодых семей, реализовавших свое право на получение муниципальной поддержки в улучшении жилищных условий, в общем количестве молодых семей – претендентов на получение социальных выплат».</w:t>
      </w:r>
    </w:p>
    <w:p w:rsidR="0090522F" w:rsidRPr="00884297" w:rsidRDefault="0090522F" w:rsidP="00884297">
      <w:pPr>
        <w:autoSpaceDE w:val="0"/>
        <w:autoSpaceDN w:val="0"/>
        <w:adjustRightInd w:val="0"/>
        <w:spacing w:after="0" w:line="240" w:lineRule="auto"/>
        <w:ind w:firstLine="550"/>
        <w:contextualSpacing/>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Ожидаемые результаты реализации муниципальной программы Цимлянского района:</w:t>
      </w:r>
    </w:p>
    <w:p w:rsidR="0090522F" w:rsidRPr="00884297" w:rsidRDefault="0090522F" w:rsidP="00884297">
      <w:pPr>
        <w:autoSpaceDE w:val="0"/>
        <w:autoSpaceDN w:val="0"/>
        <w:adjustRightInd w:val="0"/>
        <w:spacing w:after="0" w:line="240" w:lineRule="auto"/>
        <w:ind w:firstLine="550"/>
        <w:contextualSpacing/>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увеличение доли перспективных земельных участков,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w:t>
      </w:r>
    </w:p>
    <w:p w:rsidR="0090522F" w:rsidRPr="00884297" w:rsidRDefault="0090522F" w:rsidP="00884297">
      <w:pPr>
        <w:autoSpaceDE w:val="0"/>
        <w:autoSpaceDN w:val="0"/>
        <w:adjustRightInd w:val="0"/>
        <w:spacing w:after="0" w:line="240" w:lineRule="auto"/>
        <w:ind w:firstLine="550"/>
        <w:contextualSpacing/>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увеличение объема ввода жилья, в том числе жилья экономического класса, по отношению к 2012 году, принятому за единицу; </w:t>
      </w:r>
    </w:p>
    <w:p w:rsidR="0090522F" w:rsidRPr="00884297" w:rsidRDefault="0090522F" w:rsidP="00884297">
      <w:pPr>
        <w:autoSpaceDE w:val="0"/>
        <w:autoSpaceDN w:val="0"/>
        <w:adjustRightInd w:val="0"/>
        <w:spacing w:after="0" w:line="240" w:lineRule="auto"/>
        <w:ind w:firstLine="550"/>
        <w:contextualSpacing/>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оказание мер муниципальной поддержки в улучшении жилищных условий.</w:t>
      </w:r>
    </w:p>
    <w:p w:rsidR="0090522F" w:rsidRPr="00884297" w:rsidRDefault="0090522F" w:rsidP="00884297">
      <w:pPr>
        <w:autoSpaceDE w:val="0"/>
        <w:autoSpaceDN w:val="0"/>
        <w:adjustRightInd w:val="0"/>
        <w:spacing w:after="0" w:line="240" w:lineRule="auto"/>
        <w:ind w:firstLine="55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Срок реализации муниципальной программы Цимлянского района рассчитан на семь лет – с 2014 по 2020 годы.</w:t>
      </w:r>
    </w:p>
    <w:p w:rsidR="0090522F" w:rsidRPr="00884297" w:rsidRDefault="0090522F" w:rsidP="00884297">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p>
    <w:p w:rsidR="00A4166C" w:rsidRDefault="0090522F" w:rsidP="00884297">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Раздел 3. Обоснование выделения подпрограмм </w:t>
      </w:r>
    </w:p>
    <w:p w:rsidR="0090522F" w:rsidRPr="00884297" w:rsidRDefault="0090522F" w:rsidP="00884297">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муниципальной программы Цимлянского района «Обеспечение доступным и комфортным жильем населения Цимлянского района», обобщенная характеристика основных мероприятий</w:t>
      </w:r>
    </w:p>
    <w:p w:rsidR="0090522F" w:rsidRPr="00884297" w:rsidRDefault="0090522F" w:rsidP="00884297">
      <w:pPr>
        <w:spacing w:after="0" w:line="240" w:lineRule="auto"/>
        <w:ind w:firstLine="550"/>
        <w:jc w:val="center"/>
        <w:rPr>
          <w:rFonts w:ascii="Times New Roman" w:hAnsi="Times New Roman" w:cs="Times New Roman"/>
          <w:kern w:val="2"/>
          <w:sz w:val="28"/>
          <w:szCs w:val="28"/>
        </w:rPr>
      </w:pPr>
    </w:p>
    <w:p w:rsidR="0090522F" w:rsidRPr="00884297" w:rsidRDefault="0090522F" w:rsidP="00884297">
      <w:pPr>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Поставленные в рамках муниципальной программы Цимлянского района задачи требуют дифференцированного подхода к их решению. В этой связи в муниципальной программе Цимлянского района </w:t>
      </w:r>
      <w:proofErr w:type="gramStart"/>
      <w:r w:rsidRPr="00884297">
        <w:rPr>
          <w:rFonts w:ascii="Times New Roman" w:hAnsi="Times New Roman" w:cs="Times New Roman"/>
          <w:kern w:val="2"/>
          <w:sz w:val="28"/>
          <w:szCs w:val="28"/>
        </w:rPr>
        <w:t>сформирована</w:t>
      </w:r>
      <w:proofErr w:type="gramEnd"/>
      <w:r w:rsidRPr="00884297">
        <w:rPr>
          <w:rFonts w:ascii="Times New Roman" w:hAnsi="Times New Roman" w:cs="Times New Roman"/>
          <w:kern w:val="2"/>
          <w:sz w:val="28"/>
          <w:szCs w:val="28"/>
        </w:rPr>
        <w:t xml:space="preserve"> две подпрограммы:</w:t>
      </w:r>
    </w:p>
    <w:p w:rsidR="0090522F" w:rsidRPr="00884297" w:rsidRDefault="0090522F" w:rsidP="00884297">
      <w:pPr>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1. Развитие территорий для жилищного строительства в Цимлянском районе;</w:t>
      </w:r>
    </w:p>
    <w:p w:rsidR="0090522F" w:rsidRPr="00884297" w:rsidRDefault="0090522F" w:rsidP="00884297">
      <w:pPr>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2. Оказание мер муниципальной поддержки в улучшении жилищных условий отдельным категориям граждан.</w:t>
      </w:r>
    </w:p>
    <w:p w:rsidR="0090522F" w:rsidRPr="00884297" w:rsidRDefault="0090522F" w:rsidP="00884297">
      <w:pPr>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Каждая подпрограмма предназначена для решения соответствующих задач муниципаль</w:t>
      </w:r>
      <w:r w:rsidRPr="00884297">
        <w:rPr>
          <w:rFonts w:ascii="Times New Roman" w:hAnsi="Times New Roman" w:cs="Times New Roman"/>
          <w:bCs/>
          <w:kern w:val="2"/>
          <w:sz w:val="28"/>
          <w:szCs w:val="28"/>
        </w:rPr>
        <w:t xml:space="preserve">ной </w:t>
      </w:r>
      <w:r w:rsidRPr="00884297">
        <w:rPr>
          <w:rFonts w:ascii="Times New Roman" w:hAnsi="Times New Roman" w:cs="Times New Roman"/>
          <w:kern w:val="2"/>
          <w:sz w:val="28"/>
          <w:szCs w:val="28"/>
        </w:rPr>
        <w:t>программы Цимлянского района.</w:t>
      </w:r>
    </w:p>
    <w:p w:rsidR="0090522F" w:rsidRPr="00884297" w:rsidRDefault="0090522F" w:rsidP="00884297">
      <w:pPr>
        <w:adjustRightInd w:val="0"/>
        <w:spacing w:after="0" w:line="240" w:lineRule="auto"/>
        <w:ind w:firstLine="550"/>
        <w:jc w:val="both"/>
        <w:outlineLvl w:val="2"/>
        <w:rPr>
          <w:rFonts w:ascii="Times New Roman" w:hAnsi="Times New Roman" w:cs="Times New Roman"/>
          <w:kern w:val="2"/>
          <w:sz w:val="28"/>
          <w:szCs w:val="28"/>
        </w:rPr>
      </w:pPr>
      <w:r w:rsidRPr="00884297">
        <w:rPr>
          <w:rFonts w:ascii="Times New Roman" w:hAnsi="Times New Roman" w:cs="Times New Roman"/>
          <w:kern w:val="2"/>
          <w:sz w:val="28"/>
          <w:szCs w:val="28"/>
        </w:rPr>
        <w:t>Подпрограмма «Развитие территорий для жилищного строительства в Цимлянском районе» направлена на повышение доступности жилья и качества жилой среды путем создания условий по развитию территорий для жилищного строительства.</w:t>
      </w:r>
    </w:p>
    <w:p w:rsidR="0090522F" w:rsidRPr="00884297" w:rsidRDefault="0090522F" w:rsidP="00884297">
      <w:pPr>
        <w:adjustRightInd w:val="0"/>
        <w:spacing w:after="0" w:line="240" w:lineRule="auto"/>
        <w:ind w:firstLine="550"/>
        <w:jc w:val="both"/>
        <w:outlineLvl w:val="2"/>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В рамках данной подпрограммы Администрацией Цимлянского района совместно с администрациями муниципальных образований будут проводиться следующие мероприятия: вовлечение в оборот земельных участков для жилищного строительства, в том числе жилья </w:t>
      </w:r>
      <w:proofErr w:type="spellStart"/>
      <w:proofErr w:type="gramStart"/>
      <w:r w:rsidRPr="00884297">
        <w:rPr>
          <w:rFonts w:ascii="Times New Roman" w:hAnsi="Times New Roman" w:cs="Times New Roman"/>
          <w:kern w:val="2"/>
          <w:sz w:val="28"/>
          <w:szCs w:val="28"/>
        </w:rPr>
        <w:t>эконом-класса</w:t>
      </w:r>
      <w:proofErr w:type="spellEnd"/>
      <w:proofErr w:type="gramEnd"/>
      <w:r w:rsidRPr="00884297">
        <w:rPr>
          <w:rFonts w:ascii="Times New Roman" w:hAnsi="Times New Roman" w:cs="Times New Roman"/>
          <w:kern w:val="2"/>
          <w:sz w:val="28"/>
          <w:szCs w:val="28"/>
        </w:rPr>
        <w:t xml:space="preserve">, разработка проектов планировки перспективных территорий жилищного строительства; реализация мер по улучшению предпринимательского климата в сфере строительства путем уменьшения количества и сроков прохождения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w:t>
      </w:r>
      <w:proofErr w:type="spellStart"/>
      <w:proofErr w:type="gramStart"/>
      <w:r w:rsidRPr="00884297">
        <w:rPr>
          <w:rFonts w:ascii="Times New Roman" w:hAnsi="Times New Roman" w:cs="Times New Roman"/>
          <w:kern w:val="2"/>
          <w:sz w:val="28"/>
          <w:szCs w:val="28"/>
        </w:rPr>
        <w:t>эконом-класса</w:t>
      </w:r>
      <w:proofErr w:type="spellEnd"/>
      <w:proofErr w:type="gramEnd"/>
      <w:r w:rsidRPr="00884297">
        <w:rPr>
          <w:rFonts w:ascii="Times New Roman" w:hAnsi="Times New Roman" w:cs="Times New Roman"/>
          <w:kern w:val="2"/>
          <w:sz w:val="28"/>
          <w:szCs w:val="28"/>
        </w:rPr>
        <w:t>.</w:t>
      </w:r>
    </w:p>
    <w:p w:rsidR="0090522F" w:rsidRPr="00884297" w:rsidRDefault="0090522F" w:rsidP="00884297">
      <w:pPr>
        <w:adjustRightInd w:val="0"/>
        <w:spacing w:after="0" w:line="240" w:lineRule="auto"/>
        <w:ind w:firstLine="550"/>
        <w:jc w:val="both"/>
        <w:outlineLvl w:val="3"/>
        <w:rPr>
          <w:rFonts w:ascii="Times New Roman" w:hAnsi="Times New Roman" w:cs="Times New Roman"/>
          <w:kern w:val="2"/>
          <w:sz w:val="28"/>
          <w:szCs w:val="28"/>
        </w:rPr>
      </w:pPr>
      <w:r w:rsidRPr="00884297">
        <w:rPr>
          <w:rFonts w:ascii="Times New Roman" w:hAnsi="Times New Roman" w:cs="Times New Roman"/>
          <w:kern w:val="2"/>
          <w:sz w:val="28"/>
          <w:szCs w:val="28"/>
        </w:rPr>
        <w:t>Подпрограмма «Оказание мер муниципальной поддержки в улучшении жилищных условий отдельным категориям граждан» направлена на оказание мер муниципальной поддержки в улучшении жилищных условий отдельным категориям граждан, в том числе с учетом исполнения муниципальных обязательств по обеспечению жильем отдельных категорий граждан.</w:t>
      </w:r>
    </w:p>
    <w:p w:rsidR="0090522F" w:rsidRPr="00884297" w:rsidRDefault="0090522F" w:rsidP="00884297">
      <w:pPr>
        <w:adjustRightInd w:val="0"/>
        <w:spacing w:after="0" w:line="240" w:lineRule="auto"/>
        <w:ind w:firstLine="550"/>
        <w:jc w:val="both"/>
        <w:outlineLvl w:val="3"/>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В рамках подпрограммы будут реализовываться мероприятия </w:t>
      </w:r>
      <w:proofErr w:type="gramStart"/>
      <w:r w:rsidRPr="00884297">
        <w:rPr>
          <w:rFonts w:ascii="Times New Roman" w:hAnsi="Times New Roman" w:cs="Times New Roman"/>
          <w:kern w:val="2"/>
          <w:sz w:val="28"/>
          <w:szCs w:val="28"/>
        </w:rPr>
        <w:t>по</w:t>
      </w:r>
      <w:proofErr w:type="gramEnd"/>
      <w:r w:rsidRPr="00884297">
        <w:rPr>
          <w:rFonts w:ascii="Times New Roman" w:hAnsi="Times New Roman" w:cs="Times New Roman"/>
          <w:kern w:val="2"/>
          <w:sz w:val="28"/>
          <w:szCs w:val="28"/>
        </w:rPr>
        <w:t>:</w:t>
      </w:r>
    </w:p>
    <w:p w:rsidR="0090522F" w:rsidRPr="00884297" w:rsidRDefault="0090522F" w:rsidP="00884297">
      <w:pPr>
        <w:adjustRightInd w:val="0"/>
        <w:spacing w:after="0" w:line="240" w:lineRule="auto"/>
        <w:ind w:firstLine="550"/>
        <w:jc w:val="both"/>
        <w:outlineLvl w:val="3"/>
        <w:rPr>
          <w:rFonts w:ascii="Times New Roman" w:hAnsi="Times New Roman" w:cs="Times New Roman"/>
          <w:kern w:val="2"/>
          <w:sz w:val="28"/>
          <w:szCs w:val="28"/>
        </w:rPr>
      </w:pPr>
      <w:r w:rsidRPr="00884297">
        <w:rPr>
          <w:rFonts w:ascii="Times New Roman" w:hAnsi="Times New Roman" w:cs="Times New Roman"/>
          <w:kern w:val="2"/>
          <w:sz w:val="28"/>
          <w:szCs w:val="28"/>
        </w:rPr>
        <w:t>переселению граждан из многоквартирного жилищного фонда, признанного непригодным для проживания, аварийным, подлежащим сносу или реконструкции. Мероприятия носят социальный характер и направлены на создание органами муниципальной власти и органами местного самоуправления условий для осуществления гражданами права на безопасные условия проживания;</w:t>
      </w:r>
    </w:p>
    <w:p w:rsidR="0090522F" w:rsidRPr="00884297" w:rsidRDefault="0090522F" w:rsidP="00884297">
      <w:pPr>
        <w:adjustRightInd w:val="0"/>
        <w:spacing w:after="0" w:line="240" w:lineRule="auto"/>
        <w:ind w:firstLine="550"/>
        <w:jc w:val="both"/>
        <w:outlineLvl w:val="3"/>
        <w:rPr>
          <w:rFonts w:ascii="Times New Roman" w:hAnsi="Times New Roman" w:cs="Times New Roman"/>
          <w:kern w:val="2"/>
          <w:sz w:val="28"/>
          <w:szCs w:val="28"/>
        </w:rPr>
      </w:pPr>
      <w:r w:rsidRPr="00884297">
        <w:rPr>
          <w:rFonts w:ascii="Times New Roman" w:hAnsi="Times New Roman" w:cs="Times New Roman"/>
          <w:kern w:val="2"/>
          <w:sz w:val="28"/>
          <w:szCs w:val="28"/>
        </w:rPr>
        <w:t>обеспечению жильем льготных категорий граждан, состоящих на учете в качестве нуждающихся в улучшении жилищных условий;</w:t>
      </w:r>
    </w:p>
    <w:p w:rsidR="0090522F" w:rsidRPr="00884297" w:rsidRDefault="0090522F" w:rsidP="00884297">
      <w:pPr>
        <w:adjustRightInd w:val="0"/>
        <w:spacing w:after="0" w:line="240" w:lineRule="auto"/>
        <w:ind w:firstLine="550"/>
        <w:jc w:val="both"/>
        <w:outlineLvl w:val="3"/>
        <w:rPr>
          <w:rFonts w:ascii="Times New Roman" w:hAnsi="Times New Roman" w:cs="Times New Roman"/>
          <w:kern w:val="2"/>
          <w:sz w:val="28"/>
          <w:szCs w:val="28"/>
        </w:rPr>
      </w:pPr>
      <w:r w:rsidRPr="00884297">
        <w:rPr>
          <w:rFonts w:ascii="Times New Roman" w:hAnsi="Times New Roman" w:cs="Times New Roman"/>
          <w:kern w:val="2"/>
          <w:sz w:val="28"/>
          <w:szCs w:val="28"/>
        </w:rPr>
        <w:t>созданию специальных условий ипотечного жилищного кредитования отдельных категорий граждан путем субсидирования процентной ставки по кредиту, предоставления бюджетных субсидий на оплату части стоимости жилья, а также погашения ипотечного кредита, оплаты первоначального взноса по ипотечному кредиту.</w:t>
      </w:r>
    </w:p>
    <w:p w:rsidR="0090522F" w:rsidRPr="00884297" w:rsidRDefault="0090522F" w:rsidP="00884297">
      <w:pPr>
        <w:adjustRightInd w:val="0"/>
        <w:spacing w:after="0" w:line="240" w:lineRule="auto"/>
        <w:ind w:firstLine="550"/>
        <w:jc w:val="both"/>
        <w:outlineLvl w:val="2"/>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Перечень подпрограмм и основных мероприятий муниципальной программы Цимлянского района приведены в  Приложении № 5.</w:t>
      </w:r>
      <w:proofErr w:type="gramEnd"/>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Раздел 4. Информация по ресурсному обеспечению муниципальной программы Цимлянского района «Обеспечение доступным и комфортным жильем населения Цимлянского района»</w:t>
      </w:r>
    </w:p>
    <w:p w:rsidR="0090522F" w:rsidRPr="00884297" w:rsidRDefault="0090522F" w:rsidP="00884297">
      <w:pPr>
        <w:spacing w:after="0" w:line="240" w:lineRule="auto"/>
        <w:ind w:firstLine="567"/>
        <w:contextualSpacing/>
        <w:jc w:val="both"/>
        <w:rPr>
          <w:rFonts w:ascii="Times New Roman" w:hAnsi="Times New Roman" w:cs="Times New Roman"/>
          <w:kern w:val="2"/>
          <w:sz w:val="28"/>
          <w:szCs w:val="28"/>
        </w:rPr>
      </w:pPr>
    </w:p>
    <w:p w:rsidR="00BF14EF" w:rsidRPr="00E90250" w:rsidRDefault="00BF14EF" w:rsidP="00BF14EF">
      <w:pPr>
        <w:spacing w:after="0" w:line="240" w:lineRule="auto"/>
        <w:jc w:val="both"/>
        <w:rPr>
          <w:rFonts w:ascii="Times New Roman" w:hAnsi="Times New Roman" w:cs="Times New Roman"/>
          <w:kern w:val="2"/>
          <w:sz w:val="28"/>
          <w:szCs w:val="28"/>
        </w:rPr>
      </w:pPr>
      <w:r w:rsidRPr="00E90250">
        <w:rPr>
          <w:rFonts w:ascii="Times New Roman" w:hAnsi="Times New Roman" w:cs="Times New Roman"/>
          <w:kern w:val="2"/>
          <w:sz w:val="28"/>
          <w:szCs w:val="28"/>
        </w:rPr>
        <w:lastRenderedPageBreak/>
        <w:t>Общий объем финансирования на весь период реализации муниципальной программы Цимлянского района (федеральный, областной и местный бюджеты) –  1</w:t>
      </w:r>
      <w:r w:rsidR="00E90250" w:rsidRPr="00E90250">
        <w:rPr>
          <w:rFonts w:ascii="Times New Roman" w:hAnsi="Times New Roman" w:cs="Times New Roman"/>
          <w:kern w:val="2"/>
          <w:sz w:val="28"/>
          <w:szCs w:val="28"/>
        </w:rPr>
        <w:t>0</w:t>
      </w:r>
      <w:r w:rsidRPr="00E90250">
        <w:rPr>
          <w:rFonts w:ascii="Times New Roman" w:hAnsi="Times New Roman" w:cs="Times New Roman"/>
          <w:kern w:val="2"/>
          <w:sz w:val="28"/>
          <w:szCs w:val="28"/>
        </w:rPr>
        <w:t xml:space="preserve">2 </w:t>
      </w:r>
      <w:r w:rsidR="00E90250" w:rsidRPr="00E90250">
        <w:rPr>
          <w:rFonts w:ascii="Times New Roman" w:hAnsi="Times New Roman" w:cs="Times New Roman"/>
          <w:kern w:val="2"/>
          <w:sz w:val="28"/>
          <w:szCs w:val="28"/>
        </w:rPr>
        <w:t>174</w:t>
      </w:r>
      <w:r w:rsidRPr="00E90250">
        <w:rPr>
          <w:rFonts w:ascii="Times New Roman" w:hAnsi="Times New Roman" w:cs="Times New Roman"/>
          <w:kern w:val="2"/>
          <w:sz w:val="28"/>
          <w:szCs w:val="28"/>
        </w:rPr>
        <w:t>,</w:t>
      </w:r>
      <w:r w:rsidR="00E90250" w:rsidRPr="00E90250">
        <w:rPr>
          <w:rFonts w:ascii="Times New Roman" w:hAnsi="Times New Roman" w:cs="Times New Roman"/>
          <w:kern w:val="2"/>
          <w:sz w:val="28"/>
          <w:szCs w:val="28"/>
        </w:rPr>
        <w:t>2</w:t>
      </w:r>
      <w:r w:rsidRPr="00E90250">
        <w:rPr>
          <w:rFonts w:ascii="Times New Roman" w:hAnsi="Times New Roman" w:cs="Times New Roman"/>
          <w:kern w:val="2"/>
          <w:sz w:val="28"/>
          <w:szCs w:val="28"/>
        </w:rPr>
        <w:t xml:space="preserve"> тыс</w:t>
      </w:r>
      <w:proofErr w:type="gramStart"/>
      <w:r w:rsidRPr="00E90250">
        <w:rPr>
          <w:rFonts w:ascii="Times New Roman" w:hAnsi="Times New Roman" w:cs="Times New Roman"/>
          <w:kern w:val="2"/>
          <w:sz w:val="28"/>
          <w:szCs w:val="28"/>
        </w:rPr>
        <w:t>.р</w:t>
      </w:r>
      <w:proofErr w:type="gramEnd"/>
      <w:r w:rsidRPr="00E90250">
        <w:rPr>
          <w:rFonts w:ascii="Times New Roman" w:hAnsi="Times New Roman" w:cs="Times New Roman"/>
          <w:kern w:val="2"/>
          <w:sz w:val="28"/>
          <w:szCs w:val="28"/>
        </w:rPr>
        <w:t>ублей, в том числе по годам:</w:t>
      </w:r>
    </w:p>
    <w:p w:rsidR="00E90250" w:rsidRPr="00A062C7" w:rsidRDefault="00E90250" w:rsidP="00E90250">
      <w:pPr>
        <w:spacing w:after="0" w:line="240" w:lineRule="auto"/>
        <w:ind w:firstLine="2835"/>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2014 году – 17 705,8 тыс. рублей;</w:t>
      </w:r>
    </w:p>
    <w:p w:rsidR="00E90250" w:rsidRPr="00A062C7" w:rsidRDefault="00E90250" w:rsidP="00E90250">
      <w:pPr>
        <w:spacing w:after="0" w:line="240" w:lineRule="auto"/>
        <w:ind w:firstLine="2835"/>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2015 году – 18 341,7 тыс. рублей;</w:t>
      </w:r>
    </w:p>
    <w:p w:rsidR="00E90250" w:rsidRPr="00A062C7" w:rsidRDefault="00E90250" w:rsidP="00E90250">
      <w:pPr>
        <w:spacing w:after="0" w:line="240" w:lineRule="auto"/>
        <w:ind w:firstLine="2835"/>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2016 году – 13 145,6 тыс. рублей;</w:t>
      </w:r>
    </w:p>
    <w:p w:rsidR="00E90250" w:rsidRPr="00A062C7" w:rsidRDefault="00E90250" w:rsidP="00E90250">
      <w:pPr>
        <w:spacing w:after="0" w:line="240" w:lineRule="auto"/>
        <w:ind w:firstLine="2835"/>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2017 году – 24 932,6 тыс. рублей;</w:t>
      </w:r>
    </w:p>
    <w:p w:rsidR="00E90250" w:rsidRPr="00A062C7" w:rsidRDefault="00E90250" w:rsidP="00E90250">
      <w:pPr>
        <w:spacing w:after="0" w:line="240" w:lineRule="auto"/>
        <w:ind w:firstLine="2835"/>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2018 году – 15 071,9 тыс. рублей;</w:t>
      </w:r>
    </w:p>
    <w:p w:rsidR="00E90250" w:rsidRPr="00A062C7" w:rsidRDefault="00E90250" w:rsidP="00E90250">
      <w:pPr>
        <w:spacing w:after="0" w:line="240" w:lineRule="auto"/>
        <w:ind w:firstLine="2835"/>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2019 году – 6 494,0 тыс. рублей;</w:t>
      </w:r>
    </w:p>
    <w:p w:rsidR="00E90250" w:rsidRPr="00A062C7" w:rsidRDefault="00E90250" w:rsidP="00E90250">
      <w:pPr>
        <w:spacing w:after="0" w:line="240" w:lineRule="auto"/>
        <w:ind w:firstLine="2835"/>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2020 году – 6 482,6 тыс. рублей.</w:t>
      </w:r>
    </w:p>
    <w:p w:rsidR="0090522F" w:rsidRPr="00884297" w:rsidRDefault="0090522F" w:rsidP="00BF14EF">
      <w:pPr>
        <w:spacing w:after="0" w:line="240" w:lineRule="auto"/>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Объем финансирования из областного бюджета – </w:t>
      </w:r>
      <w:r w:rsidR="00E90250">
        <w:rPr>
          <w:rFonts w:ascii="Times New Roman" w:hAnsi="Times New Roman" w:cs="Times New Roman"/>
          <w:kern w:val="2"/>
          <w:sz w:val="28"/>
          <w:szCs w:val="28"/>
        </w:rPr>
        <w:t>86</w:t>
      </w:r>
      <w:r w:rsidRPr="00884297">
        <w:rPr>
          <w:rFonts w:ascii="Times New Roman" w:hAnsi="Times New Roman" w:cs="Times New Roman"/>
          <w:kern w:val="2"/>
          <w:sz w:val="28"/>
          <w:szCs w:val="28"/>
        </w:rPr>
        <w:t> </w:t>
      </w:r>
      <w:r w:rsidR="00E90250">
        <w:rPr>
          <w:rFonts w:ascii="Times New Roman" w:hAnsi="Times New Roman" w:cs="Times New Roman"/>
          <w:kern w:val="2"/>
          <w:sz w:val="28"/>
          <w:szCs w:val="28"/>
        </w:rPr>
        <w:t>607</w:t>
      </w:r>
      <w:r w:rsidRPr="00884297">
        <w:rPr>
          <w:rFonts w:ascii="Times New Roman" w:hAnsi="Times New Roman" w:cs="Times New Roman"/>
          <w:kern w:val="2"/>
          <w:sz w:val="28"/>
          <w:szCs w:val="28"/>
        </w:rPr>
        <w:t>,</w:t>
      </w:r>
      <w:r w:rsidR="00E90250">
        <w:rPr>
          <w:rFonts w:ascii="Times New Roman" w:hAnsi="Times New Roman" w:cs="Times New Roman"/>
          <w:kern w:val="2"/>
          <w:sz w:val="28"/>
          <w:szCs w:val="28"/>
        </w:rPr>
        <w:t>9</w:t>
      </w:r>
      <w:r w:rsidRPr="00884297">
        <w:rPr>
          <w:rFonts w:ascii="Times New Roman" w:hAnsi="Times New Roman" w:cs="Times New Roman"/>
          <w:kern w:val="2"/>
          <w:sz w:val="28"/>
          <w:szCs w:val="28"/>
        </w:rPr>
        <w:t xml:space="preserve"> тыс</w:t>
      </w:r>
      <w:proofErr w:type="gramStart"/>
      <w:r w:rsidRPr="00884297">
        <w:rPr>
          <w:rFonts w:ascii="Times New Roman" w:hAnsi="Times New Roman" w:cs="Times New Roman"/>
          <w:kern w:val="2"/>
          <w:sz w:val="28"/>
          <w:szCs w:val="28"/>
        </w:rPr>
        <w:t>.р</w:t>
      </w:r>
      <w:proofErr w:type="gramEnd"/>
      <w:r w:rsidRPr="00884297">
        <w:rPr>
          <w:rFonts w:ascii="Times New Roman" w:hAnsi="Times New Roman" w:cs="Times New Roman"/>
          <w:kern w:val="2"/>
          <w:sz w:val="28"/>
          <w:szCs w:val="28"/>
        </w:rPr>
        <w:t>ублей.</w:t>
      </w:r>
    </w:p>
    <w:p w:rsidR="0090522F" w:rsidRPr="00884297" w:rsidRDefault="0090522F" w:rsidP="00884297">
      <w:pPr>
        <w:autoSpaceDE w:val="0"/>
        <w:autoSpaceDN w:val="0"/>
        <w:adjustRightInd w:val="0"/>
        <w:spacing w:after="0" w:line="240" w:lineRule="auto"/>
        <w:ind w:firstLine="567"/>
        <w:jc w:val="both"/>
        <w:rPr>
          <w:rFonts w:ascii="Times New Roman" w:eastAsia="Calibri" w:hAnsi="Times New Roman" w:cs="Times New Roman"/>
          <w:color w:val="99CC00"/>
          <w:kern w:val="2"/>
          <w:sz w:val="28"/>
          <w:szCs w:val="28"/>
        </w:rPr>
      </w:pPr>
      <w:r w:rsidRPr="00884297">
        <w:rPr>
          <w:rFonts w:ascii="Times New Roman" w:eastAsia="Calibri" w:hAnsi="Times New Roman" w:cs="Times New Roman"/>
          <w:kern w:val="2"/>
          <w:sz w:val="28"/>
          <w:szCs w:val="28"/>
        </w:rPr>
        <w:t>Расходы областного бюджета на реализацию муниципальной программы Цимлянского района приведены в Приложении № 6.</w:t>
      </w:r>
    </w:p>
    <w:p w:rsidR="0090522F" w:rsidRPr="00884297" w:rsidRDefault="0090522F" w:rsidP="00884297">
      <w:pPr>
        <w:autoSpaceDE w:val="0"/>
        <w:autoSpaceDN w:val="0"/>
        <w:adjustRightInd w:val="0"/>
        <w:spacing w:after="0" w:line="240" w:lineRule="auto"/>
        <w:ind w:firstLine="567"/>
        <w:jc w:val="both"/>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Раздел 5. Участие муниципальных образований  Цимлянского района в реализации государственной программы Ростовской области «Обеспечение доступным и комфортным жильем населения Ростовской области»</w:t>
      </w: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p>
    <w:p w:rsidR="0090522F"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Целевые показатели достижения программных показателей по муниципальным образованиям  Цимлянского района Ростовской области установлены следующие:</w:t>
      </w:r>
    </w:p>
    <w:p w:rsidR="0090522F" w:rsidRDefault="00BF14EF" w:rsidP="00884297">
      <w:pPr>
        <w:spacing w:after="0" w:line="240" w:lineRule="auto"/>
        <w:ind w:firstLine="540"/>
        <w:jc w:val="both"/>
        <w:rPr>
          <w:rFonts w:ascii="Times New Roman" w:hAnsi="Times New Roman" w:cs="Times New Roman"/>
          <w:color w:val="000000"/>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объем ввода жилья в эксплуатацию, в том числе жилья экономического класса, по отношению к предыдущему году</w:t>
      </w:r>
      <w:r w:rsidR="0090522F" w:rsidRPr="00884297">
        <w:rPr>
          <w:rFonts w:ascii="Times New Roman" w:hAnsi="Times New Roman" w:cs="Times New Roman"/>
          <w:color w:val="000000"/>
          <w:kern w:val="2"/>
          <w:sz w:val="28"/>
          <w:szCs w:val="28"/>
        </w:rPr>
        <w:t xml:space="preserve">; </w:t>
      </w:r>
    </w:p>
    <w:p w:rsidR="0090522F" w:rsidRPr="00884297" w:rsidRDefault="00BF14EF" w:rsidP="00BF14EF">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color w:val="000000"/>
          <w:kern w:val="2"/>
          <w:sz w:val="28"/>
          <w:szCs w:val="28"/>
        </w:rPr>
        <w:t xml:space="preserve">- </w:t>
      </w:r>
      <w:r w:rsidR="0090522F" w:rsidRPr="00884297">
        <w:rPr>
          <w:rFonts w:ascii="Times New Roman" w:hAnsi="Times New Roman" w:cs="Times New Roman"/>
          <w:kern w:val="2"/>
          <w:sz w:val="28"/>
          <w:szCs w:val="28"/>
        </w:rPr>
        <w:t xml:space="preserve">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 </w:t>
      </w:r>
    </w:p>
    <w:p w:rsidR="0090522F" w:rsidRPr="00884297" w:rsidRDefault="0090522F" w:rsidP="00884297">
      <w:pPr>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Сведения о показателях (индикаторах) по Цимлянскому району Ростовской области приведены в Приложение № 2.</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В рамках реализации Программ планируется привлечение </w:t>
      </w:r>
      <w:proofErr w:type="gramStart"/>
      <w:r w:rsidRPr="00884297">
        <w:rPr>
          <w:rFonts w:ascii="Times New Roman" w:hAnsi="Times New Roman" w:cs="Times New Roman"/>
          <w:kern w:val="2"/>
          <w:sz w:val="28"/>
          <w:szCs w:val="28"/>
        </w:rPr>
        <w:t>средств органов местного самоуправления Цимлянского района Ростовской области</w:t>
      </w:r>
      <w:proofErr w:type="gramEnd"/>
      <w:r w:rsidRPr="00884297">
        <w:rPr>
          <w:rFonts w:ascii="Times New Roman" w:hAnsi="Times New Roman" w:cs="Times New Roman"/>
          <w:kern w:val="2"/>
          <w:sz w:val="28"/>
          <w:szCs w:val="28"/>
        </w:rPr>
        <w:t xml:space="preserve">.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Распределение межбюджетных трансфертов на </w:t>
      </w:r>
      <w:proofErr w:type="spellStart"/>
      <w:r w:rsidRPr="00884297">
        <w:rPr>
          <w:rFonts w:ascii="Times New Roman" w:hAnsi="Times New Roman" w:cs="Times New Roman"/>
          <w:kern w:val="2"/>
          <w:sz w:val="28"/>
          <w:szCs w:val="28"/>
        </w:rPr>
        <w:t>Цимлянский</w:t>
      </w:r>
      <w:proofErr w:type="spellEnd"/>
      <w:r w:rsidRPr="00884297">
        <w:rPr>
          <w:rFonts w:ascii="Times New Roman" w:hAnsi="Times New Roman" w:cs="Times New Roman"/>
          <w:kern w:val="2"/>
          <w:sz w:val="28"/>
          <w:szCs w:val="28"/>
        </w:rPr>
        <w:t xml:space="preserve"> район и направлениям расходования сре</w:t>
      </w:r>
      <w:proofErr w:type="gramStart"/>
      <w:r w:rsidRPr="00884297">
        <w:rPr>
          <w:rFonts w:ascii="Times New Roman" w:hAnsi="Times New Roman" w:cs="Times New Roman"/>
          <w:kern w:val="2"/>
          <w:sz w:val="28"/>
          <w:szCs w:val="28"/>
        </w:rPr>
        <w:t>дств пр</w:t>
      </w:r>
      <w:proofErr w:type="gramEnd"/>
      <w:r w:rsidRPr="00884297">
        <w:rPr>
          <w:rFonts w:ascii="Times New Roman" w:hAnsi="Times New Roman" w:cs="Times New Roman"/>
          <w:kern w:val="2"/>
          <w:sz w:val="28"/>
          <w:szCs w:val="28"/>
        </w:rPr>
        <w:t>иведено в Приложении № 8 (Таблица 1, Таблица 2).</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Раздел 6. Методика оценки эффективности муниципальной программы Цимлянского района «Обеспечение доступным и комфортным жильем населения Цимлянского района»</w:t>
      </w: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Оценка эффективности реализации муниципальной программы Цимлянского района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Методика оценки эффективности муниципальной программы Цимлянского района (далее – Методика) представляет собой алгоритм оценки в процессе (по годам муниципальной программы Цимлянского района) и по итогам реализации </w:t>
      </w:r>
      <w:r w:rsidRPr="00884297">
        <w:rPr>
          <w:rFonts w:ascii="Times New Roman" w:eastAsia="Calibri" w:hAnsi="Times New Roman" w:cs="Times New Roman"/>
          <w:kern w:val="2"/>
          <w:sz w:val="28"/>
          <w:szCs w:val="28"/>
        </w:rPr>
        <w:lastRenderedPageBreak/>
        <w:t>муниципальной программы Цимлянского района результативности программы, исходя из оценки соответствия текущих значений показателей их целевым значениям.</w:t>
      </w:r>
    </w:p>
    <w:p w:rsidR="0090522F"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Методика включает проведение количественных оценок эффективности по следующим направлениям: </w:t>
      </w:r>
    </w:p>
    <w:p w:rsidR="0090522F" w:rsidRDefault="00BF14EF" w:rsidP="00884297">
      <w:pPr>
        <w:spacing w:after="0" w:line="240" w:lineRule="auto"/>
        <w:ind w:firstLine="550"/>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eastAsia="Calibri" w:hAnsi="Times New Roman" w:cs="Times New Roman"/>
          <w:kern w:val="2"/>
          <w:sz w:val="28"/>
          <w:szCs w:val="28"/>
        </w:rPr>
        <w:t xml:space="preserve">степень достижения запланированных результатов (целей и решения задач) муниципальной программы Цимлянского района (оценка результативности); </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Расчет результативности по каждому показателю муниципальной программы Цимлянского района проводится по формуле:</w:t>
      </w:r>
    </w:p>
    <w:p w:rsidR="0090522F" w:rsidRPr="00884297" w:rsidRDefault="0040637C"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fldChar w:fldCharType="begin"/>
      </w:r>
      <w:r w:rsidR="0090522F" w:rsidRPr="00884297">
        <w:rPr>
          <w:rFonts w:ascii="Times New Roman" w:eastAsia="Calibri" w:hAnsi="Times New Roman" w:cs="Times New Roman"/>
          <w:kern w:val="2"/>
          <w:sz w:val="28"/>
          <w:szCs w:val="28"/>
        </w:rPr>
        <w:instrText xml:space="preserve"> QUOTE </w:instrText>
      </w:r>
      <w:r w:rsidR="0090522F" w:rsidRPr="00884297">
        <w:rPr>
          <w:rFonts w:ascii="Times New Roman" w:eastAsia="Calibri" w:hAnsi="Times New Roman" w:cs="Times New Roman"/>
          <w:noProof/>
          <w:kern w:val="2"/>
          <w:sz w:val="28"/>
          <w:szCs w:val="28"/>
          <w:lang w:eastAsia="ru-RU"/>
        </w:rPr>
        <w:drawing>
          <wp:inline distT="0" distB="0" distL="0" distR="0">
            <wp:extent cx="1314450" cy="304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14450" cy="304800"/>
                    </a:xfrm>
                    <a:prstGeom prst="rect">
                      <a:avLst/>
                    </a:prstGeom>
                    <a:noFill/>
                    <a:ln w="9525">
                      <a:noFill/>
                      <a:miter lim="800000"/>
                      <a:headEnd/>
                      <a:tailEnd/>
                    </a:ln>
                  </pic:spPr>
                </pic:pic>
              </a:graphicData>
            </a:graphic>
          </wp:inline>
        </w:drawing>
      </w:r>
      <w:r w:rsidR="0090522F" w:rsidRPr="00884297">
        <w:rPr>
          <w:rFonts w:ascii="Times New Roman" w:eastAsia="Calibri" w:hAnsi="Times New Roman" w:cs="Times New Roman"/>
          <w:kern w:val="2"/>
          <w:sz w:val="28"/>
          <w:szCs w:val="28"/>
        </w:rPr>
        <w:instrText xml:space="preserve"> </w:instrText>
      </w:r>
      <w:r w:rsidRPr="00884297">
        <w:rPr>
          <w:rFonts w:ascii="Times New Roman" w:eastAsia="Calibri" w:hAnsi="Times New Roman" w:cs="Times New Roman"/>
          <w:kern w:val="2"/>
          <w:sz w:val="28"/>
          <w:szCs w:val="28"/>
        </w:rPr>
        <w:fldChar w:fldCharType="separate"/>
      </w:r>
      <w:r w:rsidR="0090522F" w:rsidRPr="00884297">
        <w:rPr>
          <w:rFonts w:ascii="Times New Roman" w:eastAsia="Calibri" w:hAnsi="Times New Roman" w:cs="Times New Roman"/>
          <w:noProof/>
          <w:kern w:val="2"/>
          <w:sz w:val="28"/>
          <w:szCs w:val="28"/>
          <w:lang w:eastAsia="ru-RU"/>
        </w:rPr>
        <w:drawing>
          <wp:inline distT="0" distB="0" distL="0" distR="0">
            <wp:extent cx="1314450" cy="304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14450" cy="304800"/>
                    </a:xfrm>
                    <a:prstGeom prst="rect">
                      <a:avLst/>
                    </a:prstGeom>
                    <a:noFill/>
                    <a:ln w="9525">
                      <a:noFill/>
                      <a:miter lim="800000"/>
                      <a:headEnd/>
                      <a:tailEnd/>
                    </a:ln>
                  </pic:spPr>
                </pic:pic>
              </a:graphicData>
            </a:graphic>
          </wp:inline>
        </w:drawing>
      </w:r>
      <w:r w:rsidRPr="00884297">
        <w:rPr>
          <w:rFonts w:ascii="Times New Roman" w:eastAsia="Calibri" w:hAnsi="Times New Roman" w:cs="Times New Roman"/>
          <w:kern w:val="2"/>
          <w:sz w:val="28"/>
          <w:szCs w:val="28"/>
        </w:rPr>
        <w:fldChar w:fldCharType="end"/>
      </w:r>
      <w:r w:rsidR="0090522F" w:rsidRPr="00884297">
        <w:rPr>
          <w:rFonts w:ascii="Times New Roman" w:eastAsia="Calibri" w:hAnsi="Times New Roman" w:cs="Times New Roman"/>
          <w:kern w:val="2"/>
          <w:sz w:val="28"/>
          <w:szCs w:val="28"/>
        </w:rPr>
        <w:t>,</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где </w:t>
      </w:r>
      <w:proofErr w:type="spellStart"/>
      <w:r w:rsidRPr="00884297">
        <w:rPr>
          <w:rFonts w:ascii="Times New Roman" w:eastAsia="Calibri" w:hAnsi="Times New Roman" w:cs="Times New Roman"/>
          <w:kern w:val="2"/>
          <w:sz w:val="28"/>
          <w:szCs w:val="28"/>
        </w:rPr>
        <w:t>Ei</w:t>
      </w:r>
      <w:proofErr w:type="spellEnd"/>
      <w:r w:rsidRPr="00884297">
        <w:rPr>
          <w:rFonts w:ascii="Times New Roman" w:eastAsia="Calibri" w:hAnsi="Times New Roman" w:cs="Times New Roman"/>
          <w:kern w:val="2"/>
          <w:sz w:val="28"/>
          <w:szCs w:val="28"/>
        </w:rPr>
        <w:t xml:space="preserve"> – степень достижения </w:t>
      </w:r>
      <w:proofErr w:type="spellStart"/>
      <w:r w:rsidRPr="00884297">
        <w:rPr>
          <w:rFonts w:ascii="Times New Roman" w:eastAsia="Calibri" w:hAnsi="Times New Roman" w:cs="Times New Roman"/>
          <w:kern w:val="2"/>
          <w:sz w:val="28"/>
          <w:szCs w:val="28"/>
        </w:rPr>
        <w:t>i</w:t>
      </w:r>
      <w:proofErr w:type="spellEnd"/>
      <w:r w:rsidRPr="00884297">
        <w:rPr>
          <w:rFonts w:ascii="Times New Roman" w:eastAsia="Calibri" w:hAnsi="Times New Roman" w:cs="Times New Roman"/>
          <w:kern w:val="2"/>
          <w:sz w:val="28"/>
          <w:szCs w:val="28"/>
        </w:rPr>
        <w:t xml:space="preserve"> – показателя Программы (процентов); </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proofErr w:type="spellStart"/>
      <w:r w:rsidRPr="00884297">
        <w:rPr>
          <w:rFonts w:ascii="Times New Roman" w:eastAsia="Calibri" w:hAnsi="Times New Roman" w:cs="Times New Roman"/>
          <w:kern w:val="2"/>
          <w:sz w:val="28"/>
          <w:szCs w:val="28"/>
        </w:rPr>
        <w:t>Tfi</w:t>
      </w:r>
      <w:proofErr w:type="spellEnd"/>
      <w:r w:rsidRPr="00884297">
        <w:rPr>
          <w:rFonts w:ascii="Times New Roman" w:eastAsia="Calibri" w:hAnsi="Times New Roman" w:cs="Times New Roman"/>
          <w:kern w:val="2"/>
          <w:sz w:val="28"/>
          <w:szCs w:val="28"/>
        </w:rPr>
        <w:t xml:space="preserve"> – фактическое значение показателя; </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proofErr w:type="spellStart"/>
      <w:r w:rsidRPr="00884297">
        <w:rPr>
          <w:rFonts w:ascii="Times New Roman" w:eastAsia="Calibri" w:hAnsi="Times New Roman" w:cs="Times New Roman"/>
          <w:kern w:val="2"/>
          <w:sz w:val="28"/>
          <w:szCs w:val="28"/>
        </w:rPr>
        <w:t>TNi</w:t>
      </w:r>
      <w:proofErr w:type="spellEnd"/>
      <w:r w:rsidRPr="00884297">
        <w:rPr>
          <w:rFonts w:ascii="Times New Roman" w:eastAsia="Calibri" w:hAnsi="Times New Roman" w:cs="Times New Roman"/>
          <w:kern w:val="2"/>
          <w:sz w:val="28"/>
          <w:szCs w:val="28"/>
        </w:rPr>
        <w:t xml:space="preserve"> – установленное Программой целевое значение показателя. </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Расчет результативности реализации муниципальной программы Цимлянского района в целом проводится по формуле: </w:t>
      </w:r>
    </w:p>
    <w:p w:rsidR="0090522F" w:rsidRPr="00884297" w:rsidRDefault="0090522F" w:rsidP="00884297">
      <w:pPr>
        <w:spacing w:after="0" w:line="240" w:lineRule="auto"/>
        <w:ind w:firstLine="550"/>
        <w:jc w:val="both"/>
        <w:rPr>
          <w:rFonts w:ascii="Times New Roman" w:eastAsia="Times New Roman" w:hAnsi="Times New Roman" w:cs="Times New Roman"/>
          <w:kern w:val="2"/>
          <w:sz w:val="28"/>
          <w:szCs w:val="28"/>
        </w:rPr>
      </w:pPr>
      <w:r w:rsidRPr="00884297">
        <w:rPr>
          <w:rFonts w:ascii="Times New Roman" w:eastAsia="Calibri" w:hAnsi="Times New Roman" w:cs="Times New Roman"/>
          <w:kern w:val="2"/>
          <w:sz w:val="28"/>
          <w:szCs w:val="28"/>
        </w:rPr>
        <w:t xml:space="preserve">E= </w:t>
      </w:r>
      <w:r w:rsidR="0040637C" w:rsidRPr="00884297">
        <w:rPr>
          <w:rFonts w:ascii="Times New Roman" w:hAnsi="Times New Roman" w:cs="Times New Roman"/>
          <w:kern w:val="2"/>
          <w:sz w:val="28"/>
          <w:szCs w:val="28"/>
          <w:lang w:val="en-US"/>
        </w:rPr>
        <w:fldChar w:fldCharType="begin"/>
      </w:r>
      <w:r w:rsidRPr="00884297">
        <w:rPr>
          <w:rFonts w:ascii="Times New Roman" w:hAnsi="Times New Roman" w:cs="Times New Roman"/>
          <w:kern w:val="2"/>
          <w:sz w:val="28"/>
          <w:szCs w:val="28"/>
        </w:rPr>
        <w:instrText xml:space="preserve"> </w:instrText>
      </w:r>
      <w:r w:rsidRPr="00884297">
        <w:rPr>
          <w:rFonts w:ascii="Times New Roman" w:hAnsi="Times New Roman" w:cs="Times New Roman"/>
          <w:kern w:val="2"/>
          <w:sz w:val="28"/>
          <w:szCs w:val="28"/>
          <w:lang w:val="en-US"/>
        </w:rPr>
        <w:instrText>QUOTE</w:instrText>
      </w:r>
      <w:r w:rsidRPr="00884297">
        <w:rPr>
          <w:rFonts w:ascii="Times New Roman" w:hAnsi="Times New Roman" w:cs="Times New Roman"/>
          <w:kern w:val="2"/>
          <w:sz w:val="28"/>
          <w:szCs w:val="28"/>
        </w:rPr>
        <w:instrText xml:space="preserve"> </w:instrText>
      </w:r>
      <w:r w:rsidRPr="00884297">
        <w:rPr>
          <w:rFonts w:ascii="Times New Roman" w:eastAsia="Calibri" w:hAnsi="Times New Roman" w:cs="Times New Roman"/>
          <w:noProof/>
          <w:kern w:val="2"/>
          <w:sz w:val="28"/>
          <w:szCs w:val="28"/>
          <w:lang w:eastAsia="ru-RU"/>
        </w:rPr>
        <w:drawing>
          <wp:inline distT="0" distB="0" distL="0" distR="0">
            <wp:extent cx="1076325" cy="3333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6325" cy="333375"/>
                    </a:xfrm>
                    <a:prstGeom prst="rect">
                      <a:avLst/>
                    </a:prstGeom>
                    <a:noFill/>
                    <a:ln w="9525">
                      <a:noFill/>
                      <a:miter lim="800000"/>
                      <a:headEnd/>
                      <a:tailEnd/>
                    </a:ln>
                  </pic:spPr>
                </pic:pic>
              </a:graphicData>
            </a:graphic>
          </wp:inline>
        </w:drawing>
      </w:r>
      <w:r w:rsidRPr="00884297">
        <w:rPr>
          <w:rFonts w:ascii="Times New Roman" w:hAnsi="Times New Roman" w:cs="Times New Roman"/>
          <w:kern w:val="2"/>
          <w:sz w:val="28"/>
          <w:szCs w:val="28"/>
        </w:rPr>
        <w:instrText xml:space="preserve"> </w:instrText>
      </w:r>
      <w:r w:rsidR="0040637C" w:rsidRPr="00884297">
        <w:rPr>
          <w:rFonts w:ascii="Times New Roman" w:hAnsi="Times New Roman" w:cs="Times New Roman"/>
          <w:kern w:val="2"/>
          <w:sz w:val="28"/>
          <w:szCs w:val="28"/>
          <w:lang w:val="en-US"/>
        </w:rPr>
        <w:fldChar w:fldCharType="separate"/>
      </w:r>
      <w:r w:rsidRPr="00884297">
        <w:rPr>
          <w:rFonts w:ascii="Times New Roman" w:eastAsia="Calibri" w:hAnsi="Times New Roman" w:cs="Times New Roman"/>
          <w:noProof/>
          <w:kern w:val="2"/>
          <w:sz w:val="28"/>
          <w:szCs w:val="28"/>
          <w:lang w:eastAsia="ru-RU"/>
        </w:rPr>
        <w:drawing>
          <wp:inline distT="0" distB="0" distL="0" distR="0">
            <wp:extent cx="1076325" cy="3333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6325" cy="333375"/>
                    </a:xfrm>
                    <a:prstGeom prst="rect">
                      <a:avLst/>
                    </a:prstGeom>
                    <a:noFill/>
                    <a:ln w="9525">
                      <a:noFill/>
                      <a:miter lim="800000"/>
                      <a:headEnd/>
                      <a:tailEnd/>
                    </a:ln>
                  </pic:spPr>
                </pic:pic>
              </a:graphicData>
            </a:graphic>
          </wp:inline>
        </w:drawing>
      </w:r>
      <w:r w:rsidR="0040637C" w:rsidRPr="00884297">
        <w:rPr>
          <w:rFonts w:ascii="Times New Roman" w:hAnsi="Times New Roman" w:cs="Times New Roman"/>
          <w:kern w:val="2"/>
          <w:sz w:val="28"/>
          <w:szCs w:val="28"/>
          <w:lang w:val="en-US"/>
        </w:rPr>
        <w:fldChar w:fldCharType="end"/>
      </w:r>
      <w:r w:rsidRPr="00884297">
        <w:rPr>
          <w:rFonts w:ascii="Times New Roman" w:hAnsi="Times New Roman" w:cs="Times New Roman"/>
          <w:kern w:val="2"/>
          <w:sz w:val="28"/>
          <w:szCs w:val="28"/>
        </w:rPr>
        <w:t>,</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где</w:t>
      </w:r>
      <w:proofErr w:type="gramStart"/>
      <w:r w:rsidRPr="00884297">
        <w:rPr>
          <w:rFonts w:ascii="Times New Roman" w:eastAsia="Calibri" w:hAnsi="Times New Roman" w:cs="Times New Roman"/>
          <w:kern w:val="2"/>
          <w:sz w:val="28"/>
          <w:szCs w:val="28"/>
        </w:rPr>
        <w:t xml:space="preserve"> Е</w:t>
      </w:r>
      <w:proofErr w:type="gramEnd"/>
      <w:r w:rsidRPr="00884297">
        <w:rPr>
          <w:rFonts w:ascii="Times New Roman" w:eastAsia="Calibri" w:hAnsi="Times New Roman" w:cs="Times New Roman"/>
          <w:kern w:val="2"/>
          <w:sz w:val="28"/>
          <w:szCs w:val="28"/>
        </w:rPr>
        <w:t xml:space="preserve"> – результативность реализации Программы (процентов); </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proofErr w:type="spellStart"/>
      <w:r w:rsidRPr="00884297">
        <w:rPr>
          <w:rFonts w:ascii="Times New Roman" w:eastAsia="Calibri" w:hAnsi="Times New Roman" w:cs="Times New Roman"/>
          <w:kern w:val="2"/>
          <w:sz w:val="28"/>
          <w:szCs w:val="28"/>
        </w:rPr>
        <w:t>n</w:t>
      </w:r>
      <w:proofErr w:type="spellEnd"/>
      <w:r w:rsidRPr="00884297">
        <w:rPr>
          <w:rFonts w:ascii="Times New Roman" w:eastAsia="Calibri" w:hAnsi="Times New Roman" w:cs="Times New Roman"/>
          <w:kern w:val="2"/>
          <w:sz w:val="28"/>
          <w:szCs w:val="28"/>
        </w:rPr>
        <w:t xml:space="preserve"> – количество показателей Программы. </w:t>
      </w:r>
    </w:p>
    <w:p w:rsidR="0090522F"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В целях оценки достижения запланированных результатов Программы устанавливаются следующие критерии: </w:t>
      </w:r>
    </w:p>
    <w:p w:rsidR="0090522F" w:rsidRDefault="00BF14EF" w:rsidP="00884297">
      <w:pPr>
        <w:spacing w:after="0" w:line="240" w:lineRule="auto"/>
        <w:ind w:firstLine="550"/>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eastAsia="Calibri" w:hAnsi="Times New Roman" w:cs="Times New Roman"/>
          <w:kern w:val="2"/>
          <w:sz w:val="28"/>
          <w:szCs w:val="28"/>
        </w:rPr>
        <w:t xml:space="preserve">если значение показателя результативности Е равно или более 95 процентов, степень достижения запланированных результатов Программы оценивается как высокая; </w:t>
      </w:r>
    </w:p>
    <w:p w:rsidR="0090522F" w:rsidRDefault="00BF14EF" w:rsidP="00884297">
      <w:pPr>
        <w:spacing w:after="0" w:line="240" w:lineRule="auto"/>
        <w:ind w:firstLine="550"/>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eastAsia="Calibri" w:hAnsi="Times New Roman" w:cs="Times New Roman"/>
          <w:kern w:val="2"/>
          <w:sz w:val="28"/>
          <w:szCs w:val="28"/>
        </w:rPr>
        <w:t xml:space="preserve">если значение показателя результативности Е равно или более 75 процентов, но менее 80 процентов, степень достижения запланированных результатов Программы оценивается как удовлетворительная; </w:t>
      </w:r>
    </w:p>
    <w:p w:rsidR="0090522F" w:rsidRPr="00884297" w:rsidRDefault="00BF14EF" w:rsidP="00884297">
      <w:pPr>
        <w:spacing w:after="0" w:line="240" w:lineRule="auto"/>
        <w:ind w:firstLine="550"/>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eastAsia="Calibri" w:hAnsi="Times New Roman" w:cs="Times New Roman"/>
          <w:kern w:val="2"/>
          <w:sz w:val="28"/>
          <w:szCs w:val="28"/>
        </w:rPr>
        <w:t xml:space="preserve">если значение показателя результативности Е менее 75 процентов, степень достижения запланированных результатов Программы оценивается как неудовлетворительная.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hAnsi="Times New Roman" w:cs="Times New Roman"/>
          <w:kern w:val="2"/>
          <w:sz w:val="28"/>
          <w:szCs w:val="28"/>
        </w:rPr>
        <w:t xml:space="preserve">Раздел 7. Порядок взаимодействия ответственных исполнителей, соисполнителей, участников </w:t>
      </w:r>
      <w:r w:rsidRPr="00884297">
        <w:rPr>
          <w:rFonts w:ascii="Times New Roman" w:eastAsia="Calibri" w:hAnsi="Times New Roman" w:cs="Times New Roman"/>
          <w:kern w:val="2"/>
          <w:sz w:val="28"/>
          <w:szCs w:val="28"/>
        </w:rPr>
        <w:t>муниципальной программы Цимлянского района</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«Обеспечение доступным и комфортным жильем населения Цимлянского района»</w:t>
      </w:r>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both"/>
        <w:outlineLvl w:val="3"/>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Ответственным исполнителем муниципальной программы является Администрация Цимлянского района, городская и сельские Администрации района.</w:t>
      </w:r>
    </w:p>
    <w:p w:rsidR="0090522F" w:rsidRDefault="0090522F" w:rsidP="00884297">
      <w:pPr>
        <w:spacing w:after="0" w:line="240" w:lineRule="auto"/>
        <w:ind w:firstLine="550"/>
        <w:jc w:val="both"/>
        <w:outlineLvl w:val="0"/>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Ответственным исполнителем программы в течение календарного года проводятся рабочие совещания с привлечением специалистов организаций, администраций муниципальных образований, участвующих в реализации Программы, с целью </w:t>
      </w:r>
      <w:proofErr w:type="gramStart"/>
      <w:r w:rsidRPr="00884297">
        <w:rPr>
          <w:rFonts w:ascii="Times New Roman" w:eastAsia="Calibri" w:hAnsi="Times New Roman" w:cs="Times New Roman"/>
          <w:kern w:val="2"/>
          <w:sz w:val="28"/>
          <w:szCs w:val="28"/>
        </w:rPr>
        <w:t>контроля за</w:t>
      </w:r>
      <w:proofErr w:type="gramEnd"/>
      <w:r w:rsidRPr="00884297">
        <w:rPr>
          <w:rFonts w:ascii="Times New Roman" w:eastAsia="Calibri" w:hAnsi="Times New Roman" w:cs="Times New Roman"/>
          <w:kern w:val="2"/>
          <w:sz w:val="28"/>
          <w:szCs w:val="28"/>
        </w:rPr>
        <w:t xml:space="preserve"> ходом выполнения программы. Для </w:t>
      </w:r>
      <w:r w:rsidRPr="00884297">
        <w:rPr>
          <w:rFonts w:ascii="Times New Roman" w:eastAsia="Calibri" w:hAnsi="Times New Roman" w:cs="Times New Roman"/>
          <w:kern w:val="2"/>
          <w:sz w:val="28"/>
          <w:szCs w:val="28"/>
        </w:rPr>
        <w:lastRenderedPageBreak/>
        <w:t xml:space="preserve">мониторинга отклонений от целевых значений показателей и оперативного реагирования на это отклонение органы местного самоуправления должны: </w:t>
      </w:r>
    </w:p>
    <w:p w:rsidR="0090522F" w:rsidRDefault="00BF14EF" w:rsidP="00884297">
      <w:pPr>
        <w:spacing w:after="0" w:line="240" w:lineRule="auto"/>
        <w:ind w:firstLine="550"/>
        <w:jc w:val="both"/>
        <w:outlineLvl w:val="0"/>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eastAsia="Calibri" w:hAnsi="Times New Roman" w:cs="Times New Roman"/>
          <w:kern w:val="2"/>
          <w:sz w:val="28"/>
          <w:szCs w:val="28"/>
        </w:rPr>
        <w:t>ежемесячно, в срок до 28 числа текущего месяца, представлять отчеты по объему вводимого в эксплуатацию жилья с учетом сведений о количестве жилья экономического класса;</w:t>
      </w:r>
    </w:p>
    <w:p w:rsidR="0090522F" w:rsidRDefault="00BF14EF" w:rsidP="00BF14EF">
      <w:pPr>
        <w:spacing w:after="0" w:line="240" w:lineRule="auto"/>
        <w:ind w:firstLine="550"/>
        <w:jc w:val="both"/>
        <w:outlineLvl w:val="0"/>
        <w:rPr>
          <w:rFonts w:ascii="Times New Roman"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hAnsi="Times New Roman" w:cs="Times New Roman"/>
          <w:kern w:val="2"/>
          <w:sz w:val="28"/>
          <w:szCs w:val="28"/>
        </w:rPr>
        <w:t>ежеквартально, в срок до 28 числа последнего месяца квартала, представлять отчеты по средней рыночной стоимости одного квадратного метра жилья на первичном рынке;</w:t>
      </w:r>
    </w:p>
    <w:p w:rsidR="0090522F" w:rsidRDefault="00BF14EF" w:rsidP="00BF14EF">
      <w:pPr>
        <w:spacing w:after="0" w:line="240" w:lineRule="auto"/>
        <w:ind w:firstLine="550"/>
        <w:jc w:val="both"/>
        <w:outlineLvl w:val="0"/>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ежегодно, в срок до 15 апреля следующего за отчетным периодом, отчет о производственной деятельности крупных и </w:t>
      </w:r>
      <w:r w:rsidR="0090522F" w:rsidRPr="00884297">
        <w:rPr>
          <w:rFonts w:ascii="Times New Roman" w:hAnsi="Times New Roman" w:cs="Times New Roman"/>
          <w:bCs/>
          <w:kern w:val="2"/>
          <w:sz w:val="28"/>
          <w:szCs w:val="28"/>
        </w:rPr>
        <w:t>средних предприятий по производству строительных материалов, изделий и конструкций, применяемых в жилищном строительстве,</w:t>
      </w:r>
      <w:r w:rsidR="0090522F" w:rsidRPr="00884297">
        <w:rPr>
          <w:rFonts w:ascii="Times New Roman" w:hAnsi="Times New Roman" w:cs="Times New Roman"/>
          <w:kern w:val="2"/>
          <w:sz w:val="28"/>
          <w:szCs w:val="28"/>
        </w:rPr>
        <w:t xml:space="preserve"> на террит</w:t>
      </w:r>
      <w:r>
        <w:rPr>
          <w:rFonts w:ascii="Times New Roman" w:hAnsi="Times New Roman" w:cs="Times New Roman"/>
          <w:kern w:val="2"/>
          <w:sz w:val="28"/>
          <w:szCs w:val="28"/>
        </w:rPr>
        <w:t>ории муниципального образования;</w:t>
      </w:r>
    </w:p>
    <w:p w:rsidR="0090522F" w:rsidRPr="00884297" w:rsidRDefault="00BF14EF" w:rsidP="00BF14EF">
      <w:pPr>
        <w:spacing w:after="0" w:line="240" w:lineRule="auto"/>
        <w:ind w:firstLine="550"/>
        <w:jc w:val="both"/>
        <w:outlineLvl w:val="0"/>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в срок до 20 числа года, следующего за отчетным годом, представлять отчеты о доле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p>
    <w:p w:rsidR="0090522F" w:rsidRPr="00884297" w:rsidRDefault="0090522F" w:rsidP="00884297">
      <w:pPr>
        <w:spacing w:after="0" w:line="240" w:lineRule="auto"/>
        <w:ind w:firstLine="539"/>
        <w:jc w:val="both"/>
        <w:rPr>
          <w:rFonts w:ascii="Times New Roman" w:eastAsia="Calibri" w:hAnsi="Times New Roman" w:cs="Times New Roman"/>
          <w:color w:val="99CC00"/>
          <w:kern w:val="2"/>
          <w:sz w:val="28"/>
          <w:szCs w:val="28"/>
        </w:rPr>
      </w:pPr>
      <w:r w:rsidRPr="00884297">
        <w:rPr>
          <w:rFonts w:ascii="Times New Roman" w:eastAsia="Calibri" w:hAnsi="Times New Roman" w:cs="Times New Roman"/>
          <w:kern w:val="2"/>
          <w:sz w:val="28"/>
          <w:szCs w:val="28"/>
        </w:rPr>
        <w:t>Сведения о показателях (индикаторах) Цимлянского района приведены в Приложении № 2.</w:t>
      </w:r>
    </w:p>
    <w:p w:rsidR="0090522F" w:rsidRPr="00884297" w:rsidRDefault="0090522F" w:rsidP="00884297">
      <w:pPr>
        <w:spacing w:after="0" w:line="240" w:lineRule="auto"/>
        <w:ind w:firstLine="539"/>
        <w:jc w:val="both"/>
        <w:rPr>
          <w:rFonts w:ascii="Times New Roman" w:eastAsia="Calibri" w:hAnsi="Times New Roman" w:cs="Times New Roman"/>
          <w:color w:val="99CC00"/>
          <w:kern w:val="2"/>
          <w:sz w:val="28"/>
          <w:szCs w:val="28"/>
        </w:rPr>
      </w:pP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Раздел 8. Подпрограмма «Развитие территорий для жилищного строительства </w:t>
      </w:r>
    </w:p>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в Цимлянском районе» муниципальной программы Цимлянского района</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«Обеспечение доступным и комфортным жильем </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населения Цимлянского района»</w:t>
      </w: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r w:rsidRPr="00884297">
        <w:rPr>
          <w:rFonts w:ascii="Times New Roman" w:hAnsi="Times New Roman" w:cs="Times New Roman"/>
          <w:kern w:val="2"/>
          <w:sz w:val="28"/>
          <w:szCs w:val="28"/>
        </w:rPr>
        <w:t>8.1. ПАСПОРТ</w:t>
      </w: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r w:rsidRPr="00884297">
        <w:rPr>
          <w:rFonts w:ascii="Times New Roman" w:hAnsi="Times New Roman" w:cs="Times New Roman"/>
          <w:kern w:val="2"/>
          <w:sz w:val="28"/>
          <w:szCs w:val="28"/>
        </w:rPr>
        <w:t>подпрограммы «Развитие территорий для жилищного строительства</w:t>
      </w: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r w:rsidRPr="00884297">
        <w:rPr>
          <w:rFonts w:ascii="Times New Roman" w:hAnsi="Times New Roman" w:cs="Times New Roman"/>
          <w:kern w:val="2"/>
          <w:sz w:val="28"/>
          <w:szCs w:val="28"/>
        </w:rPr>
        <w:t>в Цимлянском районе»</w:t>
      </w: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p>
    <w:tbl>
      <w:tblPr>
        <w:tblW w:w="0" w:type="auto"/>
        <w:tblLook w:val="01E0"/>
      </w:tblPr>
      <w:tblGrid>
        <w:gridCol w:w="3133"/>
        <w:gridCol w:w="406"/>
        <w:gridCol w:w="6315"/>
      </w:tblGrid>
      <w:tr w:rsidR="0090522F" w:rsidRPr="00884297" w:rsidTr="009071EE">
        <w:tc>
          <w:tcPr>
            <w:tcW w:w="3231"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Наименование подпрограммы государственной программы Ростовской области</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p>
        </w:tc>
        <w:tc>
          <w:tcPr>
            <w:tcW w:w="411"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подпрограмма «Развитие территорий для жилищного строительства в Цимлянском районе» </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Ответственный исполнитель </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подпрограммы </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p>
        </w:tc>
        <w:tc>
          <w:tcPr>
            <w:tcW w:w="411"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Администрация Цимлянского района</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Участники</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подпрограммы</w:t>
            </w:r>
          </w:p>
        </w:tc>
        <w:tc>
          <w:tcPr>
            <w:tcW w:w="411"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органы местного самоуправления муниципальных образований Ростовской области</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bCs/>
                <w:kern w:val="2"/>
                <w:sz w:val="28"/>
                <w:szCs w:val="28"/>
              </w:rPr>
              <w:t xml:space="preserve">Программно-целевые инструменты </w:t>
            </w:r>
            <w:r w:rsidRPr="00884297">
              <w:rPr>
                <w:rFonts w:ascii="Times New Roman" w:eastAsia="Calibri" w:hAnsi="Times New Roman" w:cs="Times New Roman"/>
                <w:kern w:val="2"/>
                <w:sz w:val="28"/>
                <w:szCs w:val="28"/>
              </w:rPr>
              <w:t xml:space="preserve">Подпрограммы </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c>
          <w:tcPr>
            <w:tcW w:w="411"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отсутствуют</w:t>
            </w: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lastRenderedPageBreak/>
              <w:t xml:space="preserve">Цель Подпрограммы </w:t>
            </w:r>
          </w:p>
        </w:tc>
        <w:tc>
          <w:tcPr>
            <w:tcW w:w="411"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повышение доступности жилья и качества жилой среды путем создания условий по развитию территорий для жилищного строительства</w:t>
            </w: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Задачи Подпрограммы </w:t>
            </w:r>
          </w:p>
        </w:tc>
        <w:tc>
          <w:tcPr>
            <w:tcW w:w="411"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создание условий по развитию территорий путем вовлечения в оборот земельных участков в целях жилищного строительства, в том числе жилья экономического класса; </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улучшение предпринимательского климата в сфере строительства, в том числе для создания жилья экономического класса путем обеспечения мероприятий по снижению административных барьеров</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Целевые показатели Подпрограммы </w:t>
            </w:r>
          </w:p>
        </w:tc>
        <w:tc>
          <w:tcPr>
            <w:tcW w:w="411"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 xml:space="preserve"> 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Этапы и сроки реализации</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подпрограммы</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p>
        </w:tc>
        <w:tc>
          <w:tcPr>
            <w:tcW w:w="411" w:type="dxa"/>
          </w:tcPr>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срок реализации 2014-2020 годы,</w:t>
            </w:r>
          </w:p>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этапы не выделяются</w:t>
            </w: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Ресурсное обеспечение</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Подпрограммы </w:t>
            </w:r>
          </w:p>
        </w:tc>
        <w:tc>
          <w:tcPr>
            <w:tcW w:w="411"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spacing w:after="0" w:line="240" w:lineRule="auto"/>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общий объем финансирования подпрограммы «Развитие территорий для жилищного строительства в Цимлянском районе» за счет средств областного бюджета – 0 тыс. рублей, в том числе по годам реализации:</w:t>
            </w:r>
          </w:p>
          <w:p w:rsidR="0090522F" w:rsidRPr="00884297" w:rsidRDefault="0090522F" w:rsidP="00884297">
            <w:pPr>
              <w:spacing w:after="0" w:line="240" w:lineRule="auto"/>
              <w:ind w:firstLine="44"/>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2014 году – 0 тыс. рублей;</w:t>
            </w:r>
          </w:p>
          <w:p w:rsidR="0090522F" w:rsidRPr="00884297" w:rsidRDefault="0090522F" w:rsidP="00884297">
            <w:pPr>
              <w:spacing w:after="0" w:line="240" w:lineRule="auto"/>
              <w:ind w:firstLine="44"/>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2015 году – 0 тыс. рублей;</w:t>
            </w:r>
          </w:p>
          <w:p w:rsidR="0090522F" w:rsidRPr="00884297" w:rsidRDefault="0090522F" w:rsidP="00884297">
            <w:pPr>
              <w:spacing w:after="0" w:line="240" w:lineRule="auto"/>
              <w:ind w:firstLine="44"/>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2016 году – 0 тыс. рублей;</w:t>
            </w:r>
          </w:p>
          <w:p w:rsidR="0090522F" w:rsidRPr="00884297" w:rsidRDefault="0090522F" w:rsidP="00884297">
            <w:pPr>
              <w:spacing w:after="0" w:line="240" w:lineRule="auto"/>
              <w:ind w:firstLine="44"/>
              <w:jc w:val="both"/>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в 2017 году – 0 тыс. рублей;</w:t>
            </w:r>
          </w:p>
          <w:p w:rsidR="0090522F" w:rsidRPr="00884297" w:rsidRDefault="0090522F" w:rsidP="00884297">
            <w:pPr>
              <w:spacing w:after="0" w:line="240" w:lineRule="auto"/>
              <w:ind w:firstLine="44"/>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2018 году – 0 тыс. рублей;</w:t>
            </w:r>
          </w:p>
          <w:p w:rsidR="0090522F" w:rsidRPr="00884297" w:rsidRDefault="0090522F" w:rsidP="00884297">
            <w:pPr>
              <w:spacing w:after="0" w:line="240" w:lineRule="auto"/>
              <w:ind w:firstLine="44"/>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2019 году – 0 тыс. рублей;</w:t>
            </w:r>
          </w:p>
          <w:p w:rsidR="0090522F" w:rsidRPr="00884297" w:rsidRDefault="0090522F" w:rsidP="00884297">
            <w:pPr>
              <w:spacing w:after="0" w:line="240" w:lineRule="auto"/>
              <w:ind w:firstLine="44"/>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2020 году – 0 тыс. рублей</w:t>
            </w:r>
          </w:p>
          <w:p w:rsidR="0090522F" w:rsidRPr="00884297" w:rsidRDefault="0090522F" w:rsidP="00884297">
            <w:pPr>
              <w:spacing w:after="0" w:line="240" w:lineRule="auto"/>
              <w:jc w:val="both"/>
              <w:rPr>
                <w:rFonts w:ascii="Times New Roman" w:hAnsi="Times New Roman" w:cs="Times New Roman"/>
                <w:kern w:val="2"/>
                <w:sz w:val="28"/>
                <w:szCs w:val="28"/>
              </w:rPr>
            </w:pPr>
          </w:p>
        </w:tc>
      </w:tr>
      <w:tr w:rsidR="0090522F" w:rsidRPr="00884297" w:rsidTr="009071EE">
        <w:tc>
          <w:tcPr>
            <w:tcW w:w="3231"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 xml:space="preserve">Ожидаемые результаты реализации Подпрограммы </w:t>
            </w:r>
          </w:p>
        </w:tc>
        <w:tc>
          <w:tcPr>
            <w:tcW w:w="411" w:type="dxa"/>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6672" w:type="dxa"/>
          </w:tcPr>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увеличение доли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p w:rsidR="0090522F" w:rsidRPr="00884297" w:rsidRDefault="0090522F" w:rsidP="00884297">
            <w:pPr>
              <w:autoSpaceDE w:val="0"/>
              <w:autoSpaceDN w:val="0"/>
              <w:adjustRightInd w:val="0"/>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уменьшение количества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90522F" w:rsidRPr="00884297" w:rsidRDefault="0090522F" w:rsidP="00884297">
            <w:pPr>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уменьшение предельного срока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tc>
      </w:tr>
    </w:tbl>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Раздел 8.2. Характеристика сферы реализации подпрограммы </w:t>
      </w:r>
    </w:p>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«Развитие территорий для жилищного строительства в Цимлянском районе»</w:t>
      </w:r>
    </w:p>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i/>
          <w:kern w:val="2"/>
          <w:sz w:val="28"/>
          <w:szCs w:val="28"/>
        </w:rPr>
      </w:pP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В целях формирования комфортной среды обитания и жизнедеятельности населения в Цимлянском районе реализуется градостроительная политика, являющаяся ключевым элементом как комплексного развития территорий городских округов и поселений, так и снижения административных барьеров в жилищном строительстве.</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Выполнению контрольных показателей по вводу жилья способствовало обеспечение устойчивого территориально-градостроительного развития Цимлянского района, реализация мероприятий по снижению административных барьеров, упрощения процедуры разработки проектной документации, экспертизы результатов инженерных изысканий и проектной документации.</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В целях реализации требований Градостроительного кодекса Российской Федерации по обеспечению современной градостроительной документацией муниципальных образований Ростовской области по состоянию на 1 января 2013 года разработаны и утверждены схемы территориального планирования Цимлянского района. Разработаны и утверждены генеральные планы, правила землепользования и застройки во всех муниципальных образованиях, что составляет 100 процентов от общего количества градостроительной документации, которую необходимо было разработать и утвердить в целом по району.</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lastRenderedPageBreak/>
        <w:t xml:space="preserve">Наибольшее количество перспективных земельных участков для комплексного развития территорий в целях жилищного строительства сосредоточено в </w:t>
      </w:r>
      <w:proofErr w:type="spellStart"/>
      <w:r w:rsidRPr="00884297">
        <w:rPr>
          <w:rFonts w:ascii="Times New Roman" w:eastAsia="Calibri" w:hAnsi="Times New Roman" w:cs="Times New Roman"/>
          <w:kern w:val="2"/>
          <w:sz w:val="28"/>
          <w:szCs w:val="28"/>
        </w:rPr>
        <w:t>Лозновском</w:t>
      </w:r>
      <w:proofErr w:type="spellEnd"/>
      <w:r w:rsidRPr="00884297">
        <w:rPr>
          <w:rFonts w:ascii="Times New Roman" w:eastAsia="Calibri" w:hAnsi="Times New Roman" w:cs="Times New Roman"/>
          <w:kern w:val="2"/>
          <w:sz w:val="28"/>
          <w:szCs w:val="28"/>
        </w:rPr>
        <w:t xml:space="preserve"> сельском поселении: их площади составляют </w:t>
      </w:r>
      <w:smartTag w:uri="urn:schemas-microsoft-com:office:smarttags" w:element="metricconverter">
        <w:smartTagPr>
          <w:attr w:name="ProductID" w:val="42,0 га"/>
        </w:smartTagPr>
        <w:r w:rsidRPr="00884297">
          <w:rPr>
            <w:rFonts w:ascii="Times New Roman" w:eastAsia="Calibri" w:hAnsi="Times New Roman" w:cs="Times New Roman"/>
            <w:kern w:val="2"/>
            <w:sz w:val="28"/>
            <w:szCs w:val="28"/>
          </w:rPr>
          <w:t>42,0 га</w:t>
        </w:r>
      </w:smartTag>
      <w:r w:rsidRPr="00884297">
        <w:rPr>
          <w:rFonts w:ascii="Times New Roman" w:eastAsia="Calibri" w:hAnsi="Times New Roman" w:cs="Times New Roman"/>
          <w:kern w:val="2"/>
          <w:sz w:val="28"/>
          <w:szCs w:val="28"/>
        </w:rPr>
        <w:t xml:space="preserve"> (79,7 %), </w:t>
      </w:r>
      <w:proofErr w:type="gramStart"/>
      <w:r w:rsidRPr="00884297">
        <w:rPr>
          <w:rFonts w:ascii="Times New Roman" w:eastAsia="Calibri" w:hAnsi="Times New Roman" w:cs="Times New Roman"/>
          <w:kern w:val="2"/>
          <w:sz w:val="28"/>
          <w:szCs w:val="28"/>
        </w:rPr>
        <w:t>в</w:t>
      </w:r>
      <w:proofErr w:type="gramEnd"/>
      <w:r w:rsidRPr="00884297">
        <w:rPr>
          <w:rFonts w:ascii="Times New Roman" w:eastAsia="Calibri" w:hAnsi="Times New Roman" w:cs="Times New Roman"/>
          <w:kern w:val="2"/>
          <w:sz w:val="28"/>
          <w:szCs w:val="28"/>
        </w:rPr>
        <w:t xml:space="preserve"> </w:t>
      </w:r>
      <w:proofErr w:type="gramStart"/>
      <w:r w:rsidRPr="00884297">
        <w:rPr>
          <w:rFonts w:ascii="Times New Roman" w:eastAsia="Calibri" w:hAnsi="Times New Roman" w:cs="Times New Roman"/>
          <w:kern w:val="2"/>
          <w:sz w:val="28"/>
          <w:szCs w:val="28"/>
        </w:rPr>
        <w:t>Красноярском</w:t>
      </w:r>
      <w:proofErr w:type="gramEnd"/>
      <w:r w:rsidRPr="00884297">
        <w:rPr>
          <w:rFonts w:ascii="Times New Roman" w:eastAsia="Calibri" w:hAnsi="Times New Roman" w:cs="Times New Roman"/>
          <w:kern w:val="2"/>
          <w:sz w:val="28"/>
          <w:szCs w:val="28"/>
        </w:rPr>
        <w:t xml:space="preserve"> и </w:t>
      </w:r>
      <w:proofErr w:type="spellStart"/>
      <w:r w:rsidRPr="00884297">
        <w:rPr>
          <w:rFonts w:ascii="Times New Roman" w:eastAsia="Calibri" w:hAnsi="Times New Roman" w:cs="Times New Roman"/>
          <w:kern w:val="2"/>
          <w:sz w:val="28"/>
          <w:szCs w:val="28"/>
        </w:rPr>
        <w:t>Саркеловском</w:t>
      </w:r>
      <w:proofErr w:type="spellEnd"/>
      <w:r w:rsidRPr="00884297">
        <w:rPr>
          <w:rFonts w:ascii="Times New Roman" w:eastAsia="Calibri" w:hAnsi="Times New Roman" w:cs="Times New Roman"/>
          <w:kern w:val="2"/>
          <w:sz w:val="28"/>
          <w:szCs w:val="28"/>
        </w:rPr>
        <w:t xml:space="preserve"> сельских поселениях – по </w:t>
      </w:r>
      <w:smartTag w:uri="urn:schemas-microsoft-com:office:smarttags" w:element="metricconverter">
        <w:smartTagPr>
          <w:attr w:name="ProductID" w:val="4,0 га"/>
        </w:smartTagPr>
        <w:r w:rsidRPr="00884297">
          <w:rPr>
            <w:rFonts w:ascii="Times New Roman" w:eastAsia="Calibri" w:hAnsi="Times New Roman" w:cs="Times New Roman"/>
            <w:kern w:val="2"/>
            <w:sz w:val="28"/>
            <w:szCs w:val="28"/>
          </w:rPr>
          <w:t>4,0 га</w:t>
        </w:r>
      </w:smartTag>
      <w:r w:rsidRPr="00884297">
        <w:rPr>
          <w:rFonts w:ascii="Times New Roman" w:eastAsia="Calibri" w:hAnsi="Times New Roman" w:cs="Times New Roman"/>
          <w:kern w:val="2"/>
          <w:sz w:val="28"/>
          <w:szCs w:val="28"/>
        </w:rPr>
        <w:t xml:space="preserve"> (7,6 %), в Цимлянском городском поселении – </w:t>
      </w:r>
      <w:smartTag w:uri="urn:schemas-microsoft-com:office:smarttags" w:element="metricconverter">
        <w:smartTagPr>
          <w:attr w:name="ProductID" w:val="2,7 га"/>
        </w:smartTagPr>
        <w:r w:rsidRPr="00884297">
          <w:rPr>
            <w:rFonts w:ascii="Times New Roman" w:eastAsia="Calibri" w:hAnsi="Times New Roman" w:cs="Times New Roman"/>
            <w:kern w:val="2"/>
            <w:sz w:val="28"/>
            <w:szCs w:val="28"/>
          </w:rPr>
          <w:t>2,7 га</w:t>
        </w:r>
      </w:smartTag>
      <w:r w:rsidRPr="00884297">
        <w:rPr>
          <w:rFonts w:ascii="Times New Roman" w:eastAsia="Calibri" w:hAnsi="Times New Roman" w:cs="Times New Roman"/>
          <w:kern w:val="2"/>
          <w:sz w:val="28"/>
          <w:szCs w:val="28"/>
        </w:rPr>
        <w:t xml:space="preserve"> (5,1 %).</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С целью проведения единой жилищной политики в Цимлянском районе реализуется комплекс мер, направленных на достижение прогнозируемых темпов развития территорий для жилищного строительства:</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внесение изменений в документы территориального планирования и разработка документации по планировке территорий;</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подготовка новых территорий под жилищное строительство и реализация проектов комплексной застройки;</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обеспечение перспективных территорий жилищного строительства инженерной инфраструктурой.</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В тоже время наибольшие проблемы, препятствующие реализации комплекса мер направленных на развитие территорий для жилищного строительства состоят в следующем: недостаточное финансовое обеспечение разработки проектов планировки; недостаточное административное сопровождение проектов жилищного строительства, воздействие неурегулированных административных процедур препятствующих реализации инвестиционной деятельности; </w:t>
      </w:r>
      <w:proofErr w:type="spellStart"/>
      <w:r w:rsidRPr="00884297">
        <w:rPr>
          <w:rFonts w:ascii="Times New Roman" w:eastAsia="Calibri" w:hAnsi="Times New Roman" w:cs="Times New Roman"/>
          <w:kern w:val="2"/>
          <w:sz w:val="28"/>
          <w:szCs w:val="28"/>
        </w:rPr>
        <w:t>нескоординированность</w:t>
      </w:r>
      <w:proofErr w:type="spellEnd"/>
      <w:r w:rsidRPr="00884297">
        <w:rPr>
          <w:rFonts w:ascii="Times New Roman" w:eastAsia="Calibri" w:hAnsi="Times New Roman" w:cs="Times New Roman"/>
          <w:kern w:val="2"/>
          <w:sz w:val="28"/>
          <w:szCs w:val="28"/>
        </w:rPr>
        <w:t xml:space="preserve"> различных государственных, муниципальных программ, программ организаций коммунального комплекса и инвестиционных программ участников проектов жилищного строительства в своевременном обеспечении территорий инженерной, транспортной и социальной инфраструктурой.</w:t>
      </w:r>
    </w:p>
    <w:p w:rsidR="0090522F" w:rsidRPr="00884297" w:rsidRDefault="0090522F" w:rsidP="00884297">
      <w:pPr>
        <w:spacing w:after="0" w:line="240" w:lineRule="auto"/>
        <w:ind w:firstLine="550"/>
        <w:jc w:val="both"/>
        <w:rPr>
          <w:rFonts w:ascii="Times New Roman" w:eastAsia="Calibri" w:hAnsi="Times New Roman" w:cs="Times New Roman"/>
          <w:kern w:val="2"/>
          <w:sz w:val="28"/>
          <w:szCs w:val="28"/>
        </w:rPr>
      </w:pPr>
      <w:proofErr w:type="gramStart"/>
      <w:r w:rsidRPr="00884297">
        <w:rPr>
          <w:rFonts w:ascii="Times New Roman" w:eastAsia="Calibri" w:hAnsi="Times New Roman" w:cs="Times New Roman"/>
          <w:kern w:val="2"/>
          <w:sz w:val="28"/>
          <w:szCs w:val="28"/>
        </w:rPr>
        <w:t xml:space="preserve">В результате реализации комплекса мер территориально-градостроительного развития Цимлянского района в муниципальных образованиях должна быть сформирована комфортная среда проживания, отвечающая современным требованиям архитектурно-пространственной организации, состоянию окружающей среды, экологическим стандартам, в том числе обеспечивающая полноценную жизнедеятельность для </w:t>
      </w:r>
      <w:proofErr w:type="spellStart"/>
      <w:r w:rsidRPr="00884297">
        <w:rPr>
          <w:rFonts w:ascii="Times New Roman" w:eastAsia="Calibri" w:hAnsi="Times New Roman" w:cs="Times New Roman"/>
          <w:kern w:val="2"/>
          <w:sz w:val="28"/>
          <w:szCs w:val="28"/>
        </w:rPr>
        <w:t>маломобильных</w:t>
      </w:r>
      <w:proofErr w:type="spellEnd"/>
      <w:r w:rsidRPr="00884297">
        <w:rPr>
          <w:rFonts w:ascii="Times New Roman" w:eastAsia="Calibri" w:hAnsi="Times New Roman" w:cs="Times New Roman"/>
          <w:kern w:val="2"/>
          <w:sz w:val="28"/>
          <w:szCs w:val="28"/>
        </w:rPr>
        <w:t xml:space="preserve"> групп населения, благоустройство мест пребывания детей с родителями, формирование условий для реализации культурных и </w:t>
      </w:r>
      <w:proofErr w:type="spellStart"/>
      <w:r w:rsidRPr="00884297">
        <w:rPr>
          <w:rFonts w:ascii="Times New Roman" w:eastAsia="Calibri" w:hAnsi="Times New Roman" w:cs="Times New Roman"/>
          <w:kern w:val="2"/>
          <w:sz w:val="28"/>
          <w:szCs w:val="28"/>
        </w:rPr>
        <w:t>досуговых</w:t>
      </w:r>
      <w:proofErr w:type="spellEnd"/>
      <w:r w:rsidRPr="00884297">
        <w:rPr>
          <w:rFonts w:ascii="Times New Roman" w:eastAsia="Calibri" w:hAnsi="Times New Roman" w:cs="Times New Roman"/>
          <w:kern w:val="2"/>
          <w:sz w:val="28"/>
          <w:szCs w:val="28"/>
        </w:rPr>
        <w:t xml:space="preserve"> потребностей граждан.</w:t>
      </w:r>
      <w:proofErr w:type="gramEnd"/>
    </w:p>
    <w:p w:rsidR="0090522F" w:rsidRPr="00884297" w:rsidRDefault="0090522F" w:rsidP="00884297">
      <w:pPr>
        <w:autoSpaceDE w:val="0"/>
        <w:autoSpaceDN w:val="0"/>
        <w:adjustRightInd w:val="0"/>
        <w:spacing w:after="0" w:line="240" w:lineRule="auto"/>
        <w:ind w:firstLine="550"/>
        <w:jc w:val="center"/>
        <w:rPr>
          <w:rFonts w:ascii="Times New Roman" w:hAnsi="Times New Roman" w:cs="Times New Roman"/>
          <w:i/>
          <w:kern w:val="2"/>
          <w:sz w:val="28"/>
          <w:szCs w:val="28"/>
        </w:rPr>
      </w:pP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Раздел 8.3. Цели, задачи и показатели (индикаторы), основные ожидаемые конечные результаты, сроки реализации подпрограммы </w:t>
      </w: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«Развитие территорий для жилищного строительства в Цимлянском районе»</w:t>
      </w: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p>
    <w:p w:rsidR="0090522F" w:rsidRPr="00884297"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Цель подпрограммы – повышение доступности жилья и качества жилой среды путем создания условий по развитию территорий для жилищного строительства.</w:t>
      </w:r>
    </w:p>
    <w:p w:rsidR="0090522F" w:rsidRPr="00884297"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Для достижения цели подпрограммы необходимо решение следующих задач: </w:t>
      </w:r>
    </w:p>
    <w:p w:rsidR="0090522F" w:rsidRPr="00884297"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создание условий по развитию территорий путем вовлечения в оборот земельных участков в целях жилищного строительства, в том числе жилья экономического класса;</w:t>
      </w:r>
    </w:p>
    <w:p w:rsidR="0090522F" w:rsidRPr="00884297" w:rsidRDefault="0090522F" w:rsidP="00884297">
      <w:pPr>
        <w:autoSpaceDE w:val="0"/>
        <w:autoSpaceDN w:val="0"/>
        <w:adjustRightInd w:val="0"/>
        <w:spacing w:after="0" w:line="240" w:lineRule="auto"/>
        <w:ind w:firstLine="54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w:t>
      </w:r>
    </w:p>
    <w:p w:rsidR="0090522F" w:rsidRPr="00884297"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Решение данных задач характеризует показатель – 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p w:rsidR="0090522F" w:rsidRPr="00884297" w:rsidRDefault="0090522F" w:rsidP="00884297">
      <w:pPr>
        <w:autoSpaceDE w:val="0"/>
        <w:autoSpaceDN w:val="0"/>
        <w:adjustRightInd w:val="0"/>
        <w:spacing w:after="0" w:line="240" w:lineRule="auto"/>
        <w:ind w:firstLine="54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улучшение предпринимательского климата в сфере строительства, в том числе для создания жилья экономического класса путем обеспечения мероприятий по снижению административных барьеров.</w:t>
      </w:r>
    </w:p>
    <w:p w:rsidR="0090522F" w:rsidRPr="00884297" w:rsidRDefault="0090522F" w:rsidP="00884297">
      <w:pPr>
        <w:autoSpaceDE w:val="0"/>
        <w:autoSpaceDN w:val="0"/>
        <w:adjustRightInd w:val="0"/>
        <w:spacing w:after="0" w:line="240" w:lineRule="auto"/>
        <w:ind w:firstLine="567"/>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Решение задачи характеризует показатели - 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 и 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roofErr w:type="gramEnd"/>
    </w:p>
    <w:p w:rsidR="0090522F"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Конечными результатами реализации подпрограммы являются:</w:t>
      </w:r>
    </w:p>
    <w:p w:rsidR="0090522F" w:rsidRDefault="00BF14EF" w:rsidP="00BF14EF">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увеличение доли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p w:rsidR="0090522F" w:rsidRDefault="00BF14EF" w:rsidP="00BF14EF">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уменьшение количества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90522F" w:rsidRPr="00884297" w:rsidRDefault="00BF14EF" w:rsidP="00BF14EF">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уменьшение предельного срока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Сведения о показателях (индикаторах) подпрограммы и их значениях приведены в Приложении № 2.</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Сведения о методике расчета показателей (индикатора) подпрограммы приведены в Приложении № 4.</w:t>
      </w:r>
    </w:p>
    <w:p w:rsidR="0090522F" w:rsidRPr="00884297" w:rsidRDefault="0090522F" w:rsidP="00884297">
      <w:pPr>
        <w:autoSpaceDE w:val="0"/>
        <w:autoSpaceDN w:val="0"/>
        <w:adjustRightInd w:val="0"/>
        <w:spacing w:after="0" w:line="240" w:lineRule="auto"/>
        <w:ind w:firstLine="54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Срок реализации подпрограммы рассчитан на семь лет – с 2014 по 2020 годы.</w:t>
      </w:r>
    </w:p>
    <w:p w:rsidR="0090522F" w:rsidRPr="00884297" w:rsidRDefault="0090522F" w:rsidP="00884297">
      <w:pPr>
        <w:autoSpaceDE w:val="0"/>
        <w:autoSpaceDN w:val="0"/>
        <w:adjustRightInd w:val="0"/>
        <w:spacing w:after="0" w:line="240" w:lineRule="auto"/>
        <w:ind w:firstLine="539"/>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Раздел 8.4. Характеристика основных мероприятий подпрограммы </w:t>
      </w: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«Развитие территорий для жилищного строительства в Цимлянском районе»</w:t>
      </w: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p>
    <w:p w:rsidR="0090522F" w:rsidRPr="00884297" w:rsidRDefault="0090522F" w:rsidP="00884297">
      <w:pPr>
        <w:spacing w:after="0" w:line="240" w:lineRule="auto"/>
        <w:jc w:val="center"/>
        <w:rPr>
          <w:rFonts w:ascii="Times New Roman" w:eastAsia="Calibri" w:hAnsi="Times New Roman" w:cs="Times New Roman"/>
          <w:kern w:val="2"/>
          <w:sz w:val="28"/>
          <w:szCs w:val="28"/>
        </w:rPr>
      </w:pPr>
      <w:r w:rsidRPr="00884297">
        <w:rPr>
          <w:rFonts w:ascii="Times New Roman" w:hAnsi="Times New Roman" w:cs="Times New Roman"/>
          <w:kern w:val="2"/>
          <w:sz w:val="28"/>
          <w:szCs w:val="28"/>
        </w:rPr>
        <w:lastRenderedPageBreak/>
        <w:t xml:space="preserve">8.4.1.Создание условий по развитию территорий путем вовлечения в оборот земельных участков в целях жилищного строительства, в том числе жилья экономического класса </w:t>
      </w:r>
    </w:p>
    <w:p w:rsidR="0090522F" w:rsidRPr="00884297" w:rsidRDefault="0090522F" w:rsidP="00884297">
      <w:pPr>
        <w:spacing w:after="0" w:line="240" w:lineRule="auto"/>
        <w:jc w:val="center"/>
        <w:rPr>
          <w:rFonts w:ascii="Times New Roman" w:hAnsi="Times New Roman" w:cs="Times New Roman"/>
          <w:kern w:val="2"/>
          <w:sz w:val="28"/>
          <w:szCs w:val="28"/>
        </w:rPr>
      </w:pPr>
    </w:p>
    <w:p w:rsidR="0090522F" w:rsidRPr="00884297" w:rsidRDefault="0090522F" w:rsidP="00884297">
      <w:pPr>
        <w:shd w:val="clear" w:color="auto" w:fill="FFFFFF"/>
        <w:spacing w:after="0" w:line="240" w:lineRule="auto"/>
        <w:ind w:firstLine="662"/>
        <w:jc w:val="both"/>
        <w:rPr>
          <w:rFonts w:ascii="Times New Roman" w:hAnsi="Times New Roman" w:cs="Times New Roman"/>
          <w:sz w:val="28"/>
          <w:szCs w:val="28"/>
        </w:rPr>
      </w:pPr>
      <w:r w:rsidRPr="00884297">
        <w:rPr>
          <w:rFonts w:ascii="Times New Roman" w:hAnsi="Times New Roman" w:cs="Times New Roman"/>
          <w:spacing w:val="-3"/>
          <w:sz w:val="28"/>
          <w:szCs w:val="28"/>
        </w:rPr>
        <w:t xml:space="preserve">С целью вовлечения в оборот земельных участков для жилищного </w:t>
      </w:r>
      <w:r w:rsidRPr="00884297">
        <w:rPr>
          <w:rFonts w:ascii="Times New Roman" w:hAnsi="Times New Roman" w:cs="Times New Roman"/>
          <w:spacing w:val="-4"/>
          <w:sz w:val="28"/>
          <w:szCs w:val="28"/>
        </w:rPr>
        <w:t xml:space="preserve">строительства (в том числе жилья </w:t>
      </w:r>
      <w:proofErr w:type="spellStart"/>
      <w:proofErr w:type="gramStart"/>
      <w:r w:rsidRPr="00884297">
        <w:rPr>
          <w:rFonts w:ascii="Times New Roman" w:hAnsi="Times New Roman" w:cs="Times New Roman"/>
          <w:spacing w:val="-4"/>
          <w:sz w:val="28"/>
          <w:szCs w:val="28"/>
        </w:rPr>
        <w:t>эконом-класса</w:t>
      </w:r>
      <w:proofErr w:type="spellEnd"/>
      <w:proofErr w:type="gramEnd"/>
      <w:r w:rsidRPr="00884297">
        <w:rPr>
          <w:rFonts w:ascii="Times New Roman" w:hAnsi="Times New Roman" w:cs="Times New Roman"/>
          <w:spacing w:val="-4"/>
          <w:sz w:val="28"/>
          <w:szCs w:val="28"/>
        </w:rPr>
        <w:t>) Администрация Цимлянского района</w:t>
      </w:r>
      <w:r w:rsidRPr="00884297">
        <w:rPr>
          <w:rFonts w:ascii="Times New Roman" w:hAnsi="Times New Roman" w:cs="Times New Roman"/>
          <w:sz w:val="28"/>
          <w:szCs w:val="28"/>
        </w:rPr>
        <w:t xml:space="preserve"> совместно с администрациями муниципальных образований </w:t>
      </w:r>
      <w:r w:rsidRPr="00884297">
        <w:rPr>
          <w:rFonts w:ascii="Times New Roman" w:hAnsi="Times New Roman" w:cs="Times New Roman"/>
          <w:spacing w:val="-7"/>
          <w:sz w:val="28"/>
          <w:szCs w:val="28"/>
        </w:rPr>
        <w:t xml:space="preserve">осуществляет подготовку земельных участков. Развитие и освоение территорий </w:t>
      </w:r>
      <w:r w:rsidRPr="00884297">
        <w:rPr>
          <w:rFonts w:ascii="Times New Roman" w:hAnsi="Times New Roman" w:cs="Times New Roman"/>
          <w:spacing w:val="-1"/>
          <w:sz w:val="28"/>
          <w:szCs w:val="28"/>
        </w:rPr>
        <w:t xml:space="preserve">под жилищное строительство ведется в соответствии с утвержденными </w:t>
      </w:r>
      <w:r w:rsidRPr="00884297">
        <w:rPr>
          <w:rFonts w:ascii="Times New Roman" w:hAnsi="Times New Roman" w:cs="Times New Roman"/>
          <w:sz w:val="28"/>
          <w:szCs w:val="28"/>
        </w:rPr>
        <w:t xml:space="preserve">документами территориального планирования и градостроительного </w:t>
      </w:r>
      <w:r w:rsidRPr="00884297">
        <w:rPr>
          <w:rFonts w:ascii="Times New Roman" w:hAnsi="Times New Roman" w:cs="Times New Roman"/>
          <w:spacing w:val="-8"/>
          <w:sz w:val="28"/>
          <w:szCs w:val="28"/>
        </w:rPr>
        <w:t xml:space="preserve">зонирования. Данные территории включены в Региональный адресный перечень </w:t>
      </w:r>
      <w:r w:rsidRPr="00884297">
        <w:rPr>
          <w:rFonts w:ascii="Times New Roman" w:hAnsi="Times New Roman" w:cs="Times New Roman"/>
          <w:spacing w:val="-7"/>
          <w:sz w:val="28"/>
          <w:szCs w:val="28"/>
        </w:rPr>
        <w:t xml:space="preserve">земельных участков для жилищного строительства и комплексного освоения в </w:t>
      </w:r>
      <w:r w:rsidRPr="00884297">
        <w:rPr>
          <w:rFonts w:ascii="Times New Roman" w:hAnsi="Times New Roman" w:cs="Times New Roman"/>
          <w:spacing w:val="-5"/>
          <w:sz w:val="28"/>
          <w:szCs w:val="28"/>
        </w:rPr>
        <w:t xml:space="preserve">целях жилищного строительства (приложение № 9) (далее - Региональный </w:t>
      </w:r>
      <w:r w:rsidRPr="00884297">
        <w:rPr>
          <w:rFonts w:ascii="Times New Roman" w:hAnsi="Times New Roman" w:cs="Times New Roman"/>
          <w:sz w:val="28"/>
          <w:szCs w:val="28"/>
        </w:rPr>
        <w:t>адресный перечень).</w:t>
      </w:r>
    </w:p>
    <w:p w:rsidR="0090522F" w:rsidRDefault="0090522F" w:rsidP="00A4166C">
      <w:pPr>
        <w:shd w:val="clear" w:color="auto" w:fill="FFFFFF"/>
        <w:spacing w:after="0" w:line="240" w:lineRule="auto"/>
        <w:ind w:firstLine="662"/>
        <w:jc w:val="both"/>
        <w:rPr>
          <w:rFonts w:ascii="Times New Roman" w:hAnsi="Times New Roman" w:cs="Times New Roman"/>
          <w:spacing w:val="-7"/>
          <w:sz w:val="28"/>
          <w:szCs w:val="28"/>
        </w:rPr>
      </w:pPr>
      <w:proofErr w:type="gramStart"/>
      <w:r w:rsidRPr="00884297">
        <w:rPr>
          <w:rFonts w:ascii="Times New Roman" w:hAnsi="Times New Roman" w:cs="Times New Roman"/>
          <w:spacing w:val="-6"/>
          <w:sz w:val="28"/>
          <w:szCs w:val="28"/>
        </w:rPr>
        <w:t xml:space="preserve">В состав Регионального адресного перечня входят земельные участки из </w:t>
      </w:r>
      <w:r w:rsidRPr="00884297">
        <w:rPr>
          <w:rFonts w:ascii="Times New Roman" w:hAnsi="Times New Roman" w:cs="Times New Roman"/>
          <w:spacing w:val="-7"/>
          <w:sz w:val="28"/>
          <w:szCs w:val="28"/>
        </w:rPr>
        <w:t xml:space="preserve">земель, находящихся в государственной собственности, </w:t>
      </w:r>
      <w:r w:rsidRPr="00884297">
        <w:rPr>
          <w:rFonts w:ascii="Times New Roman" w:hAnsi="Times New Roman" w:cs="Times New Roman"/>
          <w:sz w:val="28"/>
          <w:szCs w:val="28"/>
        </w:rPr>
        <w:t xml:space="preserve">государственная собственность на которые не </w:t>
      </w:r>
      <w:r w:rsidRPr="00884297">
        <w:rPr>
          <w:rFonts w:ascii="Times New Roman" w:hAnsi="Times New Roman" w:cs="Times New Roman"/>
          <w:spacing w:val="-3"/>
          <w:sz w:val="28"/>
          <w:szCs w:val="28"/>
        </w:rPr>
        <w:t xml:space="preserve">разграничена, для их последующего предоставления в установленном </w:t>
      </w:r>
      <w:r w:rsidRPr="00884297">
        <w:rPr>
          <w:rFonts w:ascii="Times New Roman" w:hAnsi="Times New Roman" w:cs="Times New Roman"/>
          <w:spacing w:val="-2"/>
          <w:sz w:val="28"/>
          <w:szCs w:val="28"/>
        </w:rPr>
        <w:t xml:space="preserve">законодательством Российской Федерации порядке в целях жилищного </w:t>
      </w:r>
      <w:r w:rsidRPr="00884297">
        <w:rPr>
          <w:rFonts w:ascii="Times New Roman" w:hAnsi="Times New Roman" w:cs="Times New Roman"/>
          <w:spacing w:val="-7"/>
          <w:sz w:val="28"/>
          <w:szCs w:val="28"/>
        </w:rPr>
        <w:t xml:space="preserve">строительства и размещения объектов инженерной, социальной и транспортной </w:t>
      </w:r>
      <w:r w:rsidRPr="00884297">
        <w:rPr>
          <w:rFonts w:ascii="Times New Roman" w:hAnsi="Times New Roman" w:cs="Times New Roman"/>
          <w:spacing w:val="-5"/>
          <w:sz w:val="28"/>
          <w:szCs w:val="28"/>
        </w:rPr>
        <w:t xml:space="preserve">инфраструктуры, и земельные участки различных форм собственности, </w:t>
      </w:r>
      <w:r w:rsidRPr="00884297">
        <w:rPr>
          <w:rFonts w:ascii="Times New Roman" w:hAnsi="Times New Roman" w:cs="Times New Roman"/>
          <w:sz w:val="28"/>
          <w:szCs w:val="28"/>
        </w:rPr>
        <w:t xml:space="preserve">предоставленные или возможные для освоения в целях жилищного </w:t>
      </w:r>
      <w:r w:rsidRPr="00884297">
        <w:rPr>
          <w:rFonts w:ascii="Times New Roman" w:hAnsi="Times New Roman" w:cs="Times New Roman"/>
          <w:spacing w:val="-7"/>
          <w:sz w:val="28"/>
          <w:szCs w:val="28"/>
        </w:rPr>
        <w:t>строительства, которые группируются в</w:t>
      </w:r>
      <w:proofErr w:type="gramEnd"/>
      <w:r w:rsidRPr="00884297">
        <w:rPr>
          <w:rFonts w:ascii="Times New Roman" w:hAnsi="Times New Roman" w:cs="Times New Roman"/>
          <w:spacing w:val="-7"/>
          <w:sz w:val="28"/>
          <w:szCs w:val="28"/>
        </w:rPr>
        <w:t xml:space="preserve"> </w:t>
      </w:r>
      <w:proofErr w:type="gramStart"/>
      <w:r w:rsidRPr="00884297">
        <w:rPr>
          <w:rFonts w:ascii="Times New Roman" w:hAnsi="Times New Roman" w:cs="Times New Roman"/>
          <w:spacing w:val="-7"/>
          <w:sz w:val="28"/>
          <w:szCs w:val="28"/>
        </w:rPr>
        <w:t>разрезе</w:t>
      </w:r>
      <w:proofErr w:type="gramEnd"/>
      <w:r w:rsidRPr="00884297">
        <w:rPr>
          <w:rFonts w:ascii="Times New Roman" w:hAnsi="Times New Roman" w:cs="Times New Roman"/>
          <w:spacing w:val="-7"/>
          <w:sz w:val="28"/>
          <w:szCs w:val="28"/>
        </w:rPr>
        <w:t xml:space="preserve"> муниципальных образований.</w:t>
      </w:r>
      <w:r w:rsidR="00A4166C">
        <w:rPr>
          <w:rFonts w:ascii="Times New Roman" w:hAnsi="Times New Roman" w:cs="Times New Roman"/>
          <w:spacing w:val="-7"/>
          <w:sz w:val="28"/>
          <w:szCs w:val="28"/>
        </w:rPr>
        <w:t xml:space="preserve"> </w:t>
      </w:r>
      <w:r w:rsidRPr="00884297">
        <w:rPr>
          <w:rFonts w:ascii="Times New Roman" w:hAnsi="Times New Roman" w:cs="Times New Roman"/>
          <w:spacing w:val="-7"/>
          <w:sz w:val="28"/>
          <w:szCs w:val="28"/>
        </w:rPr>
        <w:t>Региональный адресный перечень содержит сведения о:</w:t>
      </w:r>
    </w:p>
    <w:p w:rsidR="0090522F" w:rsidRDefault="00A4166C" w:rsidP="00A4166C">
      <w:pPr>
        <w:shd w:val="clear" w:color="auto" w:fill="FFFFFF"/>
        <w:spacing w:after="0" w:line="240" w:lineRule="auto"/>
        <w:ind w:firstLine="662"/>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90522F" w:rsidRPr="00884297">
        <w:rPr>
          <w:rFonts w:ascii="Times New Roman" w:hAnsi="Times New Roman" w:cs="Times New Roman"/>
          <w:spacing w:val="-7"/>
          <w:sz w:val="28"/>
          <w:szCs w:val="28"/>
        </w:rPr>
        <w:t>площади земельных участков;</w:t>
      </w:r>
    </w:p>
    <w:p w:rsidR="0090522F" w:rsidRDefault="00A4166C" w:rsidP="00A4166C">
      <w:pPr>
        <w:shd w:val="clear" w:color="auto" w:fill="FFFFFF"/>
        <w:spacing w:after="0" w:line="240" w:lineRule="auto"/>
        <w:ind w:firstLine="662"/>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proofErr w:type="gramStart"/>
      <w:r w:rsidR="0090522F" w:rsidRPr="00884297">
        <w:rPr>
          <w:rFonts w:ascii="Times New Roman" w:hAnsi="Times New Roman" w:cs="Times New Roman"/>
          <w:spacing w:val="-7"/>
          <w:sz w:val="28"/>
          <w:szCs w:val="28"/>
        </w:rPr>
        <w:t>местоположении</w:t>
      </w:r>
      <w:proofErr w:type="gramEnd"/>
      <w:r w:rsidR="0090522F" w:rsidRPr="00884297">
        <w:rPr>
          <w:rFonts w:ascii="Times New Roman" w:hAnsi="Times New Roman" w:cs="Times New Roman"/>
          <w:spacing w:val="-7"/>
          <w:sz w:val="28"/>
          <w:szCs w:val="28"/>
        </w:rPr>
        <w:t xml:space="preserve"> земельных участков;</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pacing w:val="-7"/>
          <w:sz w:val="28"/>
          <w:szCs w:val="28"/>
        </w:rPr>
        <w:t xml:space="preserve">- </w:t>
      </w:r>
      <w:r w:rsidR="0090522F" w:rsidRPr="00884297">
        <w:rPr>
          <w:rFonts w:ascii="Times New Roman" w:hAnsi="Times New Roman" w:cs="Times New Roman"/>
          <w:spacing w:val="-2"/>
          <w:sz w:val="28"/>
          <w:szCs w:val="28"/>
        </w:rPr>
        <w:t xml:space="preserve">целевом </w:t>
      </w:r>
      <w:proofErr w:type="gramStart"/>
      <w:r w:rsidR="0090522F" w:rsidRPr="00884297">
        <w:rPr>
          <w:rFonts w:ascii="Times New Roman" w:hAnsi="Times New Roman" w:cs="Times New Roman"/>
          <w:spacing w:val="-2"/>
          <w:sz w:val="28"/>
          <w:szCs w:val="28"/>
        </w:rPr>
        <w:t>назначении</w:t>
      </w:r>
      <w:proofErr w:type="gramEnd"/>
      <w:r w:rsidR="0090522F" w:rsidRPr="00884297">
        <w:rPr>
          <w:rFonts w:ascii="Times New Roman" w:hAnsi="Times New Roman" w:cs="Times New Roman"/>
          <w:spacing w:val="-2"/>
          <w:sz w:val="28"/>
          <w:szCs w:val="28"/>
        </w:rPr>
        <w:t xml:space="preserve"> и виде разрешенного использования земельных </w:t>
      </w:r>
      <w:r w:rsidR="0090522F" w:rsidRPr="00884297">
        <w:rPr>
          <w:rFonts w:ascii="Times New Roman" w:hAnsi="Times New Roman" w:cs="Times New Roman"/>
          <w:sz w:val="28"/>
          <w:szCs w:val="28"/>
        </w:rPr>
        <w:t>участков;</w:t>
      </w:r>
    </w:p>
    <w:p w:rsidR="0090522F" w:rsidRPr="00884297"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0522F" w:rsidRPr="00884297">
        <w:rPr>
          <w:rFonts w:ascii="Times New Roman" w:hAnsi="Times New Roman" w:cs="Times New Roman"/>
          <w:spacing w:val="-6"/>
          <w:sz w:val="28"/>
          <w:szCs w:val="28"/>
        </w:rPr>
        <w:t>правах</w:t>
      </w:r>
      <w:proofErr w:type="gramEnd"/>
      <w:r w:rsidR="0090522F" w:rsidRPr="00884297">
        <w:rPr>
          <w:rFonts w:ascii="Times New Roman" w:hAnsi="Times New Roman" w:cs="Times New Roman"/>
          <w:spacing w:val="-6"/>
          <w:sz w:val="28"/>
          <w:szCs w:val="28"/>
        </w:rPr>
        <w:t>, ограничениях (обременениях) прав на земельные участки;</w:t>
      </w:r>
    </w:p>
    <w:p w:rsidR="0090522F" w:rsidRPr="00884297" w:rsidRDefault="0090522F" w:rsidP="00884297">
      <w:pPr>
        <w:shd w:val="clear" w:color="auto" w:fill="FFFFFF"/>
        <w:spacing w:after="0" w:line="240" w:lineRule="auto"/>
        <w:rPr>
          <w:rFonts w:ascii="Times New Roman" w:hAnsi="Times New Roman" w:cs="Times New Roman"/>
          <w:sz w:val="28"/>
          <w:szCs w:val="28"/>
        </w:rPr>
      </w:pPr>
      <w:r w:rsidRPr="00884297">
        <w:rPr>
          <w:rFonts w:ascii="Times New Roman" w:hAnsi="Times New Roman" w:cs="Times New Roman"/>
          <w:spacing w:val="-7"/>
          <w:sz w:val="28"/>
          <w:szCs w:val="28"/>
        </w:rPr>
        <w:t xml:space="preserve">градостроительных </w:t>
      </w:r>
      <w:proofErr w:type="gramStart"/>
      <w:r w:rsidRPr="00884297">
        <w:rPr>
          <w:rFonts w:ascii="Times New Roman" w:hAnsi="Times New Roman" w:cs="Times New Roman"/>
          <w:spacing w:val="-7"/>
          <w:sz w:val="28"/>
          <w:szCs w:val="28"/>
        </w:rPr>
        <w:t>регламентах</w:t>
      </w:r>
      <w:proofErr w:type="gramEnd"/>
      <w:r w:rsidRPr="00884297">
        <w:rPr>
          <w:rFonts w:ascii="Times New Roman" w:hAnsi="Times New Roman" w:cs="Times New Roman"/>
          <w:spacing w:val="-7"/>
          <w:sz w:val="28"/>
          <w:szCs w:val="28"/>
        </w:rPr>
        <w:t>.</w:t>
      </w:r>
    </w:p>
    <w:p w:rsidR="0090522F" w:rsidRPr="00884297" w:rsidRDefault="0090522F" w:rsidP="00884297">
      <w:pPr>
        <w:shd w:val="clear" w:color="auto" w:fill="FFFFFF"/>
        <w:spacing w:after="0" w:line="240" w:lineRule="auto"/>
        <w:ind w:firstLine="672"/>
        <w:jc w:val="both"/>
        <w:rPr>
          <w:rFonts w:ascii="Times New Roman" w:hAnsi="Times New Roman" w:cs="Times New Roman"/>
          <w:sz w:val="28"/>
          <w:szCs w:val="28"/>
        </w:rPr>
      </w:pPr>
      <w:r w:rsidRPr="00884297">
        <w:rPr>
          <w:rFonts w:ascii="Times New Roman" w:hAnsi="Times New Roman" w:cs="Times New Roman"/>
          <w:spacing w:val="-5"/>
          <w:sz w:val="28"/>
          <w:szCs w:val="28"/>
        </w:rPr>
        <w:t xml:space="preserve">Основным методом формирования Регионального адресного перечня </w:t>
      </w:r>
      <w:r w:rsidRPr="00884297">
        <w:rPr>
          <w:rFonts w:ascii="Times New Roman" w:hAnsi="Times New Roman" w:cs="Times New Roman"/>
          <w:sz w:val="28"/>
          <w:szCs w:val="28"/>
        </w:rPr>
        <w:t>земельных участков  является  их  целенаправленный  поиск,  то  есть  поиск</w:t>
      </w:r>
    </w:p>
    <w:p w:rsidR="0090522F" w:rsidRPr="00884297" w:rsidRDefault="0090522F" w:rsidP="00884297">
      <w:pPr>
        <w:shd w:val="clear" w:color="auto" w:fill="FFFFFF"/>
        <w:spacing w:after="0" w:line="240" w:lineRule="auto"/>
        <w:jc w:val="both"/>
        <w:rPr>
          <w:rFonts w:ascii="Times New Roman" w:hAnsi="Times New Roman" w:cs="Times New Roman"/>
          <w:sz w:val="28"/>
          <w:szCs w:val="28"/>
        </w:rPr>
      </w:pPr>
      <w:r w:rsidRPr="00884297">
        <w:rPr>
          <w:rFonts w:ascii="Times New Roman" w:hAnsi="Times New Roman" w:cs="Times New Roman"/>
          <w:spacing w:val="-7"/>
          <w:sz w:val="28"/>
          <w:szCs w:val="28"/>
        </w:rPr>
        <w:t xml:space="preserve">земельных участков, востребованных застройщиками для удовлетворения </w:t>
      </w:r>
      <w:r w:rsidRPr="00884297">
        <w:rPr>
          <w:rFonts w:ascii="Times New Roman" w:hAnsi="Times New Roman" w:cs="Times New Roman"/>
          <w:spacing w:val="-5"/>
          <w:sz w:val="28"/>
          <w:szCs w:val="28"/>
        </w:rPr>
        <w:t xml:space="preserve">платежеспособного спроса населения на жилье, с целью вовлечения таких </w:t>
      </w:r>
      <w:r w:rsidRPr="00884297">
        <w:rPr>
          <w:rFonts w:ascii="Times New Roman" w:hAnsi="Times New Roman" w:cs="Times New Roman"/>
          <w:spacing w:val="-8"/>
          <w:sz w:val="28"/>
          <w:szCs w:val="28"/>
        </w:rPr>
        <w:t xml:space="preserve">земельных участков в оборот для последующего предоставления для жилищного </w:t>
      </w:r>
      <w:r w:rsidRPr="00884297">
        <w:rPr>
          <w:rFonts w:ascii="Times New Roman" w:hAnsi="Times New Roman" w:cs="Times New Roman"/>
          <w:spacing w:val="-7"/>
          <w:sz w:val="28"/>
          <w:szCs w:val="28"/>
        </w:rPr>
        <w:t xml:space="preserve">строительства, в том числе для их комплексного освоения в целях жилищного строительства и в рамках договоров о развитии застроенных территорий, а также </w:t>
      </w:r>
      <w:r w:rsidRPr="00884297">
        <w:rPr>
          <w:rFonts w:ascii="Times New Roman" w:hAnsi="Times New Roman" w:cs="Times New Roman"/>
          <w:sz w:val="28"/>
          <w:szCs w:val="28"/>
        </w:rPr>
        <w:t>для строительства необходимой инфраструктуры.</w:t>
      </w:r>
    </w:p>
    <w:p w:rsidR="0090522F" w:rsidRPr="00884297" w:rsidRDefault="0090522F" w:rsidP="00884297">
      <w:pPr>
        <w:shd w:val="clear" w:color="auto" w:fill="FFFFFF"/>
        <w:spacing w:after="0" w:line="240" w:lineRule="auto"/>
        <w:ind w:firstLine="667"/>
        <w:jc w:val="both"/>
        <w:rPr>
          <w:rFonts w:ascii="Times New Roman" w:hAnsi="Times New Roman" w:cs="Times New Roman"/>
          <w:sz w:val="28"/>
          <w:szCs w:val="28"/>
        </w:rPr>
      </w:pPr>
      <w:proofErr w:type="gramStart"/>
      <w:r w:rsidRPr="00884297">
        <w:rPr>
          <w:rFonts w:ascii="Times New Roman" w:hAnsi="Times New Roman" w:cs="Times New Roman"/>
          <w:spacing w:val="-1"/>
          <w:sz w:val="28"/>
          <w:szCs w:val="28"/>
        </w:rPr>
        <w:t xml:space="preserve">При проведении целенаправленного поиска рассмотрены земельные </w:t>
      </w:r>
      <w:r w:rsidRPr="00884297">
        <w:rPr>
          <w:rFonts w:ascii="Times New Roman" w:hAnsi="Times New Roman" w:cs="Times New Roman"/>
          <w:spacing w:val="-2"/>
          <w:sz w:val="28"/>
          <w:szCs w:val="28"/>
        </w:rPr>
        <w:t xml:space="preserve">участки, расположенные в границах населенных пунктов, с установленным </w:t>
      </w:r>
      <w:r w:rsidRPr="00884297">
        <w:rPr>
          <w:rFonts w:ascii="Times New Roman" w:hAnsi="Times New Roman" w:cs="Times New Roman"/>
          <w:spacing w:val="-5"/>
          <w:sz w:val="28"/>
          <w:szCs w:val="28"/>
        </w:rPr>
        <w:t xml:space="preserve">видом разрешенного использования «для жилищного строительства», либо </w:t>
      </w:r>
      <w:r w:rsidRPr="00884297">
        <w:rPr>
          <w:rFonts w:ascii="Times New Roman" w:hAnsi="Times New Roman" w:cs="Times New Roman"/>
          <w:spacing w:val="-6"/>
          <w:sz w:val="28"/>
          <w:szCs w:val="28"/>
        </w:rPr>
        <w:t xml:space="preserve">земельные участки, существующий вид разрешенного использования которых </w:t>
      </w:r>
      <w:r w:rsidRPr="00884297">
        <w:rPr>
          <w:rFonts w:ascii="Times New Roman" w:hAnsi="Times New Roman" w:cs="Times New Roman"/>
          <w:sz w:val="28"/>
          <w:szCs w:val="28"/>
        </w:rPr>
        <w:t xml:space="preserve">может быть изменен в соответствии с документами территориального </w:t>
      </w:r>
      <w:r w:rsidRPr="00884297">
        <w:rPr>
          <w:rFonts w:ascii="Times New Roman" w:hAnsi="Times New Roman" w:cs="Times New Roman"/>
          <w:spacing w:val="-1"/>
          <w:sz w:val="28"/>
          <w:szCs w:val="28"/>
        </w:rPr>
        <w:t xml:space="preserve">планирования и градостроительного зонирования на вид разрешенного </w:t>
      </w:r>
      <w:r w:rsidRPr="00884297">
        <w:rPr>
          <w:rFonts w:ascii="Times New Roman" w:hAnsi="Times New Roman" w:cs="Times New Roman"/>
          <w:spacing w:val="-4"/>
          <w:sz w:val="28"/>
          <w:szCs w:val="28"/>
        </w:rPr>
        <w:t xml:space="preserve">использования «для жилищного строительства» (до предоставления таких </w:t>
      </w:r>
      <w:r w:rsidRPr="00884297">
        <w:rPr>
          <w:rFonts w:ascii="Times New Roman" w:hAnsi="Times New Roman" w:cs="Times New Roman"/>
          <w:sz w:val="28"/>
          <w:szCs w:val="28"/>
        </w:rPr>
        <w:t>земельных участков).</w:t>
      </w:r>
      <w:proofErr w:type="gramEnd"/>
    </w:p>
    <w:p w:rsidR="0090522F" w:rsidRPr="00884297" w:rsidRDefault="0090522F" w:rsidP="00884297">
      <w:pPr>
        <w:shd w:val="clear" w:color="auto" w:fill="FFFFFF"/>
        <w:spacing w:after="0" w:line="240" w:lineRule="auto"/>
        <w:ind w:firstLine="667"/>
        <w:jc w:val="both"/>
        <w:rPr>
          <w:rFonts w:ascii="Times New Roman" w:hAnsi="Times New Roman" w:cs="Times New Roman"/>
          <w:sz w:val="28"/>
          <w:szCs w:val="28"/>
        </w:rPr>
      </w:pPr>
      <w:r w:rsidRPr="00884297">
        <w:rPr>
          <w:rFonts w:ascii="Times New Roman" w:hAnsi="Times New Roman" w:cs="Times New Roman"/>
          <w:spacing w:val="-7"/>
          <w:sz w:val="28"/>
          <w:szCs w:val="28"/>
        </w:rPr>
        <w:lastRenderedPageBreak/>
        <w:t xml:space="preserve">Формирование Регионального адресного перечня осуществлялось с учетом </w:t>
      </w:r>
      <w:r w:rsidRPr="00884297">
        <w:rPr>
          <w:rFonts w:ascii="Times New Roman" w:hAnsi="Times New Roman" w:cs="Times New Roman"/>
          <w:sz w:val="28"/>
          <w:szCs w:val="28"/>
        </w:rPr>
        <w:t xml:space="preserve">сложившейся в Цимлянском районе конъюнктуры рынка жилищного </w:t>
      </w:r>
      <w:r w:rsidRPr="00884297">
        <w:rPr>
          <w:rFonts w:ascii="Times New Roman" w:hAnsi="Times New Roman" w:cs="Times New Roman"/>
          <w:spacing w:val="-6"/>
          <w:sz w:val="28"/>
          <w:szCs w:val="28"/>
        </w:rPr>
        <w:t xml:space="preserve">строительства и строительных материалов, а также рынка работ по проведению </w:t>
      </w:r>
      <w:r w:rsidRPr="00884297">
        <w:rPr>
          <w:rFonts w:ascii="Times New Roman" w:hAnsi="Times New Roman" w:cs="Times New Roman"/>
          <w:spacing w:val="-3"/>
          <w:sz w:val="28"/>
          <w:szCs w:val="28"/>
        </w:rPr>
        <w:t xml:space="preserve">инженерных изысканий, архитектурно-строительному проектированию, </w:t>
      </w:r>
      <w:r w:rsidRPr="00884297">
        <w:rPr>
          <w:rFonts w:ascii="Times New Roman" w:hAnsi="Times New Roman" w:cs="Times New Roman"/>
          <w:sz w:val="28"/>
          <w:szCs w:val="28"/>
        </w:rPr>
        <w:t>строительству объектов капитального строительства.</w:t>
      </w:r>
    </w:p>
    <w:p w:rsidR="0090522F" w:rsidRPr="00884297" w:rsidRDefault="0090522F" w:rsidP="00884297">
      <w:pPr>
        <w:shd w:val="clear" w:color="auto" w:fill="FFFFFF"/>
        <w:spacing w:after="0" w:line="240" w:lineRule="auto"/>
        <w:ind w:firstLine="658"/>
        <w:jc w:val="both"/>
        <w:rPr>
          <w:rFonts w:ascii="Times New Roman" w:hAnsi="Times New Roman" w:cs="Times New Roman"/>
          <w:sz w:val="28"/>
          <w:szCs w:val="28"/>
        </w:rPr>
      </w:pPr>
      <w:r w:rsidRPr="00884297">
        <w:rPr>
          <w:rFonts w:ascii="Times New Roman" w:hAnsi="Times New Roman" w:cs="Times New Roman"/>
          <w:spacing w:val="-7"/>
          <w:sz w:val="28"/>
          <w:szCs w:val="28"/>
        </w:rPr>
        <w:t xml:space="preserve">В отношении земельных участков, предназначенных для строительства объектов инфраструктуры, для обеспечения реализации проектов жилищного </w:t>
      </w:r>
      <w:r w:rsidRPr="00884297">
        <w:rPr>
          <w:rFonts w:ascii="Times New Roman" w:hAnsi="Times New Roman" w:cs="Times New Roman"/>
          <w:spacing w:val="-6"/>
          <w:sz w:val="28"/>
          <w:szCs w:val="28"/>
        </w:rPr>
        <w:t xml:space="preserve">строительства, составляются планы предоставления таких земельных участков </w:t>
      </w:r>
      <w:r w:rsidRPr="00884297">
        <w:rPr>
          <w:rFonts w:ascii="Times New Roman" w:hAnsi="Times New Roman" w:cs="Times New Roman"/>
          <w:spacing w:val="-5"/>
          <w:sz w:val="28"/>
          <w:szCs w:val="28"/>
        </w:rPr>
        <w:t xml:space="preserve">способами, предусмотренными земельным законодательством Российской </w:t>
      </w:r>
      <w:r w:rsidRPr="00884297">
        <w:rPr>
          <w:rFonts w:ascii="Times New Roman" w:hAnsi="Times New Roman" w:cs="Times New Roman"/>
          <w:sz w:val="28"/>
          <w:szCs w:val="28"/>
        </w:rPr>
        <w:t>Федерации.</w:t>
      </w:r>
    </w:p>
    <w:p w:rsidR="0090522F" w:rsidRPr="00884297" w:rsidRDefault="0090522F" w:rsidP="00884297">
      <w:pPr>
        <w:shd w:val="clear" w:color="auto" w:fill="FFFFFF"/>
        <w:spacing w:after="0" w:line="240" w:lineRule="auto"/>
        <w:ind w:firstLine="662"/>
        <w:jc w:val="both"/>
        <w:rPr>
          <w:rFonts w:ascii="Times New Roman" w:hAnsi="Times New Roman" w:cs="Times New Roman"/>
          <w:sz w:val="28"/>
          <w:szCs w:val="28"/>
        </w:rPr>
      </w:pPr>
      <w:r w:rsidRPr="00884297">
        <w:rPr>
          <w:rFonts w:ascii="Times New Roman" w:hAnsi="Times New Roman" w:cs="Times New Roman"/>
          <w:spacing w:val="-6"/>
          <w:sz w:val="28"/>
          <w:szCs w:val="28"/>
        </w:rPr>
        <w:t xml:space="preserve">Мероприятия, включенные в планы предоставления земельных участков, </w:t>
      </w:r>
      <w:r w:rsidRPr="00884297">
        <w:rPr>
          <w:rFonts w:ascii="Times New Roman" w:hAnsi="Times New Roman" w:cs="Times New Roman"/>
          <w:sz w:val="28"/>
          <w:szCs w:val="28"/>
        </w:rPr>
        <w:t>предназначенных для строительства объектов инфраструктуры, синхронизированы с мероприятиями, включенными в планы освоения земельных участков для целей жилищного строительства, по срокам строительства и ввода таких объектов в эксплуатацию.</w:t>
      </w:r>
    </w:p>
    <w:p w:rsidR="0090522F" w:rsidRDefault="0090522F" w:rsidP="00884297">
      <w:pPr>
        <w:shd w:val="clear" w:color="auto" w:fill="FFFFFF"/>
        <w:spacing w:after="0" w:line="240" w:lineRule="auto"/>
        <w:ind w:firstLine="662"/>
        <w:jc w:val="both"/>
        <w:rPr>
          <w:rFonts w:ascii="Times New Roman" w:hAnsi="Times New Roman" w:cs="Times New Roman"/>
          <w:sz w:val="28"/>
          <w:szCs w:val="28"/>
        </w:rPr>
      </w:pPr>
      <w:r w:rsidRPr="00884297">
        <w:rPr>
          <w:rFonts w:ascii="Times New Roman" w:hAnsi="Times New Roman" w:cs="Times New Roman"/>
          <w:spacing w:val="-5"/>
          <w:sz w:val="28"/>
          <w:szCs w:val="28"/>
        </w:rPr>
        <w:t xml:space="preserve">В зависимости от степени готовности земельных участков к освоению </w:t>
      </w:r>
      <w:r w:rsidRPr="00884297">
        <w:rPr>
          <w:rFonts w:ascii="Times New Roman" w:hAnsi="Times New Roman" w:cs="Times New Roman"/>
          <w:sz w:val="28"/>
          <w:szCs w:val="28"/>
        </w:rPr>
        <w:t>включены следующие мероприятия:</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5"/>
          <w:sz w:val="28"/>
          <w:szCs w:val="28"/>
        </w:rPr>
        <w:t xml:space="preserve">принятие органом местного самоуправления решения о подготовке </w:t>
      </w:r>
      <w:r w:rsidR="0090522F" w:rsidRPr="00884297">
        <w:rPr>
          <w:rFonts w:ascii="Times New Roman" w:hAnsi="Times New Roman" w:cs="Times New Roman"/>
          <w:spacing w:val="-7"/>
          <w:sz w:val="28"/>
          <w:szCs w:val="28"/>
        </w:rPr>
        <w:t xml:space="preserve">документации по планировке территории земельного участка, в том числе </w:t>
      </w:r>
      <w:r w:rsidR="0090522F" w:rsidRPr="00884297">
        <w:rPr>
          <w:rFonts w:ascii="Times New Roman" w:hAnsi="Times New Roman" w:cs="Times New Roman"/>
          <w:sz w:val="28"/>
          <w:szCs w:val="28"/>
        </w:rPr>
        <w:t>предназначенного для комплексного освоения в целях жилищного строительства;</w:t>
      </w:r>
    </w:p>
    <w:p w:rsidR="0090522F" w:rsidRDefault="00A4166C" w:rsidP="00A4166C">
      <w:pPr>
        <w:shd w:val="clear" w:color="auto" w:fill="FFFFFF"/>
        <w:spacing w:after="0" w:line="240" w:lineRule="auto"/>
        <w:ind w:firstLine="662"/>
        <w:jc w:val="both"/>
        <w:rPr>
          <w:rFonts w:ascii="Times New Roman" w:hAnsi="Times New Roman" w:cs="Times New Roman"/>
          <w:spacing w:val="-7"/>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7"/>
          <w:sz w:val="28"/>
          <w:szCs w:val="28"/>
        </w:rPr>
        <w:t>разработка проекта планировки земельного участка;</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pacing w:val="-7"/>
          <w:sz w:val="28"/>
          <w:szCs w:val="28"/>
        </w:rPr>
        <w:t xml:space="preserve">- </w:t>
      </w:r>
      <w:r w:rsidR="0090522F" w:rsidRPr="00884297">
        <w:rPr>
          <w:rFonts w:ascii="Times New Roman" w:hAnsi="Times New Roman" w:cs="Times New Roman"/>
          <w:spacing w:val="-7"/>
          <w:sz w:val="28"/>
          <w:szCs w:val="28"/>
        </w:rPr>
        <w:t xml:space="preserve">проверка органом местного самоуправления документации по планировке </w:t>
      </w:r>
      <w:r w:rsidR="0090522F" w:rsidRPr="00884297">
        <w:rPr>
          <w:rFonts w:ascii="Times New Roman" w:hAnsi="Times New Roman" w:cs="Times New Roman"/>
          <w:spacing w:val="-6"/>
          <w:sz w:val="28"/>
          <w:szCs w:val="28"/>
        </w:rPr>
        <w:t xml:space="preserve">территории на соответствие требованиям, установленным частью 10 статьи 45 </w:t>
      </w:r>
      <w:r w:rsidR="0090522F" w:rsidRPr="00884297">
        <w:rPr>
          <w:rFonts w:ascii="Times New Roman" w:hAnsi="Times New Roman" w:cs="Times New Roman"/>
          <w:sz w:val="28"/>
          <w:szCs w:val="28"/>
        </w:rPr>
        <w:t>Градостроительного кодекса Российской Федерации;</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7"/>
          <w:sz w:val="28"/>
          <w:szCs w:val="28"/>
        </w:rPr>
        <w:t xml:space="preserve">принятие органом местного самоуправления решения о направлении документации по планировке территории на утверждение главе муниципального </w:t>
      </w:r>
      <w:r w:rsidR="0090522F" w:rsidRPr="00884297">
        <w:rPr>
          <w:rFonts w:ascii="Times New Roman" w:hAnsi="Times New Roman" w:cs="Times New Roman"/>
          <w:sz w:val="28"/>
          <w:szCs w:val="28"/>
        </w:rPr>
        <w:t>образования или о направлении ее на доработку;</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7"/>
          <w:sz w:val="28"/>
          <w:szCs w:val="28"/>
        </w:rPr>
        <w:t xml:space="preserve">проведение публичных слушаний по проекту планировки территории в границах земельного участка, предоставленного, в том числе, для комплексного </w:t>
      </w:r>
      <w:r w:rsidR="0090522F" w:rsidRPr="00884297">
        <w:rPr>
          <w:rFonts w:ascii="Times New Roman" w:hAnsi="Times New Roman" w:cs="Times New Roman"/>
          <w:sz w:val="28"/>
          <w:szCs w:val="28"/>
        </w:rPr>
        <w:t>освоения в целях жилищного строительства;</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7"/>
          <w:sz w:val="28"/>
          <w:szCs w:val="28"/>
        </w:rPr>
        <w:t xml:space="preserve">утверждение и публикация решения органа местного самоуправления об </w:t>
      </w:r>
      <w:r w:rsidR="0090522F" w:rsidRPr="00884297">
        <w:rPr>
          <w:rFonts w:ascii="Times New Roman" w:hAnsi="Times New Roman" w:cs="Times New Roman"/>
          <w:sz w:val="28"/>
          <w:szCs w:val="28"/>
        </w:rPr>
        <w:t>утверждении документации по планировке территории;</w:t>
      </w:r>
    </w:p>
    <w:p w:rsidR="0090522F" w:rsidRDefault="00A4166C" w:rsidP="00884297">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6"/>
          <w:sz w:val="28"/>
          <w:szCs w:val="28"/>
        </w:rPr>
        <w:t xml:space="preserve">организация работ </w:t>
      </w:r>
      <w:proofErr w:type="gramStart"/>
      <w:r w:rsidR="0090522F" w:rsidRPr="00884297">
        <w:rPr>
          <w:rFonts w:ascii="Times New Roman" w:hAnsi="Times New Roman" w:cs="Times New Roman"/>
          <w:spacing w:val="-6"/>
          <w:sz w:val="28"/>
          <w:szCs w:val="28"/>
        </w:rPr>
        <w:t xml:space="preserve">по постановке на государственный кадастровый учет </w:t>
      </w:r>
      <w:r w:rsidR="0090522F" w:rsidRPr="00884297">
        <w:rPr>
          <w:rFonts w:ascii="Times New Roman" w:hAnsi="Times New Roman" w:cs="Times New Roman"/>
          <w:spacing w:val="-7"/>
          <w:sz w:val="28"/>
          <w:szCs w:val="28"/>
        </w:rPr>
        <w:t xml:space="preserve">образуемых земельных участков в соответствии с утвержденной документацией </w:t>
      </w:r>
      <w:r w:rsidR="0090522F" w:rsidRPr="00884297">
        <w:rPr>
          <w:rFonts w:ascii="Times New Roman" w:hAnsi="Times New Roman" w:cs="Times New Roman"/>
          <w:sz w:val="28"/>
          <w:szCs w:val="28"/>
        </w:rPr>
        <w:t>по планировке</w:t>
      </w:r>
      <w:proofErr w:type="gramEnd"/>
      <w:r w:rsidR="0090522F" w:rsidRPr="00884297">
        <w:rPr>
          <w:rFonts w:ascii="Times New Roman" w:hAnsi="Times New Roman" w:cs="Times New Roman"/>
          <w:sz w:val="28"/>
          <w:szCs w:val="28"/>
        </w:rPr>
        <w:t xml:space="preserve"> территории;</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z w:val="28"/>
          <w:szCs w:val="28"/>
        </w:rPr>
        <w:t xml:space="preserve">обеспечение жилищного строительства, подготовка и выдача </w:t>
      </w:r>
      <w:r w:rsidR="0090522F" w:rsidRPr="00884297">
        <w:rPr>
          <w:rFonts w:ascii="Times New Roman" w:hAnsi="Times New Roman" w:cs="Times New Roman"/>
          <w:spacing w:val="-7"/>
          <w:sz w:val="28"/>
          <w:szCs w:val="28"/>
        </w:rPr>
        <w:t xml:space="preserve">градостроительных планов земельных участков, разрешений на строительство с </w:t>
      </w:r>
      <w:r w:rsidR="0090522F" w:rsidRPr="00884297">
        <w:rPr>
          <w:rFonts w:ascii="Times New Roman" w:hAnsi="Times New Roman" w:cs="Times New Roman"/>
          <w:spacing w:val="-8"/>
          <w:sz w:val="28"/>
          <w:szCs w:val="28"/>
        </w:rPr>
        <w:t xml:space="preserve">определением начала и окончания каждого этапа строительства, сроков начала и </w:t>
      </w:r>
      <w:r w:rsidR="0090522F" w:rsidRPr="00884297">
        <w:rPr>
          <w:rFonts w:ascii="Times New Roman" w:hAnsi="Times New Roman" w:cs="Times New Roman"/>
          <w:spacing w:val="-6"/>
          <w:sz w:val="28"/>
          <w:szCs w:val="28"/>
        </w:rPr>
        <w:t xml:space="preserve">ввода в эксплуатацию первой и последующих очередей строительства, объемов </w:t>
      </w:r>
      <w:r w:rsidR="0090522F" w:rsidRPr="00884297">
        <w:rPr>
          <w:rFonts w:ascii="Times New Roman" w:hAnsi="Times New Roman" w:cs="Times New Roman"/>
          <w:sz w:val="28"/>
          <w:szCs w:val="28"/>
        </w:rPr>
        <w:t>ввода жилья по окончании каждой очереди строительства;</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6"/>
          <w:sz w:val="28"/>
          <w:szCs w:val="28"/>
        </w:rPr>
        <w:t xml:space="preserve">организация строительства и ввода в эксплуатацию объектов социальной, </w:t>
      </w:r>
      <w:r w:rsidR="0090522F" w:rsidRPr="00884297">
        <w:rPr>
          <w:rFonts w:ascii="Times New Roman" w:hAnsi="Times New Roman" w:cs="Times New Roman"/>
          <w:spacing w:val="-7"/>
          <w:sz w:val="28"/>
          <w:szCs w:val="28"/>
        </w:rPr>
        <w:t xml:space="preserve">транспортной, инженерной инфраструктуры, обустройство территорий общего </w:t>
      </w:r>
      <w:r w:rsidR="0090522F" w:rsidRPr="00884297">
        <w:rPr>
          <w:rFonts w:ascii="Times New Roman" w:hAnsi="Times New Roman" w:cs="Times New Roman"/>
          <w:spacing w:val="-2"/>
          <w:sz w:val="28"/>
          <w:szCs w:val="28"/>
        </w:rPr>
        <w:t xml:space="preserve">пользования, синхронизированных по срокам строительства с очередями </w:t>
      </w:r>
      <w:r w:rsidR="0090522F" w:rsidRPr="00884297">
        <w:rPr>
          <w:rFonts w:ascii="Times New Roman" w:hAnsi="Times New Roman" w:cs="Times New Roman"/>
          <w:sz w:val="28"/>
          <w:szCs w:val="28"/>
        </w:rPr>
        <w:t>жилищного строительства;</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522F" w:rsidRPr="00884297">
        <w:rPr>
          <w:rFonts w:ascii="Times New Roman" w:hAnsi="Times New Roman" w:cs="Times New Roman"/>
          <w:spacing w:val="-7"/>
          <w:sz w:val="28"/>
          <w:szCs w:val="28"/>
        </w:rPr>
        <w:t xml:space="preserve">оформление имущественных прав граждан и юридических лиц на объекты </w:t>
      </w:r>
      <w:r w:rsidR="0090522F" w:rsidRPr="00884297">
        <w:rPr>
          <w:rFonts w:ascii="Times New Roman" w:hAnsi="Times New Roman" w:cs="Times New Roman"/>
          <w:sz w:val="28"/>
          <w:szCs w:val="28"/>
        </w:rPr>
        <w:t xml:space="preserve">жилищного и иного строительства, в том числе объекты инженерной </w:t>
      </w:r>
      <w:r w:rsidR="0090522F" w:rsidRPr="00884297">
        <w:rPr>
          <w:rFonts w:ascii="Times New Roman" w:hAnsi="Times New Roman" w:cs="Times New Roman"/>
          <w:spacing w:val="-6"/>
          <w:sz w:val="28"/>
          <w:szCs w:val="28"/>
        </w:rPr>
        <w:t xml:space="preserve">инфраструктуры, созданные в результате реализации проекта жилищного </w:t>
      </w:r>
      <w:r w:rsidR="0090522F" w:rsidRPr="00884297">
        <w:rPr>
          <w:rFonts w:ascii="Times New Roman" w:hAnsi="Times New Roman" w:cs="Times New Roman"/>
          <w:sz w:val="28"/>
          <w:szCs w:val="28"/>
        </w:rPr>
        <w:t>строительства;</w:t>
      </w:r>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0522F" w:rsidRPr="00884297">
        <w:rPr>
          <w:rFonts w:ascii="Times New Roman" w:hAnsi="Times New Roman" w:cs="Times New Roman"/>
          <w:spacing w:val="-7"/>
          <w:sz w:val="28"/>
          <w:szCs w:val="28"/>
        </w:rPr>
        <w:t>заключение гражданско-правовых договоров (инвестиционных, купли-</w:t>
      </w:r>
      <w:r w:rsidR="0090522F" w:rsidRPr="00884297">
        <w:rPr>
          <w:rFonts w:ascii="Times New Roman" w:hAnsi="Times New Roman" w:cs="Times New Roman"/>
          <w:sz w:val="28"/>
          <w:szCs w:val="28"/>
        </w:rPr>
        <w:t xml:space="preserve">продажи, пожертвования и др.) в целях создания возможности </w:t>
      </w:r>
      <w:r w:rsidR="0090522F" w:rsidRPr="00884297">
        <w:rPr>
          <w:rFonts w:ascii="Times New Roman" w:hAnsi="Times New Roman" w:cs="Times New Roman"/>
          <w:spacing w:val="-4"/>
          <w:sz w:val="28"/>
          <w:szCs w:val="28"/>
        </w:rPr>
        <w:t xml:space="preserve">соответствующему публичному образованию обеспечить надлежащее функционирование объектов социальной и транспортной инфраструктуры, </w:t>
      </w:r>
      <w:r w:rsidR="0090522F" w:rsidRPr="00884297">
        <w:rPr>
          <w:rFonts w:ascii="Times New Roman" w:hAnsi="Times New Roman" w:cs="Times New Roman"/>
          <w:spacing w:val="-7"/>
          <w:sz w:val="28"/>
          <w:szCs w:val="28"/>
        </w:rPr>
        <w:t xml:space="preserve">объектов обустройства территорий общего пользования, оформления права государственной собственности Ростовской области или права муниципальной собственности муниципального образования Ростовской области (в зависимости </w:t>
      </w:r>
      <w:r w:rsidR="0090522F" w:rsidRPr="00884297">
        <w:rPr>
          <w:rFonts w:ascii="Times New Roman" w:hAnsi="Times New Roman" w:cs="Times New Roman"/>
          <w:spacing w:val="-8"/>
          <w:sz w:val="28"/>
          <w:szCs w:val="28"/>
        </w:rPr>
        <w:t xml:space="preserve">от полномочий, для осуществления которых необходимы объекты) на указанные </w:t>
      </w:r>
      <w:r w:rsidR="0090522F" w:rsidRPr="00884297">
        <w:rPr>
          <w:rFonts w:ascii="Times New Roman" w:hAnsi="Times New Roman" w:cs="Times New Roman"/>
          <w:sz w:val="28"/>
          <w:szCs w:val="28"/>
        </w:rPr>
        <w:t>объекты;</w:t>
      </w:r>
      <w:proofErr w:type="gramEnd"/>
    </w:p>
    <w:p w:rsidR="0090522F"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7"/>
          <w:sz w:val="28"/>
          <w:szCs w:val="28"/>
        </w:rPr>
        <w:t xml:space="preserve">оформление прав на земельные участки, занятые объектами капитального </w:t>
      </w:r>
      <w:r w:rsidR="0090522F" w:rsidRPr="00884297">
        <w:rPr>
          <w:rFonts w:ascii="Times New Roman" w:hAnsi="Times New Roman" w:cs="Times New Roman"/>
          <w:spacing w:val="-6"/>
          <w:sz w:val="28"/>
          <w:szCs w:val="28"/>
        </w:rPr>
        <w:t xml:space="preserve">строительства, инженерной и транспортной инфраструктуры, обустройства </w:t>
      </w:r>
      <w:r w:rsidR="0090522F" w:rsidRPr="00884297">
        <w:rPr>
          <w:rFonts w:ascii="Times New Roman" w:hAnsi="Times New Roman" w:cs="Times New Roman"/>
          <w:sz w:val="28"/>
          <w:szCs w:val="28"/>
        </w:rPr>
        <w:t>территорий общего пользования;</w:t>
      </w:r>
    </w:p>
    <w:p w:rsidR="0090522F" w:rsidRPr="00884297" w:rsidRDefault="00A4166C" w:rsidP="00A4166C">
      <w:pPr>
        <w:shd w:val="clear" w:color="auto" w:fill="FFFFFF"/>
        <w:spacing w:after="0" w:line="240" w:lineRule="auto"/>
        <w:ind w:firstLine="662"/>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4"/>
          <w:sz w:val="28"/>
          <w:szCs w:val="28"/>
        </w:rPr>
        <w:t xml:space="preserve">иные мероприятия, предусмотренные земельным и гражданским </w:t>
      </w:r>
      <w:r w:rsidR="0090522F" w:rsidRPr="00884297">
        <w:rPr>
          <w:rFonts w:ascii="Times New Roman" w:hAnsi="Times New Roman" w:cs="Times New Roman"/>
          <w:spacing w:val="-8"/>
          <w:sz w:val="28"/>
          <w:szCs w:val="28"/>
        </w:rPr>
        <w:t xml:space="preserve">законодательством Российской Федерации и законодательством Российской </w:t>
      </w:r>
      <w:r w:rsidR="0090522F" w:rsidRPr="00884297">
        <w:rPr>
          <w:rFonts w:ascii="Times New Roman" w:hAnsi="Times New Roman" w:cs="Times New Roman"/>
          <w:sz w:val="28"/>
          <w:szCs w:val="28"/>
        </w:rPr>
        <w:t>Федерации о градостроительной деятельности.</w:t>
      </w:r>
    </w:p>
    <w:p w:rsidR="0090522F" w:rsidRPr="00884297" w:rsidRDefault="0090522F" w:rsidP="00884297">
      <w:pPr>
        <w:shd w:val="clear" w:color="auto" w:fill="FFFFFF"/>
        <w:spacing w:after="0" w:line="240" w:lineRule="auto"/>
        <w:ind w:firstLine="672"/>
        <w:jc w:val="both"/>
        <w:rPr>
          <w:rFonts w:ascii="Times New Roman" w:hAnsi="Times New Roman" w:cs="Times New Roman"/>
          <w:sz w:val="28"/>
          <w:szCs w:val="28"/>
        </w:rPr>
      </w:pPr>
      <w:r w:rsidRPr="00884297">
        <w:rPr>
          <w:rFonts w:ascii="Times New Roman" w:hAnsi="Times New Roman" w:cs="Times New Roman"/>
          <w:spacing w:val="-6"/>
          <w:sz w:val="28"/>
          <w:szCs w:val="28"/>
        </w:rPr>
        <w:t xml:space="preserve">План освоения земельного участка рекомендуется согласовать со всеми участниками проекта жилищного строительства, на которых в соответствии с </w:t>
      </w:r>
      <w:r w:rsidRPr="00884297">
        <w:rPr>
          <w:rFonts w:ascii="Times New Roman" w:hAnsi="Times New Roman" w:cs="Times New Roman"/>
          <w:sz w:val="28"/>
          <w:szCs w:val="28"/>
        </w:rPr>
        <w:t>планом освоения возложены обязательства по реализации конкретных мероприятий.</w:t>
      </w:r>
    </w:p>
    <w:p w:rsidR="0090522F" w:rsidRPr="00884297" w:rsidRDefault="0090522F" w:rsidP="00884297">
      <w:pPr>
        <w:shd w:val="clear" w:color="auto" w:fill="FFFFFF"/>
        <w:spacing w:after="0" w:line="240" w:lineRule="auto"/>
        <w:ind w:firstLine="663"/>
        <w:jc w:val="both"/>
        <w:rPr>
          <w:rFonts w:ascii="Times New Roman" w:hAnsi="Times New Roman" w:cs="Times New Roman"/>
          <w:sz w:val="28"/>
          <w:szCs w:val="28"/>
        </w:rPr>
      </w:pPr>
      <w:r w:rsidRPr="00884297">
        <w:rPr>
          <w:rFonts w:ascii="Times New Roman" w:hAnsi="Times New Roman" w:cs="Times New Roman"/>
          <w:spacing w:val="-4"/>
          <w:sz w:val="28"/>
          <w:szCs w:val="28"/>
        </w:rPr>
        <w:t>В случае</w:t>
      </w:r>
      <w:proofErr w:type="gramStart"/>
      <w:r w:rsidRPr="00884297">
        <w:rPr>
          <w:rFonts w:ascii="Times New Roman" w:hAnsi="Times New Roman" w:cs="Times New Roman"/>
          <w:spacing w:val="-4"/>
          <w:sz w:val="28"/>
          <w:szCs w:val="28"/>
        </w:rPr>
        <w:t>,</w:t>
      </w:r>
      <w:proofErr w:type="gramEnd"/>
      <w:r w:rsidRPr="00884297">
        <w:rPr>
          <w:rFonts w:ascii="Times New Roman" w:hAnsi="Times New Roman" w:cs="Times New Roman"/>
          <w:spacing w:val="-4"/>
          <w:sz w:val="28"/>
          <w:szCs w:val="28"/>
        </w:rPr>
        <w:t xml:space="preserve"> если земельный участок предоставляется для жилищного </w:t>
      </w:r>
      <w:r w:rsidRPr="00884297">
        <w:rPr>
          <w:rFonts w:ascii="Times New Roman" w:hAnsi="Times New Roman" w:cs="Times New Roman"/>
          <w:spacing w:val="-6"/>
          <w:sz w:val="28"/>
          <w:szCs w:val="28"/>
        </w:rPr>
        <w:t xml:space="preserve">строительства аукциона, информация о плане освоения земельного участка </w:t>
      </w:r>
      <w:r w:rsidRPr="00884297">
        <w:rPr>
          <w:rFonts w:ascii="Times New Roman" w:hAnsi="Times New Roman" w:cs="Times New Roman"/>
          <w:sz w:val="28"/>
          <w:szCs w:val="28"/>
        </w:rPr>
        <w:t>включается в аукционную документацию.</w:t>
      </w:r>
    </w:p>
    <w:p w:rsidR="0090522F" w:rsidRPr="00884297" w:rsidRDefault="0090522F" w:rsidP="00884297">
      <w:pPr>
        <w:shd w:val="clear" w:color="auto" w:fill="FFFFFF"/>
        <w:spacing w:after="0" w:line="240" w:lineRule="auto"/>
        <w:ind w:firstLine="663"/>
        <w:jc w:val="both"/>
        <w:rPr>
          <w:rFonts w:ascii="Times New Roman" w:hAnsi="Times New Roman" w:cs="Times New Roman"/>
          <w:sz w:val="28"/>
          <w:szCs w:val="28"/>
        </w:rPr>
      </w:pPr>
      <w:r w:rsidRPr="00884297">
        <w:rPr>
          <w:rFonts w:ascii="Times New Roman" w:hAnsi="Times New Roman" w:cs="Times New Roman"/>
          <w:spacing w:val="-7"/>
          <w:sz w:val="28"/>
          <w:szCs w:val="28"/>
        </w:rPr>
        <w:t xml:space="preserve">Планы освоения земельных участков, которые предоставлены для целей жилищного строительства и размещения объектов инфраструктуры в частную </w:t>
      </w:r>
      <w:r w:rsidRPr="00884297">
        <w:rPr>
          <w:rFonts w:ascii="Times New Roman" w:hAnsi="Times New Roman" w:cs="Times New Roman"/>
          <w:sz w:val="28"/>
          <w:szCs w:val="28"/>
        </w:rPr>
        <w:t>собственность, составляются по согласованию с собственниками (правообладателями) таких земельных участков.</w:t>
      </w:r>
    </w:p>
    <w:p w:rsidR="0090522F" w:rsidRDefault="0090522F" w:rsidP="00884297">
      <w:pPr>
        <w:shd w:val="clear" w:color="auto" w:fill="FFFFFF"/>
        <w:spacing w:after="0" w:line="240" w:lineRule="auto"/>
        <w:ind w:firstLine="658"/>
        <w:jc w:val="both"/>
        <w:rPr>
          <w:rFonts w:ascii="Times New Roman" w:hAnsi="Times New Roman" w:cs="Times New Roman"/>
          <w:sz w:val="28"/>
          <w:szCs w:val="28"/>
        </w:rPr>
      </w:pPr>
      <w:r w:rsidRPr="00884297">
        <w:rPr>
          <w:rFonts w:ascii="Times New Roman" w:hAnsi="Times New Roman" w:cs="Times New Roman"/>
          <w:spacing w:val="-7"/>
          <w:sz w:val="28"/>
          <w:szCs w:val="28"/>
        </w:rPr>
        <w:t xml:space="preserve">Выбор источников финансового обеспечения создания коммунальной инфраструктуры, в зависимости от экономической оценки проекта жилищного </w:t>
      </w:r>
      <w:r w:rsidRPr="00884297">
        <w:rPr>
          <w:rFonts w:ascii="Times New Roman" w:hAnsi="Times New Roman" w:cs="Times New Roman"/>
          <w:sz w:val="28"/>
          <w:szCs w:val="28"/>
        </w:rPr>
        <w:t>строительства, будет учитывать следующие принципы:</w:t>
      </w:r>
    </w:p>
    <w:p w:rsidR="0090522F" w:rsidRDefault="00A4166C" w:rsidP="00A4166C">
      <w:pPr>
        <w:shd w:val="clear" w:color="auto" w:fill="FFFFFF"/>
        <w:spacing w:after="0" w:line="240" w:lineRule="auto"/>
        <w:ind w:firstLine="65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0522F" w:rsidRPr="00884297">
        <w:rPr>
          <w:rFonts w:ascii="Times New Roman" w:hAnsi="Times New Roman" w:cs="Times New Roman"/>
          <w:spacing w:val="-8"/>
          <w:sz w:val="28"/>
          <w:szCs w:val="28"/>
        </w:rPr>
        <w:t xml:space="preserve">затраты на создание инфраструктуры могут компенсироваться за счет цены </w:t>
      </w:r>
      <w:r w:rsidR="0090522F" w:rsidRPr="00884297">
        <w:rPr>
          <w:rFonts w:ascii="Times New Roman" w:hAnsi="Times New Roman" w:cs="Times New Roman"/>
          <w:sz w:val="28"/>
          <w:szCs w:val="28"/>
        </w:rPr>
        <w:t xml:space="preserve">продажи жилых помещений или за счет тарифа </w:t>
      </w:r>
      <w:proofErr w:type="spellStart"/>
      <w:r w:rsidR="0090522F" w:rsidRPr="00884297">
        <w:rPr>
          <w:rFonts w:ascii="Times New Roman" w:hAnsi="Times New Roman" w:cs="Times New Roman"/>
          <w:sz w:val="28"/>
          <w:szCs w:val="28"/>
        </w:rPr>
        <w:t>ресурсоснабжающей</w:t>
      </w:r>
      <w:proofErr w:type="spellEnd"/>
      <w:r w:rsidR="0090522F" w:rsidRPr="00884297">
        <w:rPr>
          <w:rFonts w:ascii="Times New Roman" w:hAnsi="Times New Roman" w:cs="Times New Roman"/>
          <w:sz w:val="28"/>
          <w:szCs w:val="28"/>
        </w:rPr>
        <w:t xml:space="preserve"> </w:t>
      </w:r>
      <w:r w:rsidR="0090522F" w:rsidRPr="00884297">
        <w:rPr>
          <w:rFonts w:ascii="Times New Roman" w:hAnsi="Times New Roman" w:cs="Times New Roman"/>
          <w:spacing w:val="-8"/>
          <w:sz w:val="28"/>
          <w:szCs w:val="28"/>
        </w:rPr>
        <w:t xml:space="preserve">организации, если это не приведет к существенному увеличению такой цены или </w:t>
      </w:r>
      <w:r w:rsidR="0090522F" w:rsidRPr="00884297">
        <w:rPr>
          <w:rFonts w:ascii="Times New Roman" w:hAnsi="Times New Roman" w:cs="Times New Roman"/>
          <w:spacing w:val="-7"/>
          <w:sz w:val="28"/>
          <w:szCs w:val="28"/>
        </w:rPr>
        <w:t xml:space="preserve">тарифа, в том числе позволит продавать жилые помещения </w:t>
      </w:r>
      <w:proofErr w:type="spellStart"/>
      <w:r w:rsidR="0090522F" w:rsidRPr="00884297">
        <w:rPr>
          <w:rFonts w:ascii="Times New Roman" w:hAnsi="Times New Roman" w:cs="Times New Roman"/>
          <w:spacing w:val="-7"/>
          <w:sz w:val="28"/>
          <w:szCs w:val="28"/>
        </w:rPr>
        <w:t>экономкласса</w:t>
      </w:r>
      <w:proofErr w:type="spellEnd"/>
      <w:r w:rsidR="0090522F" w:rsidRPr="00884297">
        <w:rPr>
          <w:rFonts w:ascii="Times New Roman" w:hAnsi="Times New Roman" w:cs="Times New Roman"/>
          <w:spacing w:val="-7"/>
          <w:sz w:val="28"/>
          <w:szCs w:val="28"/>
        </w:rPr>
        <w:t xml:space="preserve"> по </w:t>
      </w:r>
      <w:r w:rsidR="0090522F" w:rsidRPr="00884297">
        <w:rPr>
          <w:rFonts w:ascii="Times New Roman" w:hAnsi="Times New Roman" w:cs="Times New Roman"/>
          <w:spacing w:val="-8"/>
          <w:sz w:val="28"/>
          <w:szCs w:val="28"/>
        </w:rPr>
        <w:t xml:space="preserve">установленной фиксированной цене и не приведет к существенному повышению </w:t>
      </w:r>
      <w:r w:rsidR="0090522F" w:rsidRPr="00884297">
        <w:rPr>
          <w:rFonts w:ascii="Times New Roman" w:hAnsi="Times New Roman" w:cs="Times New Roman"/>
          <w:sz w:val="28"/>
          <w:szCs w:val="28"/>
        </w:rPr>
        <w:t>будущих расходов покупателей такого жилья;</w:t>
      </w:r>
      <w:proofErr w:type="gramEnd"/>
    </w:p>
    <w:p w:rsidR="0090522F" w:rsidRPr="00884297" w:rsidRDefault="00A4166C" w:rsidP="00A4166C">
      <w:pPr>
        <w:shd w:val="clear" w:color="auto" w:fill="FFFFFF"/>
        <w:spacing w:after="0" w:line="240" w:lineRule="auto"/>
        <w:ind w:firstLine="658"/>
        <w:jc w:val="both"/>
        <w:rPr>
          <w:rFonts w:ascii="Times New Roman" w:hAnsi="Times New Roman" w:cs="Times New Roman"/>
          <w:sz w:val="28"/>
          <w:szCs w:val="28"/>
        </w:rPr>
      </w:pPr>
      <w:r>
        <w:rPr>
          <w:rFonts w:ascii="Times New Roman" w:hAnsi="Times New Roman" w:cs="Times New Roman"/>
          <w:sz w:val="28"/>
          <w:szCs w:val="28"/>
        </w:rPr>
        <w:t xml:space="preserve">- </w:t>
      </w:r>
      <w:r w:rsidR="0090522F" w:rsidRPr="00884297">
        <w:rPr>
          <w:rFonts w:ascii="Times New Roman" w:hAnsi="Times New Roman" w:cs="Times New Roman"/>
          <w:spacing w:val="-3"/>
          <w:sz w:val="28"/>
          <w:szCs w:val="28"/>
        </w:rPr>
        <w:t xml:space="preserve">существенные затраты на создание инфраструктуры, которые не могут </w:t>
      </w:r>
      <w:r w:rsidR="0090522F" w:rsidRPr="00884297">
        <w:rPr>
          <w:rFonts w:ascii="Times New Roman" w:hAnsi="Times New Roman" w:cs="Times New Roman"/>
          <w:spacing w:val="-6"/>
          <w:sz w:val="28"/>
          <w:szCs w:val="28"/>
        </w:rPr>
        <w:t xml:space="preserve">быть обеспечены за счет указанных выше источников, могут обеспечиваться за счет привлечения бюджетного </w:t>
      </w:r>
      <w:proofErr w:type="spellStart"/>
      <w:r w:rsidR="0090522F" w:rsidRPr="00884297">
        <w:rPr>
          <w:rFonts w:ascii="Times New Roman" w:hAnsi="Times New Roman" w:cs="Times New Roman"/>
          <w:spacing w:val="-6"/>
          <w:sz w:val="28"/>
          <w:szCs w:val="28"/>
        </w:rPr>
        <w:t>софинансирования</w:t>
      </w:r>
      <w:proofErr w:type="spellEnd"/>
      <w:r w:rsidR="0090522F" w:rsidRPr="00884297">
        <w:rPr>
          <w:rFonts w:ascii="Times New Roman" w:hAnsi="Times New Roman" w:cs="Times New Roman"/>
          <w:spacing w:val="-6"/>
          <w:sz w:val="28"/>
          <w:szCs w:val="28"/>
        </w:rPr>
        <w:t xml:space="preserve">, а при отсутствии такой </w:t>
      </w:r>
      <w:r w:rsidR="0090522F" w:rsidRPr="00884297">
        <w:rPr>
          <w:rFonts w:ascii="Times New Roman" w:hAnsi="Times New Roman" w:cs="Times New Roman"/>
          <w:spacing w:val="-4"/>
          <w:sz w:val="28"/>
          <w:szCs w:val="28"/>
        </w:rPr>
        <w:t xml:space="preserve">возможности следует изменить параметры проекта жилищного строительства </w:t>
      </w:r>
      <w:r w:rsidR="0090522F" w:rsidRPr="00884297">
        <w:rPr>
          <w:rFonts w:ascii="Times New Roman" w:hAnsi="Times New Roman" w:cs="Times New Roman"/>
          <w:sz w:val="28"/>
          <w:szCs w:val="28"/>
        </w:rPr>
        <w:t>или отказаться от его реализации.</w:t>
      </w:r>
    </w:p>
    <w:p w:rsidR="0090522F" w:rsidRPr="00884297" w:rsidRDefault="0090522F" w:rsidP="00884297">
      <w:pPr>
        <w:shd w:val="clear" w:color="auto" w:fill="FFFFFF"/>
        <w:spacing w:after="0" w:line="240" w:lineRule="auto"/>
        <w:ind w:firstLine="652"/>
        <w:jc w:val="both"/>
        <w:rPr>
          <w:rFonts w:ascii="Times New Roman" w:hAnsi="Times New Roman" w:cs="Times New Roman"/>
          <w:sz w:val="28"/>
          <w:szCs w:val="28"/>
        </w:rPr>
      </w:pPr>
      <w:r w:rsidRPr="00884297">
        <w:rPr>
          <w:rFonts w:ascii="Times New Roman" w:hAnsi="Times New Roman" w:cs="Times New Roman"/>
          <w:spacing w:val="-6"/>
          <w:sz w:val="28"/>
          <w:szCs w:val="28"/>
        </w:rPr>
        <w:lastRenderedPageBreak/>
        <w:t xml:space="preserve">В целях минимизации расходов на обеспечение проектов жилищного </w:t>
      </w:r>
      <w:r w:rsidRPr="00884297">
        <w:rPr>
          <w:rFonts w:ascii="Times New Roman" w:hAnsi="Times New Roman" w:cs="Times New Roman"/>
          <w:spacing w:val="-3"/>
          <w:sz w:val="28"/>
          <w:szCs w:val="28"/>
        </w:rPr>
        <w:t xml:space="preserve">строительства различными видами коммунальной инфраструктуры будет </w:t>
      </w:r>
      <w:r w:rsidRPr="00884297">
        <w:rPr>
          <w:rFonts w:ascii="Times New Roman" w:hAnsi="Times New Roman" w:cs="Times New Roman"/>
          <w:sz w:val="28"/>
          <w:szCs w:val="28"/>
        </w:rPr>
        <w:t>реализован следующий алгоритм.</w:t>
      </w:r>
    </w:p>
    <w:p w:rsidR="0090522F" w:rsidRPr="00884297" w:rsidRDefault="0090522F" w:rsidP="00884297">
      <w:pPr>
        <w:shd w:val="clear" w:color="auto" w:fill="FFFFFF"/>
        <w:spacing w:after="0" w:line="240" w:lineRule="auto"/>
        <w:ind w:firstLine="667"/>
        <w:jc w:val="both"/>
        <w:rPr>
          <w:rFonts w:ascii="Times New Roman" w:hAnsi="Times New Roman" w:cs="Times New Roman"/>
          <w:sz w:val="28"/>
          <w:szCs w:val="28"/>
        </w:rPr>
      </w:pPr>
      <w:r w:rsidRPr="00884297">
        <w:rPr>
          <w:rFonts w:ascii="Times New Roman" w:hAnsi="Times New Roman" w:cs="Times New Roman"/>
          <w:spacing w:val="-8"/>
          <w:sz w:val="28"/>
          <w:szCs w:val="28"/>
        </w:rPr>
        <w:t xml:space="preserve">Отбор проектов жилищного строительства будет осуществляться, в первую очередь, с учетом определения наиболее эффективного решения по обеспечению такого проекта водоснабжением и водоотведением. Решение по данному вопросу </w:t>
      </w:r>
      <w:r w:rsidRPr="00884297">
        <w:rPr>
          <w:rFonts w:ascii="Times New Roman" w:hAnsi="Times New Roman" w:cs="Times New Roman"/>
          <w:sz w:val="28"/>
          <w:szCs w:val="28"/>
        </w:rPr>
        <w:t>принимается Правительством Ростовской области.</w:t>
      </w:r>
    </w:p>
    <w:p w:rsidR="0090522F" w:rsidRPr="00884297" w:rsidRDefault="0090522F" w:rsidP="00884297">
      <w:pPr>
        <w:shd w:val="clear" w:color="auto" w:fill="FFFFFF"/>
        <w:spacing w:after="0" w:line="240" w:lineRule="auto"/>
        <w:ind w:firstLine="667"/>
        <w:jc w:val="both"/>
        <w:rPr>
          <w:rFonts w:ascii="Times New Roman" w:hAnsi="Times New Roman" w:cs="Times New Roman"/>
          <w:sz w:val="28"/>
          <w:szCs w:val="28"/>
        </w:rPr>
      </w:pPr>
      <w:r w:rsidRPr="00884297">
        <w:rPr>
          <w:rFonts w:ascii="Times New Roman" w:hAnsi="Times New Roman" w:cs="Times New Roman"/>
          <w:spacing w:val="-7"/>
          <w:sz w:val="28"/>
          <w:szCs w:val="28"/>
        </w:rPr>
        <w:t xml:space="preserve">Способ обеспечения проекта жилищного строительства теплоснабжением </w:t>
      </w:r>
      <w:r w:rsidRPr="00884297">
        <w:rPr>
          <w:rFonts w:ascii="Times New Roman" w:hAnsi="Times New Roman" w:cs="Times New Roman"/>
          <w:spacing w:val="-3"/>
          <w:sz w:val="28"/>
          <w:szCs w:val="28"/>
        </w:rPr>
        <w:t xml:space="preserve">будет определяться в схеме теплоснабжения поселения с учетом выбора </w:t>
      </w:r>
      <w:r w:rsidRPr="00884297">
        <w:rPr>
          <w:rFonts w:ascii="Times New Roman" w:hAnsi="Times New Roman" w:cs="Times New Roman"/>
          <w:spacing w:val="-6"/>
          <w:sz w:val="28"/>
          <w:szCs w:val="28"/>
        </w:rPr>
        <w:t xml:space="preserve">оптимального решения, в том числе строительство теплосети от </w:t>
      </w:r>
      <w:proofErr w:type="gramStart"/>
      <w:r w:rsidRPr="00884297">
        <w:rPr>
          <w:rFonts w:ascii="Times New Roman" w:hAnsi="Times New Roman" w:cs="Times New Roman"/>
          <w:spacing w:val="-6"/>
          <w:sz w:val="28"/>
          <w:szCs w:val="28"/>
        </w:rPr>
        <w:t>имеющихся</w:t>
      </w:r>
      <w:proofErr w:type="gramEnd"/>
      <w:r w:rsidRPr="00884297">
        <w:rPr>
          <w:rFonts w:ascii="Times New Roman" w:hAnsi="Times New Roman" w:cs="Times New Roman"/>
          <w:spacing w:val="-6"/>
          <w:sz w:val="28"/>
          <w:szCs w:val="28"/>
        </w:rPr>
        <w:t xml:space="preserve"> </w:t>
      </w:r>
      <w:proofErr w:type="spellStart"/>
      <w:r w:rsidRPr="00884297">
        <w:rPr>
          <w:rFonts w:ascii="Times New Roman" w:hAnsi="Times New Roman" w:cs="Times New Roman"/>
          <w:spacing w:val="-7"/>
          <w:sz w:val="28"/>
          <w:szCs w:val="28"/>
        </w:rPr>
        <w:t>теплоисточников</w:t>
      </w:r>
      <w:proofErr w:type="spellEnd"/>
      <w:r w:rsidRPr="00884297">
        <w:rPr>
          <w:rFonts w:ascii="Times New Roman" w:hAnsi="Times New Roman" w:cs="Times New Roman"/>
          <w:spacing w:val="-7"/>
          <w:sz w:val="28"/>
          <w:szCs w:val="28"/>
        </w:rPr>
        <w:t xml:space="preserve"> или строительство локального </w:t>
      </w:r>
      <w:proofErr w:type="spellStart"/>
      <w:r w:rsidRPr="00884297">
        <w:rPr>
          <w:rFonts w:ascii="Times New Roman" w:hAnsi="Times New Roman" w:cs="Times New Roman"/>
          <w:spacing w:val="-7"/>
          <w:sz w:val="28"/>
          <w:szCs w:val="28"/>
        </w:rPr>
        <w:t>теплоисточника</w:t>
      </w:r>
      <w:proofErr w:type="spellEnd"/>
      <w:r w:rsidRPr="00884297">
        <w:rPr>
          <w:rFonts w:ascii="Times New Roman" w:hAnsi="Times New Roman" w:cs="Times New Roman"/>
          <w:spacing w:val="-7"/>
          <w:sz w:val="28"/>
          <w:szCs w:val="28"/>
        </w:rPr>
        <w:t xml:space="preserve">. В качестве источника финансирования выбранного варианта может рассматриваться инвестиционная программа теплоснабжающей организации и (или) бюджетное </w:t>
      </w:r>
      <w:r w:rsidRPr="00884297">
        <w:rPr>
          <w:rFonts w:ascii="Times New Roman" w:hAnsi="Times New Roman" w:cs="Times New Roman"/>
          <w:sz w:val="28"/>
          <w:szCs w:val="28"/>
        </w:rPr>
        <w:t>финансирование.</w:t>
      </w:r>
    </w:p>
    <w:p w:rsidR="0090522F" w:rsidRPr="00884297" w:rsidRDefault="0090522F" w:rsidP="00884297">
      <w:pPr>
        <w:shd w:val="clear" w:color="auto" w:fill="FFFFFF"/>
        <w:spacing w:after="0" w:line="240" w:lineRule="auto"/>
        <w:ind w:firstLine="667"/>
        <w:jc w:val="both"/>
        <w:rPr>
          <w:rFonts w:ascii="Times New Roman" w:hAnsi="Times New Roman" w:cs="Times New Roman"/>
          <w:sz w:val="28"/>
          <w:szCs w:val="28"/>
        </w:rPr>
      </w:pPr>
      <w:r w:rsidRPr="00884297">
        <w:rPr>
          <w:rFonts w:ascii="Times New Roman" w:hAnsi="Times New Roman" w:cs="Times New Roman"/>
          <w:spacing w:val="-8"/>
          <w:sz w:val="28"/>
          <w:szCs w:val="28"/>
        </w:rPr>
        <w:t xml:space="preserve">Обеспечение проекта жилищного строительства электроснабжением будет </w:t>
      </w:r>
      <w:r w:rsidRPr="00884297">
        <w:rPr>
          <w:rFonts w:ascii="Times New Roman" w:hAnsi="Times New Roman" w:cs="Times New Roman"/>
          <w:spacing w:val="-7"/>
          <w:sz w:val="28"/>
          <w:szCs w:val="28"/>
        </w:rPr>
        <w:t xml:space="preserve">предусматриваться в инвестиционной программе распределительной сетевой </w:t>
      </w:r>
      <w:r w:rsidRPr="00884297">
        <w:rPr>
          <w:rFonts w:ascii="Times New Roman" w:hAnsi="Times New Roman" w:cs="Times New Roman"/>
          <w:sz w:val="28"/>
          <w:szCs w:val="28"/>
        </w:rPr>
        <w:t>компании. Решение по данному вопросу принимается Правительством Ростовской области.</w:t>
      </w:r>
    </w:p>
    <w:p w:rsidR="0090522F" w:rsidRPr="00884297" w:rsidRDefault="0090522F" w:rsidP="00884297">
      <w:pPr>
        <w:shd w:val="clear" w:color="auto" w:fill="FFFFFF"/>
        <w:spacing w:after="0" w:line="240" w:lineRule="auto"/>
        <w:ind w:firstLine="658"/>
        <w:jc w:val="both"/>
        <w:rPr>
          <w:rFonts w:ascii="Times New Roman" w:hAnsi="Times New Roman" w:cs="Times New Roman"/>
          <w:sz w:val="28"/>
          <w:szCs w:val="28"/>
        </w:rPr>
      </w:pPr>
      <w:r w:rsidRPr="00884297">
        <w:rPr>
          <w:rFonts w:ascii="Times New Roman" w:hAnsi="Times New Roman" w:cs="Times New Roman"/>
          <w:spacing w:val="-7"/>
          <w:sz w:val="28"/>
          <w:szCs w:val="28"/>
        </w:rPr>
        <w:t xml:space="preserve">Условия обеспечения проекта жилищного строительства газоснабжением </w:t>
      </w:r>
      <w:r w:rsidRPr="00884297">
        <w:rPr>
          <w:rFonts w:ascii="Times New Roman" w:hAnsi="Times New Roman" w:cs="Times New Roman"/>
          <w:spacing w:val="-6"/>
          <w:sz w:val="28"/>
          <w:szCs w:val="28"/>
        </w:rPr>
        <w:t xml:space="preserve">будут определяться исходя из принятого решения по </w:t>
      </w:r>
      <w:proofErr w:type="gramStart"/>
      <w:r w:rsidRPr="00884297">
        <w:rPr>
          <w:rFonts w:ascii="Times New Roman" w:hAnsi="Times New Roman" w:cs="Times New Roman"/>
          <w:spacing w:val="-6"/>
          <w:sz w:val="28"/>
          <w:szCs w:val="28"/>
        </w:rPr>
        <w:t>теплоснабжению</w:t>
      </w:r>
      <w:proofErr w:type="gramEnd"/>
      <w:r w:rsidRPr="00884297">
        <w:rPr>
          <w:rFonts w:ascii="Times New Roman" w:hAnsi="Times New Roman" w:cs="Times New Roman"/>
          <w:spacing w:val="-6"/>
          <w:sz w:val="28"/>
          <w:szCs w:val="28"/>
        </w:rPr>
        <w:t xml:space="preserve"> и </w:t>
      </w:r>
      <w:r w:rsidRPr="00884297">
        <w:rPr>
          <w:rFonts w:ascii="Times New Roman" w:hAnsi="Times New Roman" w:cs="Times New Roman"/>
          <w:spacing w:val="-7"/>
          <w:sz w:val="28"/>
          <w:szCs w:val="28"/>
        </w:rPr>
        <w:t xml:space="preserve">реализовываться через инвестиционную программу газораспределительной </w:t>
      </w:r>
      <w:r w:rsidRPr="00884297">
        <w:rPr>
          <w:rFonts w:ascii="Times New Roman" w:hAnsi="Times New Roman" w:cs="Times New Roman"/>
          <w:spacing w:val="-3"/>
          <w:sz w:val="28"/>
          <w:szCs w:val="28"/>
        </w:rPr>
        <w:t xml:space="preserve">организации. Решение по данному вопросу принимается Правительством </w:t>
      </w:r>
      <w:r w:rsidRPr="00884297">
        <w:rPr>
          <w:rFonts w:ascii="Times New Roman" w:hAnsi="Times New Roman" w:cs="Times New Roman"/>
          <w:sz w:val="28"/>
          <w:szCs w:val="28"/>
        </w:rPr>
        <w:t>Ростовской области совместно с Минэнерго России.</w:t>
      </w:r>
    </w:p>
    <w:p w:rsidR="0090522F" w:rsidRPr="00884297" w:rsidRDefault="0090522F" w:rsidP="00884297">
      <w:pPr>
        <w:shd w:val="clear" w:color="auto" w:fill="FFFFFF"/>
        <w:spacing w:after="0" w:line="240" w:lineRule="auto"/>
        <w:ind w:firstLine="658"/>
        <w:jc w:val="both"/>
        <w:rPr>
          <w:rFonts w:ascii="Times New Roman" w:hAnsi="Times New Roman" w:cs="Times New Roman"/>
          <w:sz w:val="28"/>
          <w:szCs w:val="28"/>
        </w:rPr>
      </w:pPr>
      <w:r w:rsidRPr="00884297">
        <w:rPr>
          <w:rFonts w:ascii="Times New Roman" w:hAnsi="Times New Roman" w:cs="Times New Roman"/>
          <w:spacing w:val="-7"/>
          <w:sz w:val="28"/>
          <w:szCs w:val="28"/>
        </w:rPr>
        <w:t xml:space="preserve">При выборе вариантов обеспечения проектов жилищного строительства </w:t>
      </w:r>
      <w:r w:rsidRPr="00884297">
        <w:rPr>
          <w:rFonts w:ascii="Times New Roman" w:hAnsi="Times New Roman" w:cs="Times New Roman"/>
          <w:spacing w:val="-8"/>
          <w:sz w:val="28"/>
          <w:szCs w:val="28"/>
        </w:rPr>
        <w:t xml:space="preserve">коммунальной инфраструктурой через инвестиционные программы организаций </w:t>
      </w:r>
      <w:r w:rsidRPr="00884297">
        <w:rPr>
          <w:rFonts w:ascii="Times New Roman" w:hAnsi="Times New Roman" w:cs="Times New Roman"/>
          <w:spacing w:val="-4"/>
          <w:sz w:val="28"/>
          <w:szCs w:val="28"/>
        </w:rPr>
        <w:t xml:space="preserve">коммунального комплекса изменения, вносимые в такие инвестиционные </w:t>
      </w:r>
      <w:r w:rsidRPr="00884297">
        <w:rPr>
          <w:rFonts w:ascii="Times New Roman" w:hAnsi="Times New Roman" w:cs="Times New Roman"/>
          <w:spacing w:val="-7"/>
          <w:sz w:val="28"/>
          <w:szCs w:val="28"/>
        </w:rPr>
        <w:t>программы, не должны приводить к уменьшению величины технического присоединения (подключения) других потребителей данных организаций.</w:t>
      </w:r>
    </w:p>
    <w:p w:rsidR="0090522F" w:rsidRPr="00884297" w:rsidRDefault="0090522F" w:rsidP="00884297">
      <w:pPr>
        <w:shd w:val="clear" w:color="auto" w:fill="FFFFFF"/>
        <w:spacing w:after="0" w:line="240" w:lineRule="auto"/>
        <w:ind w:firstLine="677"/>
        <w:jc w:val="both"/>
        <w:rPr>
          <w:rFonts w:ascii="Times New Roman" w:hAnsi="Times New Roman" w:cs="Times New Roman"/>
          <w:sz w:val="28"/>
          <w:szCs w:val="28"/>
        </w:rPr>
      </w:pPr>
      <w:r w:rsidRPr="00884297">
        <w:rPr>
          <w:rFonts w:ascii="Times New Roman" w:hAnsi="Times New Roman" w:cs="Times New Roman"/>
          <w:sz w:val="28"/>
          <w:szCs w:val="28"/>
        </w:rPr>
        <w:t xml:space="preserve">Основное направление реализации жилищной политики - дальнейшее развитие массового строительства доступного малоэтажного жилья и жилья экономического класса в рамках комплексного освоения крупных территорий. Администрация Цимлянского района совместно с администрациями муниципальных образований осуществляет подготовку 200 земельных участков общей площадью около </w:t>
      </w:r>
      <w:smartTag w:uri="urn:schemas-microsoft-com:office:smarttags" w:element="metricconverter">
        <w:smartTagPr>
          <w:attr w:name="ProductID" w:val="14 га"/>
        </w:smartTagPr>
        <w:r w:rsidRPr="00884297">
          <w:rPr>
            <w:rFonts w:ascii="Times New Roman" w:hAnsi="Times New Roman" w:cs="Times New Roman"/>
            <w:sz w:val="28"/>
            <w:szCs w:val="28"/>
          </w:rPr>
          <w:t>14 га</w:t>
        </w:r>
      </w:smartTag>
      <w:r w:rsidRPr="00884297">
        <w:rPr>
          <w:rFonts w:ascii="Times New Roman" w:hAnsi="Times New Roman" w:cs="Times New Roman"/>
          <w:sz w:val="28"/>
          <w:szCs w:val="28"/>
        </w:rPr>
        <w:t>.</w:t>
      </w:r>
    </w:p>
    <w:p w:rsidR="0090522F" w:rsidRPr="00884297" w:rsidRDefault="0090522F" w:rsidP="00884297">
      <w:pPr>
        <w:shd w:val="clear" w:color="auto" w:fill="FFFFFF"/>
        <w:spacing w:after="0" w:line="240" w:lineRule="auto"/>
        <w:ind w:firstLine="672"/>
        <w:jc w:val="both"/>
        <w:rPr>
          <w:rFonts w:ascii="Times New Roman" w:hAnsi="Times New Roman" w:cs="Times New Roman"/>
          <w:sz w:val="28"/>
          <w:szCs w:val="28"/>
        </w:rPr>
      </w:pPr>
      <w:r w:rsidRPr="00884297">
        <w:rPr>
          <w:rFonts w:ascii="Times New Roman" w:hAnsi="Times New Roman" w:cs="Times New Roman"/>
          <w:sz w:val="28"/>
          <w:szCs w:val="28"/>
        </w:rPr>
        <w:t>Освоение данных перспективных территорий предусматривается с учетом реализации планов освоения таких земельных участков, которые будут скоординированы с документами территориального планирования и градостроительного зонирования, предусматривающими согласованное развитие дорожной, коммунальной и социальной инфраструктур.</w:t>
      </w:r>
    </w:p>
    <w:p w:rsidR="0090522F" w:rsidRPr="00884297" w:rsidRDefault="0090522F" w:rsidP="00884297">
      <w:pPr>
        <w:shd w:val="clear" w:color="auto" w:fill="FFFFFF"/>
        <w:spacing w:after="0" w:line="240" w:lineRule="auto"/>
        <w:ind w:firstLine="667"/>
        <w:jc w:val="both"/>
        <w:rPr>
          <w:rFonts w:ascii="Times New Roman" w:hAnsi="Times New Roman" w:cs="Times New Roman"/>
          <w:sz w:val="28"/>
          <w:szCs w:val="28"/>
        </w:rPr>
      </w:pPr>
      <w:r w:rsidRPr="00884297">
        <w:rPr>
          <w:rFonts w:ascii="Times New Roman" w:hAnsi="Times New Roman" w:cs="Times New Roman"/>
          <w:sz w:val="28"/>
          <w:szCs w:val="28"/>
        </w:rPr>
        <w:t>Жилищные некоммерческие объединения граждан и индивидуальных застройщиков будут получать государственную поддержку при условии строительства жилья экономического класса.</w:t>
      </w:r>
    </w:p>
    <w:p w:rsidR="0090522F" w:rsidRPr="00884297" w:rsidRDefault="0090522F" w:rsidP="00884297">
      <w:pPr>
        <w:shd w:val="clear" w:color="auto" w:fill="FFFFFF"/>
        <w:spacing w:after="0" w:line="240" w:lineRule="auto"/>
        <w:ind w:firstLine="662"/>
        <w:jc w:val="both"/>
        <w:rPr>
          <w:rFonts w:ascii="Times New Roman" w:hAnsi="Times New Roman" w:cs="Times New Roman"/>
          <w:sz w:val="28"/>
          <w:szCs w:val="28"/>
        </w:rPr>
      </w:pPr>
      <w:r w:rsidRPr="00884297">
        <w:rPr>
          <w:rFonts w:ascii="Times New Roman" w:hAnsi="Times New Roman" w:cs="Times New Roman"/>
          <w:sz w:val="28"/>
          <w:szCs w:val="28"/>
        </w:rPr>
        <w:t>Информационная, правовая и организационная поддержка в создании кооперативов оказывается гражданам органами местного самоуправления.</w:t>
      </w:r>
    </w:p>
    <w:p w:rsidR="0090522F" w:rsidRPr="00884297" w:rsidRDefault="0090522F" w:rsidP="00884297">
      <w:pPr>
        <w:shd w:val="clear" w:color="auto" w:fill="FFFFFF"/>
        <w:spacing w:after="0" w:line="240" w:lineRule="auto"/>
        <w:ind w:firstLine="662"/>
        <w:jc w:val="both"/>
        <w:rPr>
          <w:rFonts w:ascii="Times New Roman" w:hAnsi="Times New Roman" w:cs="Times New Roman"/>
          <w:sz w:val="28"/>
          <w:szCs w:val="28"/>
        </w:rPr>
      </w:pPr>
      <w:r w:rsidRPr="00884297">
        <w:rPr>
          <w:rFonts w:ascii="Times New Roman" w:hAnsi="Times New Roman" w:cs="Times New Roman"/>
          <w:sz w:val="28"/>
          <w:szCs w:val="28"/>
        </w:rPr>
        <w:t xml:space="preserve">Во всех муниципальных образованиях Цимлянского района приняты нормативные правовые акты, необходимые для предоставления земельных </w:t>
      </w:r>
      <w:r w:rsidRPr="00884297">
        <w:rPr>
          <w:rFonts w:ascii="Times New Roman" w:hAnsi="Times New Roman" w:cs="Times New Roman"/>
          <w:sz w:val="28"/>
          <w:szCs w:val="28"/>
        </w:rPr>
        <w:lastRenderedPageBreak/>
        <w:t>участков, находящихся в муниципальной собственности, жилищно-строительным кооперативам.</w:t>
      </w:r>
    </w:p>
    <w:p w:rsidR="0090522F" w:rsidRPr="00884297" w:rsidRDefault="0090522F" w:rsidP="00884297">
      <w:pPr>
        <w:shd w:val="clear" w:color="auto" w:fill="FFFFFF"/>
        <w:spacing w:after="0" w:line="240" w:lineRule="auto"/>
        <w:ind w:firstLine="662"/>
        <w:jc w:val="both"/>
        <w:rPr>
          <w:rFonts w:ascii="Times New Roman" w:hAnsi="Times New Roman" w:cs="Times New Roman"/>
          <w:sz w:val="28"/>
          <w:szCs w:val="28"/>
        </w:rPr>
      </w:pPr>
      <w:r w:rsidRPr="00884297">
        <w:rPr>
          <w:rFonts w:ascii="Times New Roman" w:hAnsi="Times New Roman" w:cs="Times New Roman"/>
          <w:sz w:val="28"/>
          <w:szCs w:val="28"/>
        </w:rPr>
        <w:t xml:space="preserve">Органами местного самоуправления осуществляется прием граждан и формирование   списков  граждан,   имеющих  право  на  вступление  в  члены </w:t>
      </w:r>
      <w:r w:rsidRPr="00884297">
        <w:rPr>
          <w:rFonts w:ascii="Times New Roman" w:hAnsi="Times New Roman" w:cs="Times New Roman"/>
          <w:spacing w:val="-7"/>
          <w:sz w:val="28"/>
          <w:szCs w:val="28"/>
        </w:rPr>
        <w:t xml:space="preserve">кооператива, из числа работников учреждений образования, здравоохранения и </w:t>
      </w:r>
      <w:r w:rsidRPr="00884297">
        <w:rPr>
          <w:rFonts w:ascii="Times New Roman" w:hAnsi="Times New Roman" w:cs="Times New Roman"/>
          <w:spacing w:val="-8"/>
          <w:sz w:val="28"/>
          <w:szCs w:val="28"/>
        </w:rPr>
        <w:t xml:space="preserve">культуры. Данные категории граждан определены на основании положений </w:t>
      </w:r>
      <w:r w:rsidRPr="00884297">
        <w:rPr>
          <w:rFonts w:ascii="Times New Roman" w:hAnsi="Times New Roman" w:cs="Times New Roman"/>
          <w:sz w:val="28"/>
          <w:szCs w:val="28"/>
        </w:rPr>
        <w:t>федеральных и областных нормативных актов.</w:t>
      </w:r>
    </w:p>
    <w:p w:rsidR="0090522F" w:rsidRPr="00884297" w:rsidRDefault="0090522F" w:rsidP="00884297">
      <w:pPr>
        <w:shd w:val="clear" w:color="auto" w:fill="FFFFFF"/>
        <w:spacing w:after="0" w:line="240" w:lineRule="auto"/>
        <w:jc w:val="both"/>
        <w:rPr>
          <w:rFonts w:ascii="Times New Roman" w:hAnsi="Times New Roman" w:cs="Times New Roman"/>
          <w:sz w:val="28"/>
          <w:szCs w:val="28"/>
        </w:rPr>
      </w:pPr>
    </w:p>
    <w:p w:rsidR="0090522F" w:rsidRPr="00884297" w:rsidRDefault="0090522F" w:rsidP="00884297">
      <w:pPr>
        <w:spacing w:after="0" w:line="240" w:lineRule="auto"/>
        <w:ind w:firstLine="540"/>
        <w:jc w:val="center"/>
        <w:rPr>
          <w:rFonts w:ascii="Times New Roman" w:hAnsi="Times New Roman" w:cs="Times New Roman"/>
          <w:kern w:val="2"/>
          <w:sz w:val="28"/>
          <w:szCs w:val="28"/>
        </w:rPr>
      </w:pPr>
      <w:r w:rsidRPr="00884297">
        <w:rPr>
          <w:rFonts w:ascii="Times New Roman" w:hAnsi="Times New Roman" w:cs="Times New Roman"/>
          <w:kern w:val="2"/>
          <w:sz w:val="28"/>
          <w:szCs w:val="28"/>
        </w:rPr>
        <w:t>8.4.2. 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w:t>
      </w:r>
    </w:p>
    <w:p w:rsidR="0090522F" w:rsidRPr="00884297" w:rsidRDefault="0090522F" w:rsidP="00884297">
      <w:pPr>
        <w:spacing w:after="0" w:line="240" w:lineRule="auto"/>
        <w:ind w:firstLine="540"/>
        <w:jc w:val="both"/>
        <w:rPr>
          <w:rFonts w:ascii="Times New Roman" w:hAnsi="Times New Roman" w:cs="Times New Roman"/>
          <w:kern w:val="2"/>
          <w:sz w:val="28"/>
          <w:szCs w:val="28"/>
        </w:rPr>
      </w:pPr>
    </w:p>
    <w:p w:rsidR="0090522F" w:rsidRPr="00884297" w:rsidRDefault="0090522F" w:rsidP="00884297">
      <w:pPr>
        <w:spacing w:after="0" w:line="240" w:lineRule="auto"/>
        <w:ind w:firstLine="540"/>
        <w:jc w:val="both"/>
        <w:rPr>
          <w:rFonts w:ascii="Times New Roman" w:eastAsia="Batang" w:hAnsi="Times New Roman" w:cs="Times New Roman"/>
          <w:kern w:val="2"/>
          <w:sz w:val="28"/>
          <w:szCs w:val="28"/>
          <w:lang w:eastAsia="ko-KR"/>
        </w:rPr>
      </w:pPr>
      <w:r w:rsidRPr="00884297">
        <w:rPr>
          <w:rFonts w:ascii="Times New Roman" w:hAnsi="Times New Roman" w:cs="Times New Roman"/>
          <w:kern w:val="2"/>
          <w:sz w:val="28"/>
          <w:szCs w:val="28"/>
        </w:rPr>
        <w:t xml:space="preserve">В целях формирования территорий для жилищного строительства проводится планомерная работа по обеспечению </w:t>
      </w:r>
      <w:r w:rsidRPr="00884297">
        <w:rPr>
          <w:rFonts w:ascii="Times New Roman" w:eastAsia="Batang" w:hAnsi="Times New Roman" w:cs="Times New Roman"/>
          <w:kern w:val="2"/>
          <w:sz w:val="28"/>
          <w:szCs w:val="28"/>
          <w:lang w:eastAsia="ko-KR"/>
        </w:rPr>
        <w:t>перспективных земельных участков документами территориального планирования и планировки территорий.</w:t>
      </w:r>
    </w:p>
    <w:p w:rsidR="0090522F" w:rsidRPr="00884297"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eastAsia="Batang" w:hAnsi="Times New Roman" w:cs="Times New Roman"/>
          <w:kern w:val="2"/>
          <w:sz w:val="28"/>
          <w:szCs w:val="28"/>
          <w:lang w:eastAsia="ko-KR"/>
        </w:rPr>
        <w:t>Стратегическим документом, определяющим основные направления территориального развития, в том числе территории жилищного строительства является Схема территориального планирования Цимлянского района, в</w:t>
      </w:r>
      <w:r w:rsidRPr="00884297">
        <w:rPr>
          <w:rFonts w:ascii="Times New Roman" w:hAnsi="Times New Roman" w:cs="Times New Roman"/>
          <w:kern w:val="2"/>
          <w:sz w:val="28"/>
          <w:szCs w:val="28"/>
        </w:rPr>
        <w:t xml:space="preserve"> 2011 году была согласована и утверждена. </w:t>
      </w:r>
    </w:p>
    <w:p w:rsidR="0090522F" w:rsidRPr="00884297"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В рамках выполнения мероприятия по созданию условий развития территорий для жилищного строительства, путем вовлечения в оборот земельных участков в целях жилищного строительства, в том числе жилья </w:t>
      </w:r>
      <w:proofErr w:type="spellStart"/>
      <w:proofErr w:type="gramStart"/>
      <w:r w:rsidRPr="00884297">
        <w:rPr>
          <w:rFonts w:ascii="Times New Roman" w:hAnsi="Times New Roman" w:cs="Times New Roman"/>
          <w:kern w:val="2"/>
          <w:sz w:val="28"/>
          <w:szCs w:val="28"/>
        </w:rPr>
        <w:t>эконом-класса</w:t>
      </w:r>
      <w:proofErr w:type="spellEnd"/>
      <w:proofErr w:type="gramEnd"/>
      <w:r w:rsidRPr="00884297">
        <w:rPr>
          <w:rFonts w:ascii="Times New Roman" w:hAnsi="Times New Roman" w:cs="Times New Roman"/>
          <w:kern w:val="2"/>
          <w:sz w:val="28"/>
          <w:szCs w:val="28"/>
        </w:rPr>
        <w:t>, будут выполнены проектные работы, направленные на реализацию основных положений Схемы территориального планирования Цимлянского района:</w:t>
      </w:r>
    </w:p>
    <w:p w:rsidR="0090522F" w:rsidRPr="00884297" w:rsidRDefault="0090522F" w:rsidP="00884297">
      <w:pPr>
        <w:autoSpaceDE w:val="0"/>
        <w:autoSpaceDN w:val="0"/>
        <w:adjustRightInd w:val="0"/>
        <w:spacing w:after="0" w:line="240" w:lineRule="auto"/>
        <w:ind w:firstLine="54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разработка стратегии развития территориально-экономических округов Цимлянского района;</w:t>
      </w:r>
    </w:p>
    <w:p w:rsidR="0090522F" w:rsidRPr="00884297" w:rsidRDefault="0090522F" w:rsidP="00884297">
      <w:pPr>
        <w:autoSpaceDE w:val="0"/>
        <w:autoSpaceDN w:val="0"/>
        <w:adjustRightInd w:val="0"/>
        <w:spacing w:after="0" w:line="240" w:lineRule="auto"/>
        <w:ind w:firstLine="540"/>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разработка проектов планировки перспективных территорий жилищного строительства.</w:t>
      </w:r>
    </w:p>
    <w:p w:rsidR="0090522F" w:rsidRPr="00884297"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eastAsia="Batang" w:hAnsi="Times New Roman" w:cs="Times New Roman"/>
          <w:kern w:val="2"/>
          <w:sz w:val="28"/>
          <w:szCs w:val="28"/>
          <w:lang w:eastAsia="ko-KR"/>
        </w:rPr>
        <w:t xml:space="preserve">Основные </w:t>
      </w:r>
      <w:r w:rsidRPr="00884297">
        <w:rPr>
          <w:rFonts w:ascii="Times New Roman" w:hAnsi="Times New Roman" w:cs="Times New Roman"/>
          <w:kern w:val="2"/>
          <w:sz w:val="28"/>
          <w:szCs w:val="28"/>
        </w:rPr>
        <w:t xml:space="preserve">мероприятия по обеспечению перспективных земельных участков документами территориального планирования и планировки территорий осуществляются </w:t>
      </w:r>
      <w:r w:rsidRPr="00884297">
        <w:rPr>
          <w:rFonts w:ascii="Times New Roman" w:eastAsia="Batang" w:hAnsi="Times New Roman" w:cs="Times New Roman"/>
          <w:kern w:val="2"/>
          <w:sz w:val="28"/>
          <w:szCs w:val="28"/>
          <w:lang w:eastAsia="ko-KR"/>
        </w:rPr>
        <w:t xml:space="preserve">путем повышения эффективности мер градостроительного регулирования, направленных на формирование приоритетных и перспективных земельных участков жилищного строительства. </w:t>
      </w:r>
    </w:p>
    <w:p w:rsidR="0090522F"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В целях формирования территорий для жилищного строительства необходимо выполнение следующих мероприятий:</w:t>
      </w:r>
    </w:p>
    <w:p w:rsidR="0090522F" w:rsidRDefault="007E5216" w:rsidP="00884297">
      <w:pPr>
        <w:spacing w:after="0" w:line="240" w:lineRule="auto"/>
        <w:ind w:firstLine="540"/>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разработка плана формирования, предоставления и освоения земельных участков для жилищного строительства, комплексного освоения земельных участков в целях жилищного строительства, развития застроенных территорий и определение земельных участков под указанные цели, в том числе на основе совместной работы с Фондом «РЖС» по выявлению и вовлечению в гражданский оборот для целей жилищного строительства находящихся в федеральной собственности земельных участков;</w:t>
      </w:r>
      <w:proofErr w:type="gramEnd"/>
    </w:p>
    <w:p w:rsidR="0090522F" w:rsidRDefault="007E5216" w:rsidP="00884297">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r w:rsidR="0090522F" w:rsidRPr="00884297">
        <w:rPr>
          <w:rFonts w:ascii="Times New Roman" w:hAnsi="Times New Roman" w:cs="Times New Roman"/>
          <w:kern w:val="2"/>
          <w:sz w:val="28"/>
          <w:szCs w:val="28"/>
        </w:rPr>
        <w:t xml:space="preserve">разработка документов территориального планирования, градостроительного зонирования, документов по планировке и межеванию перспективных территорий жилищного строительства; </w:t>
      </w:r>
    </w:p>
    <w:p w:rsidR="0090522F" w:rsidRDefault="007E5216" w:rsidP="00884297">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реализация проектов комплексного освоения территорий или развития застроенных территорий;</w:t>
      </w:r>
    </w:p>
    <w:p w:rsidR="0090522F" w:rsidRPr="00884297" w:rsidRDefault="007E5216" w:rsidP="00884297">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стимулирование частной инициативы граждан, содействие в формировании условий для создания жилищных некоммерческих объединений граждан, в том числе жилищно-строительных кооперативов.</w:t>
      </w:r>
    </w:p>
    <w:p w:rsidR="0090522F" w:rsidRPr="00884297" w:rsidRDefault="0090522F" w:rsidP="00884297">
      <w:pPr>
        <w:spacing w:after="0" w:line="240" w:lineRule="auto"/>
        <w:ind w:firstLine="54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contextualSpacing/>
        <w:jc w:val="center"/>
        <w:rPr>
          <w:rFonts w:ascii="Times New Roman" w:hAnsi="Times New Roman" w:cs="Times New Roman"/>
          <w:kern w:val="2"/>
          <w:sz w:val="28"/>
          <w:szCs w:val="28"/>
        </w:rPr>
      </w:pPr>
      <w:r w:rsidRPr="00884297">
        <w:rPr>
          <w:rFonts w:ascii="Times New Roman" w:hAnsi="Times New Roman" w:cs="Times New Roman"/>
          <w:kern w:val="2"/>
          <w:sz w:val="28"/>
          <w:szCs w:val="28"/>
        </w:rPr>
        <w:t xml:space="preserve">8.4.3.Улучшение предпринимательского климата в сфере строительства, </w:t>
      </w:r>
    </w:p>
    <w:p w:rsidR="0090522F" w:rsidRPr="00884297" w:rsidRDefault="0090522F" w:rsidP="00884297">
      <w:pPr>
        <w:autoSpaceDE w:val="0"/>
        <w:autoSpaceDN w:val="0"/>
        <w:adjustRightInd w:val="0"/>
        <w:spacing w:after="0" w:line="240" w:lineRule="auto"/>
        <w:contextualSpacing/>
        <w:jc w:val="center"/>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в том числе для создания жилья экономического класса </w:t>
      </w:r>
    </w:p>
    <w:p w:rsidR="0090522F" w:rsidRPr="00884297" w:rsidRDefault="0090522F" w:rsidP="00884297">
      <w:pPr>
        <w:autoSpaceDE w:val="0"/>
        <w:autoSpaceDN w:val="0"/>
        <w:adjustRightInd w:val="0"/>
        <w:spacing w:after="0" w:line="240" w:lineRule="auto"/>
        <w:contextualSpacing/>
        <w:jc w:val="center"/>
        <w:rPr>
          <w:rFonts w:ascii="Times New Roman" w:hAnsi="Times New Roman" w:cs="Times New Roman"/>
          <w:kern w:val="2"/>
          <w:sz w:val="28"/>
          <w:szCs w:val="28"/>
        </w:rPr>
      </w:pPr>
      <w:r w:rsidRPr="00884297">
        <w:rPr>
          <w:rFonts w:ascii="Times New Roman" w:hAnsi="Times New Roman" w:cs="Times New Roman"/>
          <w:kern w:val="2"/>
          <w:sz w:val="28"/>
          <w:szCs w:val="28"/>
        </w:rPr>
        <w:t>путем обеспечения мероприятий по снижению административных барьеров.</w:t>
      </w:r>
    </w:p>
    <w:p w:rsidR="0090522F" w:rsidRPr="00884297" w:rsidRDefault="0090522F" w:rsidP="00884297">
      <w:pPr>
        <w:autoSpaceDE w:val="0"/>
        <w:autoSpaceDN w:val="0"/>
        <w:adjustRightInd w:val="0"/>
        <w:spacing w:after="0" w:line="240" w:lineRule="auto"/>
        <w:contextualSpacing/>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67"/>
        <w:contextualSpacing/>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 xml:space="preserve">В целях улучшения предпринимательского климата в сфере строительства, в том числе для создания жилья </w:t>
      </w:r>
      <w:proofErr w:type="spellStart"/>
      <w:r w:rsidRPr="00884297">
        <w:rPr>
          <w:rFonts w:ascii="Times New Roman" w:hAnsi="Times New Roman" w:cs="Times New Roman"/>
          <w:kern w:val="2"/>
          <w:sz w:val="28"/>
          <w:szCs w:val="28"/>
        </w:rPr>
        <w:t>эконом-класса</w:t>
      </w:r>
      <w:proofErr w:type="spellEnd"/>
      <w:r w:rsidRPr="00884297">
        <w:rPr>
          <w:rFonts w:ascii="Times New Roman" w:hAnsi="Times New Roman" w:cs="Times New Roman"/>
          <w:kern w:val="2"/>
          <w:sz w:val="28"/>
          <w:szCs w:val="28"/>
        </w:rPr>
        <w:t xml:space="preserve"> путем обеспечения мероприятий по снижению административных барьеров Указом Президента Российской Федерации от 10.09.2012 №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 Перечень</w:t>
      </w:r>
      <w:proofErr w:type="gramEnd"/>
      <w:r w:rsidRPr="00884297">
        <w:rPr>
          <w:rFonts w:ascii="Times New Roman" w:hAnsi="Times New Roman" w:cs="Times New Roman"/>
          <w:kern w:val="2"/>
          <w:sz w:val="28"/>
          <w:szCs w:val="28"/>
        </w:rPr>
        <w:t xml:space="preserve"> направлений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w:t>
      </w:r>
    </w:p>
    <w:p w:rsidR="0090522F" w:rsidRPr="00884297" w:rsidRDefault="0090522F" w:rsidP="00884297">
      <w:pPr>
        <w:autoSpaceDE w:val="0"/>
        <w:autoSpaceDN w:val="0"/>
        <w:adjustRightInd w:val="0"/>
        <w:spacing w:after="0" w:line="240" w:lineRule="auto"/>
        <w:ind w:firstLine="567"/>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Правительство Российской Федерации Распоряжением от 15.11.2012 №</w:t>
      </w:r>
      <w:r w:rsidRPr="00884297">
        <w:rPr>
          <w:rFonts w:ascii="Times New Roman" w:hAnsi="Times New Roman" w:cs="Times New Roman"/>
          <w:color w:val="FF00FF"/>
          <w:kern w:val="2"/>
          <w:sz w:val="28"/>
          <w:szCs w:val="28"/>
        </w:rPr>
        <w:t xml:space="preserve"> </w:t>
      </w:r>
      <w:r w:rsidRPr="00884297">
        <w:rPr>
          <w:rFonts w:ascii="Times New Roman" w:hAnsi="Times New Roman" w:cs="Times New Roman"/>
          <w:kern w:val="2"/>
          <w:sz w:val="28"/>
          <w:szCs w:val="28"/>
        </w:rPr>
        <w:t>2096-р утвердило перечень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(до 2018 года), в котором включены показатели по улучшению предпринимательского климата в сфере строительства.</w:t>
      </w:r>
    </w:p>
    <w:p w:rsidR="0090522F" w:rsidRPr="00884297" w:rsidRDefault="0090522F" w:rsidP="00884297">
      <w:pPr>
        <w:autoSpaceDE w:val="0"/>
        <w:autoSpaceDN w:val="0"/>
        <w:adjustRightInd w:val="0"/>
        <w:spacing w:after="0" w:line="240" w:lineRule="auto"/>
        <w:ind w:firstLine="567"/>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Распоряжением Правительства Российской Федерации от 27.12.2012 № 2550-р утверждена методика определения целевых значений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в том числе по улучшению предпринимательского климата в сфере строительства.</w:t>
      </w:r>
    </w:p>
    <w:p w:rsidR="0090522F" w:rsidRDefault="0090522F" w:rsidP="00884297">
      <w:pPr>
        <w:autoSpaceDE w:val="0"/>
        <w:autoSpaceDN w:val="0"/>
        <w:adjustRightInd w:val="0"/>
        <w:spacing w:after="0" w:line="240" w:lineRule="auto"/>
        <w:ind w:firstLine="567"/>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В данном Распоряжении принято следующее: </w:t>
      </w:r>
    </w:p>
    <w:p w:rsidR="0090522F" w:rsidRDefault="00AF241B" w:rsidP="00884297">
      <w:pPr>
        <w:autoSpaceDE w:val="0"/>
        <w:autoSpaceDN w:val="0"/>
        <w:adjustRightInd w:val="0"/>
        <w:spacing w:after="0" w:line="240" w:lineRule="auto"/>
        <w:ind w:firstLine="567"/>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определено понятие – «эталонный объект капитального строительства непроизводственного назначения» объект капитального строительства общей площадью не более </w:t>
      </w:r>
      <w:smartTag w:uri="urn:schemas-microsoft-com:office:smarttags" w:element="metricconverter">
        <w:smartTagPr>
          <w:attr w:name="ProductID" w:val="6000 кв. м"/>
        </w:smartTagPr>
        <w:r w:rsidR="0090522F" w:rsidRPr="00884297">
          <w:rPr>
            <w:rFonts w:ascii="Times New Roman" w:hAnsi="Times New Roman" w:cs="Times New Roman"/>
            <w:kern w:val="2"/>
            <w:sz w:val="28"/>
            <w:szCs w:val="28"/>
          </w:rPr>
          <w:t>6000 кв. м</w:t>
        </w:r>
      </w:smartTag>
      <w:r w:rsidR="0090522F" w:rsidRPr="00884297">
        <w:rPr>
          <w:rFonts w:ascii="Times New Roman" w:hAnsi="Times New Roman" w:cs="Times New Roman"/>
          <w:kern w:val="2"/>
          <w:sz w:val="28"/>
          <w:szCs w:val="28"/>
        </w:rPr>
        <w:t>;</w:t>
      </w:r>
    </w:p>
    <w:p w:rsidR="0090522F" w:rsidRDefault="00AF241B" w:rsidP="00884297">
      <w:pPr>
        <w:autoSpaceDE w:val="0"/>
        <w:autoSpaceDN w:val="0"/>
        <w:adjustRightInd w:val="0"/>
        <w:spacing w:after="0" w:line="240" w:lineRule="auto"/>
        <w:ind w:firstLine="567"/>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установлены значения показателя, характеризующего предельное количество процедур, необходимых для получения разрешения на </w:t>
      </w:r>
      <w:r w:rsidR="0090522F" w:rsidRPr="00884297">
        <w:rPr>
          <w:rFonts w:ascii="Times New Roman" w:hAnsi="Times New Roman" w:cs="Times New Roman"/>
          <w:kern w:val="2"/>
          <w:sz w:val="28"/>
          <w:szCs w:val="28"/>
        </w:rPr>
        <w:lastRenderedPageBreak/>
        <w:t>строительство эталонного объекта капитального строительства непроизводственного назначения (в единицах);</w:t>
      </w:r>
    </w:p>
    <w:p w:rsidR="0090522F" w:rsidRPr="00884297" w:rsidRDefault="00AF241B" w:rsidP="00884297">
      <w:pPr>
        <w:autoSpaceDE w:val="0"/>
        <w:autoSpaceDN w:val="0"/>
        <w:adjustRightInd w:val="0"/>
        <w:spacing w:after="0" w:line="240" w:lineRule="auto"/>
        <w:ind w:firstLine="567"/>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установлены значения показателя, характеризующего 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днях).</w:t>
      </w:r>
    </w:p>
    <w:p w:rsidR="0090522F" w:rsidRDefault="0090522F" w:rsidP="00884297">
      <w:pPr>
        <w:autoSpaceDE w:val="0"/>
        <w:autoSpaceDN w:val="0"/>
        <w:adjustRightInd w:val="0"/>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Дополнительно, к объектам жилищного назначения, в том числе для жилья </w:t>
      </w:r>
      <w:proofErr w:type="spellStart"/>
      <w:proofErr w:type="gramStart"/>
      <w:r w:rsidRPr="00884297">
        <w:rPr>
          <w:rFonts w:ascii="Times New Roman" w:hAnsi="Times New Roman" w:cs="Times New Roman"/>
          <w:kern w:val="2"/>
          <w:sz w:val="28"/>
          <w:szCs w:val="28"/>
        </w:rPr>
        <w:t>эконом-класса</w:t>
      </w:r>
      <w:proofErr w:type="spellEnd"/>
      <w:proofErr w:type="gramEnd"/>
      <w:r w:rsidRPr="00884297">
        <w:rPr>
          <w:rFonts w:ascii="Times New Roman" w:hAnsi="Times New Roman" w:cs="Times New Roman"/>
          <w:kern w:val="2"/>
          <w:sz w:val="28"/>
          <w:szCs w:val="28"/>
        </w:rPr>
        <w:t xml:space="preserve"> следует считать эталонным объектом, отвечающим следующим условиям:</w:t>
      </w:r>
    </w:p>
    <w:p w:rsidR="0090522F" w:rsidRDefault="00AF241B" w:rsidP="00884297">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 объекты капитального строительства, имеющие предоставленный земельный участок с видом разрешенного использова</w:t>
      </w:r>
      <w:r>
        <w:rPr>
          <w:rFonts w:ascii="Times New Roman" w:hAnsi="Times New Roman" w:cs="Times New Roman"/>
          <w:kern w:val="2"/>
          <w:sz w:val="28"/>
          <w:szCs w:val="28"/>
        </w:rPr>
        <w:t>ния для жилищного строительства;</w:t>
      </w:r>
    </w:p>
    <w:p w:rsidR="0090522F" w:rsidRDefault="00AF241B" w:rsidP="00884297">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расположены на отдельном земельном участке и имеющие выход на территорию общего пользования (жилые дома блокированной застройки);</w:t>
      </w:r>
      <w:proofErr w:type="gramEnd"/>
    </w:p>
    <w:p w:rsidR="0090522F" w:rsidRPr="00884297" w:rsidRDefault="00AF241B" w:rsidP="00884297">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многоквартирные дома с количеством этажей не более чем три, состоящие из одной или нескольких </w:t>
      </w:r>
      <w:proofErr w:type="spellStart"/>
      <w:r w:rsidR="0090522F" w:rsidRPr="00884297">
        <w:rPr>
          <w:rFonts w:ascii="Times New Roman" w:hAnsi="Times New Roman" w:cs="Times New Roman"/>
          <w:kern w:val="2"/>
          <w:sz w:val="28"/>
          <w:szCs w:val="28"/>
        </w:rPr>
        <w:t>блок-секций</w:t>
      </w:r>
      <w:proofErr w:type="spellEnd"/>
      <w:r w:rsidR="0090522F" w:rsidRPr="00884297">
        <w:rPr>
          <w:rFonts w:ascii="Times New Roman" w:hAnsi="Times New Roman" w:cs="Times New Roman"/>
          <w:kern w:val="2"/>
          <w:sz w:val="28"/>
          <w:szCs w:val="28"/>
        </w:rPr>
        <w:t>,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90522F" w:rsidRPr="00884297" w:rsidRDefault="0090522F" w:rsidP="00884297">
      <w:pPr>
        <w:autoSpaceDE w:val="0"/>
        <w:autoSpaceDN w:val="0"/>
        <w:adjustRightInd w:val="0"/>
        <w:spacing w:after="0" w:line="240" w:lineRule="auto"/>
        <w:ind w:firstLine="54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Предельное количество процедур и сроки их прохождения применительно к эталонным объектам капитального строительства непроизводственного назначения до 2018 года, направленные на улучшение предпринимательского климата в сфере строительства установлены Распоряжением Правительства Российской Федерации от 15.03.2013 № 354-р.</w:t>
      </w:r>
    </w:p>
    <w:p w:rsidR="0090522F" w:rsidRPr="00884297" w:rsidRDefault="0090522F" w:rsidP="00884297">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rPr>
      </w:pPr>
      <w:proofErr w:type="gramStart"/>
      <w:r w:rsidRPr="00884297">
        <w:rPr>
          <w:rFonts w:ascii="Times New Roman" w:eastAsia="Calibri" w:hAnsi="Times New Roman" w:cs="Times New Roman"/>
          <w:kern w:val="2"/>
          <w:sz w:val="28"/>
          <w:szCs w:val="28"/>
        </w:rPr>
        <w:t xml:space="preserve">При реализации проектов жилищного строительства необходимо руководствоваться проектом Перечня установленных на федеральном уровне административных процедур при реализации проектов в сфере жилищного строительства разработанного </w:t>
      </w:r>
      <w:proofErr w:type="spellStart"/>
      <w:r w:rsidRPr="00884297">
        <w:rPr>
          <w:rFonts w:ascii="Times New Roman" w:eastAsia="Calibri" w:hAnsi="Times New Roman" w:cs="Times New Roman"/>
          <w:kern w:val="2"/>
          <w:sz w:val="28"/>
          <w:szCs w:val="28"/>
        </w:rPr>
        <w:t>Минрегионом</w:t>
      </w:r>
      <w:proofErr w:type="spellEnd"/>
      <w:r w:rsidRPr="00884297">
        <w:rPr>
          <w:rFonts w:ascii="Times New Roman" w:eastAsia="Calibri" w:hAnsi="Times New Roman" w:cs="Times New Roman"/>
          <w:kern w:val="2"/>
          <w:sz w:val="28"/>
          <w:szCs w:val="28"/>
        </w:rPr>
        <w:t xml:space="preserve"> России во исполнение </w:t>
      </w:r>
      <w:proofErr w:type="spellStart"/>
      <w:r w:rsidRPr="00884297">
        <w:rPr>
          <w:rFonts w:ascii="Times New Roman" w:eastAsia="Calibri" w:hAnsi="Times New Roman" w:cs="Times New Roman"/>
          <w:kern w:val="2"/>
          <w:sz w:val="28"/>
          <w:szCs w:val="28"/>
        </w:rPr>
        <w:t>абз</w:t>
      </w:r>
      <w:proofErr w:type="spellEnd"/>
      <w:r w:rsidRPr="00884297">
        <w:rPr>
          <w:rFonts w:ascii="Times New Roman" w:eastAsia="Calibri" w:hAnsi="Times New Roman" w:cs="Times New Roman"/>
          <w:kern w:val="2"/>
          <w:sz w:val="28"/>
          <w:szCs w:val="28"/>
        </w:rPr>
        <w:t xml:space="preserve">. 5, </w:t>
      </w:r>
      <w:proofErr w:type="spellStart"/>
      <w:r w:rsidRPr="00884297">
        <w:rPr>
          <w:rFonts w:ascii="Times New Roman" w:eastAsia="Calibri" w:hAnsi="Times New Roman" w:cs="Times New Roman"/>
          <w:kern w:val="2"/>
          <w:sz w:val="28"/>
          <w:szCs w:val="28"/>
        </w:rPr>
        <w:t>пп</w:t>
      </w:r>
      <w:proofErr w:type="spellEnd"/>
      <w:r w:rsidRPr="00884297">
        <w:rPr>
          <w:rFonts w:ascii="Times New Roman" w:eastAsia="Calibri" w:hAnsi="Times New Roman" w:cs="Times New Roman"/>
          <w:kern w:val="2"/>
          <w:sz w:val="28"/>
          <w:szCs w:val="28"/>
        </w:rPr>
        <w:t>. «г», п.2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roofErr w:type="gramEnd"/>
    </w:p>
    <w:p w:rsidR="0090522F" w:rsidRPr="00884297" w:rsidRDefault="0090522F" w:rsidP="00884297">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Данный Перечень административных процедур при реализации проектов в сфере жилищного строительства для использования в работе всеми субъектами градостроительной и строительной сфер деятельности опубликован на сайте министерства строительства области в разделе «Анонсы».</w:t>
      </w:r>
    </w:p>
    <w:p w:rsidR="0090522F" w:rsidRPr="00884297" w:rsidRDefault="0090522F" w:rsidP="00884297">
      <w:pPr>
        <w:autoSpaceDE w:val="0"/>
        <w:autoSpaceDN w:val="0"/>
        <w:adjustRightInd w:val="0"/>
        <w:spacing w:after="0" w:line="240" w:lineRule="auto"/>
        <w:ind w:firstLine="567"/>
        <w:contextualSpacing/>
        <w:jc w:val="both"/>
        <w:rPr>
          <w:rFonts w:ascii="Times New Roman" w:hAnsi="Times New Roman" w:cs="Times New Roman"/>
          <w:kern w:val="2"/>
          <w:sz w:val="28"/>
          <w:szCs w:val="28"/>
        </w:rPr>
      </w:pPr>
      <w:r w:rsidRPr="00884297">
        <w:rPr>
          <w:rFonts w:ascii="Times New Roman" w:eastAsia="Calibri" w:hAnsi="Times New Roman" w:cs="Times New Roman"/>
          <w:kern w:val="2"/>
          <w:sz w:val="28"/>
          <w:szCs w:val="28"/>
        </w:rPr>
        <w:t>При реализации проектов жилищного строительства выполнение мероприятий направленных на у</w:t>
      </w:r>
      <w:r w:rsidRPr="00884297">
        <w:rPr>
          <w:rFonts w:ascii="Times New Roman" w:hAnsi="Times New Roman" w:cs="Times New Roman"/>
          <w:kern w:val="2"/>
          <w:sz w:val="28"/>
          <w:szCs w:val="28"/>
        </w:rPr>
        <w:t xml:space="preserve">лучшение предпринимательского климата в сфере строительства, в том числе для создания жилья </w:t>
      </w:r>
      <w:proofErr w:type="spellStart"/>
      <w:proofErr w:type="gramStart"/>
      <w:r w:rsidRPr="00884297">
        <w:rPr>
          <w:rFonts w:ascii="Times New Roman" w:hAnsi="Times New Roman" w:cs="Times New Roman"/>
          <w:kern w:val="2"/>
          <w:sz w:val="28"/>
          <w:szCs w:val="28"/>
        </w:rPr>
        <w:t>эконом-класса</w:t>
      </w:r>
      <w:proofErr w:type="spellEnd"/>
      <w:proofErr w:type="gramEnd"/>
      <w:r w:rsidRPr="00884297">
        <w:rPr>
          <w:rFonts w:ascii="Times New Roman" w:hAnsi="Times New Roman" w:cs="Times New Roman"/>
          <w:kern w:val="2"/>
          <w:sz w:val="28"/>
          <w:szCs w:val="28"/>
        </w:rPr>
        <w:t xml:space="preserve"> будут направлены на уменьшение п</w:t>
      </w:r>
      <w:r w:rsidRPr="00884297">
        <w:rPr>
          <w:rFonts w:ascii="Times New Roman" w:eastAsia="Calibri" w:hAnsi="Times New Roman" w:cs="Times New Roman"/>
          <w:kern w:val="2"/>
          <w:sz w:val="28"/>
          <w:szCs w:val="28"/>
        </w:rPr>
        <w:t>редельного количества процедур и сроков их прохождения применительно к эталонным объектам капитального строительства непроизводственного назначения до 2020 года.</w:t>
      </w:r>
    </w:p>
    <w:p w:rsidR="0090522F" w:rsidRDefault="0090522F" w:rsidP="00884297">
      <w:pPr>
        <w:autoSpaceDE w:val="0"/>
        <w:autoSpaceDN w:val="0"/>
        <w:adjustRightInd w:val="0"/>
        <w:spacing w:after="0" w:line="240" w:lineRule="auto"/>
        <w:ind w:firstLine="540"/>
        <w:jc w:val="both"/>
        <w:outlineLvl w:val="0"/>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Снижению административных барьеров будет способствовать реализация следующих мер:</w:t>
      </w:r>
    </w:p>
    <w:p w:rsidR="0090522F" w:rsidRDefault="00AF241B" w:rsidP="00884297">
      <w:pPr>
        <w:autoSpaceDE w:val="0"/>
        <w:autoSpaceDN w:val="0"/>
        <w:adjustRightInd w:val="0"/>
        <w:spacing w:after="0" w:line="240" w:lineRule="auto"/>
        <w:ind w:firstLine="540"/>
        <w:jc w:val="both"/>
        <w:outlineLvl w:val="0"/>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обеспечение перспективных территорий жилищного строительства документами территориального планирования и градостроительного зонирования, планировки территорий;</w:t>
      </w:r>
    </w:p>
    <w:p w:rsidR="0090522F" w:rsidRDefault="00AF241B" w:rsidP="00884297">
      <w:pPr>
        <w:autoSpaceDE w:val="0"/>
        <w:autoSpaceDN w:val="0"/>
        <w:adjustRightInd w:val="0"/>
        <w:spacing w:after="0" w:line="240" w:lineRule="auto"/>
        <w:ind w:firstLine="540"/>
        <w:jc w:val="both"/>
        <w:outlineLvl w:val="0"/>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первоочередная подготовка и формирование земельных участков для предоставления через аукционы в целях жилищного строительства;</w:t>
      </w:r>
    </w:p>
    <w:p w:rsidR="0090522F" w:rsidRDefault="00AF241B" w:rsidP="00884297">
      <w:pPr>
        <w:autoSpaceDE w:val="0"/>
        <w:autoSpaceDN w:val="0"/>
        <w:adjustRightInd w:val="0"/>
        <w:spacing w:after="0" w:line="240" w:lineRule="auto"/>
        <w:ind w:firstLine="540"/>
        <w:jc w:val="both"/>
        <w:outlineLvl w:val="0"/>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разработка административных регламентов муниципальных и государственных услуг оказываемых при осуществлении проектов жилищного строительства, предоставления данных услуг по принципу «одного окна», перевод данных услуг в электронный вид в целях ускорения их предоставления;</w:t>
      </w:r>
    </w:p>
    <w:p w:rsidR="0090522F" w:rsidRPr="00884297" w:rsidRDefault="00AF241B" w:rsidP="00884297">
      <w:pPr>
        <w:autoSpaceDE w:val="0"/>
        <w:autoSpaceDN w:val="0"/>
        <w:adjustRightInd w:val="0"/>
        <w:spacing w:after="0" w:line="240" w:lineRule="auto"/>
        <w:ind w:firstLine="540"/>
        <w:jc w:val="both"/>
        <w:outlineLvl w:val="0"/>
        <w:rPr>
          <w:rFonts w:ascii="Times New Roman" w:eastAsia="Calibri"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обеспечение мер по </w:t>
      </w:r>
      <w:proofErr w:type="gramStart"/>
      <w:r w:rsidR="0090522F" w:rsidRPr="00884297">
        <w:rPr>
          <w:rFonts w:ascii="Times New Roman" w:eastAsia="Calibri" w:hAnsi="Times New Roman" w:cs="Times New Roman"/>
          <w:kern w:val="2"/>
          <w:sz w:val="28"/>
          <w:szCs w:val="28"/>
        </w:rPr>
        <w:t>контролю за</w:t>
      </w:r>
      <w:proofErr w:type="gramEnd"/>
      <w:r w:rsidR="0090522F" w:rsidRPr="00884297">
        <w:rPr>
          <w:rFonts w:ascii="Times New Roman" w:eastAsia="Calibri" w:hAnsi="Times New Roman" w:cs="Times New Roman"/>
          <w:kern w:val="2"/>
          <w:sz w:val="28"/>
          <w:szCs w:val="28"/>
        </w:rPr>
        <w:t xml:space="preserve"> соблюдением органами местного самоуправления законодательства о градостроительной деятельности.</w:t>
      </w:r>
    </w:p>
    <w:p w:rsidR="0090522F" w:rsidRPr="00884297" w:rsidRDefault="0090522F" w:rsidP="00884297">
      <w:pPr>
        <w:autoSpaceDE w:val="0"/>
        <w:autoSpaceDN w:val="0"/>
        <w:adjustRightInd w:val="0"/>
        <w:spacing w:after="0" w:line="240" w:lineRule="auto"/>
        <w:ind w:firstLine="540"/>
        <w:contextualSpacing/>
        <w:jc w:val="both"/>
        <w:rPr>
          <w:rFonts w:ascii="Times New Roman" w:hAnsi="Times New Roman" w:cs="Times New Roman"/>
          <w:kern w:val="2"/>
          <w:sz w:val="28"/>
          <w:szCs w:val="28"/>
        </w:rPr>
      </w:pPr>
      <w:r w:rsidRPr="00884297">
        <w:rPr>
          <w:rFonts w:ascii="Times New Roman" w:eastAsia="Calibri" w:hAnsi="Times New Roman" w:cs="Times New Roman"/>
          <w:kern w:val="2"/>
          <w:sz w:val="28"/>
          <w:szCs w:val="28"/>
        </w:rPr>
        <w:t xml:space="preserve">Реализация мер направленных на </w:t>
      </w:r>
      <w:r w:rsidRPr="00884297">
        <w:rPr>
          <w:rFonts w:ascii="Times New Roman" w:hAnsi="Times New Roman" w:cs="Times New Roman"/>
          <w:kern w:val="2"/>
          <w:sz w:val="28"/>
          <w:szCs w:val="28"/>
        </w:rPr>
        <w:t>снижение административных барьеров</w:t>
      </w:r>
      <w:r w:rsidRPr="00884297">
        <w:rPr>
          <w:rFonts w:ascii="Times New Roman" w:eastAsia="Calibri" w:hAnsi="Times New Roman" w:cs="Times New Roman"/>
          <w:kern w:val="2"/>
          <w:sz w:val="28"/>
          <w:szCs w:val="28"/>
        </w:rPr>
        <w:t xml:space="preserve">, том числе для создания жилья </w:t>
      </w:r>
      <w:proofErr w:type="spellStart"/>
      <w:proofErr w:type="gramStart"/>
      <w:r w:rsidRPr="00884297">
        <w:rPr>
          <w:rFonts w:ascii="Times New Roman" w:eastAsia="Calibri" w:hAnsi="Times New Roman" w:cs="Times New Roman"/>
          <w:kern w:val="2"/>
          <w:sz w:val="28"/>
          <w:szCs w:val="28"/>
        </w:rPr>
        <w:t>эконом-класса</w:t>
      </w:r>
      <w:proofErr w:type="spellEnd"/>
      <w:proofErr w:type="gramEnd"/>
      <w:r w:rsidRPr="00884297">
        <w:rPr>
          <w:rFonts w:ascii="Times New Roman" w:eastAsia="Calibri" w:hAnsi="Times New Roman" w:cs="Times New Roman"/>
          <w:kern w:val="2"/>
          <w:sz w:val="28"/>
          <w:szCs w:val="28"/>
        </w:rPr>
        <w:t xml:space="preserve">, позволит </w:t>
      </w:r>
      <w:r w:rsidRPr="00884297">
        <w:rPr>
          <w:rFonts w:ascii="Times New Roman" w:hAnsi="Times New Roman" w:cs="Times New Roman"/>
          <w:kern w:val="2"/>
          <w:sz w:val="28"/>
          <w:szCs w:val="28"/>
        </w:rPr>
        <w:t>обеспечить мероприятия по</w:t>
      </w:r>
      <w:r w:rsidRPr="00884297">
        <w:rPr>
          <w:rFonts w:ascii="Times New Roman" w:eastAsia="Calibri" w:hAnsi="Times New Roman" w:cs="Times New Roman"/>
          <w:kern w:val="2"/>
          <w:sz w:val="28"/>
          <w:szCs w:val="28"/>
        </w:rPr>
        <w:t xml:space="preserve"> улучшению предпринимательского климата в сфере строительства,</w:t>
      </w:r>
      <w:r w:rsidRPr="00884297">
        <w:rPr>
          <w:rFonts w:ascii="Times New Roman" w:hAnsi="Times New Roman" w:cs="Times New Roman"/>
          <w:kern w:val="2"/>
          <w:sz w:val="28"/>
          <w:szCs w:val="28"/>
        </w:rPr>
        <w:t xml:space="preserve"> уменьшение количества и сроков прохождения процедур необходимых для реализации проектов жилищного строительства, увеличение объемов строительства жилья и доступность его для населения.</w:t>
      </w:r>
    </w:p>
    <w:p w:rsidR="0090522F" w:rsidRPr="00884297" w:rsidRDefault="0090522F" w:rsidP="00884297">
      <w:pPr>
        <w:autoSpaceDE w:val="0"/>
        <w:autoSpaceDN w:val="0"/>
        <w:adjustRightInd w:val="0"/>
        <w:spacing w:after="0" w:line="240" w:lineRule="auto"/>
        <w:ind w:firstLine="540"/>
        <w:contextualSpacing/>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Раздел 8.5. Информация по ресурсному обеспечению подпрограммы </w:t>
      </w: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«Развитие территорий для жилищного строительства в Цимлянском районе»</w:t>
      </w: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p>
    <w:p w:rsidR="0090522F" w:rsidRPr="00884297" w:rsidRDefault="0090522F" w:rsidP="00884297">
      <w:pPr>
        <w:spacing w:after="0" w:line="240" w:lineRule="auto"/>
        <w:ind w:firstLine="567"/>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Общий объем финансирования подпрограммы «Развитие территорий для жилищного строительства в Цимлянском районе» за счет средств областного бюджета – 0 тыс. рублей, в том числе по годам реализации:</w:t>
      </w:r>
    </w:p>
    <w:p w:rsidR="0090522F" w:rsidRPr="00884297" w:rsidRDefault="0090522F" w:rsidP="00795696">
      <w:pPr>
        <w:spacing w:after="0" w:line="240" w:lineRule="auto"/>
        <w:ind w:firstLine="3544"/>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2014 году – 0 тыс. рублей;</w:t>
      </w:r>
    </w:p>
    <w:p w:rsidR="0090522F" w:rsidRPr="00884297" w:rsidRDefault="0090522F" w:rsidP="00795696">
      <w:pPr>
        <w:spacing w:after="0" w:line="240" w:lineRule="auto"/>
        <w:ind w:firstLine="3544"/>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2015 году – 0 тыс. рублей;</w:t>
      </w:r>
    </w:p>
    <w:p w:rsidR="0090522F" w:rsidRPr="00884297" w:rsidRDefault="0090522F" w:rsidP="00795696">
      <w:pPr>
        <w:spacing w:after="0" w:line="240" w:lineRule="auto"/>
        <w:ind w:firstLine="3544"/>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2016 году – 0 тыс. рублей;</w:t>
      </w:r>
    </w:p>
    <w:p w:rsidR="0090522F" w:rsidRPr="00884297" w:rsidRDefault="0090522F" w:rsidP="00795696">
      <w:pPr>
        <w:spacing w:after="0" w:line="240" w:lineRule="auto"/>
        <w:ind w:firstLine="3544"/>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2017 году – 0 тыс. рублей;</w:t>
      </w:r>
    </w:p>
    <w:p w:rsidR="0090522F" w:rsidRPr="00884297" w:rsidRDefault="0090522F" w:rsidP="00795696">
      <w:pPr>
        <w:spacing w:after="0" w:line="240" w:lineRule="auto"/>
        <w:ind w:firstLine="3544"/>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2018 году – 0 тыс. рублей;</w:t>
      </w:r>
    </w:p>
    <w:p w:rsidR="0090522F" w:rsidRPr="00884297" w:rsidRDefault="0090522F" w:rsidP="00795696">
      <w:pPr>
        <w:spacing w:after="0" w:line="240" w:lineRule="auto"/>
        <w:ind w:firstLine="3544"/>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2019 году – 0 тыс. рублей;</w:t>
      </w:r>
    </w:p>
    <w:p w:rsidR="0090522F" w:rsidRPr="00884297" w:rsidRDefault="0090522F" w:rsidP="00795696">
      <w:pPr>
        <w:spacing w:after="0" w:line="240" w:lineRule="auto"/>
        <w:ind w:firstLine="3544"/>
        <w:jc w:val="both"/>
        <w:rPr>
          <w:rFonts w:ascii="Times New Roman" w:hAnsi="Times New Roman" w:cs="Times New Roman"/>
          <w:kern w:val="2"/>
          <w:sz w:val="28"/>
          <w:szCs w:val="28"/>
        </w:rPr>
      </w:pPr>
      <w:r w:rsidRPr="00884297">
        <w:rPr>
          <w:rFonts w:ascii="Times New Roman" w:hAnsi="Times New Roman" w:cs="Times New Roman"/>
          <w:kern w:val="2"/>
          <w:sz w:val="28"/>
          <w:szCs w:val="28"/>
        </w:rPr>
        <w:t>в 2020 году – 0 тыс. рублей.</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Расходы областного бюджета на реализацию подпрограммы приведены в Приложении № 7. </w:t>
      </w: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Раздел 8.6. Участие муниципальных образований Цимлянского района</w:t>
      </w:r>
    </w:p>
    <w:p w:rsidR="0090522F" w:rsidRPr="00884297" w:rsidRDefault="0090522F" w:rsidP="00884297">
      <w:pPr>
        <w:autoSpaceDE w:val="0"/>
        <w:autoSpaceDN w:val="0"/>
        <w:adjustRightInd w:val="0"/>
        <w:spacing w:after="0" w:line="240" w:lineRule="auto"/>
        <w:jc w:val="center"/>
        <w:rPr>
          <w:rFonts w:ascii="Times New Roman" w:hAnsi="Times New Roman" w:cs="Times New Roman"/>
          <w:kern w:val="2"/>
          <w:sz w:val="28"/>
          <w:szCs w:val="28"/>
        </w:rPr>
      </w:pPr>
      <w:r w:rsidRPr="00884297">
        <w:rPr>
          <w:rFonts w:ascii="Times New Roman" w:hAnsi="Times New Roman" w:cs="Times New Roman"/>
          <w:kern w:val="2"/>
          <w:sz w:val="28"/>
          <w:szCs w:val="28"/>
        </w:rPr>
        <w:t>в реализации подпрограммы «Развитие территорий для жилищного строительства в Цимлянском районе»</w:t>
      </w:r>
    </w:p>
    <w:p w:rsidR="0090522F" w:rsidRPr="00884297" w:rsidRDefault="0090522F" w:rsidP="00884297">
      <w:pPr>
        <w:autoSpaceDE w:val="0"/>
        <w:autoSpaceDN w:val="0"/>
        <w:adjustRightInd w:val="0"/>
        <w:spacing w:after="0" w:line="240" w:lineRule="auto"/>
        <w:jc w:val="center"/>
        <w:rPr>
          <w:rFonts w:ascii="Times New Roman" w:hAnsi="Times New Roman" w:cs="Times New Roman"/>
          <w:color w:val="FF00FF"/>
          <w:kern w:val="2"/>
          <w:sz w:val="28"/>
          <w:szCs w:val="28"/>
        </w:rPr>
      </w:pPr>
    </w:p>
    <w:p w:rsidR="0090522F" w:rsidRDefault="0090522F" w:rsidP="00884297">
      <w:pPr>
        <w:spacing w:after="0" w:line="240" w:lineRule="auto"/>
        <w:ind w:firstLine="540"/>
        <w:jc w:val="both"/>
        <w:rPr>
          <w:rFonts w:ascii="Times New Roman" w:hAnsi="Times New Roman" w:cs="Times New Roman"/>
          <w:kern w:val="2"/>
          <w:sz w:val="28"/>
          <w:szCs w:val="28"/>
        </w:rPr>
      </w:pPr>
      <w:r w:rsidRPr="00884297">
        <w:rPr>
          <w:rFonts w:ascii="Times New Roman" w:hAnsi="Times New Roman" w:cs="Times New Roman"/>
          <w:kern w:val="2"/>
          <w:sz w:val="28"/>
          <w:szCs w:val="28"/>
        </w:rPr>
        <w:t>Целевые показатели достижения программных мер по муниципальным образованиям Цимлянского района:</w:t>
      </w:r>
    </w:p>
    <w:p w:rsidR="0090522F" w:rsidRDefault="00AF241B" w:rsidP="00884297">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w:t>
      </w:r>
      <w:r w:rsidR="0090522F" w:rsidRPr="00884297">
        <w:rPr>
          <w:rFonts w:ascii="Times New Roman" w:hAnsi="Times New Roman" w:cs="Times New Roman"/>
          <w:kern w:val="2"/>
          <w:sz w:val="28"/>
          <w:szCs w:val="28"/>
        </w:rPr>
        <w:lastRenderedPageBreak/>
        <w:t xml:space="preserve">планировки и межевания территории. </w:t>
      </w:r>
      <w:proofErr w:type="gramStart"/>
      <w:r w:rsidR="0090522F" w:rsidRPr="00884297">
        <w:rPr>
          <w:rFonts w:ascii="Times New Roman" w:hAnsi="Times New Roman" w:cs="Times New Roman"/>
          <w:kern w:val="2"/>
          <w:sz w:val="28"/>
          <w:szCs w:val="28"/>
        </w:rPr>
        <w:t>Ожидаемый результат реализации подпрограммы - увеличение доли земельных участков, предназначенных для жилищного строительства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roofErr w:type="gramEnd"/>
    </w:p>
    <w:p w:rsidR="0090522F" w:rsidRDefault="00AF241B" w:rsidP="00AF241B">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 Ожидаемый результат – уменьшение количества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90522F" w:rsidRPr="00884297" w:rsidRDefault="00AF241B" w:rsidP="00AF241B">
      <w:pPr>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 Ожидаемый результат – уменьшение срока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90522F" w:rsidRPr="00884297" w:rsidRDefault="0090522F" w:rsidP="00884297">
      <w:pPr>
        <w:spacing w:after="0" w:line="240" w:lineRule="auto"/>
        <w:ind w:firstLine="539"/>
        <w:jc w:val="both"/>
        <w:rPr>
          <w:rFonts w:ascii="Times New Roman" w:eastAsia="Calibri" w:hAnsi="Times New Roman" w:cs="Times New Roman"/>
          <w:color w:val="FF00FF"/>
          <w:kern w:val="2"/>
          <w:sz w:val="28"/>
          <w:szCs w:val="28"/>
        </w:rPr>
      </w:pPr>
    </w:p>
    <w:p w:rsidR="0090522F" w:rsidRPr="00884297" w:rsidRDefault="0090522F" w:rsidP="00884297">
      <w:pPr>
        <w:spacing w:after="0" w:line="240" w:lineRule="auto"/>
        <w:ind w:firstLine="754"/>
        <w:jc w:val="center"/>
        <w:rPr>
          <w:rFonts w:ascii="Times New Roman" w:hAnsi="Times New Roman" w:cs="Times New Roman"/>
          <w:kern w:val="2"/>
          <w:sz w:val="28"/>
          <w:szCs w:val="28"/>
        </w:rPr>
      </w:pPr>
      <w:r w:rsidRPr="00884297">
        <w:rPr>
          <w:rFonts w:ascii="Times New Roman" w:hAnsi="Times New Roman" w:cs="Times New Roman"/>
          <w:kern w:val="2"/>
          <w:sz w:val="28"/>
          <w:szCs w:val="28"/>
        </w:rPr>
        <w:t>Раздел 9. Подпрограмма «Оказание мер муниципальной поддержки в улучшении жилищных условий отдельным категориям граждан»</w:t>
      </w:r>
    </w:p>
    <w:p w:rsidR="0090522F" w:rsidRPr="00884297" w:rsidRDefault="0090522F" w:rsidP="00884297">
      <w:pPr>
        <w:pStyle w:val="ConsPlusTitle"/>
        <w:jc w:val="center"/>
        <w:rPr>
          <w:rFonts w:ascii="Times New Roman" w:hAnsi="Times New Roman" w:cs="Times New Roman"/>
          <w:b w:val="0"/>
          <w:sz w:val="28"/>
          <w:szCs w:val="28"/>
        </w:rPr>
      </w:pPr>
      <w:r w:rsidRPr="00884297">
        <w:rPr>
          <w:rFonts w:ascii="Times New Roman" w:hAnsi="Times New Roman" w:cs="Times New Roman"/>
          <w:b w:val="0"/>
          <w:kern w:val="2"/>
          <w:sz w:val="28"/>
          <w:szCs w:val="28"/>
        </w:rPr>
        <w:t xml:space="preserve">муниципальной программы Цимлянского района </w:t>
      </w:r>
      <w:r w:rsidRPr="00884297">
        <w:rPr>
          <w:rFonts w:ascii="Times New Roman" w:hAnsi="Times New Roman" w:cs="Times New Roman"/>
          <w:b w:val="0"/>
          <w:sz w:val="28"/>
          <w:szCs w:val="28"/>
        </w:rPr>
        <w:t>«Обеспечение доступным и комфортным жильем населения Цимлянского района»</w:t>
      </w:r>
    </w:p>
    <w:p w:rsidR="0090522F" w:rsidRPr="00884297" w:rsidRDefault="0090522F" w:rsidP="00884297">
      <w:pPr>
        <w:spacing w:after="0" w:line="240" w:lineRule="auto"/>
        <w:ind w:firstLine="754"/>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9.1. ПАСПОРТ</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подпрограммы «Оказание мер муниципальной поддержки в улучшении жилищных условий отдельным категориям граждан» </w:t>
      </w:r>
    </w:p>
    <w:p w:rsidR="0090522F" w:rsidRPr="00884297" w:rsidRDefault="0090522F" w:rsidP="00884297">
      <w:pPr>
        <w:spacing w:after="0" w:line="240" w:lineRule="auto"/>
        <w:ind w:firstLine="754"/>
        <w:jc w:val="center"/>
        <w:rPr>
          <w:rFonts w:ascii="Times New Roman" w:hAnsi="Times New Roman" w:cs="Times New Roman"/>
          <w:kern w:val="2"/>
          <w:sz w:val="28"/>
          <w:szCs w:val="28"/>
        </w:rPr>
      </w:pPr>
    </w:p>
    <w:tbl>
      <w:tblPr>
        <w:tblW w:w="0" w:type="auto"/>
        <w:tblLook w:val="04A0"/>
      </w:tblPr>
      <w:tblGrid>
        <w:gridCol w:w="2362"/>
        <w:gridCol w:w="524"/>
        <w:gridCol w:w="6968"/>
      </w:tblGrid>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Наименование подпрограммы</w:t>
            </w: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90522F" w:rsidRPr="00884297" w:rsidRDefault="0090522F" w:rsidP="00884297">
            <w:pPr>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подпрограмма «Оказание мер муниципальной поддержки в улучшении жилищных условий отдельным категориям граждан» </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Ответственный исполнитель подпрограммы </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 </w:t>
            </w: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Администрация Цимлянского района</w:t>
            </w: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Участники подпрограммы </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отсутствуют</w:t>
            </w: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Программно-целевые инструменты</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lastRenderedPageBreak/>
              <w:t>–</w:t>
            </w:r>
          </w:p>
        </w:tc>
        <w:tc>
          <w:tcPr>
            <w:tcW w:w="7478" w:type="dxa"/>
            <w:shd w:val="clear" w:color="auto" w:fill="auto"/>
          </w:tcPr>
          <w:p w:rsidR="0090522F" w:rsidRPr="00884297" w:rsidRDefault="0090522F" w:rsidP="00884297">
            <w:pPr>
              <w:tabs>
                <w:tab w:val="left" w:pos="1720"/>
              </w:tabs>
              <w:spacing w:after="0" w:line="240" w:lineRule="auto"/>
              <w:contextualSpacing/>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отсутствуют </w:t>
            </w: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lastRenderedPageBreak/>
              <w:t xml:space="preserve">Цель подпрограммы </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исполнение муниципальных обязательств по обеспечению жильем отдельных категорий граждан</w:t>
            </w: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Задачи подпрограммы </w:t>
            </w: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переселение граждан из многоквартирного жилищного фонда, признанного непригодным для проживания, аварийным, подлежащим сносу или реконструкции; </w:t>
            </w:r>
          </w:p>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обеспечение жильем льготных категорий граждан, признанных нуждающимися в жилых помещениях;</w:t>
            </w:r>
          </w:p>
          <w:p w:rsidR="0090522F" w:rsidRPr="00884297" w:rsidRDefault="0090522F" w:rsidP="00884297">
            <w:pPr>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создание специальных условий ипотечного жилищного кредитования отдельных категорий граждан</w:t>
            </w:r>
          </w:p>
          <w:p w:rsidR="0090522F" w:rsidRPr="00884297" w:rsidRDefault="0090522F" w:rsidP="00884297">
            <w:pPr>
              <w:spacing w:after="0" w:line="240" w:lineRule="auto"/>
              <w:jc w:val="both"/>
              <w:rPr>
                <w:rFonts w:ascii="Times New Roman" w:hAnsi="Times New Roman" w:cs="Times New Roman"/>
                <w:kern w:val="2"/>
                <w:sz w:val="28"/>
                <w:szCs w:val="28"/>
              </w:rPr>
            </w:pP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Целевые показатели подпрограммы</w:t>
            </w: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планируемая площадь ликвидируемого многоквартирного жилищного фонда, признанного непригодным для проживания, аварийным, подлежащим сносу или реконструкции;</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площадь многоквартирного жилищного фонда, признанного непригодным для проживания, аварийным, подлежащим сносу или реконструкции, признанного таковым до 01.01.2012 года, подлежащая отселению до 31 декабря 2015 года;</w:t>
            </w:r>
          </w:p>
          <w:p w:rsidR="0090522F" w:rsidRPr="00884297" w:rsidRDefault="0090522F" w:rsidP="00884297">
            <w:pPr>
              <w:tabs>
                <w:tab w:val="left" w:pos="1851"/>
              </w:tabs>
              <w:spacing w:after="0" w:line="240" w:lineRule="auto"/>
              <w:rPr>
                <w:rFonts w:ascii="Times New Roman" w:hAnsi="Times New Roman" w:cs="Times New Roman"/>
                <w:kern w:val="2"/>
                <w:sz w:val="28"/>
                <w:szCs w:val="28"/>
              </w:rPr>
            </w:pPr>
            <w:r w:rsidRPr="00884297">
              <w:rPr>
                <w:rFonts w:ascii="Times New Roman" w:hAnsi="Times New Roman" w:cs="Times New Roman"/>
                <w:kern w:val="2"/>
                <w:sz w:val="28"/>
                <w:szCs w:val="28"/>
              </w:rPr>
              <w:t>площадь ликвидированного многоквартирного жилищного фонда, признанного непригодным для проживания, аварийным, подлежащим сносу или реконструкции, признанного таковым до 01.01.2012 года, по годам реализации до 31 декабря 2015 года;</w:t>
            </w:r>
          </w:p>
          <w:p w:rsidR="0090522F" w:rsidRPr="00884297" w:rsidRDefault="0090522F" w:rsidP="00884297">
            <w:pPr>
              <w:spacing w:after="0" w:line="240" w:lineRule="auto"/>
              <w:contextualSpacing/>
              <w:jc w:val="both"/>
              <w:rPr>
                <w:rFonts w:ascii="Times New Roman" w:hAnsi="Times New Roman" w:cs="Times New Roman"/>
                <w:kern w:val="2"/>
                <w:sz w:val="28"/>
                <w:szCs w:val="28"/>
              </w:rPr>
            </w:pPr>
            <w:r w:rsidRPr="00884297">
              <w:rPr>
                <w:rFonts w:ascii="Times New Roman" w:hAnsi="Times New Roman" w:cs="Times New Roman"/>
                <w:kern w:val="2"/>
                <w:sz w:val="28"/>
                <w:szCs w:val="28"/>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количество молодых семей – претендентов на получение социальных выплат;</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количество детей-сирот и детей, оставшихся без попечения родителей, лиц из числа детей-сирот и детей, оставшихся без попечения родителей, подлежащих обеспечению жильем;</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общая площадь жилых помещений, планируемых к приобретению (строящихся) для предоставления гражданам, переселяемым из многоквартирного жилищного фонда, признанного непригодным для проживания, аварийным, подлежащим сносу или реконструкции;</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общая площадь жилых помещений, приобретаемых (строящихся) молодыми семьями – претендентами на получение социальных выплат;</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общая площадь жилых помещений, приобретаемых </w:t>
            </w:r>
            <w:r w:rsidRPr="00884297">
              <w:rPr>
                <w:rFonts w:ascii="Times New Roman" w:hAnsi="Times New Roman" w:cs="Times New Roman"/>
                <w:kern w:val="2"/>
                <w:sz w:val="28"/>
                <w:szCs w:val="28"/>
              </w:rPr>
              <w:lastRenderedPageBreak/>
              <w:t>(строящихся) для детей-сирот и детей, оставшихся без попечения родителей, лиц из числа детей-сирот и детей, оставшихся без попечения родителей;</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количество участников подпрограммы, воспользовавшихся специальными условиями ипотечного жилищного кредитования;</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общая площадь жилых помещений, приобретаемых (строящихся) участниками подпрограммы, воспользовавшимися специальными условиями ипотечного жилищного кредитования</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Этапы и сроки реализации</w:t>
            </w:r>
          </w:p>
          <w:p w:rsidR="0090522F" w:rsidRPr="00884297" w:rsidRDefault="0090522F" w:rsidP="00884297">
            <w:pPr>
              <w:autoSpaceDE w:val="0"/>
              <w:autoSpaceDN w:val="0"/>
              <w:adjustRightInd w:val="0"/>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подпрограммы</w:t>
            </w:r>
          </w:p>
          <w:p w:rsidR="0090522F" w:rsidRPr="00884297" w:rsidRDefault="0090522F" w:rsidP="00884297">
            <w:pPr>
              <w:autoSpaceDE w:val="0"/>
              <w:autoSpaceDN w:val="0"/>
              <w:adjustRightInd w:val="0"/>
              <w:spacing w:after="0" w:line="240" w:lineRule="auto"/>
              <w:jc w:val="both"/>
              <w:rPr>
                <w:rFonts w:ascii="Times New Roman" w:hAnsi="Times New Roman" w:cs="Times New Roman"/>
                <w:kern w:val="2"/>
                <w:sz w:val="28"/>
                <w:szCs w:val="28"/>
              </w:rPr>
            </w:pP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90522F" w:rsidRPr="00884297" w:rsidRDefault="0090522F" w:rsidP="00884297">
            <w:pPr>
              <w:autoSpaceDE w:val="0"/>
              <w:autoSpaceDN w:val="0"/>
              <w:adjustRightInd w:val="0"/>
              <w:spacing w:after="0" w:line="240" w:lineRule="auto"/>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срок реализации 2014-2020 годы,</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этапы не выделяются</w:t>
            </w: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Ресурсное обеспечение подпрограммы</w:t>
            </w: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0E6B2D" w:rsidRPr="00A062C7" w:rsidRDefault="000E6B2D" w:rsidP="000E6B2D">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Общий объем финансирования на весь период реализации муниципальной программы Цимлянского района (федеральный, областной и местный бюджеты) –  102 174,2 тыс.</w:t>
            </w:r>
            <w:r>
              <w:rPr>
                <w:rFonts w:ascii="Times New Roman" w:hAnsi="Times New Roman" w:cs="Times New Roman"/>
                <w:kern w:val="2"/>
                <w:sz w:val="28"/>
                <w:szCs w:val="28"/>
              </w:rPr>
              <w:t xml:space="preserve"> </w:t>
            </w:r>
            <w:r w:rsidRPr="00A062C7">
              <w:rPr>
                <w:rFonts w:ascii="Times New Roman" w:hAnsi="Times New Roman" w:cs="Times New Roman"/>
                <w:kern w:val="2"/>
                <w:sz w:val="28"/>
                <w:szCs w:val="28"/>
              </w:rPr>
              <w:t>рублей, в том числе по годам:</w:t>
            </w:r>
          </w:p>
          <w:p w:rsidR="000E6B2D" w:rsidRPr="00A062C7" w:rsidRDefault="000E6B2D" w:rsidP="000E6B2D">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2014 году – 17 705,8 тыс. рублей;</w:t>
            </w:r>
          </w:p>
          <w:p w:rsidR="000E6B2D" w:rsidRPr="00A062C7" w:rsidRDefault="000E6B2D" w:rsidP="000E6B2D">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2015 году – 18 341,7 тыс. рублей;</w:t>
            </w:r>
          </w:p>
          <w:p w:rsidR="000E6B2D" w:rsidRPr="00A062C7" w:rsidRDefault="000E6B2D" w:rsidP="000E6B2D">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2016 году – 13 145,6 тыс. рублей;</w:t>
            </w:r>
          </w:p>
          <w:p w:rsidR="000E6B2D" w:rsidRPr="00A062C7" w:rsidRDefault="000E6B2D" w:rsidP="000E6B2D">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2017 году – 24 932,6 тыс. рублей;</w:t>
            </w:r>
          </w:p>
          <w:p w:rsidR="000E6B2D" w:rsidRPr="00A062C7" w:rsidRDefault="000E6B2D" w:rsidP="000E6B2D">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2018 году – 15 071,9 тыс. рублей;</w:t>
            </w:r>
          </w:p>
          <w:p w:rsidR="000E6B2D" w:rsidRPr="00A062C7" w:rsidRDefault="000E6B2D" w:rsidP="000E6B2D">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2019 году – 6 494,0 тыс. рублей;</w:t>
            </w:r>
          </w:p>
          <w:p w:rsidR="000E6B2D" w:rsidRPr="00A062C7" w:rsidRDefault="000E6B2D" w:rsidP="000E6B2D">
            <w:pPr>
              <w:spacing w:after="0" w:line="240" w:lineRule="auto"/>
              <w:jc w:val="both"/>
              <w:rPr>
                <w:rFonts w:ascii="Times New Roman" w:hAnsi="Times New Roman" w:cs="Times New Roman"/>
                <w:kern w:val="2"/>
                <w:sz w:val="28"/>
                <w:szCs w:val="28"/>
              </w:rPr>
            </w:pPr>
            <w:r w:rsidRPr="00A062C7">
              <w:rPr>
                <w:rFonts w:ascii="Times New Roman" w:hAnsi="Times New Roman" w:cs="Times New Roman"/>
                <w:kern w:val="2"/>
                <w:sz w:val="28"/>
                <w:szCs w:val="28"/>
              </w:rPr>
              <w:t>в 2020 году – 6 482,6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Объем финансирования из федерального бюджета – 10 588,5 тыс.</w:t>
            </w:r>
            <w:r>
              <w:rPr>
                <w:rFonts w:ascii="Times New Roman" w:hAnsi="Times New Roman" w:cs="Times New Roman"/>
                <w:kern w:val="2"/>
                <w:sz w:val="28"/>
                <w:szCs w:val="28"/>
              </w:rPr>
              <w:t xml:space="preserve"> </w:t>
            </w:r>
            <w:r w:rsidRPr="00AC7377">
              <w:rPr>
                <w:rFonts w:ascii="Times New Roman" w:hAnsi="Times New Roman" w:cs="Times New Roman"/>
                <w:kern w:val="2"/>
                <w:sz w:val="28"/>
                <w:szCs w:val="28"/>
              </w:rPr>
              <w:t>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2014 году – 4 359,6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2015 году – 2 958,6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2016 году – 0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2017 году – 3 270,3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2018 году – 0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2019 году – 0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2020 году – 0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 xml:space="preserve">Объем финансирования из областного бюджета – </w:t>
            </w:r>
          </w:p>
          <w:p w:rsidR="0081788C" w:rsidRPr="00AC7377" w:rsidRDefault="0081788C" w:rsidP="0081788C">
            <w:pPr>
              <w:spacing w:after="0" w:line="240" w:lineRule="auto"/>
              <w:rPr>
                <w:rFonts w:ascii="Times New Roman" w:hAnsi="Times New Roman" w:cs="Times New Roman"/>
                <w:kern w:val="2"/>
                <w:sz w:val="28"/>
                <w:szCs w:val="28"/>
              </w:rPr>
            </w:pPr>
            <w:r w:rsidRPr="00AC7377">
              <w:rPr>
                <w:rFonts w:ascii="Times New Roman" w:hAnsi="Times New Roman" w:cs="Times New Roman"/>
                <w:kern w:val="2"/>
                <w:sz w:val="28"/>
                <w:szCs w:val="28"/>
              </w:rPr>
              <w:t>86 607,9 тыс.</w:t>
            </w:r>
            <w:r>
              <w:rPr>
                <w:rFonts w:ascii="Times New Roman" w:hAnsi="Times New Roman" w:cs="Times New Roman"/>
                <w:kern w:val="2"/>
                <w:sz w:val="28"/>
                <w:szCs w:val="28"/>
              </w:rPr>
              <w:t xml:space="preserve"> </w:t>
            </w:r>
            <w:r w:rsidRPr="00AC7377">
              <w:rPr>
                <w:rFonts w:ascii="Times New Roman" w:hAnsi="Times New Roman" w:cs="Times New Roman"/>
                <w:kern w:val="2"/>
                <w:sz w:val="28"/>
                <w:szCs w:val="28"/>
              </w:rPr>
              <w:t>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2014 году – 12 892,3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2015 году – 15 105,9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2016 году – 13 046,1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2017 году – 19 645,1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2018 году – 13 223,5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2019 году – 6 379,0 тыс. рублей;</w:t>
            </w:r>
          </w:p>
          <w:p w:rsidR="0081788C" w:rsidRPr="00AC7377" w:rsidRDefault="0081788C" w:rsidP="0081788C">
            <w:pPr>
              <w:spacing w:after="0" w:line="240" w:lineRule="auto"/>
              <w:jc w:val="both"/>
              <w:rPr>
                <w:rFonts w:ascii="Times New Roman" w:hAnsi="Times New Roman" w:cs="Times New Roman"/>
                <w:kern w:val="2"/>
                <w:sz w:val="28"/>
                <w:szCs w:val="28"/>
              </w:rPr>
            </w:pPr>
            <w:r w:rsidRPr="00AC7377">
              <w:rPr>
                <w:rFonts w:ascii="Times New Roman" w:hAnsi="Times New Roman" w:cs="Times New Roman"/>
                <w:kern w:val="2"/>
                <w:sz w:val="28"/>
                <w:szCs w:val="28"/>
              </w:rPr>
              <w:t>в 2020 году – 6 379,0 тыс. рублей.</w:t>
            </w:r>
          </w:p>
          <w:p w:rsidR="0081788C" w:rsidRPr="000B4A61" w:rsidRDefault="0081788C" w:rsidP="0081788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 xml:space="preserve">Объем финансирования из местного бюджета – </w:t>
            </w:r>
          </w:p>
          <w:p w:rsidR="0081788C" w:rsidRPr="000B4A61" w:rsidRDefault="0081788C" w:rsidP="0081788C">
            <w:pPr>
              <w:spacing w:after="0" w:line="240" w:lineRule="auto"/>
              <w:rPr>
                <w:rFonts w:ascii="Times New Roman" w:hAnsi="Times New Roman" w:cs="Times New Roman"/>
                <w:kern w:val="2"/>
                <w:sz w:val="28"/>
                <w:szCs w:val="28"/>
              </w:rPr>
            </w:pPr>
            <w:r w:rsidRPr="000B4A61">
              <w:rPr>
                <w:rFonts w:ascii="Times New Roman" w:hAnsi="Times New Roman" w:cs="Times New Roman"/>
                <w:kern w:val="2"/>
                <w:sz w:val="28"/>
                <w:szCs w:val="28"/>
              </w:rPr>
              <w:t>4 977,8 тыс. рублей:</w:t>
            </w:r>
          </w:p>
          <w:p w:rsidR="0081788C" w:rsidRPr="000B4A61" w:rsidRDefault="0081788C" w:rsidP="0081788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lastRenderedPageBreak/>
              <w:t>в 2014 году – 516,9 тыс. рублей;</w:t>
            </w:r>
          </w:p>
          <w:p w:rsidR="0081788C" w:rsidRPr="000B4A61" w:rsidRDefault="0081788C" w:rsidP="0081788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2015 году – 277,2 тыс. рублей;</w:t>
            </w:r>
          </w:p>
          <w:p w:rsidR="0081788C" w:rsidRPr="000B4A61" w:rsidRDefault="0081788C" w:rsidP="0081788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2016 году –   99,5 тыс. рублей;</w:t>
            </w:r>
          </w:p>
          <w:p w:rsidR="0081788C" w:rsidRPr="000B4A61" w:rsidRDefault="0081788C" w:rsidP="0081788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2017 году – 2 017,2 тыс. рублей;</w:t>
            </w:r>
          </w:p>
          <w:p w:rsidR="0081788C" w:rsidRPr="000B4A61" w:rsidRDefault="0081788C" w:rsidP="0081788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2018 году – 1 848,4 тыс. рублей;</w:t>
            </w:r>
          </w:p>
          <w:p w:rsidR="0081788C" w:rsidRPr="000B4A61" w:rsidRDefault="0081788C" w:rsidP="0081788C">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2019 году – 115,0 тыс. рублей;</w:t>
            </w:r>
          </w:p>
          <w:p w:rsidR="0090522F" w:rsidRPr="00884297" w:rsidRDefault="0081788C" w:rsidP="009171DE">
            <w:pPr>
              <w:spacing w:after="0" w:line="240" w:lineRule="auto"/>
              <w:jc w:val="both"/>
              <w:rPr>
                <w:rFonts w:ascii="Times New Roman" w:hAnsi="Times New Roman" w:cs="Times New Roman"/>
                <w:kern w:val="2"/>
                <w:sz w:val="28"/>
                <w:szCs w:val="28"/>
              </w:rPr>
            </w:pPr>
            <w:r w:rsidRPr="000B4A61">
              <w:rPr>
                <w:rFonts w:ascii="Times New Roman" w:hAnsi="Times New Roman" w:cs="Times New Roman"/>
                <w:kern w:val="2"/>
                <w:sz w:val="28"/>
                <w:szCs w:val="28"/>
              </w:rPr>
              <w:t>в 2020 году – 103,6 тыс. рублей.</w:t>
            </w:r>
          </w:p>
        </w:tc>
      </w:tr>
      <w:tr w:rsidR="0090522F" w:rsidRPr="00884297" w:rsidTr="009071EE">
        <w:tc>
          <w:tcPr>
            <w:tcW w:w="2399" w:type="dxa"/>
            <w:shd w:val="clear" w:color="auto" w:fill="auto"/>
          </w:tcPr>
          <w:p w:rsidR="0090522F" w:rsidRPr="00884297" w:rsidRDefault="0090522F" w:rsidP="00884297">
            <w:pPr>
              <w:autoSpaceDE w:val="0"/>
              <w:autoSpaceDN w:val="0"/>
              <w:adjustRightInd w:val="0"/>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Ожидаемые результаты реализации подпрограммы</w:t>
            </w:r>
          </w:p>
        </w:tc>
        <w:tc>
          <w:tcPr>
            <w:tcW w:w="544" w:type="dxa"/>
          </w:tcPr>
          <w:p w:rsidR="0090522F" w:rsidRPr="00884297" w:rsidRDefault="0090522F" w:rsidP="00884297">
            <w:pPr>
              <w:autoSpaceDE w:val="0"/>
              <w:autoSpaceDN w:val="0"/>
              <w:adjustRightInd w:val="0"/>
              <w:spacing w:after="0" w:line="240" w:lineRule="auto"/>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w:t>
            </w:r>
          </w:p>
        </w:tc>
        <w:tc>
          <w:tcPr>
            <w:tcW w:w="7478" w:type="dxa"/>
            <w:shd w:val="clear" w:color="auto" w:fill="auto"/>
          </w:tcPr>
          <w:p w:rsidR="0090522F" w:rsidRPr="00884297" w:rsidRDefault="0090522F" w:rsidP="00884297">
            <w:pPr>
              <w:tabs>
                <w:tab w:val="left" w:pos="1080"/>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в результате реализации подпрограммы:</w:t>
            </w:r>
          </w:p>
          <w:p w:rsidR="0090522F" w:rsidRPr="00884297" w:rsidRDefault="0090522F" w:rsidP="00884297">
            <w:pPr>
              <w:tabs>
                <w:tab w:val="left" w:pos="1080"/>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будет ликвидирован многоквартирный аварийный жилищный фонд, признанный таковым на 01.01.2017;</w:t>
            </w:r>
          </w:p>
          <w:p w:rsidR="0090522F" w:rsidRPr="00884297" w:rsidRDefault="0090522F" w:rsidP="00884297">
            <w:pPr>
              <w:tabs>
                <w:tab w:val="left" w:pos="1851"/>
              </w:tabs>
              <w:spacing w:after="0" w:line="240" w:lineRule="auto"/>
              <w:jc w:val="both"/>
              <w:rPr>
                <w:rFonts w:ascii="Times New Roman" w:hAnsi="Times New Roman" w:cs="Times New Roman"/>
                <w:kern w:val="2"/>
                <w:sz w:val="28"/>
                <w:szCs w:val="28"/>
              </w:rPr>
            </w:pPr>
            <w:r w:rsidRPr="00884297">
              <w:rPr>
                <w:rFonts w:ascii="Times New Roman" w:hAnsi="Times New Roman" w:cs="Times New Roman"/>
                <w:kern w:val="2"/>
                <w:sz w:val="28"/>
                <w:szCs w:val="28"/>
              </w:rPr>
              <w:t>участникам подпрограммы, признанным нуждающимися в жилых помещениях, будут предоставлены меры муниципальной поддержки в улучшении жилищных условий.</w:t>
            </w:r>
          </w:p>
        </w:tc>
      </w:tr>
    </w:tbl>
    <w:p w:rsidR="0090522F" w:rsidRPr="00884297" w:rsidRDefault="0090522F" w:rsidP="00884297">
      <w:pPr>
        <w:spacing w:after="0" w:line="240" w:lineRule="auto"/>
        <w:ind w:firstLine="754"/>
        <w:jc w:val="center"/>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Раздел 9.2. Характеристика сферы реализации подпрограммы «Оказание мер муниципальной поддержки в улучшении жилищных условий отдельным категориям граждан» </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Одним из приоритетов муниципальной политики является поддержка отдельных категорий граждан, которые нуждаются в улучшении жилищных условий, а также создание специальных условий ипотечного жилищного кредитования отдельных категорий граждан.</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Переселение граждан из многоквартирного аварийного жилищного фонда, признанного непригодным для проживания, аварийным и подлежащим сносу или реконструкции носит социальный характер и направлено на создание органами муниципальной власти и органами местного самоуправления условий для осуществления гражданами права на безопасные условия проживания.</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В муниципальных образованиях решение проблемы переселения граждан из многоквартирного жилищного фонда, признанного непригодным для проживания, аварийным и подлежащим сносу или реконструкции,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Результатом реализации мероприятий станет не только решение проблемы переселения граждан из жилищного фонда, признанного непригодным для проживания, аварийным и подлежащим сносу или реконструкции, но и улучшение городской среды за счет комплексного освоения территории после ликвидации жилищного фонда, признанного непригодным для проживания, аварийным и подлежащим сносу или реконструкции.</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Обеспечение безопасных и благоприятных условий проживания граждан является полномочиями органов местного самоуправления.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Начиная с 2004 года, за счет средств федерального и областного бюджетов органам местного самоуправления оказывается содействие в переселении граждан из многоквартирного аварийного жилищного фонда. С 2008 года такая </w:t>
      </w:r>
      <w:r w:rsidRPr="00884297">
        <w:rPr>
          <w:rFonts w:ascii="Times New Roman" w:hAnsi="Times New Roman" w:cs="Times New Roman"/>
          <w:kern w:val="2"/>
          <w:sz w:val="28"/>
          <w:szCs w:val="28"/>
        </w:rPr>
        <w:lastRenderedPageBreak/>
        <w:t xml:space="preserve">поддержка предоставляется, в том числе за счет средств Фонда содействия реформированию ЖКХ.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В период до 2015 года включительно планируется завершить ликвидацию аварийного жилищного фонда, признанного таковым по состоянию на 01.01.2012 г. Его площадь закреплена в «дорожной карте» (сформирована в соответствии с данными, представленными муниципальными образованиями).</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Площадь многоквартирного аварийного жилищного фонда, подлежащая отселению в период 2016-2020 годов, определена расчетным путем. В данный период планируется ликвидировать аварийный фонд, признанный таковым в период с 01.01.2012 г. по 01.01.2017 г.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В связи с тем, что данная площадь установлена расчетным путем (исходя из степени ветхости зданий в настоящее время и вероятности перехода его в статус аварийного вследствие естественного износа в каждый последующий год), ее значение может меняться в ходе реализации запланированных мероприятий.</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Невыполнение запланированных показателей данного направления подпрограммы может быть следствием несвоевременного ввода строящихся домов в эксплуатацию (при реализации соответствующего способа отселения граждан), отсутствия предложений на рынке недвижимости жилых помещений, соответствующих площадей, отсутствие согласованных решений с отселяемыми гражданами в вопросе выбора способа отселения. </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roofErr w:type="spellStart"/>
      <w:r w:rsidRPr="00884297">
        <w:rPr>
          <w:rFonts w:ascii="Times New Roman" w:hAnsi="Times New Roman" w:cs="Times New Roman"/>
          <w:kern w:val="2"/>
          <w:sz w:val="28"/>
          <w:szCs w:val="28"/>
        </w:rPr>
        <w:t>Цимлянский</w:t>
      </w:r>
      <w:proofErr w:type="spellEnd"/>
      <w:r w:rsidRPr="00884297">
        <w:rPr>
          <w:rFonts w:ascii="Times New Roman" w:hAnsi="Times New Roman" w:cs="Times New Roman"/>
          <w:kern w:val="2"/>
          <w:sz w:val="28"/>
          <w:szCs w:val="28"/>
        </w:rPr>
        <w:t xml:space="preserve"> район участвует в реализации подпрограммы «Обеспечение жильем молодых семей» федеральной целевой программы «Жилище» на 2011-2015 годы, а также принимала участие в реализации подпрограммы «Обеспечение жильем молодых семей» федеральной целевой программы «Жилище» на 2002-2010 годы. С 2006 года улучшили жилищные условия, в том числе с использованием ипотечных жилищных кредитов и займов, при оказании поддержки за счет средств федерального, областного и местных бюджетов более 39 молодых семей. Общий объем финансирования с 2006г. по 2013г. составил – 20 196 720 рублей.</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roofErr w:type="gramEnd"/>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Как правило, молодые семьи не имеют возможности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 xml:space="preserve">Поддержка молодых семей при решении жилищной проблемы в дальнейшем станет основой стабильных условий жизни для этой наиболее активной части населения, повлияет на улучшение демографической ситуации </w:t>
      </w:r>
      <w:proofErr w:type="gramStart"/>
      <w:r w:rsidRPr="00884297">
        <w:rPr>
          <w:rFonts w:ascii="Times New Roman" w:hAnsi="Times New Roman" w:cs="Times New Roman"/>
          <w:kern w:val="2"/>
          <w:sz w:val="28"/>
          <w:szCs w:val="28"/>
        </w:rPr>
        <w:t>в</w:t>
      </w:r>
      <w:proofErr w:type="gramEnd"/>
      <w:r w:rsidRPr="00884297">
        <w:rPr>
          <w:rFonts w:ascii="Times New Roman" w:hAnsi="Times New Roman" w:cs="Times New Roman"/>
          <w:kern w:val="2"/>
          <w:sz w:val="28"/>
          <w:szCs w:val="28"/>
        </w:rPr>
        <w:t xml:space="preserve"> Цимлянского района.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Обеспечение жилыми помещениями по договору найма специализированного жилого помещения детей-сирот и детей, оставшихся без попечения родителей, лиц из числа детей-сирот и детей, оставшихся без попечения родителей осуществляется в соответствии с постановлением Администрация Цимлянского района Цимлянского района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w:t>
      </w:r>
      <w:proofErr w:type="gramEnd"/>
      <w:r w:rsidRPr="00884297">
        <w:rPr>
          <w:rFonts w:ascii="Times New Roman" w:hAnsi="Times New Roman" w:cs="Times New Roman"/>
          <w:kern w:val="2"/>
          <w:sz w:val="28"/>
          <w:szCs w:val="28"/>
        </w:rPr>
        <w:t xml:space="preserve"> из числа детей-сирот и детей, оставшихся без попечения родителей».</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В рамках подпрограммы оказывается муниципальная поддержка в решении жилищной проблемы детей-сирот и детей, оставшихся без попечения родителей, признанных в установленном </w:t>
      </w:r>
      <w:proofErr w:type="gramStart"/>
      <w:r w:rsidRPr="00884297">
        <w:rPr>
          <w:rFonts w:ascii="Times New Roman" w:hAnsi="Times New Roman" w:cs="Times New Roman"/>
          <w:kern w:val="2"/>
          <w:sz w:val="28"/>
          <w:szCs w:val="28"/>
        </w:rPr>
        <w:t>порядке</w:t>
      </w:r>
      <w:proofErr w:type="gramEnd"/>
      <w:r w:rsidRPr="00884297">
        <w:rPr>
          <w:rFonts w:ascii="Times New Roman" w:hAnsi="Times New Roman" w:cs="Times New Roman"/>
          <w:kern w:val="2"/>
          <w:sz w:val="28"/>
          <w:szCs w:val="28"/>
        </w:rPr>
        <w:t xml:space="preserve"> нуждающимися в улучшении жилищных условий, а также социальных проблем жизненного устройства данной категории граждан. Формируется единая информационная база данных о детях-сиротах и детях, оставшихся без попечения родителей. Ежегодно определяются объемы средств местного и областного бюджетов, выделяемых на данные цели.</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Раздел 9.3. Цели, задачи и показатели (индикаторы), основные ожидаемые конечные результаты, сроки и этапы реализации подпрограммы </w:t>
      </w: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«Оказание мер муниципальной поддержки в улучшении </w:t>
      </w: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жилищных условий отдельным категориям граждан»</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Цель подпрограммы – исполнение муниципальных обязательств по обеспечению жильем отдельных категорий граждан.</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Для достижения цели подпрограммы необходимо решить следующие задачи. </w:t>
      </w:r>
    </w:p>
    <w:p w:rsidR="0090522F" w:rsidRPr="00884297" w:rsidRDefault="0090522F" w:rsidP="00884297">
      <w:pPr>
        <w:autoSpaceDE w:val="0"/>
        <w:autoSpaceDN w:val="0"/>
        <w:adjustRightInd w:val="0"/>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Переселение граждан из многоквартирного жилищного фонда, признанного непригодным для проживания, аварийным, подлежащим сносу или реконструкции.</w:t>
      </w:r>
    </w:p>
    <w:p w:rsidR="0090522F" w:rsidRDefault="0090522F" w:rsidP="00884297">
      <w:pPr>
        <w:autoSpaceDE w:val="0"/>
        <w:autoSpaceDN w:val="0"/>
        <w:adjustRightInd w:val="0"/>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Достижение данной задачи измеряется:</w:t>
      </w:r>
    </w:p>
    <w:p w:rsidR="0090522F" w:rsidRDefault="00AF241B" w:rsidP="00884297">
      <w:pPr>
        <w:autoSpaceDE w:val="0"/>
        <w:autoSpaceDN w:val="0"/>
        <w:adjustRightInd w:val="0"/>
        <w:spacing w:after="0" w:line="240" w:lineRule="auto"/>
        <w:ind w:firstLine="550"/>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eastAsia="Calibri" w:hAnsi="Times New Roman" w:cs="Times New Roman"/>
          <w:kern w:val="2"/>
          <w:sz w:val="28"/>
          <w:szCs w:val="28"/>
        </w:rPr>
        <w:t>планируемая площадь ликвидируемого многоквартирного жилищного фонда, признанного непригодным для проживания, аварийным, подлежащим сносу или реконструкции;</w:t>
      </w:r>
    </w:p>
    <w:p w:rsidR="0090522F" w:rsidRDefault="00AF241B" w:rsidP="00AF241B">
      <w:pPr>
        <w:autoSpaceDE w:val="0"/>
        <w:autoSpaceDN w:val="0"/>
        <w:adjustRightInd w:val="0"/>
        <w:spacing w:after="0" w:line="240" w:lineRule="auto"/>
        <w:ind w:firstLine="550"/>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eastAsia="Calibri" w:hAnsi="Times New Roman" w:cs="Times New Roman"/>
          <w:kern w:val="2"/>
          <w:sz w:val="28"/>
          <w:szCs w:val="28"/>
        </w:rPr>
        <w:t>площадь многоквартирного жилищного фонда, признанного непригодным для проживания, аварийным, подлежащим сносу или реконструкции, признанного таковым до 01.01.2012 года, подлежащая отселению до 31 декабря 2015 года;</w:t>
      </w:r>
    </w:p>
    <w:p w:rsidR="0090522F" w:rsidRPr="00884297" w:rsidRDefault="00AF241B" w:rsidP="00AF241B">
      <w:pPr>
        <w:autoSpaceDE w:val="0"/>
        <w:autoSpaceDN w:val="0"/>
        <w:adjustRightInd w:val="0"/>
        <w:spacing w:after="0" w:line="240" w:lineRule="auto"/>
        <w:ind w:firstLine="550"/>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 xml:space="preserve">- </w:t>
      </w:r>
      <w:r w:rsidR="0090522F" w:rsidRPr="00884297">
        <w:rPr>
          <w:rFonts w:ascii="Times New Roman" w:eastAsia="Calibri" w:hAnsi="Times New Roman" w:cs="Times New Roman"/>
          <w:kern w:val="2"/>
          <w:sz w:val="28"/>
          <w:szCs w:val="28"/>
        </w:rPr>
        <w:t>площадь ликвидированного многоквартирного жилищного фонда, признанного непригодным для проживания, аварийным, подлежащим сносу или реконструкции, признанного таковым до 01.01.2012, по годам реализации до 31 декабря 2015 года.</w:t>
      </w:r>
    </w:p>
    <w:p w:rsidR="0090522F" w:rsidRPr="00884297" w:rsidRDefault="0090522F" w:rsidP="00884297">
      <w:pPr>
        <w:autoSpaceDE w:val="0"/>
        <w:autoSpaceDN w:val="0"/>
        <w:adjustRightInd w:val="0"/>
        <w:spacing w:after="0" w:line="240" w:lineRule="auto"/>
        <w:ind w:firstLine="54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Обеспечение жильем льготных категорий граждан, признанных нуждающимися в жилых помещениях.</w:t>
      </w:r>
    </w:p>
    <w:p w:rsidR="0090522F" w:rsidRDefault="0090522F" w:rsidP="00884297">
      <w:pPr>
        <w:autoSpaceDE w:val="0"/>
        <w:autoSpaceDN w:val="0"/>
        <w:adjustRightInd w:val="0"/>
        <w:spacing w:after="0" w:line="240" w:lineRule="auto"/>
        <w:ind w:firstLine="550"/>
        <w:jc w:val="both"/>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Достижение данной задачи измеряется:</w:t>
      </w:r>
    </w:p>
    <w:p w:rsidR="0090522F" w:rsidRDefault="00AF241B" w:rsidP="00AF241B">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eastAsia="Calibri" w:hAnsi="Times New Roman" w:cs="Times New Roman"/>
          <w:kern w:val="2"/>
          <w:sz w:val="28"/>
          <w:szCs w:val="28"/>
        </w:rPr>
        <w:t xml:space="preserve">- </w:t>
      </w:r>
      <w:r w:rsidR="0090522F" w:rsidRPr="00884297">
        <w:rPr>
          <w:rFonts w:ascii="Times New Roman" w:hAnsi="Times New Roman" w:cs="Times New Roman"/>
          <w:kern w:val="2"/>
          <w:sz w:val="28"/>
          <w:szCs w:val="28"/>
        </w:rPr>
        <w:t>количеством семей, переселенных из многоквартирного жилищного фонда, признанного непригодным для проживания, аварийным, подлежащим сносу или реконструкции;</w:t>
      </w:r>
    </w:p>
    <w:p w:rsidR="0090522F" w:rsidRDefault="00AF241B" w:rsidP="00AF241B">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количеством молодых семей – претендентов на получение социальных выплат;</w:t>
      </w:r>
    </w:p>
    <w:p w:rsidR="0090522F" w:rsidRDefault="00AF241B" w:rsidP="00AF241B">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количеством детей-сирот и детей, оставшихся без попечения родителей, лиц из числа детей-сирот и детей, оставшихся без попечения родителей, подлежащих обеспечению жильем;</w:t>
      </w:r>
    </w:p>
    <w:p w:rsidR="0090522F" w:rsidRDefault="00AF241B" w:rsidP="00AF241B">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общей площадью жилых помещений, приобретаемых (строящихся) молодыми семьями – претендентами на получение социальных выплат;</w:t>
      </w:r>
    </w:p>
    <w:p w:rsidR="0090522F" w:rsidRPr="00884297" w:rsidRDefault="00AF241B" w:rsidP="00AF241B">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общей площадью жилых помещений, приобретаемых (строящихся) для детей-сирот и детей, оставшихся без попечения родителей, лиц из числа детей-сирот и детей, оставшихся без попечения родителей.</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Сведения о показателях (индикаторах) подпрограммы и их значениях приведены в Приложении № 2.</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Срок реализации подпрограммы рассчитан на семь лет – с 2014 по 2020 годы.</w:t>
      </w:r>
    </w:p>
    <w:p w:rsidR="0090522F" w:rsidRDefault="0090522F" w:rsidP="00884297">
      <w:pPr>
        <w:tabs>
          <w:tab w:val="left" w:pos="1851"/>
        </w:tabs>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Конечный результат реализации подпрограммы:</w:t>
      </w:r>
    </w:p>
    <w:p w:rsidR="0090522F" w:rsidRDefault="00AF241B" w:rsidP="00AF241B">
      <w:pPr>
        <w:tabs>
          <w:tab w:val="left" w:pos="1851"/>
        </w:tabs>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многоквартирный аварийный жилищный фонд, признанный таковым на 01.01.2017, будет ликвидирован;</w:t>
      </w:r>
    </w:p>
    <w:p w:rsidR="0090522F" w:rsidRPr="00884297" w:rsidRDefault="00AF241B" w:rsidP="00AF241B">
      <w:pPr>
        <w:tabs>
          <w:tab w:val="left" w:pos="1851"/>
        </w:tabs>
        <w:spacing w:after="0" w:line="240" w:lineRule="auto"/>
        <w:ind w:firstLine="550"/>
        <w:jc w:val="both"/>
        <w:rPr>
          <w:rFonts w:ascii="Times New Roman" w:eastAsia="Calibri"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участникам подпрограммы, признанным нуждающимися в жилых помещениях, будут предоставлены меры государственной поддержки в улучшении жилищных условий.</w:t>
      </w:r>
    </w:p>
    <w:p w:rsidR="0090522F" w:rsidRPr="00884297" w:rsidRDefault="0090522F" w:rsidP="00884297">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Раздел 9.4. </w:t>
      </w:r>
      <w:bookmarkStart w:id="1" w:name="_Toc301196893"/>
      <w:r w:rsidRPr="00884297">
        <w:rPr>
          <w:rFonts w:ascii="Times New Roman" w:eastAsia="Calibri" w:hAnsi="Times New Roman" w:cs="Times New Roman"/>
          <w:kern w:val="2"/>
          <w:sz w:val="28"/>
          <w:szCs w:val="28"/>
        </w:rPr>
        <w:t xml:space="preserve">Характеристика основных мероприятий подпрограммы </w:t>
      </w: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«Оказание мер муниципальной поддержки в улучшении </w:t>
      </w: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жилищных условий отдельным категориям граждан»</w:t>
      </w:r>
    </w:p>
    <w:p w:rsidR="0090522F" w:rsidRPr="00884297" w:rsidRDefault="0090522F" w:rsidP="00884297">
      <w:pPr>
        <w:spacing w:after="0" w:line="240" w:lineRule="auto"/>
        <w:ind w:firstLine="550"/>
        <w:jc w:val="center"/>
        <w:rPr>
          <w:rFonts w:ascii="Times New Roman" w:hAnsi="Times New Roman" w:cs="Times New Roman"/>
          <w:b/>
          <w:kern w:val="2"/>
          <w:sz w:val="28"/>
          <w:szCs w:val="28"/>
        </w:rPr>
      </w:pPr>
    </w:p>
    <w:bookmarkEnd w:id="1"/>
    <w:p w:rsidR="0090522F" w:rsidRPr="00884297" w:rsidRDefault="0090522F" w:rsidP="00884297">
      <w:pPr>
        <w:spacing w:after="0" w:line="240" w:lineRule="auto"/>
        <w:ind w:firstLine="550"/>
        <w:jc w:val="center"/>
        <w:rPr>
          <w:rFonts w:ascii="Times New Roman" w:hAnsi="Times New Roman" w:cs="Times New Roman"/>
          <w:kern w:val="2"/>
          <w:sz w:val="28"/>
          <w:szCs w:val="28"/>
        </w:rPr>
      </w:pPr>
      <w:r w:rsidRPr="00884297">
        <w:rPr>
          <w:rFonts w:ascii="Times New Roman" w:hAnsi="Times New Roman" w:cs="Times New Roman"/>
          <w:kern w:val="2"/>
          <w:sz w:val="28"/>
          <w:szCs w:val="28"/>
        </w:rPr>
        <w:t>9.4.1. Переселение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90522F" w:rsidRPr="00884297" w:rsidRDefault="0090522F" w:rsidP="00884297">
      <w:pPr>
        <w:spacing w:after="0" w:line="240" w:lineRule="auto"/>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Подлежат расселению многоквартирные дома, признанные аварийными до 01.01.2017, в порядке очередности, исходя из даты признания.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Решение о необходимости незамедлительного переселения граждан из многоквартирного жилищного фонда, признанного непригодным для проживания, аварийным и подлежащим сносу или реконструкции, принимается ответственным исполнителем мероприятий на основании подтвержденных </w:t>
      </w:r>
      <w:r w:rsidRPr="00884297">
        <w:rPr>
          <w:rFonts w:ascii="Times New Roman" w:hAnsi="Times New Roman" w:cs="Times New Roman"/>
          <w:kern w:val="2"/>
          <w:sz w:val="28"/>
          <w:szCs w:val="28"/>
        </w:rPr>
        <w:lastRenderedPageBreak/>
        <w:t>сведений о наличии угрозы жизни и здоровью граждан либо в целях ликвидации последствий пожара, взрыва или обрушения жилого дома.</w:t>
      </w:r>
    </w:p>
    <w:p w:rsidR="0090522F"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Переселение граждан осуществляется следующими способами:</w:t>
      </w:r>
    </w:p>
    <w:p w:rsidR="0090522F" w:rsidRDefault="00AF241B"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выкуп изымаемых у собственников жилых помещений, а также предоставления собственникам иных жилых </w:t>
      </w:r>
      <w:proofErr w:type="gramStart"/>
      <w:r w:rsidR="0090522F" w:rsidRPr="00884297">
        <w:rPr>
          <w:rFonts w:ascii="Times New Roman" w:hAnsi="Times New Roman" w:cs="Times New Roman"/>
          <w:kern w:val="2"/>
          <w:sz w:val="28"/>
          <w:szCs w:val="28"/>
        </w:rPr>
        <w:t>помещений</w:t>
      </w:r>
      <w:proofErr w:type="gramEnd"/>
      <w:r w:rsidR="0090522F" w:rsidRPr="00884297">
        <w:rPr>
          <w:rFonts w:ascii="Times New Roman" w:hAnsi="Times New Roman" w:cs="Times New Roman"/>
          <w:kern w:val="2"/>
          <w:sz w:val="28"/>
          <w:szCs w:val="28"/>
        </w:rPr>
        <w:t xml:space="preserve"> взамен изымаемых с зачетом их стоимости в выкупную цену;</w:t>
      </w:r>
    </w:p>
    <w:p w:rsidR="0090522F" w:rsidRDefault="00AF241B"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приобретение муниципальными образованиями жилых помещений на первичном или вторичном рынке, в том числе путем участия в долевом строительстве многоквартирных домов, срок ввода в эксплуатацию которых запланирован не позднее III квартала года, следующего за годом выделения средств на реализацию мероприятий;</w:t>
      </w:r>
    </w:p>
    <w:p w:rsidR="0090522F" w:rsidRPr="00884297" w:rsidRDefault="00AF241B"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строительство домов, при условии их ввода в эксплуатацию не позднее III квартала года, следующего за годом выделения средств на реализацию мероприятий.</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выплату выкупной цены за изымаемые у них жилые помещения.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Выкуп изымаемых у собственников в соответствии со статьей 32 Жилищного кодекса Российской Федерации жилых помещений, а также приобретение жилых помещений для предоставления собственникам взамен изымаемых производится в пределах цены, определяемой на основании заключения организации, осуществляющей оценочную деятельность или на основании соглашения с собственником жилого помещения в пределах выкупной цены изымаемых жилых помещений, рассчитанной исходя из средней рыночной стоимости одного квадратного</w:t>
      </w:r>
      <w:proofErr w:type="gramEnd"/>
      <w:r w:rsidRPr="00884297">
        <w:rPr>
          <w:rFonts w:ascii="Times New Roman" w:hAnsi="Times New Roman" w:cs="Times New Roman"/>
          <w:kern w:val="2"/>
          <w:sz w:val="28"/>
          <w:szCs w:val="28"/>
        </w:rPr>
        <w:t xml:space="preserve"> метра общей площади жилого помещения, определенной в порядке, установленном нормативным правовым актом Правительства Ростовской области.</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Граждане, проживающие в жилом помещении муниципального жилищного фонда, признанного аварийным и подлежащим сносу или реконструкции, и выселяемые в порядке, предусмотренном статьей 86, частями 2 и 3 статьи 88 Жилищного кодекса Российской Федерации, имеют право на предоставление другого благоустроенного жилого помещения по договору социального найма, равнозначного по общей </w:t>
      </w:r>
      <w:proofErr w:type="gramStart"/>
      <w:r w:rsidRPr="00884297">
        <w:rPr>
          <w:rFonts w:ascii="Times New Roman" w:hAnsi="Times New Roman" w:cs="Times New Roman"/>
          <w:kern w:val="2"/>
          <w:sz w:val="28"/>
          <w:szCs w:val="28"/>
        </w:rPr>
        <w:t>площади</w:t>
      </w:r>
      <w:proofErr w:type="gramEnd"/>
      <w:r w:rsidRPr="00884297">
        <w:rPr>
          <w:rFonts w:ascii="Times New Roman" w:hAnsi="Times New Roman" w:cs="Times New Roman"/>
          <w:kern w:val="2"/>
          <w:sz w:val="28"/>
          <w:szCs w:val="28"/>
        </w:rPr>
        <w:t xml:space="preserve"> ранее занимаемому жилому помещению.</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Граждане, проживающие в жилом помещении муниципального жилищного фонда, признанного аварийным и подлежащим сносу или реконструкции, и состоящие на учете в качестве нуждающихся в жилых помещениях, предоставляемых по договору социального найма, имеют право на получение вне очереди жилого помещения муниципального жилищного фонда по договору социального найма.</w:t>
      </w:r>
      <w:proofErr w:type="gramEnd"/>
      <w:r w:rsidRPr="00884297">
        <w:rPr>
          <w:rFonts w:ascii="Times New Roman" w:hAnsi="Times New Roman" w:cs="Times New Roman"/>
          <w:kern w:val="2"/>
          <w:sz w:val="28"/>
          <w:szCs w:val="28"/>
        </w:rPr>
        <w:t xml:space="preserve"> Жилое помещение должно предоставляться гражданам общей площадью на одного человека не менее нормы предоставления, установленной органами местного самоуправления.</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 xml:space="preserve">Приобретение за счет средств областного и (или) местного бюджета жилых помещений для последующего предоставления гражданам, проживающим в жилых помещениях муниципального жилищного фонда, осуществляется в пределах расчетной стоимости жилых помещений, определяемой как произведение общей площади жилого помещения, равнозначного по общей </w:t>
      </w:r>
      <w:proofErr w:type="gramStart"/>
      <w:r w:rsidRPr="00884297">
        <w:rPr>
          <w:rFonts w:ascii="Times New Roman" w:hAnsi="Times New Roman" w:cs="Times New Roman"/>
          <w:kern w:val="2"/>
          <w:sz w:val="28"/>
          <w:szCs w:val="28"/>
        </w:rPr>
        <w:t>площади</w:t>
      </w:r>
      <w:proofErr w:type="gramEnd"/>
      <w:r w:rsidRPr="00884297">
        <w:rPr>
          <w:rFonts w:ascii="Times New Roman" w:hAnsi="Times New Roman" w:cs="Times New Roman"/>
          <w:kern w:val="2"/>
          <w:sz w:val="28"/>
          <w:szCs w:val="28"/>
        </w:rPr>
        <w:t xml:space="preserve"> ранее занимаемому жилому помещению, и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В случае предоставления жилых помещений гражданам, проживающим в жилых помещениях муниципального жилищного фонда и состоящим на учете в качестве нуждающихся в жилых помещениях, предоставляемых по договору социального найма, общая площадь приобретаемого жилого помещения, превышающая общую площадь отселяемого жилого помещения, оплачивается за счет средств местного и (или) областного бюджета исходя из средней рыночной стоимости одного квадратного метра общей площади жилого помещения</w:t>
      </w:r>
      <w:proofErr w:type="gramEnd"/>
      <w:r w:rsidRPr="00884297">
        <w:rPr>
          <w:rFonts w:ascii="Times New Roman" w:hAnsi="Times New Roman" w:cs="Times New Roman"/>
          <w:kern w:val="2"/>
          <w:sz w:val="28"/>
          <w:szCs w:val="28"/>
        </w:rPr>
        <w:t>, определенной в порядке, установленном нормативным правовым актом Правительства Ростовской области.</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В случае отсутствия подходящих по метражу жилых помещений органы местного самоуправления вправе приобретать за счет средств областного и (или) местного бюджета жилые помещения, общая площадь которых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w:t>
      </w:r>
    </w:p>
    <w:p w:rsidR="0090522F" w:rsidRPr="00884297" w:rsidRDefault="0090522F" w:rsidP="00884297">
      <w:pPr>
        <w:spacing w:after="0" w:line="240" w:lineRule="auto"/>
        <w:ind w:firstLine="550"/>
        <w:jc w:val="both"/>
        <w:outlineLvl w:val="0"/>
        <w:rPr>
          <w:rFonts w:ascii="Times New Roman" w:eastAsia="Calibri" w:hAnsi="Times New Roman" w:cs="Times New Roman"/>
          <w:bCs/>
          <w:kern w:val="2"/>
          <w:sz w:val="28"/>
          <w:szCs w:val="28"/>
        </w:rPr>
      </w:pPr>
    </w:p>
    <w:p w:rsidR="0090522F" w:rsidRPr="00884297" w:rsidRDefault="0090522F" w:rsidP="00884297">
      <w:pPr>
        <w:spacing w:after="0" w:line="240" w:lineRule="auto"/>
        <w:ind w:firstLine="550"/>
        <w:jc w:val="center"/>
        <w:outlineLvl w:val="0"/>
        <w:rPr>
          <w:rFonts w:ascii="Times New Roman" w:eastAsia="Calibri" w:hAnsi="Times New Roman" w:cs="Times New Roman"/>
          <w:bCs/>
          <w:kern w:val="2"/>
          <w:sz w:val="28"/>
          <w:szCs w:val="28"/>
        </w:rPr>
      </w:pPr>
      <w:r w:rsidRPr="00884297">
        <w:rPr>
          <w:rFonts w:ascii="Times New Roman" w:eastAsia="Calibri" w:hAnsi="Times New Roman" w:cs="Times New Roman"/>
          <w:bCs/>
          <w:kern w:val="2"/>
          <w:sz w:val="28"/>
          <w:szCs w:val="28"/>
        </w:rPr>
        <w:t>9.4.2. Обеспечение жильем молодых семей в Цимлянском районе</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
    <w:p w:rsidR="008C0100" w:rsidRPr="00786E78" w:rsidRDefault="008C0100" w:rsidP="008C0100">
      <w:pPr>
        <w:shd w:val="clear" w:color="auto" w:fill="FFFFFF"/>
        <w:spacing w:before="317" w:line="322" w:lineRule="exact"/>
        <w:ind w:left="48" w:right="5" w:firstLine="710"/>
        <w:jc w:val="both"/>
        <w:rPr>
          <w:rFonts w:ascii="Times New Roman" w:eastAsia="Calibri" w:hAnsi="Times New Roman" w:cs="Times New Roman"/>
        </w:rPr>
      </w:pPr>
      <w:r w:rsidRPr="00786E78">
        <w:rPr>
          <w:rFonts w:ascii="Times New Roman" w:eastAsia="Calibri" w:hAnsi="Times New Roman" w:cs="Times New Roman"/>
          <w:spacing w:val="-3"/>
          <w:sz w:val="28"/>
          <w:szCs w:val="28"/>
        </w:rPr>
        <w:t xml:space="preserve">Молодым семьям оказывается государственная поддержка в улучшении </w:t>
      </w:r>
      <w:r w:rsidRPr="00786E78">
        <w:rPr>
          <w:rFonts w:ascii="Times New Roman" w:eastAsia="Calibri" w:hAnsi="Times New Roman" w:cs="Times New Roman"/>
          <w:spacing w:val="-1"/>
          <w:sz w:val="28"/>
          <w:szCs w:val="28"/>
        </w:rPr>
        <w:t>жилищных условий путем предоставления им социальных выплат.</w:t>
      </w:r>
    </w:p>
    <w:p w:rsidR="008C0100" w:rsidRPr="00786E78" w:rsidRDefault="008C0100" w:rsidP="008C0100">
      <w:pPr>
        <w:shd w:val="clear" w:color="auto" w:fill="FFFFFF"/>
        <w:spacing w:line="322" w:lineRule="exact"/>
        <w:ind w:left="38" w:firstLine="706"/>
        <w:jc w:val="both"/>
        <w:rPr>
          <w:rFonts w:ascii="Times New Roman" w:eastAsia="Calibri" w:hAnsi="Times New Roman" w:cs="Times New Roman"/>
        </w:rPr>
      </w:pPr>
      <w:proofErr w:type="gramStart"/>
      <w:r w:rsidRPr="00786E78">
        <w:rPr>
          <w:rFonts w:ascii="Times New Roman" w:eastAsia="Calibri" w:hAnsi="Times New Roman" w:cs="Times New Roman"/>
          <w:spacing w:val="-2"/>
          <w:sz w:val="28"/>
          <w:szCs w:val="28"/>
        </w:rPr>
        <w:t xml:space="preserve">Условия и порядок предоставления социальных выплат на приобретение </w:t>
      </w:r>
      <w:r w:rsidRPr="00786E78">
        <w:rPr>
          <w:rFonts w:ascii="Times New Roman" w:eastAsia="Calibri" w:hAnsi="Times New Roman" w:cs="Times New Roman"/>
          <w:sz w:val="28"/>
          <w:szCs w:val="28"/>
        </w:rPr>
        <w:t xml:space="preserve">(строительство) жилья молодым семьям определяются постановлением </w:t>
      </w:r>
      <w:r w:rsidRPr="00786E78">
        <w:rPr>
          <w:rFonts w:ascii="Times New Roman" w:eastAsia="Calibri" w:hAnsi="Times New Roman" w:cs="Times New Roman"/>
          <w:spacing w:val="-2"/>
          <w:sz w:val="28"/>
          <w:szCs w:val="28"/>
        </w:rPr>
        <w:t xml:space="preserve">Правительства Российской Федерации от </w:t>
      </w:r>
      <w:r w:rsidRPr="00786E78">
        <w:rPr>
          <w:rFonts w:ascii="Times New Roman" w:eastAsia="Calibri" w:hAnsi="Times New Roman" w:cs="Times New Roman"/>
          <w:spacing w:val="10"/>
          <w:sz w:val="28"/>
          <w:szCs w:val="28"/>
        </w:rPr>
        <w:t>17.12.2010</w:t>
      </w:r>
      <w:r w:rsidRPr="00786E78">
        <w:rPr>
          <w:rFonts w:ascii="Times New Roman" w:eastAsia="Calibri" w:hAnsi="Times New Roman" w:cs="Times New Roman"/>
          <w:spacing w:val="-2"/>
          <w:sz w:val="28"/>
          <w:szCs w:val="28"/>
        </w:rPr>
        <w:t xml:space="preserve"> № 1050 «О федеральной целевой программе «Жилище» на 2011 - 2015 годы», настоящей Программой, </w:t>
      </w:r>
      <w:r w:rsidRPr="00786E78">
        <w:rPr>
          <w:rFonts w:ascii="Times New Roman" w:eastAsia="Calibri" w:hAnsi="Times New Roman" w:cs="Times New Roman"/>
          <w:sz w:val="28"/>
          <w:szCs w:val="28"/>
        </w:rPr>
        <w:t xml:space="preserve">постановлением Правительства Ростовской области от 27.02.2014 № 135 «О </w:t>
      </w:r>
      <w:r w:rsidRPr="00786E78">
        <w:rPr>
          <w:rFonts w:ascii="Times New Roman" w:eastAsia="Calibri" w:hAnsi="Times New Roman" w:cs="Times New Roman"/>
          <w:spacing w:val="-1"/>
          <w:sz w:val="28"/>
          <w:szCs w:val="28"/>
        </w:rPr>
        <w:t xml:space="preserve">порядке реализации подпрограммы «Обеспечение жильем молодых семей» </w:t>
      </w:r>
      <w:r w:rsidRPr="00786E78">
        <w:rPr>
          <w:rFonts w:ascii="Times New Roman" w:eastAsia="Calibri" w:hAnsi="Times New Roman" w:cs="Times New Roman"/>
          <w:spacing w:val="-3"/>
          <w:sz w:val="28"/>
          <w:szCs w:val="28"/>
        </w:rPr>
        <w:t xml:space="preserve">федеральной целевой программы «Жилище» на 2011 - 2015 годы на территории </w:t>
      </w:r>
      <w:r w:rsidRPr="00786E78">
        <w:rPr>
          <w:rFonts w:ascii="Times New Roman" w:eastAsia="Calibri" w:hAnsi="Times New Roman" w:cs="Times New Roman"/>
          <w:sz w:val="28"/>
          <w:szCs w:val="28"/>
        </w:rPr>
        <w:t>Ростовской области» и нормативными</w:t>
      </w:r>
      <w:proofErr w:type="gramEnd"/>
      <w:r w:rsidRPr="00786E78">
        <w:rPr>
          <w:rFonts w:ascii="Times New Roman" w:eastAsia="Calibri" w:hAnsi="Times New Roman" w:cs="Times New Roman"/>
          <w:sz w:val="28"/>
          <w:szCs w:val="28"/>
        </w:rPr>
        <w:t xml:space="preserve"> правовыми актами муниципальных образований Ростовской области.</w:t>
      </w:r>
    </w:p>
    <w:p w:rsidR="008C0100" w:rsidRPr="00786E78" w:rsidRDefault="008C0100" w:rsidP="00786E78">
      <w:pPr>
        <w:shd w:val="clear" w:color="auto" w:fill="FFFFFF"/>
        <w:spacing w:after="0" w:line="240" w:lineRule="auto"/>
        <w:ind w:firstLine="709"/>
        <w:jc w:val="both"/>
        <w:rPr>
          <w:rFonts w:ascii="Times New Roman" w:eastAsia="Calibri" w:hAnsi="Times New Roman" w:cs="Times New Roman"/>
          <w:sz w:val="28"/>
          <w:szCs w:val="28"/>
        </w:rPr>
      </w:pPr>
      <w:r w:rsidRPr="00786E78">
        <w:rPr>
          <w:rFonts w:ascii="Times New Roman" w:eastAsia="Calibri" w:hAnsi="Times New Roman" w:cs="Times New Roman"/>
          <w:sz w:val="28"/>
          <w:szCs w:val="28"/>
        </w:rPr>
        <w:t>Социальная выплата молодой семье предоставляется в размере:</w:t>
      </w:r>
    </w:p>
    <w:p w:rsidR="008C0100" w:rsidRPr="00786E78" w:rsidRDefault="00786E78" w:rsidP="00786E78">
      <w:pPr>
        <w:shd w:val="clear" w:color="auto" w:fill="FFFFFF"/>
        <w:spacing w:after="0" w:line="240" w:lineRule="auto"/>
        <w:ind w:firstLine="709"/>
        <w:jc w:val="both"/>
        <w:rPr>
          <w:rFonts w:ascii="Times New Roman" w:eastAsia="Calibri" w:hAnsi="Times New Roman" w:cs="Times New Roman"/>
          <w:sz w:val="28"/>
          <w:szCs w:val="28"/>
        </w:rPr>
      </w:pPr>
      <w:r w:rsidRPr="00786E78">
        <w:rPr>
          <w:rFonts w:ascii="Times New Roman" w:eastAsia="Calibri" w:hAnsi="Times New Roman" w:cs="Times New Roman"/>
          <w:sz w:val="28"/>
          <w:szCs w:val="28"/>
        </w:rPr>
        <w:t xml:space="preserve">- </w:t>
      </w:r>
      <w:r w:rsidR="008C0100" w:rsidRPr="00786E78">
        <w:rPr>
          <w:rFonts w:ascii="Times New Roman" w:eastAsia="Calibri" w:hAnsi="Times New Roman" w:cs="Times New Roman"/>
          <w:spacing w:val="-2"/>
          <w:sz w:val="28"/>
          <w:szCs w:val="28"/>
        </w:rPr>
        <w:t xml:space="preserve">30 процентов от расчетной (средней) стоимости жилья, определяемой в соответствии с требованиями настоящих мероприятий, - молодым семьям, не </w:t>
      </w:r>
      <w:r w:rsidR="008C0100" w:rsidRPr="00786E78">
        <w:rPr>
          <w:rFonts w:ascii="Times New Roman" w:eastAsia="Calibri" w:hAnsi="Times New Roman" w:cs="Times New Roman"/>
          <w:sz w:val="28"/>
          <w:szCs w:val="28"/>
        </w:rPr>
        <w:t>имеющим детей;</w:t>
      </w:r>
    </w:p>
    <w:p w:rsidR="008C0100" w:rsidRPr="00786E78" w:rsidRDefault="00786E78" w:rsidP="00786E78">
      <w:pPr>
        <w:shd w:val="clear" w:color="auto" w:fill="FFFFFF"/>
        <w:spacing w:after="0" w:line="240" w:lineRule="auto"/>
        <w:ind w:firstLine="709"/>
        <w:jc w:val="both"/>
        <w:rPr>
          <w:rFonts w:ascii="Times New Roman" w:eastAsia="Calibri" w:hAnsi="Times New Roman" w:cs="Times New Roman"/>
        </w:rPr>
      </w:pPr>
      <w:r w:rsidRPr="00786E78">
        <w:rPr>
          <w:rFonts w:ascii="Times New Roman" w:eastAsia="Calibri" w:hAnsi="Times New Roman" w:cs="Times New Roman"/>
          <w:sz w:val="28"/>
          <w:szCs w:val="28"/>
        </w:rPr>
        <w:t xml:space="preserve">- </w:t>
      </w:r>
      <w:r w:rsidR="008C0100" w:rsidRPr="00786E78">
        <w:rPr>
          <w:rFonts w:ascii="Times New Roman" w:eastAsia="Calibri" w:hAnsi="Times New Roman" w:cs="Times New Roman"/>
          <w:spacing w:val="-1"/>
          <w:sz w:val="28"/>
          <w:szCs w:val="28"/>
        </w:rPr>
        <w:t xml:space="preserve">35 процентов от расчетной (средней) стоимости жилья, определяемой в </w:t>
      </w:r>
      <w:r w:rsidR="008C0100" w:rsidRPr="00786E78">
        <w:rPr>
          <w:rFonts w:ascii="Times New Roman" w:eastAsia="Calibri" w:hAnsi="Times New Roman" w:cs="Times New Roman"/>
          <w:sz w:val="28"/>
          <w:szCs w:val="28"/>
        </w:rPr>
        <w:t xml:space="preserve">соответствии с требованиями настоящих мероприятий, - молодым семьям, </w:t>
      </w:r>
      <w:r w:rsidR="008C0100" w:rsidRPr="00786E78">
        <w:rPr>
          <w:rFonts w:ascii="Times New Roman" w:eastAsia="Calibri" w:hAnsi="Times New Roman" w:cs="Times New Roman"/>
          <w:sz w:val="28"/>
          <w:szCs w:val="28"/>
        </w:rPr>
        <w:lastRenderedPageBreak/>
        <w:t xml:space="preserve">имеющим одного ребенка или более, а также неполным молодым семьям, </w:t>
      </w:r>
      <w:r w:rsidR="008C0100" w:rsidRPr="00786E78">
        <w:rPr>
          <w:rFonts w:ascii="Times New Roman" w:eastAsia="Calibri" w:hAnsi="Times New Roman" w:cs="Times New Roman"/>
          <w:spacing w:val="-2"/>
          <w:sz w:val="28"/>
          <w:szCs w:val="28"/>
        </w:rPr>
        <w:t>состоящим из одного молодого родителя и одного или более ребенка.</w:t>
      </w:r>
    </w:p>
    <w:p w:rsidR="008C0100" w:rsidRPr="00786E78" w:rsidRDefault="008C0100" w:rsidP="00786E78">
      <w:pPr>
        <w:shd w:val="clear" w:color="auto" w:fill="FFFFFF"/>
        <w:spacing w:after="0" w:line="240" w:lineRule="auto"/>
        <w:ind w:right="10" w:firstLine="709"/>
        <w:jc w:val="both"/>
        <w:rPr>
          <w:rFonts w:ascii="Times New Roman" w:eastAsia="Calibri" w:hAnsi="Times New Roman" w:cs="Times New Roman"/>
        </w:rPr>
      </w:pPr>
      <w:r w:rsidRPr="00786E78">
        <w:rPr>
          <w:rFonts w:ascii="Times New Roman" w:eastAsia="Calibri" w:hAnsi="Times New Roman" w:cs="Times New Roman"/>
          <w:sz w:val="28"/>
          <w:szCs w:val="28"/>
        </w:rPr>
        <w:t xml:space="preserve">Социальная выплата молодой семье может предоставляться как за счет средств одного из бюджетов (федерального, областного или местного), так и за счет средств нескольких бюджетов. При этом уровень </w:t>
      </w:r>
      <w:proofErr w:type="spellStart"/>
      <w:r w:rsidRPr="00786E78">
        <w:rPr>
          <w:rFonts w:ascii="Times New Roman" w:eastAsia="Calibri" w:hAnsi="Times New Roman" w:cs="Times New Roman"/>
          <w:sz w:val="28"/>
          <w:szCs w:val="28"/>
        </w:rPr>
        <w:t>софинансирования</w:t>
      </w:r>
      <w:proofErr w:type="spellEnd"/>
      <w:r w:rsidRPr="00786E78">
        <w:rPr>
          <w:rFonts w:ascii="Times New Roman" w:eastAsia="Calibri" w:hAnsi="Times New Roman" w:cs="Times New Roman"/>
          <w:sz w:val="28"/>
          <w:szCs w:val="28"/>
        </w:rPr>
        <w:t xml:space="preserve"> мероприятий из местного бюджета устанавливается не менее обязательного </w:t>
      </w:r>
      <w:r w:rsidRPr="00786E78">
        <w:rPr>
          <w:rFonts w:ascii="Times New Roman" w:eastAsia="Calibri" w:hAnsi="Times New Roman" w:cs="Times New Roman"/>
          <w:spacing w:val="-1"/>
          <w:sz w:val="28"/>
          <w:szCs w:val="28"/>
        </w:rPr>
        <w:t xml:space="preserve">уровня </w:t>
      </w:r>
      <w:proofErr w:type="spellStart"/>
      <w:r w:rsidRPr="00786E78">
        <w:rPr>
          <w:rFonts w:ascii="Times New Roman" w:eastAsia="Calibri" w:hAnsi="Times New Roman" w:cs="Times New Roman"/>
          <w:spacing w:val="-1"/>
          <w:sz w:val="28"/>
          <w:szCs w:val="28"/>
        </w:rPr>
        <w:t>софинансирования</w:t>
      </w:r>
      <w:proofErr w:type="spellEnd"/>
      <w:r w:rsidRPr="00786E78">
        <w:rPr>
          <w:rFonts w:ascii="Times New Roman" w:eastAsia="Calibri" w:hAnsi="Times New Roman" w:cs="Times New Roman"/>
          <w:spacing w:val="-1"/>
          <w:sz w:val="28"/>
          <w:szCs w:val="28"/>
        </w:rPr>
        <w:t xml:space="preserve"> субсидий местным бюджетам для </w:t>
      </w:r>
      <w:proofErr w:type="spellStart"/>
      <w:r w:rsidRPr="00786E78">
        <w:rPr>
          <w:rFonts w:ascii="Times New Roman" w:eastAsia="Calibri" w:hAnsi="Times New Roman" w:cs="Times New Roman"/>
          <w:spacing w:val="-1"/>
          <w:sz w:val="28"/>
          <w:szCs w:val="28"/>
        </w:rPr>
        <w:t>софинансирования</w:t>
      </w:r>
      <w:proofErr w:type="spellEnd"/>
      <w:r w:rsidRPr="00786E78">
        <w:rPr>
          <w:rFonts w:ascii="Times New Roman" w:eastAsia="Calibri" w:hAnsi="Times New Roman" w:cs="Times New Roman"/>
          <w:spacing w:val="-1"/>
          <w:sz w:val="28"/>
          <w:szCs w:val="28"/>
        </w:rPr>
        <w:t xml:space="preserve"> расходных обязательств, возникающих при выполнении полномочий органов </w:t>
      </w:r>
      <w:r w:rsidRPr="00786E78">
        <w:rPr>
          <w:rFonts w:ascii="Times New Roman" w:eastAsia="Calibri" w:hAnsi="Times New Roman" w:cs="Times New Roman"/>
          <w:spacing w:val="-2"/>
          <w:sz w:val="28"/>
          <w:szCs w:val="28"/>
        </w:rPr>
        <w:t xml:space="preserve">местного самоуправления по вопросам местного значения, определяемого в </w:t>
      </w:r>
      <w:r w:rsidRPr="00786E78">
        <w:rPr>
          <w:rFonts w:ascii="Times New Roman" w:eastAsia="Calibri" w:hAnsi="Times New Roman" w:cs="Times New Roman"/>
          <w:sz w:val="28"/>
          <w:szCs w:val="28"/>
        </w:rPr>
        <w:t xml:space="preserve">соответствии с постановлением Правительством Ростовской области от </w:t>
      </w:r>
      <w:r w:rsidRPr="00786E78">
        <w:rPr>
          <w:rFonts w:ascii="Times New Roman" w:eastAsia="Calibri" w:hAnsi="Times New Roman" w:cs="Times New Roman"/>
          <w:spacing w:val="11"/>
          <w:sz w:val="28"/>
          <w:szCs w:val="28"/>
        </w:rPr>
        <w:t>28.12.2011</w:t>
      </w:r>
      <w:r w:rsidRPr="00786E78">
        <w:rPr>
          <w:rFonts w:ascii="Times New Roman" w:eastAsia="Calibri" w:hAnsi="Times New Roman" w:cs="Times New Roman"/>
          <w:sz w:val="28"/>
          <w:szCs w:val="28"/>
        </w:rPr>
        <w:t xml:space="preserve"> №302.</w:t>
      </w:r>
    </w:p>
    <w:p w:rsidR="008C0100" w:rsidRPr="00786E78" w:rsidRDefault="008C0100" w:rsidP="0036791C">
      <w:pPr>
        <w:shd w:val="clear" w:color="auto" w:fill="FFFFFF"/>
        <w:spacing w:after="0" w:line="240" w:lineRule="auto"/>
        <w:ind w:firstLine="701"/>
        <w:jc w:val="both"/>
        <w:rPr>
          <w:rFonts w:ascii="Times New Roman" w:eastAsia="Calibri" w:hAnsi="Times New Roman" w:cs="Times New Roman"/>
        </w:rPr>
      </w:pPr>
      <w:r w:rsidRPr="00786E78">
        <w:rPr>
          <w:rFonts w:ascii="Times New Roman" w:eastAsia="Calibri" w:hAnsi="Times New Roman" w:cs="Times New Roman"/>
          <w:spacing w:val="-2"/>
          <w:sz w:val="28"/>
          <w:szCs w:val="28"/>
        </w:rPr>
        <w:t xml:space="preserve">Условия и порядок предоставления средств федерального бюджета для </w:t>
      </w:r>
      <w:proofErr w:type="spellStart"/>
      <w:r w:rsidRPr="00786E78">
        <w:rPr>
          <w:rFonts w:ascii="Times New Roman" w:eastAsia="Calibri" w:hAnsi="Times New Roman" w:cs="Times New Roman"/>
          <w:sz w:val="28"/>
          <w:szCs w:val="28"/>
        </w:rPr>
        <w:t>софинансирования</w:t>
      </w:r>
      <w:proofErr w:type="spellEnd"/>
      <w:r w:rsidRPr="00786E78">
        <w:rPr>
          <w:rFonts w:ascii="Times New Roman" w:eastAsia="Calibri" w:hAnsi="Times New Roman" w:cs="Times New Roman"/>
          <w:sz w:val="28"/>
          <w:szCs w:val="28"/>
        </w:rPr>
        <w:t xml:space="preserve"> настоящих мероприятий определяются нормативными правовыми актами Российской Федерации.</w:t>
      </w:r>
    </w:p>
    <w:p w:rsidR="008C0100" w:rsidRPr="00786E78" w:rsidRDefault="008C0100" w:rsidP="0036791C">
      <w:pPr>
        <w:shd w:val="clear" w:color="auto" w:fill="FFFFFF"/>
        <w:spacing w:after="0" w:line="240" w:lineRule="auto"/>
        <w:ind w:firstLine="710"/>
        <w:jc w:val="both"/>
        <w:rPr>
          <w:rFonts w:ascii="Times New Roman" w:eastAsia="Calibri" w:hAnsi="Times New Roman" w:cs="Times New Roman"/>
        </w:rPr>
      </w:pPr>
      <w:r w:rsidRPr="00786E78">
        <w:rPr>
          <w:rFonts w:ascii="Times New Roman" w:eastAsia="Calibri" w:hAnsi="Times New Roman" w:cs="Times New Roman"/>
          <w:spacing w:val="-2"/>
          <w:sz w:val="28"/>
          <w:szCs w:val="28"/>
        </w:rPr>
        <w:t xml:space="preserve">Возможно финансирование мероприятий в полном объеме за счет средств </w:t>
      </w:r>
      <w:r w:rsidRPr="00786E78">
        <w:rPr>
          <w:rFonts w:ascii="Times New Roman" w:eastAsia="Calibri" w:hAnsi="Times New Roman" w:cs="Times New Roman"/>
          <w:sz w:val="28"/>
          <w:szCs w:val="28"/>
        </w:rPr>
        <w:t xml:space="preserve">областного и местного бюджетов вне зависимости от наличия средств </w:t>
      </w:r>
      <w:r w:rsidRPr="00786E78">
        <w:rPr>
          <w:rFonts w:ascii="Times New Roman" w:eastAsia="Calibri" w:hAnsi="Times New Roman" w:cs="Times New Roman"/>
          <w:spacing w:val="-3"/>
          <w:sz w:val="28"/>
          <w:szCs w:val="28"/>
        </w:rPr>
        <w:t xml:space="preserve">федерального бюджета и результатов федерального конкурсного отбора. Порядок </w:t>
      </w:r>
      <w:r w:rsidRPr="00786E78">
        <w:rPr>
          <w:rFonts w:ascii="Times New Roman" w:eastAsia="Calibri" w:hAnsi="Times New Roman" w:cs="Times New Roman"/>
          <w:sz w:val="28"/>
          <w:szCs w:val="28"/>
        </w:rPr>
        <w:t>расходования средств областного бюджета определен постановлением Правительства Ростовской области от 27.02.2014 № 135.</w:t>
      </w:r>
    </w:p>
    <w:p w:rsidR="008C0100" w:rsidRPr="00786E78" w:rsidRDefault="008C0100" w:rsidP="0036791C">
      <w:pPr>
        <w:shd w:val="clear" w:color="auto" w:fill="FFFFFF"/>
        <w:spacing w:after="0" w:line="240" w:lineRule="auto"/>
        <w:ind w:firstLine="701"/>
        <w:jc w:val="both"/>
        <w:rPr>
          <w:rFonts w:ascii="Times New Roman" w:eastAsia="Calibri" w:hAnsi="Times New Roman" w:cs="Times New Roman"/>
          <w:sz w:val="28"/>
          <w:szCs w:val="28"/>
        </w:rPr>
      </w:pPr>
      <w:r w:rsidRPr="00786E78">
        <w:rPr>
          <w:rFonts w:ascii="Times New Roman" w:eastAsia="Calibri" w:hAnsi="Times New Roman" w:cs="Times New Roman"/>
          <w:spacing w:val="-1"/>
          <w:sz w:val="28"/>
          <w:szCs w:val="28"/>
        </w:rPr>
        <w:t>В случае</w:t>
      </w:r>
      <w:proofErr w:type="gramStart"/>
      <w:r w:rsidRPr="00786E78">
        <w:rPr>
          <w:rFonts w:ascii="Times New Roman" w:eastAsia="Calibri" w:hAnsi="Times New Roman" w:cs="Times New Roman"/>
          <w:spacing w:val="-1"/>
          <w:sz w:val="28"/>
          <w:szCs w:val="28"/>
        </w:rPr>
        <w:t>,</w:t>
      </w:r>
      <w:proofErr w:type="gramEnd"/>
      <w:r w:rsidRPr="00786E78">
        <w:rPr>
          <w:rFonts w:ascii="Times New Roman" w:eastAsia="Calibri" w:hAnsi="Times New Roman" w:cs="Times New Roman"/>
          <w:spacing w:val="-1"/>
          <w:sz w:val="28"/>
          <w:szCs w:val="28"/>
        </w:rPr>
        <w:t xml:space="preserve"> если молодой семье (членам молодой семьи) ранее была оказана </w:t>
      </w:r>
      <w:r w:rsidRPr="00786E78">
        <w:rPr>
          <w:rFonts w:ascii="Times New Roman" w:eastAsia="Calibri" w:hAnsi="Times New Roman" w:cs="Times New Roman"/>
          <w:spacing w:val="-2"/>
          <w:sz w:val="28"/>
          <w:szCs w:val="28"/>
        </w:rPr>
        <w:t xml:space="preserve">государственная поддержка в улучшении жилищных условий за счет средств </w:t>
      </w:r>
      <w:r w:rsidRPr="00786E78">
        <w:rPr>
          <w:rFonts w:ascii="Times New Roman" w:eastAsia="Calibri" w:hAnsi="Times New Roman" w:cs="Times New Roman"/>
          <w:sz w:val="28"/>
          <w:szCs w:val="28"/>
        </w:rPr>
        <w:t>федерального и (или) областного бюджетов, социальная выплата в рамках настоящей подпрограммы не предоставляется.</w:t>
      </w:r>
    </w:p>
    <w:p w:rsidR="008C0100" w:rsidRPr="00786E78" w:rsidRDefault="008C0100" w:rsidP="0036791C">
      <w:pPr>
        <w:shd w:val="clear" w:color="auto" w:fill="FFFFFF"/>
        <w:spacing w:after="0" w:line="240" w:lineRule="auto"/>
        <w:ind w:firstLine="706"/>
        <w:jc w:val="both"/>
        <w:rPr>
          <w:rFonts w:ascii="Times New Roman" w:eastAsia="Calibri" w:hAnsi="Times New Roman" w:cs="Times New Roman"/>
        </w:rPr>
      </w:pPr>
      <w:r w:rsidRPr="00786E78">
        <w:rPr>
          <w:rFonts w:ascii="Times New Roman" w:eastAsia="Calibri" w:hAnsi="Times New Roman" w:cs="Times New Roman"/>
          <w:spacing w:val="-1"/>
          <w:sz w:val="28"/>
          <w:szCs w:val="28"/>
        </w:rPr>
        <w:t xml:space="preserve">Молодым семьям предоставляется дополнительная социальная выплата за счет средств областного и (или) местного бюджетов в размере 5 процентов от </w:t>
      </w:r>
      <w:r w:rsidRPr="00786E78">
        <w:rPr>
          <w:rFonts w:ascii="Times New Roman" w:eastAsia="Calibri" w:hAnsi="Times New Roman" w:cs="Times New Roman"/>
          <w:sz w:val="28"/>
          <w:szCs w:val="28"/>
        </w:rPr>
        <w:t xml:space="preserve">расчетной средней стоимости жилья при рождении (усыновлении) одного </w:t>
      </w:r>
      <w:r w:rsidRPr="00786E78">
        <w:rPr>
          <w:rFonts w:ascii="Times New Roman" w:eastAsia="Calibri" w:hAnsi="Times New Roman" w:cs="Times New Roman"/>
          <w:spacing w:val="-2"/>
          <w:sz w:val="28"/>
          <w:szCs w:val="28"/>
        </w:rPr>
        <w:t xml:space="preserve">ребенка. Молодая семья имеет право использовать дополнительную социальную </w:t>
      </w:r>
      <w:r w:rsidRPr="00786E78">
        <w:rPr>
          <w:rFonts w:ascii="Times New Roman" w:eastAsia="Calibri" w:hAnsi="Times New Roman" w:cs="Times New Roman"/>
          <w:sz w:val="28"/>
          <w:szCs w:val="28"/>
        </w:rPr>
        <w:t>выплату для погашения части расходов, связанных с погашением кредита или займа на приобретение жилого помещения (строительство индивидуального жилого дома), либо для компенсации затраченных собственных средств на приобретение жилья или создание объекта индивидуального жилищного строительства. Порядок предоставления молодой семье дополнительной социальной выплаты определен постановлением Правительства Ростовской области от 27.02.2014 № 135.</w:t>
      </w:r>
    </w:p>
    <w:p w:rsidR="008C0100" w:rsidRPr="00786E78" w:rsidRDefault="008C0100" w:rsidP="0036791C">
      <w:pPr>
        <w:shd w:val="clear" w:color="auto" w:fill="FFFFFF"/>
        <w:spacing w:after="0" w:line="240" w:lineRule="auto"/>
        <w:ind w:firstLine="706"/>
        <w:jc w:val="both"/>
        <w:rPr>
          <w:rFonts w:ascii="Times New Roman" w:eastAsia="Calibri" w:hAnsi="Times New Roman" w:cs="Times New Roman"/>
        </w:rPr>
      </w:pPr>
      <w:r w:rsidRPr="00786E78">
        <w:rPr>
          <w:rFonts w:ascii="Times New Roman" w:eastAsia="Calibri" w:hAnsi="Times New Roman" w:cs="Times New Roman"/>
          <w:spacing w:val="-2"/>
          <w:sz w:val="28"/>
          <w:szCs w:val="28"/>
        </w:rPr>
        <w:t xml:space="preserve">Правительство Ростовской области и органы местного самоуправления </w:t>
      </w:r>
      <w:r w:rsidRPr="00786E78">
        <w:rPr>
          <w:rFonts w:ascii="Times New Roman" w:eastAsia="Calibri" w:hAnsi="Times New Roman" w:cs="Times New Roman"/>
          <w:sz w:val="28"/>
          <w:szCs w:val="28"/>
        </w:rPr>
        <w:t xml:space="preserve">определяют объемы ежегодного финансирования мероприятий и </w:t>
      </w:r>
      <w:r w:rsidRPr="00786E78">
        <w:rPr>
          <w:rFonts w:ascii="Times New Roman" w:eastAsia="Calibri" w:hAnsi="Times New Roman" w:cs="Times New Roman"/>
          <w:spacing w:val="-2"/>
          <w:sz w:val="28"/>
          <w:szCs w:val="28"/>
        </w:rPr>
        <w:t>предусматривают эти объемы в бюджете соответствующего уровня.</w:t>
      </w:r>
    </w:p>
    <w:p w:rsidR="0090522F" w:rsidRPr="00884297" w:rsidRDefault="0090522F" w:rsidP="00884297">
      <w:pPr>
        <w:tabs>
          <w:tab w:val="left" w:pos="1206"/>
        </w:tabs>
        <w:spacing w:after="0" w:line="240" w:lineRule="auto"/>
        <w:ind w:firstLine="550"/>
        <w:jc w:val="center"/>
        <w:rPr>
          <w:rFonts w:ascii="Times New Roman" w:hAnsi="Times New Roman" w:cs="Times New Roman"/>
          <w:kern w:val="2"/>
          <w:sz w:val="28"/>
          <w:szCs w:val="28"/>
        </w:rPr>
      </w:pPr>
    </w:p>
    <w:p w:rsidR="0090522F" w:rsidRPr="00884297" w:rsidRDefault="0090522F" w:rsidP="00884297">
      <w:pPr>
        <w:tabs>
          <w:tab w:val="left" w:pos="1206"/>
        </w:tabs>
        <w:spacing w:after="0" w:line="240" w:lineRule="auto"/>
        <w:ind w:firstLine="550"/>
        <w:jc w:val="center"/>
        <w:rPr>
          <w:rFonts w:ascii="Times New Roman" w:hAnsi="Times New Roman" w:cs="Times New Roman"/>
          <w:kern w:val="2"/>
          <w:sz w:val="28"/>
          <w:szCs w:val="28"/>
        </w:rPr>
      </w:pPr>
      <w:r w:rsidRPr="00884297">
        <w:rPr>
          <w:rFonts w:ascii="Times New Roman" w:hAnsi="Times New Roman" w:cs="Times New Roman"/>
          <w:kern w:val="2"/>
          <w:sz w:val="28"/>
          <w:szCs w:val="28"/>
        </w:rPr>
        <w:t>9.4.3. Обеспечение предоставления жилых помещений детям-сиротам и детям, оставшимся без попечения родителей,</w:t>
      </w:r>
    </w:p>
    <w:p w:rsidR="0090522F" w:rsidRPr="00884297" w:rsidRDefault="0090522F" w:rsidP="00884297">
      <w:pPr>
        <w:tabs>
          <w:tab w:val="left" w:pos="1206"/>
        </w:tabs>
        <w:spacing w:after="0" w:line="240" w:lineRule="auto"/>
        <w:ind w:firstLine="550"/>
        <w:jc w:val="center"/>
        <w:rPr>
          <w:rFonts w:ascii="Times New Roman" w:hAnsi="Times New Roman" w:cs="Times New Roman"/>
          <w:kern w:val="2"/>
          <w:sz w:val="28"/>
          <w:szCs w:val="28"/>
        </w:rPr>
      </w:pPr>
      <w:r w:rsidRPr="00884297">
        <w:rPr>
          <w:rFonts w:ascii="Times New Roman" w:hAnsi="Times New Roman" w:cs="Times New Roman"/>
          <w:kern w:val="2"/>
          <w:sz w:val="28"/>
          <w:szCs w:val="28"/>
        </w:rPr>
        <w:t>лицам из их числа по договорам найма специализированных жилых помещений</w:t>
      </w:r>
    </w:p>
    <w:p w:rsidR="0090522F" w:rsidRPr="00884297" w:rsidRDefault="0090522F" w:rsidP="00884297">
      <w:pPr>
        <w:tabs>
          <w:tab w:val="left" w:pos="1206"/>
        </w:tabs>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 xml:space="preserve">Порядок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определен постановлением </w:t>
      </w:r>
      <w:r w:rsidRPr="00884297">
        <w:rPr>
          <w:rFonts w:ascii="Times New Roman" w:hAnsi="Times New Roman" w:cs="Times New Roman"/>
          <w:kern w:val="2"/>
          <w:sz w:val="28"/>
          <w:szCs w:val="28"/>
        </w:rPr>
        <w:lastRenderedPageBreak/>
        <w:t>Правительства Ростовской области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Финансирование осуществляется за счет средств областного бюджета. </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roofErr w:type="gramStart"/>
      <w:r w:rsidRPr="00884297">
        <w:rPr>
          <w:rFonts w:ascii="Times New Roman" w:hAnsi="Times New Roman" w:cs="Times New Roman"/>
          <w:kern w:val="2"/>
          <w:sz w:val="28"/>
          <w:szCs w:val="28"/>
        </w:rPr>
        <w:t xml:space="preserve">Объем финансирования рассчитывается исходя из учета количества детей-сирот и детей, оставшихся без попечения родителей, включенных в </w:t>
      </w:r>
      <w:proofErr w:type="spellStart"/>
      <w:r w:rsidRPr="00884297">
        <w:rPr>
          <w:rFonts w:ascii="Times New Roman" w:hAnsi="Times New Roman" w:cs="Times New Roman"/>
          <w:kern w:val="2"/>
          <w:sz w:val="28"/>
          <w:szCs w:val="28"/>
        </w:rPr>
        <w:t>общеобластной</w:t>
      </w:r>
      <w:proofErr w:type="spellEnd"/>
      <w:r w:rsidRPr="00884297">
        <w:rPr>
          <w:rFonts w:ascii="Times New Roman" w:hAnsi="Times New Roman" w:cs="Times New Roman"/>
          <w:kern w:val="2"/>
          <w:sz w:val="28"/>
          <w:szCs w:val="28"/>
        </w:rPr>
        <w:t xml:space="preserve"> список детей-сирот и детей, оставшихся без попечения родителей, подлежащих обеспечению жилыми помещениями за счет средств областного бюджета, а также учитывается стоимость одного квадратного метра, утверждаемая ежеквартально приказом министерства </w:t>
      </w:r>
      <w:r w:rsidRPr="00884297">
        <w:rPr>
          <w:rFonts w:ascii="Times New Roman" w:hAnsi="Times New Roman" w:cs="Times New Roman"/>
          <w:bCs/>
          <w:kern w:val="2"/>
          <w:sz w:val="28"/>
          <w:szCs w:val="28"/>
        </w:rPr>
        <w:t xml:space="preserve">строительства, архитектуры и территориального развития </w:t>
      </w:r>
      <w:r w:rsidRPr="00884297">
        <w:rPr>
          <w:rFonts w:ascii="Times New Roman" w:hAnsi="Times New Roman" w:cs="Times New Roman"/>
          <w:kern w:val="2"/>
          <w:sz w:val="28"/>
          <w:szCs w:val="28"/>
        </w:rPr>
        <w:t>Ростовской области, и площадь предоставляемого помещения.</w:t>
      </w:r>
      <w:proofErr w:type="gramEnd"/>
      <w:r w:rsidRPr="00884297">
        <w:rPr>
          <w:rFonts w:ascii="Times New Roman" w:hAnsi="Times New Roman" w:cs="Times New Roman"/>
          <w:kern w:val="2"/>
          <w:sz w:val="28"/>
          <w:szCs w:val="28"/>
        </w:rPr>
        <w:t xml:space="preserve"> Объем финансирования носит прогнозный характер и подлежит ежегодной корректировке в соответствии с реальными потребностями исходя из особенностей категории.</w:t>
      </w:r>
    </w:p>
    <w:p w:rsidR="0090522F" w:rsidRPr="00884297" w:rsidRDefault="0090522F" w:rsidP="00884297">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Раздел 9.5. Информация по ресурсному обеспечению подпрограммы </w:t>
      </w: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 xml:space="preserve">«Оказание мер муниципальной поддержки в улучшении </w:t>
      </w:r>
    </w:p>
    <w:p w:rsidR="0090522F" w:rsidRPr="00884297" w:rsidRDefault="0090522F" w:rsidP="00884297">
      <w:pPr>
        <w:autoSpaceDE w:val="0"/>
        <w:autoSpaceDN w:val="0"/>
        <w:adjustRightInd w:val="0"/>
        <w:spacing w:after="0" w:line="240" w:lineRule="auto"/>
        <w:ind w:firstLine="540"/>
        <w:jc w:val="center"/>
        <w:rPr>
          <w:rFonts w:ascii="Times New Roman" w:hAnsi="Times New Roman" w:cs="Times New Roman"/>
          <w:kern w:val="2"/>
          <w:sz w:val="28"/>
          <w:szCs w:val="28"/>
        </w:rPr>
      </w:pPr>
      <w:r w:rsidRPr="00884297">
        <w:rPr>
          <w:rFonts w:ascii="Times New Roman" w:hAnsi="Times New Roman" w:cs="Times New Roman"/>
          <w:kern w:val="2"/>
          <w:sz w:val="28"/>
          <w:szCs w:val="28"/>
        </w:rPr>
        <w:t>жилищных условий отдельным категориям граждан»</w:t>
      </w:r>
    </w:p>
    <w:p w:rsidR="00131AC2" w:rsidRPr="0036791C" w:rsidRDefault="00131AC2" w:rsidP="0036791C">
      <w:pPr>
        <w:spacing w:after="0" w:line="240" w:lineRule="auto"/>
        <w:ind w:firstLine="540"/>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Общий объем финансирования (детей-сирот и детей, оставшихся без попечения родителей, подлежащих обеспечению жилыми помещениями за счет средств федерального и областного бюджетов) подпрограммы на весь период – </w:t>
      </w:r>
      <w:r w:rsidR="003628FE">
        <w:rPr>
          <w:rFonts w:ascii="Times New Roman" w:hAnsi="Times New Roman" w:cs="Times New Roman"/>
          <w:kern w:val="2"/>
          <w:sz w:val="28"/>
          <w:szCs w:val="28"/>
        </w:rPr>
        <w:t>74</w:t>
      </w:r>
      <w:r w:rsidRPr="0036791C">
        <w:rPr>
          <w:rFonts w:ascii="Times New Roman" w:hAnsi="Times New Roman" w:cs="Times New Roman"/>
          <w:kern w:val="2"/>
          <w:sz w:val="28"/>
          <w:szCs w:val="28"/>
        </w:rPr>
        <w:t> </w:t>
      </w:r>
      <w:r w:rsidR="003628FE">
        <w:rPr>
          <w:rFonts w:ascii="Times New Roman" w:hAnsi="Times New Roman" w:cs="Times New Roman"/>
          <w:kern w:val="2"/>
          <w:sz w:val="28"/>
          <w:szCs w:val="28"/>
        </w:rPr>
        <w:t>102</w:t>
      </w:r>
      <w:r w:rsidRPr="0036791C">
        <w:rPr>
          <w:rFonts w:ascii="Times New Roman" w:hAnsi="Times New Roman" w:cs="Times New Roman"/>
          <w:kern w:val="2"/>
          <w:sz w:val="28"/>
          <w:szCs w:val="28"/>
        </w:rPr>
        <w:t>,</w:t>
      </w:r>
      <w:r w:rsidR="003628FE">
        <w:rPr>
          <w:rFonts w:ascii="Times New Roman" w:hAnsi="Times New Roman" w:cs="Times New Roman"/>
          <w:kern w:val="2"/>
          <w:sz w:val="28"/>
          <w:szCs w:val="28"/>
        </w:rPr>
        <w:t>6</w:t>
      </w:r>
      <w:r w:rsidRPr="0036791C">
        <w:rPr>
          <w:rFonts w:ascii="Times New Roman" w:hAnsi="Times New Roman" w:cs="Times New Roman"/>
          <w:kern w:val="2"/>
          <w:sz w:val="28"/>
          <w:szCs w:val="28"/>
        </w:rPr>
        <w:t xml:space="preserve"> тыс. рублей, в том числе по годам реализации:</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2014 году – 10 185,0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2015 году – 11 625,0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2016 году – 11 </w:t>
      </w:r>
      <w:r w:rsidR="003628FE">
        <w:rPr>
          <w:rFonts w:ascii="Times New Roman" w:hAnsi="Times New Roman" w:cs="Times New Roman"/>
          <w:kern w:val="2"/>
          <w:sz w:val="28"/>
          <w:szCs w:val="28"/>
        </w:rPr>
        <w:t>27</w:t>
      </w:r>
      <w:r w:rsidRPr="0036791C">
        <w:rPr>
          <w:rFonts w:ascii="Times New Roman" w:hAnsi="Times New Roman" w:cs="Times New Roman"/>
          <w:kern w:val="2"/>
          <w:sz w:val="28"/>
          <w:szCs w:val="28"/>
        </w:rPr>
        <w:t>0,0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2017 году – 1</w:t>
      </w:r>
      <w:r w:rsidR="003628FE">
        <w:rPr>
          <w:rFonts w:ascii="Times New Roman" w:hAnsi="Times New Roman" w:cs="Times New Roman"/>
          <w:kern w:val="2"/>
          <w:sz w:val="28"/>
          <w:szCs w:val="28"/>
        </w:rPr>
        <w:t>9</w:t>
      </w:r>
      <w:r w:rsidRPr="0036791C">
        <w:rPr>
          <w:rFonts w:ascii="Times New Roman" w:hAnsi="Times New Roman" w:cs="Times New Roman"/>
          <w:kern w:val="2"/>
          <w:sz w:val="28"/>
          <w:szCs w:val="28"/>
        </w:rPr>
        <w:t xml:space="preserve"> </w:t>
      </w:r>
      <w:r w:rsidR="003628FE">
        <w:rPr>
          <w:rFonts w:ascii="Times New Roman" w:hAnsi="Times New Roman" w:cs="Times New Roman"/>
          <w:kern w:val="2"/>
          <w:sz w:val="28"/>
          <w:szCs w:val="28"/>
        </w:rPr>
        <w:t>2</w:t>
      </w:r>
      <w:r w:rsidRPr="0036791C">
        <w:rPr>
          <w:rFonts w:ascii="Times New Roman" w:hAnsi="Times New Roman" w:cs="Times New Roman"/>
          <w:kern w:val="2"/>
          <w:sz w:val="28"/>
          <w:szCs w:val="28"/>
        </w:rPr>
        <w:t>5</w:t>
      </w:r>
      <w:r w:rsidR="003628FE">
        <w:rPr>
          <w:rFonts w:ascii="Times New Roman" w:hAnsi="Times New Roman" w:cs="Times New Roman"/>
          <w:kern w:val="2"/>
          <w:sz w:val="28"/>
          <w:szCs w:val="28"/>
        </w:rPr>
        <w:t>1</w:t>
      </w:r>
      <w:r w:rsidRPr="0036791C">
        <w:rPr>
          <w:rFonts w:ascii="Times New Roman" w:hAnsi="Times New Roman" w:cs="Times New Roman"/>
          <w:kern w:val="2"/>
          <w:sz w:val="28"/>
          <w:szCs w:val="28"/>
        </w:rPr>
        <w:t>,</w:t>
      </w:r>
      <w:r w:rsidR="003628FE">
        <w:rPr>
          <w:rFonts w:ascii="Times New Roman" w:hAnsi="Times New Roman" w:cs="Times New Roman"/>
          <w:kern w:val="2"/>
          <w:sz w:val="28"/>
          <w:szCs w:val="28"/>
        </w:rPr>
        <w:t>1</w:t>
      </w:r>
      <w:r w:rsidRPr="0036791C">
        <w:rPr>
          <w:rFonts w:ascii="Times New Roman" w:hAnsi="Times New Roman" w:cs="Times New Roman"/>
          <w:kern w:val="2"/>
          <w:sz w:val="28"/>
          <w:szCs w:val="28"/>
        </w:rPr>
        <w:t xml:space="preserve">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2018 году – 13 </w:t>
      </w:r>
      <w:r w:rsidR="00AF5111">
        <w:rPr>
          <w:rFonts w:ascii="Times New Roman" w:hAnsi="Times New Roman" w:cs="Times New Roman"/>
          <w:kern w:val="2"/>
          <w:sz w:val="28"/>
          <w:szCs w:val="28"/>
        </w:rPr>
        <w:t>1</w:t>
      </w:r>
      <w:r w:rsidRPr="0036791C">
        <w:rPr>
          <w:rFonts w:ascii="Times New Roman" w:hAnsi="Times New Roman" w:cs="Times New Roman"/>
          <w:kern w:val="2"/>
          <w:sz w:val="28"/>
          <w:szCs w:val="28"/>
        </w:rPr>
        <w:t>2</w:t>
      </w:r>
      <w:r w:rsidR="00AF5111">
        <w:rPr>
          <w:rFonts w:ascii="Times New Roman" w:hAnsi="Times New Roman" w:cs="Times New Roman"/>
          <w:kern w:val="2"/>
          <w:sz w:val="28"/>
          <w:szCs w:val="28"/>
        </w:rPr>
        <w:t>1</w:t>
      </w:r>
      <w:r w:rsidRPr="0036791C">
        <w:rPr>
          <w:rFonts w:ascii="Times New Roman" w:hAnsi="Times New Roman" w:cs="Times New Roman"/>
          <w:kern w:val="2"/>
          <w:sz w:val="28"/>
          <w:szCs w:val="28"/>
        </w:rPr>
        <w:t>,5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2019 году – </w:t>
      </w:r>
      <w:r w:rsidR="00AF5111">
        <w:rPr>
          <w:rFonts w:ascii="Times New Roman" w:hAnsi="Times New Roman" w:cs="Times New Roman"/>
          <w:kern w:val="2"/>
          <w:sz w:val="28"/>
          <w:szCs w:val="28"/>
        </w:rPr>
        <w:t>4</w:t>
      </w:r>
      <w:r w:rsidRPr="0036791C">
        <w:rPr>
          <w:rFonts w:ascii="Times New Roman" w:hAnsi="Times New Roman" w:cs="Times New Roman"/>
          <w:kern w:val="2"/>
          <w:sz w:val="28"/>
          <w:szCs w:val="28"/>
        </w:rPr>
        <w:t xml:space="preserve"> 3</w:t>
      </w:r>
      <w:r w:rsidR="00AF5111">
        <w:rPr>
          <w:rFonts w:ascii="Times New Roman" w:hAnsi="Times New Roman" w:cs="Times New Roman"/>
          <w:kern w:val="2"/>
          <w:sz w:val="28"/>
          <w:szCs w:val="28"/>
        </w:rPr>
        <w:t>5</w:t>
      </w:r>
      <w:r w:rsidRPr="0036791C">
        <w:rPr>
          <w:rFonts w:ascii="Times New Roman" w:hAnsi="Times New Roman" w:cs="Times New Roman"/>
          <w:kern w:val="2"/>
          <w:sz w:val="28"/>
          <w:szCs w:val="28"/>
        </w:rPr>
        <w:t>2,</w:t>
      </w:r>
      <w:r w:rsidR="00AF5111">
        <w:rPr>
          <w:rFonts w:ascii="Times New Roman" w:hAnsi="Times New Roman" w:cs="Times New Roman"/>
          <w:kern w:val="2"/>
          <w:sz w:val="28"/>
          <w:szCs w:val="28"/>
        </w:rPr>
        <w:t>0</w:t>
      </w:r>
      <w:r w:rsidRPr="0036791C">
        <w:rPr>
          <w:rFonts w:ascii="Times New Roman" w:hAnsi="Times New Roman" w:cs="Times New Roman"/>
          <w:kern w:val="2"/>
          <w:sz w:val="28"/>
          <w:szCs w:val="28"/>
        </w:rPr>
        <w:t xml:space="preserve">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2020 году –</w:t>
      </w:r>
      <w:r w:rsidR="00AF5111">
        <w:rPr>
          <w:rFonts w:ascii="Times New Roman" w:hAnsi="Times New Roman" w:cs="Times New Roman"/>
          <w:kern w:val="2"/>
          <w:sz w:val="28"/>
          <w:szCs w:val="28"/>
        </w:rPr>
        <w:t xml:space="preserve"> 4</w:t>
      </w:r>
      <w:r w:rsidRPr="0036791C">
        <w:rPr>
          <w:rFonts w:ascii="Times New Roman" w:hAnsi="Times New Roman" w:cs="Times New Roman"/>
          <w:kern w:val="2"/>
          <w:sz w:val="28"/>
          <w:szCs w:val="28"/>
        </w:rPr>
        <w:t xml:space="preserve"> 32</w:t>
      </w:r>
      <w:r w:rsidR="00AF5111">
        <w:rPr>
          <w:rFonts w:ascii="Times New Roman" w:hAnsi="Times New Roman" w:cs="Times New Roman"/>
          <w:kern w:val="2"/>
          <w:sz w:val="28"/>
          <w:szCs w:val="28"/>
        </w:rPr>
        <w:t>5</w:t>
      </w:r>
      <w:r w:rsidRPr="0036791C">
        <w:rPr>
          <w:rFonts w:ascii="Times New Roman" w:hAnsi="Times New Roman" w:cs="Times New Roman"/>
          <w:kern w:val="2"/>
          <w:sz w:val="28"/>
          <w:szCs w:val="28"/>
        </w:rPr>
        <w:t>,</w:t>
      </w:r>
      <w:r w:rsidR="00AF5111">
        <w:rPr>
          <w:rFonts w:ascii="Times New Roman" w:hAnsi="Times New Roman" w:cs="Times New Roman"/>
          <w:kern w:val="2"/>
          <w:sz w:val="28"/>
          <w:szCs w:val="28"/>
        </w:rPr>
        <w:t>0</w:t>
      </w:r>
      <w:r w:rsidRPr="0036791C">
        <w:rPr>
          <w:rFonts w:ascii="Times New Roman" w:hAnsi="Times New Roman" w:cs="Times New Roman"/>
          <w:kern w:val="2"/>
          <w:sz w:val="28"/>
          <w:szCs w:val="28"/>
        </w:rPr>
        <w:t xml:space="preserve"> тыс. рублей.</w:t>
      </w:r>
    </w:p>
    <w:p w:rsidR="00131AC2" w:rsidRPr="0036791C" w:rsidRDefault="00131AC2" w:rsidP="0036791C">
      <w:pPr>
        <w:spacing w:after="0" w:line="240" w:lineRule="auto"/>
        <w:ind w:firstLine="540"/>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Общий объем финансирования (детей-сирот и детей, оставшихся без попечения родителей, подлежащих обеспечению жилыми помещениями за счет средств федерального бюджета) подпрограммы на весь период – </w:t>
      </w:r>
      <w:r w:rsidR="00AF5111">
        <w:rPr>
          <w:rFonts w:ascii="Times New Roman" w:hAnsi="Times New Roman" w:cs="Times New Roman"/>
          <w:kern w:val="2"/>
          <w:sz w:val="28"/>
          <w:szCs w:val="28"/>
        </w:rPr>
        <w:t>3</w:t>
      </w:r>
      <w:r w:rsidRPr="0036791C">
        <w:rPr>
          <w:rFonts w:ascii="Times New Roman" w:hAnsi="Times New Roman" w:cs="Times New Roman"/>
          <w:kern w:val="2"/>
          <w:sz w:val="28"/>
          <w:szCs w:val="28"/>
        </w:rPr>
        <w:t> </w:t>
      </w:r>
      <w:r w:rsidR="00AF5111">
        <w:rPr>
          <w:rFonts w:ascii="Times New Roman" w:hAnsi="Times New Roman" w:cs="Times New Roman"/>
          <w:kern w:val="2"/>
          <w:sz w:val="28"/>
          <w:szCs w:val="28"/>
        </w:rPr>
        <w:t>03</w:t>
      </w:r>
      <w:r w:rsidRPr="0036791C">
        <w:rPr>
          <w:rFonts w:ascii="Times New Roman" w:hAnsi="Times New Roman" w:cs="Times New Roman"/>
          <w:kern w:val="2"/>
          <w:sz w:val="28"/>
          <w:szCs w:val="28"/>
        </w:rPr>
        <w:t>1,</w:t>
      </w:r>
      <w:r w:rsidR="00AF5111">
        <w:rPr>
          <w:rFonts w:ascii="Times New Roman" w:hAnsi="Times New Roman" w:cs="Times New Roman"/>
          <w:kern w:val="2"/>
          <w:sz w:val="28"/>
          <w:szCs w:val="28"/>
        </w:rPr>
        <w:t>6</w:t>
      </w:r>
      <w:r w:rsidRPr="0036791C">
        <w:rPr>
          <w:rFonts w:ascii="Times New Roman" w:hAnsi="Times New Roman" w:cs="Times New Roman"/>
          <w:kern w:val="2"/>
          <w:sz w:val="28"/>
          <w:szCs w:val="28"/>
        </w:rPr>
        <w:t xml:space="preserve"> тыс. рублей, в том числе по годам реализации:</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2014 году – 2 182,5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2015 году – </w:t>
      </w:r>
      <w:r w:rsidR="00AF5111">
        <w:rPr>
          <w:rFonts w:ascii="Times New Roman" w:hAnsi="Times New Roman" w:cs="Times New Roman"/>
          <w:kern w:val="2"/>
          <w:sz w:val="28"/>
          <w:szCs w:val="28"/>
        </w:rPr>
        <w:t>0</w:t>
      </w:r>
      <w:r w:rsidRPr="0036791C">
        <w:rPr>
          <w:rFonts w:ascii="Times New Roman" w:hAnsi="Times New Roman" w:cs="Times New Roman"/>
          <w:kern w:val="2"/>
          <w:sz w:val="28"/>
          <w:szCs w:val="28"/>
        </w:rPr>
        <w:t xml:space="preserve">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2016 году – 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2017 году – </w:t>
      </w:r>
      <w:r w:rsidR="00AF5111">
        <w:rPr>
          <w:rFonts w:ascii="Times New Roman" w:hAnsi="Times New Roman" w:cs="Times New Roman"/>
          <w:kern w:val="2"/>
          <w:sz w:val="28"/>
          <w:szCs w:val="28"/>
        </w:rPr>
        <w:t>849,1</w:t>
      </w:r>
      <w:r w:rsidRPr="0036791C">
        <w:rPr>
          <w:rFonts w:ascii="Times New Roman" w:hAnsi="Times New Roman" w:cs="Times New Roman"/>
          <w:kern w:val="2"/>
          <w:sz w:val="28"/>
          <w:szCs w:val="28"/>
        </w:rPr>
        <w:t xml:space="preserve">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2018 году – 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2019 году – 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2020 году – 0 тыс. рублей.</w:t>
      </w:r>
    </w:p>
    <w:p w:rsidR="00131AC2" w:rsidRPr="0036791C" w:rsidRDefault="00131AC2" w:rsidP="0036791C">
      <w:pPr>
        <w:spacing w:after="0" w:line="240" w:lineRule="auto"/>
        <w:ind w:firstLine="540"/>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Общий объем финансирования (детей-сирот и детей, оставшихся без попечения родителей, подлежащих обеспечению жилыми помещениями за счет средств областного бюджета) подпрограммы на весь период – </w:t>
      </w:r>
      <w:r w:rsidR="00AF5111">
        <w:rPr>
          <w:rFonts w:ascii="Times New Roman" w:hAnsi="Times New Roman" w:cs="Times New Roman"/>
          <w:kern w:val="2"/>
          <w:sz w:val="28"/>
          <w:szCs w:val="28"/>
        </w:rPr>
        <w:t>6</w:t>
      </w:r>
      <w:r w:rsidRPr="0036791C">
        <w:rPr>
          <w:rFonts w:ascii="Times New Roman" w:hAnsi="Times New Roman" w:cs="Times New Roman"/>
          <w:kern w:val="2"/>
          <w:sz w:val="28"/>
          <w:szCs w:val="28"/>
        </w:rPr>
        <w:t>7 </w:t>
      </w:r>
      <w:r w:rsidR="00AF5111">
        <w:rPr>
          <w:rFonts w:ascii="Times New Roman" w:hAnsi="Times New Roman" w:cs="Times New Roman"/>
          <w:kern w:val="2"/>
          <w:sz w:val="28"/>
          <w:szCs w:val="28"/>
        </w:rPr>
        <w:t>610</w:t>
      </w:r>
      <w:r w:rsidRPr="0036791C">
        <w:rPr>
          <w:rFonts w:ascii="Times New Roman" w:hAnsi="Times New Roman" w:cs="Times New Roman"/>
          <w:kern w:val="2"/>
          <w:sz w:val="28"/>
          <w:szCs w:val="28"/>
        </w:rPr>
        <w:t>,0 тыс. рублей, в том числе по годам реализации:</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lastRenderedPageBreak/>
        <w:t>в 2014 году – 8 002,5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2015 году – 11 625,0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2016 году – 11 </w:t>
      </w:r>
      <w:r w:rsidR="00AF5111">
        <w:rPr>
          <w:rFonts w:ascii="Times New Roman" w:hAnsi="Times New Roman" w:cs="Times New Roman"/>
          <w:kern w:val="2"/>
          <w:sz w:val="28"/>
          <w:szCs w:val="28"/>
        </w:rPr>
        <w:t>27</w:t>
      </w:r>
      <w:r w:rsidRPr="0036791C">
        <w:rPr>
          <w:rFonts w:ascii="Times New Roman" w:hAnsi="Times New Roman" w:cs="Times New Roman"/>
          <w:kern w:val="2"/>
          <w:sz w:val="28"/>
          <w:szCs w:val="28"/>
        </w:rPr>
        <w:t>0,0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2017 году – 1</w:t>
      </w:r>
      <w:r w:rsidR="00AF5111">
        <w:rPr>
          <w:rFonts w:ascii="Times New Roman" w:hAnsi="Times New Roman" w:cs="Times New Roman"/>
          <w:kern w:val="2"/>
          <w:sz w:val="28"/>
          <w:szCs w:val="28"/>
        </w:rPr>
        <w:t>6</w:t>
      </w:r>
      <w:r w:rsidRPr="0036791C">
        <w:rPr>
          <w:rFonts w:ascii="Times New Roman" w:hAnsi="Times New Roman" w:cs="Times New Roman"/>
          <w:kern w:val="2"/>
          <w:sz w:val="28"/>
          <w:szCs w:val="28"/>
        </w:rPr>
        <w:t xml:space="preserve"> </w:t>
      </w:r>
      <w:r w:rsidR="00AF5111">
        <w:rPr>
          <w:rFonts w:ascii="Times New Roman" w:hAnsi="Times New Roman" w:cs="Times New Roman"/>
          <w:kern w:val="2"/>
          <w:sz w:val="28"/>
          <w:szCs w:val="28"/>
        </w:rPr>
        <w:t>686</w:t>
      </w:r>
      <w:r w:rsidRPr="0036791C">
        <w:rPr>
          <w:rFonts w:ascii="Times New Roman" w:hAnsi="Times New Roman" w:cs="Times New Roman"/>
          <w:kern w:val="2"/>
          <w:sz w:val="28"/>
          <w:szCs w:val="28"/>
        </w:rPr>
        <w:t>,0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в 2018 году – 1</w:t>
      </w:r>
      <w:r w:rsidR="00AF5111">
        <w:rPr>
          <w:rFonts w:ascii="Times New Roman" w:hAnsi="Times New Roman" w:cs="Times New Roman"/>
          <w:kern w:val="2"/>
          <w:sz w:val="28"/>
          <w:szCs w:val="28"/>
        </w:rPr>
        <w:t>1</w:t>
      </w:r>
      <w:r w:rsidRPr="0036791C">
        <w:rPr>
          <w:rFonts w:ascii="Times New Roman" w:hAnsi="Times New Roman" w:cs="Times New Roman"/>
          <w:kern w:val="2"/>
          <w:sz w:val="28"/>
          <w:szCs w:val="28"/>
        </w:rPr>
        <w:t xml:space="preserve"> 3</w:t>
      </w:r>
      <w:r w:rsidR="00AF5111">
        <w:rPr>
          <w:rFonts w:ascii="Times New Roman" w:hAnsi="Times New Roman" w:cs="Times New Roman"/>
          <w:kern w:val="2"/>
          <w:sz w:val="28"/>
          <w:szCs w:val="28"/>
        </w:rPr>
        <w:t>76</w:t>
      </w:r>
      <w:r w:rsidRPr="0036791C">
        <w:rPr>
          <w:rFonts w:ascii="Times New Roman" w:hAnsi="Times New Roman" w:cs="Times New Roman"/>
          <w:kern w:val="2"/>
          <w:sz w:val="28"/>
          <w:szCs w:val="28"/>
        </w:rPr>
        <w:t>,5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2019 году – </w:t>
      </w:r>
      <w:r w:rsidR="00AF5111">
        <w:rPr>
          <w:rFonts w:ascii="Times New Roman" w:hAnsi="Times New Roman" w:cs="Times New Roman"/>
          <w:kern w:val="2"/>
          <w:sz w:val="28"/>
          <w:szCs w:val="28"/>
        </w:rPr>
        <w:t>4</w:t>
      </w:r>
      <w:r w:rsidRPr="0036791C">
        <w:rPr>
          <w:rFonts w:ascii="Times New Roman" w:hAnsi="Times New Roman" w:cs="Times New Roman"/>
          <w:kern w:val="2"/>
          <w:sz w:val="28"/>
          <w:szCs w:val="28"/>
        </w:rPr>
        <w:t xml:space="preserve"> 32</w:t>
      </w:r>
      <w:r w:rsidR="00AF5111">
        <w:rPr>
          <w:rFonts w:ascii="Times New Roman" w:hAnsi="Times New Roman" w:cs="Times New Roman"/>
          <w:kern w:val="2"/>
          <w:sz w:val="28"/>
          <w:szCs w:val="28"/>
        </w:rPr>
        <w:t>5</w:t>
      </w:r>
      <w:r w:rsidRPr="0036791C">
        <w:rPr>
          <w:rFonts w:ascii="Times New Roman" w:hAnsi="Times New Roman" w:cs="Times New Roman"/>
          <w:kern w:val="2"/>
          <w:sz w:val="28"/>
          <w:szCs w:val="28"/>
        </w:rPr>
        <w:t>,</w:t>
      </w:r>
      <w:r w:rsidR="00AF5111">
        <w:rPr>
          <w:rFonts w:ascii="Times New Roman" w:hAnsi="Times New Roman" w:cs="Times New Roman"/>
          <w:kern w:val="2"/>
          <w:sz w:val="28"/>
          <w:szCs w:val="28"/>
        </w:rPr>
        <w:t>0</w:t>
      </w:r>
      <w:r w:rsidRPr="0036791C">
        <w:rPr>
          <w:rFonts w:ascii="Times New Roman" w:hAnsi="Times New Roman" w:cs="Times New Roman"/>
          <w:kern w:val="2"/>
          <w:sz w:val="28"/>
          <w:szCs w:val="28"/>
        </w:rPr>
        <w:t xml:space="preserve"> тыс. рублей;</w:t>
      </w:r>
    </w:p>
    <w:p w:rsidR="00131AC2" w:rsidRPr="0036791C" w:rsidRDefault="00131AC2" w:rsidP="0036791C">
      <w:pPr>
        <w:spacing w:after="0" w:line="240" w:lineRule="auto"/>
        <w:ind w:firstLine="2835"/>
        <w:jc w:val="both"/>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2020 году – </w:t>
      </w:r>
      <w:r w:rsidR="00AF5111">
        <w:rPr>
          <w:rFonts w:ascii="Times New Roman" w:hAnsi="Times New Roman" w:cs="Times New Roman"/>
          <w:kern w:val="2"/>
          <w:sz w:val="28"/>
          <w:szCs w:val="28"/>
        </w:rPr>
        <w:t>4 </w:t>
      </w:r>
      <w:r w:rsidRPr="0036791C">
        <w:rPr>
          <w:rFonts w:ascii="Times New Roman" w:hAnsi="Times New Roman" w:cs="Times New Roman"/>
          <w:kern w:val="2"/>
          <w:sz w:val="28"/>
          <w:szCs w:val="28"/>
        </w:rPr>
        <w:t>32</w:t>
      </w:r>
      <w:r w:rsidR="00AF5111">
        <w:rPr>
          <w:rFonts w:ascii="Times New Roman" w:hAnsi="Times New Roman" w:cs="Times New Roman"/>
          <w:kern w:val="2"/>
          <w:sz w:val="28"/>
          <w:szCs w:val="28"/>
        </w:rPr>
        <w:t>5,0</w:t>
      </w:r>
      <w:r w:rsidRPr="0036791C">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540"/>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Объем финансирования подпрограммы за счет средств федерального и областного бюджетов – </w:t>
      </w:r>
      <w:r w:rsidR="00184CA3" w:rsidRPr="00184CA3">
        <w:rPr>
          <w:rFonts w:ascii="Times New Roman" w:hAnsi="Times New Roman" w:cs="Times New Roman"/>
          <w:kern w:val="2"/>
          <w:sz w:val="28"/>
          <w:szCs w:val="28"/>
        </w:rPr>
        <w:t>70</w:t>
      </w:r>
      <w:r w:rsidR="00542EB7" w:rsidRPr="00184CA3">
        <w:rPr>
          <w:rFonts w:ascii="Times New Roman" w:hAnsi="Times New Roman" w:cs="Times New Roman"/>
          <w:kern w:val="2"/>
          <w:sz w:val="28"/>
          <w:szCs w:val="28"/>
        </w:rPr>
        <w:t> </w:t>
      </w:r>
      <w:r w:rsidR="00184CA3" w:rsidRPr="00184CA3">
        <w:rPr>
          <w:rFonts w:ascii="Times New Roman" w:hAnsi="Times New Roman" w:cs="Times New Roman"/>
          <w:kern w:val="2"/>
          <w:sz w:val="28"/>
          <w:szCs w:val="28"/>
        </w:rPr>
        <w:t>64</w:t>
      </w:r>
      <w:r w:rsidR="00542EB7" w:rsidRPr="00184CA3">
        <w:rPr>
          <w:rFonts w:ascii="Times New Roman" w:hAnsi="Times New Roman" w:cs="Times New Roman"/>
          <w:kern w:val="2"/>
          <w:sz w:val="28"/>
          <w:szCs w:val="28"/>
        </w:rPr>
        <w:t xml:space="preserve">1,6 </w:t>
      </w:r>
      <w:r w:rsidRPr="00184CA3">
        <w:rPr>
          <w:rFonts w:ascii="Times New Roman" w:hAnsi="Times New Roman" w:cs="Times New Roman"/>
          <w:kern w:val="2"/>
          <w:sz w:val="28"/>
          <w:szCs w:val="28"/>
        </w:rPr>
        <w:t>тыс. рублей.</w:t>
      </w:r>
    </w:p>
    <w:p w:rsidR="00131AC2" w:rsidRPr="00184CA3" w:rsidRDefault="00131AC2" w:rsidP="0036791C">
      <w:pPr>
        <w:spacing w:after="0" w:line="240" w:lineRule="auto"/>
        <w:ind w:firstLine="550"/>
        <w:jc w:val="both"/>
        <w:rPr>
          <w:rFonts w:ascii="Times New Roman" w:hAnsi="Times New Roman" w:cs="Times New Roman"/>
          <w:kern w:val="2"/>
          <w:sz w:val="28"/>
          <w:szCs w:val="28"/>
        </w:rPr>
      </w:pPr>
      <w:r w:rsidRPr="00184CA3">
        <w:rPr>
          <w:rFonts w:ascii="Times New Roman" w:hAnsi="Times New Roman" w:cs="Times New Roman"/>
          <w:kern w:val="2"/>
          <w:sz w:val="28"/>
          <w:szCs w:val="28"/>
        </w:rPr>
        <w:t>Общий объем финансирования (обеспечение жильем молодых семей) подпрограммы на весь период федеральный, областной и местный бюджеты – 2</w:t>
      </w:r>
      <w:r w:rsidR="00FA28F6" w:rsidRPr="00184CA3">
        <w:rPr>
          <w:rFonts w:ascii="Times New Roman" w:hAnsi="Times New Roman" w:cs="Times New Roman"/>
          <w:kern w:val="2"/>
          <w:sz w:val="28"/>
          <w:szCs w:val="28"/>
        </w:rPr>
        <w:t>8</w:t>
      </w:r>
      <w:r w:rsidRPr="00184CA3">
        <w:rPr>
          <w:rFonts w:ascii="Times New Roman" w:hAnsi="Times New Roman" w:cs="Times New Roman"/>
          <w:kern w:val="2"/>
          <w:sz w:val="28"/>
          <w:szCs w:val="28"/>
        </w:rPr>
        <w:t> </w:t>
      </w:r>
      <w:r w:rsidR="00FA28F6" w:rsidRPr="00184CA3">
        <w:rPr>
          <w:rFonts w:ascii="Times New Roman" w:hAnsi="Times New Roman" w:cs="Times New Roman"/>
          <w:kern w:val="2"/>
          <w:sz w:val="28"/>
          <w:szCs w:val="28"/>
        </w:rPr>
        <w:t>0</w:t>
      </w:r>
      <w:r w:rsidRPr="00184CA3">
        <w:rPr>
          <w:rFonts w:ascii="Times New Roman" w:hAnsi="Times New Roman" w:cs="Times New Roman"/>
          <w:kern w:val="2"/>
          <w:sz w:val="28"/>
          <w:szCs w:val="28"/>
        </w:rPr>
        <w:t>7</w:t>
      </w:r>
      <w:r w:rsidR="00FA28F6" w:rsidRPr="00184CA3">
        <w:rPr>
          <w:rFonts w:ascii="Times New Roman" w:hAnsi="Times New Roman" w:cs="Times New Roman"/>
          <w:kern w:val="2"/>
          <w:sz w:val="28"/>
          <w:szCs w:val="28"/>
        </w:rPr>
        <w:t>1</w:t>
      </w:r>
      <w:r w:rsidRPr="00184CA3">
        <w:rPr>
          <w:rFonts w:ascii="Times New Roman" w:hAnsi="Times New Roman" w:cs="Times New Roman"/>
          <w:kern w:val="2"/>
          <w:sz w:val="28"/>
          <w:szCs w:val="28"/>
        </w:rPr>
        <w:t>,</w:t>
      </w:r>
      <w:r w:rsidR="00FA28F6" w:rsidRPr="00184CA3">
        <w:rPr>
          <w:rFonts w:ascii="Times New Roman" w:hAnsi="Times New Roman" w:cs="Times New Roman"/>
          <w:kern w:val="2"/>
          <w:sz w:val="28"/>
          <w:szCs w:val="28"/>
        </w:rPr>
        <w:t>6</w:t>
      </w:r>
      <w:r w:rsidRPr="00184CA3">
        <w:rPr>
          <w:rFonts w:ascii="Times New Roman" w:hAnsi="Times New Roman" w:cs="Times New Roman"/>
          <w:kern w:val="2"/>
          <w:sz w:val="28"/>
          <w:szCs w:val="28"/>
        </w:rPr>
        <w:t xml:space="preserve"> тыс. рублей, в том числе по годам реализации:</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2014 году – 7 520,8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2015 году – 6 </w:t>
      </w:r>
      <w:r w:rsidR="00FA28F6" w:rsidRPr="00184CA3">
        <w:rPr>
          <w:rFonts w:ascii="Times New Roman" w:hAnsi="Times New Roman" w:cs="Times New Roman"/>
          <w:kern w:val="2"/>
          <w:sz w:val="28"/>
          <w:szCs w:val="28"/>
        </w:rPr>
        <w:t>716</w:t>
      </w:r>
      <w:r w:rsidRPr="00184CA3">
        <w:rPr>
          <w:rFonts w:ascii="Times New Roman" w:hAnsi="Times New Roman" w:cs="Times New Roman"/>
          <w:kern w:val="2"/>
          <w:sz w:val="28"/>
          <w:szCs w:val="28"/>
        </w:rPr>
        <w:t>,</w:t>
      </w:r>
      <w:r w:rsidR="00FA28F6" w:rsidRPr="00184CA3">
        <w:rPr>
          <w:rFonts w:ascii="Times New Roman" w:hAnsi="Times New Roman" w:cs="Times New Roman"/>
          <w:kern w:val="2"/>
          <w:sz w:val="28"/>
          <w:szCs w:val="28"/>
        </w:rPr>
        <w:t>7</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2016 году – 1 875,6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2017 году – </w:t>
      </w:r>
      <w:r w:rsidR="00FA28F6" w:rsidRPr="00184CA3">
        <w:rPr>
          <w:rFonts w:ascii="Times New Roman" w:hAnsi="Times New Roman" w:cs="Times New Roman"/>
          <w:kern w:val="2"/>
          <w:sz w:val="28"/>
          <w:szCs w:val="28"/>
        </w:rPr>
        <w:t>5</w:t>
      </w:r>
      <w:r w:rsidRPr="00184CA3">
        <w:rPr>
          <w:rFonts w:ascii="Times New Roman" w:hAnsi="Times New Roman" w:cs="Times New Roman"/>
          <w:kern w:val="2"/>
          <w:sz w:val="28"/>
          <w:szCs w:val="28"/>
        </w:rPr>
        <w:t xml:space="preserve"> </w:t>
      </w:r>
      <w:r w:rsidR="00FA28F6" w:rsidRPr="00184CA3">
        <w:rPr>
          <w:rFonts w:ascii="Times New Roman" w:hAnsi="Times New Roman" w:cs="Times New Roman"/>
          <w:kern w:val="2"/>
          <w:sz w:val="28"/>
          <w:szCs w:val="28"/>
        </w:rPr>
        <w:t>6</w:t>
      </w:r>
      <w:r w:rsidRPr="00184CA3">
        <w:rPr>
          <w:rFonts w:ascii="Times New Roman" w:hAnsi="Times New Roman" w:cs="Times New Roman"/>
          <w:kern w:val="2"/>
          <w:sz w:val="28"/>
          <w:szCs w:val="28"/>
        </w:rPr>
        <w:t>8</w:t>
      </w:r>
      <w:r w:rsidR="00FA28F6" w:rsidRPr="00184CA3">
        <w:rPr>
          <w:rFonts w:ascii="Times New Roman" w:hAnsi="Times New Roman" w:cs="Times New Roman"/>
          <w:kern w:val="2"/>
          <w:sz w:val="28"/>
          <w:szCs w:val="28"/>
        </w:rPr>
        <w:t>1</w:t>
      </w:r>
      <w:r w:rsidRPr="00184CA3">
        <w:rPr>
          <w:rFonts w:ascii="Times New Roman" w:hAnsi="Times New Roman" w:cs="Times New Roman"/>
          <w:kern w:val="2"/>
          <w:sz w:val="28"/>
          <w:szCs w:val="28"/>
        </w:rPr>
        <w:t>,5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2018 году – 1 </w:t>
      </w:r>
      <w:r w:rsidR="00FA28F6" w:rsidRPr="00184CA3">
        <w:rPr>
          <w:rFonts w:ascii="Times New Roman" w:hAnsi="Times New Roman" w:cs="Times New Roman"/>
          <w:kern w:val="2"/>
          <w:sz w:val="28"/>
          <w:szCs w:val="28"/>
        </w:rPr>
        <w:t>950</w:t>
      </w:r>
      <w:r w:rsidRPr="00184CA3">
        <w:rPr>
          <w:rFonts w:ascii="Times New Roman" w:hAnsi="Times New Roman" w:cs="Times New Roman"/>
          <w:kern w:val="2"/>
          <w:sz w:val="28"/>
          <w:szCs w:val="28"/>
        </w:rPr>
        <w:t>,</w:t>
      </w:r>
      <w:r w:rsidR="00FA28F6" w:rsidRPr="00184CA3">
        <w:rPr>
          <w:rFonts w:ascii="Times New Roman" w:hAnsi="Times New Roman" w:cs="Times New Roman"/>
          <w:kern w:val="2"/>
          <w:sz w:val="28"/>
          <w:szCs w:val="28"/>
        </w:rPr>
        <w:t>4</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2019 году – </w:t>
      </w:r>
      <w:r w:rsidR="00FA28F6" w:rsidRPr="00184CA3">
        <w:rPr>
          <w:rFonts w:ascii="Times New Roman" w:hAnsi="Times New Roman" w:cs="Times New Roman"/>
          <w:kern w:val="2"/>
          <w:sz w:val="28"/>
          <w:szCs w:val="28"/>
        </w:rPr>
        <w:t>2</w:t>
      </w:r>
      <w:r w:rsidRPr="00184CA3">
        <w:rPr>
          <w:rFonts w:ascii="Times New Roman" w:hAnsi="Times New Roman" w:cs="Times New Roman"/>
          <w:kern w:val="2"/>
          <w:sz w:val="28"/>
          <w:szCs w:val="28"/>
        </w:rPr>
        <w:t xml:space="preserve"> </w:t>
      </w:r>
      <w:r w:rsidR="00FA28F6" w:rsidRPr="00184CA3">
        <w:rPr>
          <w:rFonts w:ascii="Times New Roman" w:hAnsi="Times New Roman" w:cs="Times New Roman"/>
          <w:kern w:val="2"/>
          <w:sz w:val="28"/>
          <w:szCs w:val="28"/>
        </w:rPr>
        <w:t>169</w:t>
      </w:r>
      <w:r w:rsidRPr="00184CA3">
        <w:rPr>
          <w:rFonts w:ascii="Times New Roman" w:hAnsi="Times New Roman" w:cs="Times New Roman"/>
          <w:kern w:val="2"/>
          <w:sz w:val="28"/>
          <w:szCs w:val="28"/>
        </w:rPr>
        <w:t>,</w:t>
      </w:r>
      <w:r w:rsidR="00FA28F6" w:rsidRPr="00184CA3">
        <w:rPr>
          <w:rFonts w:ascii="Times New Roman" w:hAnsi="Times New Roman" w:cs="Times New Roman"/>
          <w:kern w:val="2"/>
          <w:sz w:val="28"/>
          <w:szCs w:val="28"/>
        </w:rPr>
        <w:t>0</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2020 году – </w:t>
      </w:r>
      <w:r w:rsidR="00FA28F6" w:rsidRPr="00184CA3">
        <w:rPr>
          <w:rFonts w:ascii="Times New Roman" w:hAnsi="Times New Roman" w:cs="Times New Roman"/>
          <w:kern w:val="2"/>
          <w:sz w:val="28"/>
          <w:szCs w:val="28"/>
        </w:rPr>
        <w:t>2</w:t>
      </w:r>
      <w:r w:rsidRPr="00184CA3">
        <w:rPr>
          <w:rFonts w:ascii="Times New Roman" w:hAnsi="Times New Roman" w:cs="Times New Roman"/>
          <w:kern w:val="2"/>
          <w:sz w:val="28"/>
          <w:szCs w:val="28"/>
        </w:rPr>
        <w:t xml:space="preserve"> </w:t>
      </w:r>
      <w:r w:rsidR="00FA28F6" w:rsidRPr="00184CA3">
        <w:rPr>
          <w:rFonts w:ascii="Times New Roman" w:hAnsi="Times New Roman" w:cs="Times New Roman"/>
          <w:kern w:val="2"/>
          <w:sz w:val="28"/>
          <w:szCs w:val="28"/>
        </w:rPr>
        <w:t>15</w:t>
      </w:r>
      <w:r w:rsidRPr="00184CA3">
        <w:rPr>
          <w:rFonts w:ascii="Times New Roman" w:hAnsi="Times New Roman" w:cs="Times New Roman"/>
          <w:kern w:val="2"/>
          <w:sz w:val="28"/>
          <w:szCs w:val="28"/>
        </w:rPr>
        <w:t>7,6 тыс. рублей.</w:t>
      </w:r>
    </w:p>
    <w:p w:rsidR="00131AC2" w:rsidRPr="00184CA3" w:rsidRDefault="00131AC2" w:rsidP="0036791C">
      <w:pPr>
        <w:spacing w:after="0" w:line="240" w:lineRule="auto"/>
        <w:ind w:firstLine="550"/>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Общий объем финансирования (обеспечение жильем молодых семей) подпрограммы на весь период за счет средств федерального бюджета – </w:t>
      </w:r>
      <w:r w:rsidR="00FA28F6" w:rsidRPr="00184CA3">
        <w:rPr>
          <w:rFonts w:ascii="Times New Roman" w:hAnsi="Times New Roman" w:cs="Times New Roman"/>
          <w:kern w:val="2"/>
          <w:sz w:val="28"/>
          <w:szCs w:val="28"/>
        </w:rPr>
        <w:t>7</w:t>
      </w:r>
      <w:r w:rsidRPr="00184CA3">
        <w:rPr>
          <w:rFonts w:ascii="Times New Roman" w:hAnsi="Times New Roman" w:cs="Times New Roman"/>
          <w:kern w:val="2"/>
          <w:sz w:val="28"/>
          <w:szCs w:val="28"/>
        </w:rPr>
        <w:t> </w:t>
      </w:r>
      <w:r w:rsidR="00FA28F6" w:rsidRPr="00184CA3">
        <w:rPr>
          <w:rFonts w:ascii="Times New Roman" w:hAnsi="Times New Roman" w:cs="Times New Roman"/>
          <w:kern w:val="2"/>
          <w:sz w:val="28"/>
          <w:szCs w:val="28"/>
        </w:rPr>
        <w:t>55</w:t>
      </w:r>
      <w:r w:rsidRPr="00184CA3">
        <w:rPr>
          <w:rFonts w:ascii="Times New Roman" w:hAnsi="Times New Roman" w:cs="Times New Roman"/>
          <w:kern w:val="2"/>
          <w:sz w:val="28"/>
          <w:szCs w:val="28"/>
        </w:rPr>
        <w:t>6,</w:t>
      </w:r>
      <w:r w:rsidR="00FA28F6" w:rsidRPr="00184CA3">
        <w:rPr>
          <w:rFonts w:ascii="Times New Roman" w:hAnsi="Times New Roman" w:cs="Times New Roman"/>
          <w:kern w:val="2"/>
          <w:sz w:val="28"/>
          <w:szCs w:val="28"/>
        </w:rPr>
        <w:t>9</w:t>
      </w:r>
      <w:r w:rsidRPr="00184CA3">
        <w:rPr>
          <w:rFonts w:ascii="Times New Roman" w:hAnsi="Times New Roman" w:cs="Times New Roman"/>
          <w:kern w:val="2"/>
          <w:sz w:val="28"/>
          <w:szCs w:val="28"/>
        </w:rPr>
        <w:t xml:space="preserve"> тыс. рублей, в том числе по годам реализации:</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2014 году – 2 177,1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2015 году – 2 </w:t>
      </w:r>
      <w:r w:rsidR="00184CA3" w:rsidRPr="00184CA3">
        <w:rPr>
          <w:rFonts w:ascii="Times New Roman" w:hAnsi="Times New Roman" w:cs="Times New Roman"/>
          <w:kern w:val="2"/>
          <w:sz w:val="28"/>
          <w:szCs w:val="28"/>
        </w:rPr>
        <w:t>9</w:t>
      </w:r>
      <w:r w:rsidRPr="00184CA3">
        <w:rPr>
          <w:rFonts w:ascii="Times New Roman" w:hAnsi="Times New Roman" w:cs="Times New Roman"/>
          <w:kern w:val="2"/>
          <w:sz w:val="28"/>
          <w:szCs w:val="28"/>
        </w:rPr>
        <w:t>5</w:t>
      </w:r>
      <w:r w:rsidR="00184CA3" w:rsidRPr="00184CA3">
        <w:rPr>
          <w:rFonts w:ascii="Times New Roman" w:hAnsi="Times New Roman" w:cs="Times New Roman"/>
          <w:kern w:val="2"/>
          <w:sz w:val="28"/>
          <w:szCs w:val="28"/>
        </w:rPr>
        <w:t>8</w:t>
      </w:r>
      <w:r w:rsidRPr="00184CA3">
        <w:rPr>
          <w:rFonts w:ascii="Times New Roman" w:hAnsi="Times New Roman" w:cs="Times New Roman"/>
          <w:kern w:val="2"/>
          <w:sz w:val="28"/>
          <w:szCs w:val="28"/>
        </w:rPr>
        <w:t>,</w:t>
      </w:r>
      <w:r w:rsidR="00184CA3" w:rsidRPr="00184CA3">
        <w:rPr>
          <w:rFonts w:ascii="Times New Roman" w:hAnsi="Times New Roman" w:cs="Times New Roman"/>
          <w:kern w:val="2"/>
          <w:sz w:val="28"/>
          <w:szCs w:val="28"/>
        </w:rPr>
        <w:t>6</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2016 году – 0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2017 году – </w:t>
      </w:r>
      <w:r w:rsidR="00184CA3" w:rsidRPr="00184CA3">
        <w:rPr>
          <w:rFonts w:ascii="Times New Roman" w:hAnsi="Times New Roman" w:cs="Times New Roman"/>
          <w:kern w:val="2"/>
          <w:sz w:val="28"/>
          <w:szCs w:val="28"/>
        </w:rPr>
        <w:t>2 421,2</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2018 году – 0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2019 году – 0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2020 году – 0 тыс. рублей.</w:t>
      </w:r>
    </w:p>
    <w:p w:rsidR="00131AC2" w:rsidRPr="00184CA3" w:rsidRDefault="00131AC2" w:rsidP="0036791C">
      <w:pPr>
        <w:spacing w:after="0" w:line="240" w:lineRule="auto"/>
        <w:ind w:firstLine="550"/>
        <w:jc w:val="both"/>
        <w:rPr>
          <w:rFonts w:ascii="Times New Roman" w:hAnsi="Times New Roman" w:cs="Times New Roman"/>
          <w:kern w:val="2"/>
          <w:sz w:val="28"/>
          <w:szCs w:val="28"/>
        </w:rPr>
      </w:pPr>
      <w:r w:rsidRPr="00184CA3">
        <w:rPr>
          <w:rFonts w:ascii="Times New Roman" w:hAnsi="Times New Roman" w:cs="Times New Roman"/>
          <w:kern w:val="2"/>
          <w:sz w:val="28"/>
          <w:szCs w:val="28"/>
        </w:rPr>
        <w:t>Объем финансирования (обеспечение жильем молодых семей) подпрограммы на весь период за счет средств областного бюджета – 1</w:t>
      </w:r>
      <w:r w:rsidR="00184CA3" w:rsidRPr="00184CA3">
        <w:rPr>
          <w:rFonts w:ascii="Times New Roman" w:hAnsi="Times New Roman" w:cs="Times New Roman"/>
          <w:kern w:val="2"/>
          <w:sz w:val="28"/>
          <w:szCs w:val="28"/>
        </w:rPr>
        <w:t>8</w:t>
      </w:r>
      <w:r w:rsidRPr="00184CA3">
        <w:rPr>
          <w:rFonts w:ascii="Times New Roman" w:hAnsi="Times New Roman" w:cs="Times New Roman"/>
          <w:kern w:val="2"/>
          <w:sz w:val="28"/>
          <w:szCs w:val="28"/>
        </w:rPr>
        <w:t> 9</w:t>
      </w:r>
      <w:r w:rsidR="00184CA3" w:rsidRPr="00184CA3">
        <w:rPr>
          <w:rFonts w:ascii="Times New Roman" w:hAnsi="Times New Roman" w:cs="Times New Roman"/>
          <w:kern w:val="2"/>
          <w:sz w:val="28"/>
          <w:szCs w:val="28"/>
        </w:rPr>
        <w:t>97</w:t>
      </w:r>
      <w:r w:rsidRPr="00184CA3">
        <w:rPr>
          <w:rFonts w:ascii="Times New Roman" w:hAnsi="Times New Roman" w:cs="Times New Roman"/>
          <w:kern w:val="2"/>
          <w:sz w:val="28"/>
          <w:szCs w:val="28"/>
        </w:rPr>
        <w:t>,</w:t>
      </w:r>
      <w:r w:rsidR="00184CA3" w:rsidRPr="00184CA3">
        <w:rPr>
          <w:rFonts w:ascii="Times New Roman" w:hAnsi="Times New Roman" w:cs="Times New Roman"/>
          <w:kern w:val="2"/>
          <w:sz w:val="28"/>
          <w:szCs w:val="28"/>
        </w:rPr>
        <w:t>9</w:t>
      </w:r>
      <w:r w:rsidRPr="00184CA3">
        <w:rPr>
          <w:rFonts w:ascii="Times New Roman" w:hAnsi="Times New Roman" w:cs="Times New Roman"/>
          <w:kern w:val="2"/>
          <w:sz w:val="28"/>
          <w:szCs w:val="28"/>
        </w:rPr>
        <w:t xml:space="preserve"> тыс. рублей, в том числе по годам реализации:</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2014 году – 4 826,8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2015 году – 3 4</w:t>
      </w:r>
      <w:r w:rsidR="00184CA3" w:rsidRPr="00184CA3">
        <w:rPr>
          <w:rFonts w:ascii="Times New Roman" w:hAnsi="Times New Roman" w:cs="Times New Roman"/>
          <w:kern w:val="2"/>
          <w:sz w:val="28"/>
          <w:szCs w:val="28"/>
        </w:rPr>
        <w:t>80</w:t>
      </w:r>
      <w:r w:rsidRPr="00184CA3">
        <w:rPr>
          <w:rFonts w:ascii="Times New Roman" w:hAnsi="Times New Roman" w:cs="Times New Roman"/>
          <w:kern w:val="2"/>
          <w:sz w:val="28"/>
          <w:szCs w:val="28"/>
        </w:rPr>
        <w:t>,</w:t>
      </w:r>
      <w:r w:rsidR="00184CA3" w:rsidRPr="00184CA3">
        <w:rPr>
          <w:rFonts w:ascii="Times New Roman" w:hAnsi="Times New Roman" w:cs="Times New Roman"/>
          <w:kern w:val="2"/>
          <w:sz w:val="28"/>
          <w:szCs w:val="28"/>
        </w:rPr>
        <w:t>9</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в 2016 году – 1 776,1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2017 году – </w:t>
      </w:r>
      <w:r w:rsidR="00184CA3" w:rsidRPr="00184CA3">
        <w:rPr>
          <w:rFonts w:ascii="Times New Roman" w:hAnsi="Times New Roman" w:cs="Times New Roman"/>
          <w:kern w:val="2"/>
          <w:sz w:val="28"/>
          <w:szCs w:val="28"/>
        </w:rPr>
        <w:t>2</w:t>
      </w:r>
      <w:r w:rsidRPr="00184CA3">
        <w:rPr>
          <w:rFonts w:ascii="Times New Roman" w:hAnsi="Times New Roman" w:cs="Times New Roman"/>
          <w:kern w:val="2"/>
          <w:sz w:val="28"/>
          <w:szCs w:val="28"/>
        </w:rPr>
        <w:t xml:space="preserve"> </w:t>
      </w:r>
      <w:r w:rsidR="00184CA3" w:rsidRPr="00184CA3">
        <w:rPr>
          <w:rFonts w:ascii="Times New Roman" w:hAnsi="Times New Roman" w:cs="Times New Roman"/>
          <w:kern w:val="2"/>
          <w:sz w:val="28"/>
          <w:szCs w:val="28"/>
        </w:rPr>
        <w:t>959</w:t>
      </w:r>
      <w:r w:rsidRPr="00184CA3">
        <w:rPr>
          <w:rFonts w:ascii="Times New Roman" w:hAnsi="Times New Roman" w:cs="Times New Roman"/>
          <w:kern w:val="2"/>
          <w:sz w:val="28"/>
          <w:szCs w:val="28"/>
        </w:rPr>
        <w:t>,</w:t>
      </w:r>
      <w:r w:rsidR="00184CA3" w:rsidRPr="00184CA3">
        <w:rPr>
          <w:rFonts w:ascii="Times New Roman" w:hAnsi="Times New Roman" w:cs="Times New Roman"/>
          <w:kern w:val="2"/>
          <w:sz w:val="28"/>
          <w:szCs w:val="28"/>
        </w:rPr>
        <w:t>1</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2018 году – 1 </w:t>
      </w:r>
      <w:r w:rsidR="00184CA3" w:rsidRPr="00184CA3">
        <w:rPr>
          <w:rFonts w:ascii="Times New Roman" w:hAnsi="Times New Roman" w:cs="Times New Roman"/>
          <w:kern w:val="2"/>
          <w:sz w:val="28"/>
          <w:szCs w:val="28"/>
        </w:rPr>
        <w:t>8</w:t>
      </w:r>
      <w:r w:rsidRPr="00184CA3">
        <w:rPr>
          <w:rFonts w:ascii="Times New Roman" w:hAnsi="Times New Roman" w:cs="Times New Roman"/>
          <w:kern w:val="2"/>
          <w:sz w:val="28"/>
          <w:szCs w:val="28"/>
        </w:rPr>
        <w:t>4</w:t>
      </w:r>
      <w:r w:rsidR="00184CA3" w:rsidRPr="00184CA3">
        <w:rPr>
          <w:rFonts w:ascii="Times New Roman" w:hAnsi="Times New Roman" w:cs="Times New Roman"/>
          <w:kern w:val="2"/>
          <w:sz w:val="28"/>
          <w:szCs w:val="28"/>
        </w:rPr>
        <w:t>7</w:t>
      </w:r>
      <w:r w:rsidRPr="00184CA3">
        <w:rPr>
          <w:rFonts w:ascii="Times New Roman" w:hAnsi="Times New Roman" w:cs="Times New Roman"/>
          <w:kern w:val="2"/>
          <w:sz w:val="28"/>
          <w:szCs w:val="28"/>
        </w:rPr>
        <w:t>,</w:t>
      </w:r>
      <w:r w:rsidR="00184CA3" w:rsidRPr="00184CA3">
        <w:rPr>
          <w:rFonts w:ascii="Times New Roman" w:hAnsi="Times New Roman" w:cs="Times New Roman"/>
          <w:kern w:val="2"/>
          <w:sz w:val="28"/>
          <w:szCs w:val="28"/>
        </w:rPr>
        <w:t>0</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2019 году – </w:t>
      </w:r>
      <w:r w:rsidR="00184CA3" w:rsidRPr="00184CA3">
        <w:rPr>
          <w:rFonts w:ascii="Times New Roman" w:hAnsi="Times New Roman" w:cs="Times New Roman"/>
          <w:kern w:val="2"/>
          <w:sz w:val="28"/>
          <w:szCs w:val="28"/>
        </w:rPr>
        <w:t>2</w:t>
      </w:r>
      <w:r w:rsidRPr="00184CA3">
        <w:rPr>
          <w:rFonts w:ascii="Times New Roman" w:hAnsi="Times New Roman" w:cs="Times New Roman"/>
          <w:kern w:val="2"/>
          <w:sz w:val="28"/>
          <w:szCs w:val="28"/>
        </w:rPr>
        <w:t xml:space="preserve"> </w:t>
      </w:r>
      <w:r w:rsidR="00184CA3" w:rsidRPr="00184CA3">
        <w:rPr>
          <w:rFonts w:ascii="Times New Roman" w:hAnsi="Times New Roman" w:cs="Times New Roman"/>
          <w:kern w:val="2"/>
          <w:sz w:val="28"/>
          <w:szCs w:val="28"/>
        </w:rPr>
        <w:t>05</w:t>
      </w:r>
      <w:r w:rsidRPr="00184CA3">
        <w:rPr>
          <w:rFonts w:ascii="Times New Roman" w:hAnsi="Times New Roman" w:cs="Times New Roman"/>
          <w:kern w:val="2"/>
          <w:sz w:val="28"/>
          <w:szCs w:val="28"/>
        </w:rPr>
        <w:t>4,</w:t>
      </w:r>
      <w:r w:rsidR="00184CA3" w:rsidRPr="00184CA3">
        <w:rPr>
          <w:rFonts w:ascii="Times New Roman" w:hAnsi="Times New Roman" w:cs="Times New Roman"/>
          <w:kern w:val="2"/>
          <w:sz w:val="28"/>
          <w:szCs w:val="28"/>
        </w:rPr>
        <w:t>0</w:t>
      </w:r>
      <w:r w:rsidRPr="00184CA3">
        <w:rPr>
          <w:rFonts w:ascii="Times New Roman" w:hAnsi="Times New Roman" w:cs="Times New Roman"/>
          <w:kern w:val="2"/>
          <w:sz w:val="28"/>
          <w:szCs w:val="28"/>
        </w:rPr>
        <w:t xml:space="preserve"> тыс. рублей;</w:t>
      </w:r>
    </w:p>
    <w:p w:rsidR="00131AC2" w:rsidRPr="00184CA3" w:rsidRDefault="00131AC2" w:rsidP="0036791C">
      <w:pPr>
        <w:spacing w:after="0" w:line="240" w:lineRule="auto"/>
        <w:ind w:firstLine="2835"/>
        <w:jc w:val="both"/>
        <w:rPr>
          <w:rFonts w:ascii="Times New Roman" w:hAnsi="Times New Roman" w:cs="Times New Roman"/>
          <w:kern w:val="2"/>
          <w:sz w:val="28"/>
          <w:szCs w:val="28"/>
        </w:rPr>
      </w:pPr>
      <w:r w:rsidRPr="00184CA3">
        <w:rPr>
          <w:rFonts w:ascii="Times New Roman" w:hAnsi="Times New Roman" w:cs="Times New Roman"/>
          <w:kern w:val="2"/>
          <w:sz w:val="28"/>
          <w:szCs w:val="28"/>
        </w:rPr>
        <w:t xml:space="preserve">в 2020 году – </w:t>
      </w:r>
      <w:r w:rsidR="00184CA3" w:rsidRPr="00184CA3">
        <w:rPr>
          <w:rFonts w:ascii="Times New Roman" w:hAnsi="Times New Roman" w:cs="Times New Roman"/>
          <w:kern w:val="2"/>
          <w:sz w:val="28"/>
          <w:szCs w:val="28"/>
        </w:rPr>
        <w:t xml:space="preserve">2 054,0 </w:t>
      </w:r>
      <w:r w:rsidRPr="00184CA3">
        <w:rPr>
          <w:rFonts w:ascii="Times New Roman" w:hAnsi="Times New Roman" w:cs="Times New Roman"/>
          <w:kern w:val="2"/>
          <w:sz w:val="28"/>
          <w:szCs w:val="28"/>
        </w:rPr>
        <w:t>тыс. рублей.</w:t>
      </w:r>
    </w:p>
    <w:p w:rsidR="00131AC2" w:rsidRPr="007C62A1" w:rsidRDefault="00131AC2" w:rsidP="0036791C">
      <w:pPr>
        <w:spacing w:after="0" w:line="240" w:lineRule="auto"/>
        <w:ind w:firstLine="567"/>
        <w:jc w:val="both"/>
        <w:rPr>
          <w:rFonts w:ascii="Times New Roman" w:hAnsi="Times New Roman" w:cs="Times New Roman"/>
          <w:kern w:val="2"/>
          <w:sz w:val="28"/>
          <w:szCs w:val="28"/>
        </w:rPr>
      </w:pPr>
      <w:r w:rsidRPr="007C62A1">
        <w:rPr>
          <w:rFonts w:ascii="Times New Roman" w:hAnsi="Times New Roman" w:cs="Times New Roman"/>
          <w:kern w:val="2"/>
          <w:sz w:val="28"/>
          <w:szCs w:val="28"/>
        </w:rPr>
        <w:t xml:space="preserve">Объем финансирования (обеспечение жильем молодых семей) подпрограммы на весь период за счет средств местного бюджета – </w:t>
      </w:r>
      <w:r w:rsidR="00184CA3" w:rsidRPr="007C62A1">
        <w:rPr>
          <w:rFonts w:ascii="Times New Roman" w:hAnsi="Times New Roman" w:cs="Times New Roman"/>
          <w:kern w:val="2"/>
          <w:sz w:val="28"/>
          <w:szCs w:val="28"/>
        </w:rPr>
        <w:t>1 516</w:t>
      </w:r>
      <w:r w:rsidRPr="007C62A1">
        <w:rPr>
          <w:rFonts w:ascii="Times New Roman" w:hAnsi="Times New Roman" w:cs="Times New Roman"/>
          <w:kern w:val="2"/>
          <w:sz w:val="28"/>
          <w:szCs w:val="28"/>
        </w:rPr>
        <w:t>,</w:t>
      </w:r>
      <w:r w:rsidR="00184CA3" w:rsidRPr="007C62A1">
        <w:rPr>
          <w:rFonts w:ascii="Times New Roman" w:hAnsi="Times New Roman" w:cs="Times New Roman"/>
          <w:kern w:val="2"/>
          <w:sz w:val="28"/>
          <w:szCs w:val="28"/>
        </w:rPr>
        <w:t>8</w:t>
      </w:r>
      <w:r w:rsidRPr="007C62A1">
        <w:rPr>
          <w:rFonts w:ascii="Times New Roman" w:hAnsi="Times New Roman" w:cs="Times New Roman"/>
          <w:kern w:val="2"/>
          <w:sz w:val="28"/>
          <w:szCs w:val="28"/>
        </w:rPr>
        <w:t xml:space="preserve"> тыс. рублей, в том числе по годам реализации:</w:t>
      </w:r>
    </w:p>
    <w:p w:rsidR="00131AC2" w:rsidRPr="007C62A1" w:rsidRDefault="00131AC2" w:rsidP="0036791C">
      <w:pPr>
        <w:spacing w:after="0" w:line="240" w:lineRule="auto"/>
        <w:ind w:firstLine="2835"/>
        <w:jc w:val="both"/>
        <w:rPr>
          <w:rFonts w:ascii="Times New Roman" w:hAnsi="Times New Roman" w:cs="Times New Roman"/>
          <w:kern w:val="2"/>
          <w:sz w:val="28"/>
          <w:szCs w:val="28"/>
        </w:rPr>
      </w:pPr>
      <w:r w:rsidRPr="007C62A1">
        <w:rPr>
          <w:rFonts w:ascii="Times New Roman" w:hAnsi="Times New Roman" w:cs="Times New Roman"/>
          <w:kern w:val="2"/>
          <w:sz w:val="28"/>
          <w:szCs w:val="28"/>
        </w:rPr>
        <w:t>в 2014 году – 516,9 тыс. рублей;</w:t>
      </w:r>
    </w:p>
    <w:p w:rsidR="00131AC2" w:rsidRPr="007C62A1" w:rsidRDefault="00131AC2" w:rsidP="0036791C">
      <w:pPr>
        <w:spacing w:after="0" w:line="240" w:lineRule="auto"/>
        <w:ind w:firstLine="2835"/>
        <w:jc w:val="both"/>
        <w:rPr>
          <w:rFonts w:ascii="Times New Roman" w:hAnsi="Times New Roman" w:cs="Times New Roman"/>
          <w:kern w:val="2"/>
          <w:sz w:val="28"/>
          <w:szCs w:val="28"/>
        </w:rPr>
      </w:pPr>
      <w:r w:rsidRPr="007C62A1">
        <w:rPr>
          <w:rFonts w:ascii="Times New Roman" w:hAnsi="Times New Roman" w:cs="Times New Roman"/>
          <w:kern w:val="2"/>
          <w:sz w:val="28"/>
          <w:szCs w:val="28"/>
        </w:rPr>
        <w:t>в 2015 году – 277,2 тыс. рублей;</w:t>
      </w:r>
    </w:p>
    <w:p w:rsidR="00131AC2" w:rsidRPr="007C62A1" w:rsidRDefault="00131AC2" w:rsidP="0036791C">
      <w:pPr>
        <w:spacing w:after="0" w:line="240" w:lineRule="auto"/>
        <w:ind w:firstLine="2835"/>
        <w:jc w:val="both"/>
        <w:rPr>
          <w:rFonts w:ascii="Times New Roman" w:hAnsi="Times New Roman" w:cs="Times New Roman"/>
          <w:kern w:val="2"/>
          <w:sz w:val="28"/>
          <w:szCs w:val="28"/>
        </w:rPr>
      </w:pPr>
      <w:r w:rsidRPr="007C62A1">
        <w:rPr>
          <w:rFonts w:ascii="Times New Roman" w:hAnsi="Times New Roman" w:cs="Times New Roman"/>
          <w:kern w:val="2"/>
          <w:sz w:val="28"/>
          <w:szCs w:val="28"/>
        </w:rPr>
        <w:t>в 2016 году – 99,5 тыс. рублей;</w:t>
      </w:r>
    </w:p>
    <w:p w:rsidR="00131AC2" w:rsidRPr="007C62A1" w:rsidRDefault="00131AC2" w:rsidP="0036791C">
      <w:pPr>
        <w:spacing w:after="0" w:line="240" w:lineRule="auto"/>
        <w:ind w:firstLine="2835"/>
        <w:jc w:val="both"/>
        <w:rPr>
          <w:rFonts w:ascii="Times New Roman" w:hAnsi="Times New Roman" w:cs="Times New Roman"/>
          <w:kern w:val="2"/>
          <w:sz w:val="28"/>
          <w:szCs w:val="28"/>
        </w:rPr>
      </w:pPr>
      <w:r w:rsidRPr="007C62A1">
        <w:rPr>
          <w:rFonts w:ascii="Times New Roman" w:hAnsi="Times New Roman" w:cs="Times New Roman"/>
          <w:kern w:val="2"/>
          <w:sz w:val="28"/>
          <w:szCs w:val="28"/>
        </w:rPr>
        <w:t xml:space="preserve">в 2017 году – </w:t>
      </w:r>
      <w:r w:rsidR="00184CA3" w:rsidRPr="007C62A1">
        <w:rPr>
          <w:rFonts w:ascii="Times New Roman" w:hAnsi="Times New Roman" w:cs="Times New Roman"/>
          <w:kern w:val="2"/>
          <w:sz w:val="28"/>
          <w:szCs w:val="28"/>
        </w:rPr>
        <w:t>301</w:t>
      </w:r>
      <w:r w:rsidRPr="007C62A1">
        <w:rPr>
          <w:rFonts w:ascii="Times New Roman" w:hAnsi="Times New Roman" w:cs="Times New Roman"/>
          <w:kern w:val="2"/>
          <w:sz w:val="28"/>
          <w:szCs w:val="28"/>
        </w:rPr>
        <w:t>,</w:t>
      </w:r>
      <w:r w:rsidR="00184CA3" w:rsidRPr="007C62A1">
        <w:rPr>
          <w:rFonts w:ascii="Times New Roman" w:hAnsi="Times New Roman" w:cs="Times New Roman"/>
          <w:kern w:val="2"/>
          <w:sz w:val="28"/>
          <w:szCs w:val="28"/>
        </w:rPr>
        <w:t>2</w:t>
      </w:r>
      <w:r w:rsidRPr="007C62A1">
        <w:rPr>
          <w:rFonts w:ascii="Times New Roman" w:hAnsi="Times New Roman" w:cs="Times New Roman"/>
          <w:kern w:val="2"/>
          <w:sz w:val="28"/>
          <w:szCs w:val="28"/>
        </w:rPr>
        <w:t xml:space="preserve"> тыс. рублей;</w:t>
      </w:r>
    </w:p>
    <w:p w:rsidR="00131AC2" w:rsidRPr="007C62A1" w:rsidRDefault="00131AC2" w:rsidP="0036791C">
      <w:pPr>
        <w:spacing w:after="0" w:line="240" w:lineRule="auto"/>
        <w:ind w:firstLine="2835"/>
        <w:jc w:val="both"/>
        <w:rPr>
          <w:rFonts w:ascii="Times New Roman" w:hAnsi="Times New Roman" w:cs="Times New Roman"/>
          <w:kern w:val="2"/>
          <w:sz w:val="28"/>
          <w:szCs w:val="28"/>
        </w:rPr>
      </w:pPr>
      <w:r w:rsidRPr="007C62A1">
        <w:rPr>
          <w:rFonts w:ascii="Times New Roman" w:hAnsi="Times New Roman" w:cs="Times New Roman"/>
          <w:kern w:val="2"/>
          <w:sz w:val="28"/>
          <w:szCs w:val="28"/>
        </w:rPr>
        <w:lastRenderedPageBreak/>
        <w:t xml:space="preserve">в 2018 году – </w:t>
      </w:r>
      <w:r w:rsidR="00184CA3" w:rsidRPr="007C62A1">
        <w:rPr>
          <w:rFonts w:ascii="Times New Roman" w:hAnsi="Times New Roman" w:cs="Times New Roman"/>
          <w:kern w:val="2"/>
          <w:sz w:val="28"/>
          <w:szCs w:val="28"/>
        </w:rPr>
        <w:t>103</w:t>
      </w:r>
      <w:r w:rsidRPr="007C62A1">
        <w:rPr>
          <w:rFonts w:ascii="Times New Roman" w:hAnsi="Times New Roman" w:cs="Times New Roman"/>
          <w:kern w:val="2"/>
          <w:sz w:val="28"/>
          <w:szCs w:val="28"/>
        </w:rPr>
        <w:t>,4  тыс. рублей;</w:t>
      </w:r>
    </w:p>
    <w:p w:rsidR="00131AC2" w:rsidRPr="007C62A1" w:rsidRDefault="00131AC2" w:rsidP="0036791C">
      <w:pPr>
        <w:spacing w:after="0" w:line="240" w:lineRule="auto"/>
        <w:ind w:firstLine="2835"/>
        <w:jc w:val="both"/>
        <w:rPr>
          <w:rFonts w:ascii="Times New Roman" w:hAnsi="Times New Roman" w:cs="Times New Roman"/>
          <w:kern w:val="2"/>
          <w:sz w:val="28"/>
          <w:szCs w:val="28"/>
        </w:rPr>
      </w:pPr>
      <w:r w:rsidRPr="007C62A1">
        <w:rPr>
          <w:rFonts w:ascii="Times New Roman" w:hAnsi="Times New Roman" w:cs="Times New Roman"/>
          <w:kern w:val="2"/>
          <w:sz w:val="28"/>
          <w:szCs w:val="28"/>
        </w:rPr>
        <w:t xml:space="preserve">в 2019 году – </w:t>
      </w:r>
      <w:r w:rsidR="007C62A1" w:rsidRPr="007C62A1">
        <w:rPr>
          <w:rFonts w:ascii="Times New Roman" w:hAnsi="Times New Roman" w:cs="Times New Roman"/>
          <w:kern w:val="2"/>
          <w:sz w:val="28"/>
          <w:szCs w:val="28"/>
        </w:rPr>
        <w:t>115</w:t>
      </w:r>
      <w:r w:rsidRPr="007C62A1">
        <w:rPr>
          <w:rFonts w:ascii="Times New Roman" w:hAnsi="Times New Roman" w:cs="Times New Roman"/>
          <w:kern w:val="2"/>
          <w:sz w:val="28"/>
          <w:szCs w:val="28"/>
        </w:rPr>
        <w:t>,</w:t>
      </w:r>
      <w:r w:rsidR="007C62A1" w:rsidRPr="007C62A1">
        <w:rPr>
          <w:rFonts w:ascii="Times New Roman" w:hAnsi="Times New Roman" w:cs="Times New Roman"/>
          <w:kern w:val="2"/>
          <w:sz w:val="28"/>
          <w:szCs w:val="28"/>
        </w:rPr>
        <w:t>0</w:t>
      </w:r>
      <w:r w:rsidRPr="007C62A1">
        <w:rPr>
          <w:rFonts w:ascii="Times New Roman" w:hAnsi="Times New Roman" w:cs="Times New Roman"/>
          <w:kern w:val="2"/>
          <w:sz w:val="28"/>
          <w:szCs w:val="28"/>
        </w:rPr>
        <w:t xml:space="preserve">  тыс. рублей;</w:t>
      </w:r>
    </w:p>
    <w:p w:rsidR="00131AC2" w:rsidRPr="007C62A1" w:rsidRDefault="00131AC2" w:rsidP="0036791C">
      <w:pPr>
        <w:spacing w:after="0" w:line="240" w:lineRule="auto"/>
        <w:ind w:firstLine="2835"/>
        <w:jc w:val="both"/>
        <w:rPr>
          <w:rFonts w:ascii="Times New Roman" w:hAnsi="Times New Roman" w:cs="Times New Roman"/>
          <w:kern w:val="2"/>
          <w:sz w:val="28"/>
          <w:szCs w:val="28"/>
        </w:rPr>
      </w:pPr>
      <w:r w:rsidRPr="007C62A1">
        <w:rPr>
          <w:rFonts w:ascii="Times New Roman" w:hAnsi="Times New Roman" w:cs="Times New Roman"/>
          <w:kern w:val="2"/>
          <w:sz w:val="28"/>
          <w:szCs w:val="28"/>
        </w:rPr>
        <w:t xml:space="preserve">в 2020 году – </w:t>
      </w:r>
      <w:r w:rsidR="007C62A1" w:rsidRPr="007C62A1">
        <w:rPr>
          <w:rFonts w:ascii="Times New Roman" w:hAnsi="Times New Roman" w:cs="Times New Roman"/>
          <w:kern w:val="2"/>
          <w:sz w:val="28"/>
          <w:szCs w:val="28"/>
        </w:rPr>
        <w:t>103</w:t>
      </w:r>
      <w:r w:rsidRPr="007C62A1">
        <w:rPr>
          <w:rFonts w:ascii="Times New Roman" w:hAnsi="Times New Roman" w:cs="Times New Roman"/>
          <w:kern w:val="2"/>
          <w:sz w:val="28"/>
          <w:szCs w:val="28"/>
        </w:rPr>
        <w:t>,</w:t>
      </w:r>
      <w:r w:rsidR="007C62A1" w:rsidRPr="007C62A1">
        <w:rPr>
          <w:rFonts w:ascii="Times New Roman" w:hAnsi="Times New Roman" w:cs="Times New Roman"/>
          <w:kern w:val="2"/>
          <w:sz w:val="28"/>
          <w:szCs w:val="28"/>
        </w:rPr>
        <w:t>6</w:t>
      </w:r>
      <w:r w:rsidRPr="007C62A1">
        <w:rPr>
          <w:rFonts w:ascii="Times New Roman" w:hAnsi="Times New Roman" w:cs="Times New Roman"/>
          <w:kern w:val="2"/>
          <w:sz w:val="28"/>
          <w:szCs w:val="28"/>
        </w:rPr>
        <w:t xml:space="preserve">  тыс. рублей.</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Ресурсное обеспечение реализации подпрограммы за счет средств областного бюджета подлежит ежегодному уточнению в рамках формирования проектов бюджетов на очередной финансовый год и плановый период в соответствии с методикой расчета планового объема бюджетных ассигнований областного бюджета, утвержденной приказом министерства финансов Ростовской области от 26.06.2012 № 47.</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Финансовые средства для решения проблемы переселения граждан из многоквартирного аварийного жилищного фонда, признанного непригодным для проживания, аварийным и подлежащим сносу или реконструкции формируются за счет средств Фонда содействия реформированию жилищно-коммунального хозяйства, областного и местных бюджетов, в том числе за счет сре</w:t>
      </w:r>
      <w:proofErr w:type="gramStart"/>
      <w:r w:rsidRPr="00884297">
        <w:rPr>
          <w:rFonts w:ascii="Times New Roman" w:hAnsi="Times New Roman" w:cs="Times New Roman"/>
          <w:kern w:val="2"/>
          <w:sz w:val="28"/>
          <w:szCs w:val="28"/>
        </w:rPr>
        <w:t>дств гр</w:t>
      </w:r>
      <w:proofErr w:type="gramEnd"/>
      <w:r w:rsidRPr="00884297">
        <w:rPr>
          <w:rFonts w:ascii="Times New Roman" w:hAnsi="Times New Roman" w:cs="Times New Roman"/>
          <w:kern w:val="2"/>
          <w:sz w:val="28"/>
          <w:szCs w:val="28"/>
        </w:rPr>
        <w:t xml:space="preserve">аждан. </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Предельная стоимость переселения на </w:t>
      </w:r>
      <w:smartTag w:uri="urn:schemas-microsoft-com:office:smarttags" w:element="metricconverter">
        <w:smartTagPr>
          <w:attr w:name="ProductID" w:val="1 кв. м"/>
        </w:smartTagPr>
        <w:r w:rsidRPr="00884297">
          <w:rPr>
            <w:rFonts w:ascii="Times New Roman" w:hAnsi="Times New Roman" w:cs="Times New Roman"/>
            <w:kern w:val="2"/>
            <w:sz w:val="28"/>
            <w:szCs w:val="28"/>
          </w:rPr>
          <w:t>1 кв. м</w:t>
        </w:r>
      </w:smartTag>
      <w:r w:rsidRPr="00884297">
        <w:rPr>
          <w:rFonts w:ascii="Times New Roman" w:hAnsi="Times New Roman" w:cs="Times New Roman"/>
          <w:kern w:val="2"/>
          <w:sz w:val="28"/>
          <w:szCs w:val="28"/>
        </w:rPr>
        <w:t xml:space="preserve"> общей площади предоставляемых гражданам жилых помещений не должна превышать стоимость </w:t>
      </w:r>
      <w:smartTag w:uri="urn:schemas-microsoft-com:office:smarttags" w:element="metricconverter">
        <w:smartTagPr>
          <w:attr w:name="ProductID" w:val="1 кв. м"/>
        </w:smartTagPr>
        <w:r w:rsidRPr="00884297">
          <w:rPr>
            <w:rFonts w:ascii="Times New Roman" w:hAnsi="Times New Roman" w:cs="Times New Roman"/>
            <w:kern w:val="2"/>
            <w:sz w:val="28"/>
            <w:szCs w:val="28"/>
          </w:rPr>
          <w:t>1 кв. м</w:t>
        </w:r>
      </w:smartTag>
      <w:r w:rsidRPr="00884297">
        <w:rPr>
          <w:rFonts w:ascii="Times New Roman" w:hAnsi="Times New Roman" w:cs="Times New Roman"/>
          <w:kern w:val="2"/>
          <w:sz w:val="28"/>
          <w:szCs w:val="28"/>
        </w:rPr>
        <w:t xml:space="preserve"> общей площади жилых помещений, определенную в соответствии с приказом министерства строительства, архитектуры и территориального развития Ростовской области  – для мероприятий, реализуемых за счет средств областного и местных бюджетов.</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Средства на строительство жилых помещений направляются органом местного самоуправления в пределах цен, определенных исходя из проектно-сметной документации, но не более средней рыночной стоимости </w:t>
      </w:r>
      <w:smartTag w:uri="urn:schemas-microsoft-com:office:smarttags" w:element="metricconverter">
        <w:smartTagPr>
          <w:attr w:name="ProductID" w:val="1 кв. м"/>
        </w:smartTagPr>
        <w:r w:rsidRPr="00884297">
          <w:rPr>
            <w:rFonts w:ascii="Times New Roman" w:hAnsi="Times New Roman" w:cs="Times New Roman"/>
            <w:kern w:val="2"/>
            <w:sz w:val="28"/>
            <w:szCs w:val="28"/>
          </w:rPr>
          <w:t>1 кв. м</w:t>
        </w:r>
      </w:smartTag>
      <w:r w:rsidRPr="00884297">
        <w:rPr>
          <w:rFonts w:ascii="Times New Roman" w:hAnsi="Times New Roman" w:cs="Times New Roman"/>
          <w:kern w:val="2"/>
          <w:sz w:val="28"/>
          <w:szCs w:val="28"/>
        </w:rPr>
        <w:t xml:space="preserve"> жилья по Ростовской области, определенной </w:t>
      </w:r>
      <w:hyperlink r:id="rId10" w:history="1">
        <w:r w:rsidRPr="00884297">
          <w:rPr>
            <w:rFonts w:ascii="Times New Roman" w:hAnsi="Times New Roman" w:cs="Times New Roman"/>
            <w:kern w:val="2"/>
            <w:sz w:val="28"/>
            <w:szCs w:val="28"/>
          </w:rPr>
          <w:t>приказом</w:t>
        </w:r>
      </w:hyperlink>
      <w:r w:rsidRPr="00884297">
        <w:rPr>
          <w:rFonts w:ascii="Times New Roman" w:hAnsi="Times New Roman" w:cs="Times New Roman"/>
          <w:kern w:val="2"/>
          <w:sz w:val="28"/>
          <w:szCs w:val="28"/>
        </w:rPr>
        <w:t xml:space="preserve"> соответствующего органа власти (в зависимости от источников финансирования мероприятий) на соответствующий период. </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Расходы областного бюджета на реализацию подпрограммы приведены в Приложении № 6.</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Раздел 9.6. Участие муниципальных образований Цимлянского района</w:t>
      </w:r>
    </w:p>
    <w:p w:rsidR="0090522F" w:rsidRPr="00884297" w:rsidRDefault="0090522F" w:rsidP="00884297">
      <w:pPr>
        <w:autoSpaceDE w:val="0"/>
        <w:autoSpaceDN w:val="0"/>
        <w:adjustRightInd w:val="0"/>
        <w:spacing w:after="0" w:line="240" w:lineRule="auto"/>
        <w:ind w:firstLine="754"/>
        <w:jc w:val="center"/>
        <w:rPr>
          <w:rFonts w:ascii="Times New Roman" w:eastAsia="Calibri" w:hAnsi="Times New Roman" w:cs="Times New Roman"/>
          <w:kern w:val="2"/>
          <w:sz w:val="28"/>
          <w:szCs w:val="28"/>
        </w:rPr>
      </w:pPr>
      <w:r w:rsidRPr="00884297">
        <w:rPr>
          <w:rFonts w:ascii="Times New Roman" w:eastAsia="Calibri" w:hAnsi="Times New Roman" w:cs="Times New Roman"/>
          <w:kern w:val="2"/>
          <w:sz w:val="28"/>
          <w:szCs w:val="28"/>
        </w:rPr>
        <w:t>в</w:t>
      </w:r>
      <w:r w:rsidRPr="00884297">
        <w:rPr>
          <w:rFonts w:ascii="Times New Roman" w:eastAsia="Calibri" w:hAnsi="Times New Roman" w:cs="Times New Roman"/>
          <w:b/>
          <w:kern w:val="2"/>
          <w:sz w:val="28"/>
          <w:szCs w:val="28"/>
        </w:rPr>
        <w:t xml:space="preserve"> </w:t>
      </w:r>
      <w:r w:rsidRPr="00884297">
        <w:rPr>
          <w:rFonts w:ascii="Times New Roman" w:eastAsia="Calibri" w:hAnsi="Times New Roman" w:cs="Times New Roman"/>
          <w:kern w:val="2"/>
          <w:sz w:val="28"/>
          <w:szCs w:val="28"/>
        </w:rPr>
        <w:t>реализации подпрограммы «Обеспечение доступным и комфортным жильем населения Цимлянского района»</w:t>
      </w:r>
    </w:p>
    <w:p w:rsidR="0090522F" w:rsidRPr="00884297" w:rsidRDefault="0090522F" w:rsidP="00884297">
      <w:pPr>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9.6.1. Определение перечня домов подлежащих отселению за счет средств областного и местных бюджетов, на очередной финансовый год, осуществляется в текущем году. </w:t>
      </w:r>
    </w:p>
    <w:p w:rsidR="0090522F"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 xml:space="preserve">Муниципальным образованиям необходимо не позднее 30 ноября текущего года представить ответственному исполнителю подпрограммы 3 следующие документы: </w:t>
      </w:r>
    </w:p>
    <w:p w:rsidR="0090522F" w:rsidRDefault="00AF241B"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муниципальные программы, утвержденные в установленном порядке и предусматривающие средства местных бюджетов, направляемые на </w:t>
      </w:r>
      <w:proofErr w:type="spellStart"/>
      <w:r w:rsidR="0090522F" w:rsidRPr="00884297">
        <w:rPr>
          <w:rFonts w:ascii="Times New Roman" w:hAnsi="Times New Roman" w:cs="Times New Roman"/>
          <w:kern w:val="2"/>
          <w:sz w:val="28"/>
          <w:szCs w:val="28"/>
        </w:rPr>
        <w:t>софинансирование</w:t>
      </w:r>
      <w:proofErr w:type="spellEnd"/>
      <w:r w:rsidR="0090522F" w:rsidRPr="00884297">
        <w:rPr>
          <w:rFonts w:ascii="Times New Roman" w:hAnsi="Times New Roman" w:cs="Times New Roman"/>
          <w:kern w:val="2"/>
          <w:sz w:val="28"/>
          <w:szCs w:val="28"/>
        </w:rPr>
        <w:t xml:space="preserve"> расходов;</w:t>
      </w:r>
    </w:p>
    <w:p w:rsidR="0090522F" w:rsidRDefault="00AF241B"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документы о признании многоквартирных домов </w:t>
      </w:r>
      <w:proofErr w:type="gramStart"/>
      <w:r w:rsidR="0090522F" w:rsidRPr="00884297">
        <w:rPr>
          <w:rFonts w:ascii="Times New Roman" w:hAnsi="Times New Roman" w:cs="Times New Roman"/>
          <w:kern w:val="2"/>
          <w:sz w:val="28"/>
          <w:szCs w:val="28"/>
        </w:rPr>
        <w:t>аварийными</w:t>
      </w:r>
      <w:proofErr w:type="gramEnd"/>
      <w:r w:rsidR="0090522F" w:rsidRPr="00884297">
        <w:rPr>
          <w:rFonts w:ascii="Times New Roman" w:hAnsi="Times New Roman" w:cs="Times New Roman"/>
          <w:kern w:val="2"/>
          <w:sz w:val="28"/>
          <w:szCs w:val="28"/>
        </w:rPr>
        <w:t xml:space="preserve"> (акт обследования помещения, заключение о признании жилого помещения пригодным (непригодным) для постоянного проживания, постановление об </w:t>
      </w:r>
      <w:r w:rsidR="0090522F" w:rsidRPr="00884297">
        <w:rPr>
          <w:rFonts w:ascii="Times New Roman" w:hAnsi="Times New Roman" w:cs="Times New Roman"/>
          <w:kern w:val="2"/>
          <w:sz w:val="28"/>
          <w:szCs w:val="28"/>
        </w:rPr>
        <w:lastRenderedPageBreak/>
        <w:t>утверждении заключения межведомственной комиссии о признании многоквартирного дома аварийным и подлежащим сносу);</w:t>
      </w:r>
    </w:p>
    <w:p w:rsidR="0090522F" w:rsidRDefault="00AF241B"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технические паспорта многоквартирных домов; </w:t>
      </w:r>
    </w:p>
    <w:p w:rsidR="0090522F" w:rsidRDefault="00AF241B"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 xml:space="preserve">согласия собственников жилых помещений на предоставление им иных жилых </w:t>
      </w:r>
      <w:proofErr w:type="gramStart"/>
      <w:r w:rsidR="0090522F" w:rsidRPr="00884297">
        <w:rPr>
          <w:rFonts w:ascii="Times New Roman" w:hAnsi="Times New Roman" w:cs="Times New Roman"/>
          <w:kern w:val="2"/>
          <w:sz w:val="28"/>
          <w:szCs w:val="28"/>
        </w:rPr>
        <w:t>помещений</w:t>
      </w:r>
      <w:proofErr w:type="gramEnd"/>
      <w:r w:rsidR="0090522F" w:rsidRPr="00884297">
        <w:rPr>
          <w:rFonts w:ascii="Times New Roman" w:hAnsi="Times New Roman" w:cs="Times New Roman"/>
          <w:kern w:val="2"/>
          <w:sz w:val="28"/>
          <w:szCs w:val="28"/>
        </w:rPr>
        <w:t xml:space="preserve"> взамен изымаемых с зачетом их стоимости в выкупную цену (при реализации соответствующего способа переселения граждан);</w:t>
      </w:r>
    </w:p>
    <w:p w:rsidR="0090522F" w:rsidRPr="00884297" w:rsidRDefault="00AF241B"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90522F" w:rsidRPr="00884297">
        <w:rPr>
          <w:rFonts w:ascii="Times New Roman" w:hAnsi="Times New Roman" w:cs="Times New Roman"/>
          <w:kern w:val="2"/>
          <w:sz w:val="28"/>
          <w:szCs w:val="28"/>
        </w:rPr>
        <w:t>расчет общей площади жилых помещений, требуемой для переселения граждан из многоквартирного жилищного фонда, признанного непригодным для проживания, аварийным и подлежащим сносу или реконструкции, включенного в муниципальную программу на планируемый период и потребности в средствах на реализацию мероприятий по переселению граждан.</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Соглашение о долевом финансировании мероприятий по переселению граждан из многоквартирного аварийного жилищного фонда, реализуемых за счет средств областного и местного бюджетов, должно быть заключено не позднее 60 дней с момента доведения муниципальному образованию лимитов на текущий финансовый год. В случае невыполнения данного условия может быть рассмотрен вопрос перераспределения средств, предусмотренных данному муниципальному образованию, иным участникам программных мероприятий.</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r w:rsidRPr="00884297">
        <w:rPr>
          <w:rFonts w:ascii="Times New Roman" w:hAnsi="Times New Roman" w:cs="Times New Roman"/>
          <w:kern w:val="2"/>
          <w:sz w:val="28"/>
          <w:szCs w:val="28"/>
        </w:rPr>
        <w:t>Приказом ответственного исполнителя мероприятий программы, закреплены формы отчетов, которые должны быть представлены муниципальным образованием – участником еженедельно, ежемесячно, ежеквартально, по итогам года ответственному исполнителю.</w:t>
      </w: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
    <w:p w:rsidR="00C153FF" w:rsidRDefault="00C153FF" w:rsidP="00884297">
      <w:pPr>
        <w:autoSpaceDE w:val="0"/>
        <w:autoSpaceDN w:val="0"/>
        <w:adjustRightInd w:val="0"/>
        <w:spacing w:after="0" w:line="240" w:lineRule="auto"/>
        <w:ind w:firstLine="550"/>
        <w:jc w:val="both"/>
        <w:rPr>
          <w:rFonts w:ascii="Times New Roman" w:hAnsi="Times New Roman" w:cs="Times New Roman"/>
          <w:kern w:val="2"/>
          <w:sz w:val="28"/>
          <w:szCs w:val="28"/>
        </w:rPr>
      </w:pPr>
    </w:p>
    <w:p w:rsidR="00C153FF" w:rsidRPr="00884297" w:rsidRDefault="00C153FF" w:rsidP="00C153FF">
      <w:pPr>
        <w:autoSpaceDE w:val="0"/>
        <w:autoSpaceDN w:val="0"/>
        <w:adjustRightInd w:val="0"/>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Верно: управляющий делами                                                     Н.Н. </w:t>
      </w:r>
      <w:proofErr w:type="spellStart"/>
      <w:r>
        <w:rPr>
          <w:rFonts w:ascii="Times New Roman" w:hAnsi="Times New Roman" w:cs="Times New Roman"/>
          <w:kern w:val="2"/>
          <w:sz w:val="28"/>
          <w:szCs w:val="28"/>
        </w:rPr>
        <w:t>Бурунина</w:t>
      </w:r>
      <w:proofErr w:type="spellEnd"/>
    </w:p>
    <w:p w:rsidR="0090522F" w:rsidRPr="00884297" w:rsidRDefault="0090522F" w:rsidP="00884297">
      <w:pPr>
        <w:autoSpaceDE w:val="0"/>
        <w:autoSpaceDN w:val="0"/>
        <w:adjustRightInd w:val="0"/>
        <w:spacing w:after="0" w:line="240" w:lineRule="auto"/>
        <w:ind w:firstLine="550"/>
        <w:jc w:val="both"/>
        <w:rPr>
          <w:rFonts w:ascii="Times New Roman" w:hAnsi="Times New Roman" w:cs="Times New Roman"/>
          <w:kern w:val="2"/>
          <w:sz w:val="28"/>
          <w:szCs w:val="28"/>
        </w:rPr>
      </w:pPr>
    </w:p>
    <w:p w:rsidR="0090522F" w:rsidRPr="00884297" w:rsidRDefault="0090522F" w:rsidP="00884297">
      <w:pPr>
        <w:tabs>
          <w:tab w:val="left" w:pos="11595"/>
        </w:tabs>
        <w:spacing w:after="0" w:line="240" w:lineRule="auto"/>
        <w:jc w:val="right"/>
        <w:rPr>
          <w:rFonts w:ascii="Times New Roman" w:hAnsi="Times New Roman" w:cs="Times New Roman"/>
          <w:kern w:val="2"/>
          <w:sz w:val="28"/>
          <w:szCs w:val="28"/>
        </w:rPr>
        <w:sectPr w:rsidR="0090522F" w:rsidRPr="00884297" w:rsidSect="00C153FF">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709" w:left="1418" w:header="720" w:footer="720" w:gutter="0"/>
          <w:cols w:space="720"/>
        </w:sectPr>
      </w:pPr>
    </w:p>
    <w:p w:rsidR="0090522F" w:rsidRPr="00884297" w:rsidRDefault="0090522F" w:rsidP="00884297">
      <w:pPr>
        <w:tabs>
          <w:tab w:val="left" w:pos="11595"/>
        </w:tabs>
        <w:spacing w:after="0" w:line="240" w:lineRule="auto"/>
        <w:jc w:val="right"/>
        <w:rPr>
          <w:rFonts w:ascii="Times New Roman" w:hAnsi="Times New Roman" w:cs="Times New Roman"/>
          <w:kern w:val="2"/>
          <w:sz w:val="28"/>
          <w:szCs w:val="28"/>
        </w:rPr>
      </w:pPr>
      <w:r w:rsidRPr="00884297">
        <w:rPr>
          <w:rFonts w:ascii="Times New Roman" w:hAnsi="Times New Roman" w:cs="Times New Roman"/>
          <w:kern w:val="2"/>
          <w:sz w:val="28"/>
          <w:szCs w:val="28"/>
        </w:rPr>
        <w:lastRenderedPageBreak/>
        <w:t xml:space="preserve">                                                                                                                      </w:t>
      </w:r>
    </w:p>
    <w:p w:rsidR="006248E6" w:rsidRPr="006248E6" w:rsidRDefault="006248E6" w:rsidP="006248E6">
      <w:pPr>
        <w:tabs>
          <w:tab w:val="left" w:pos="11595"/>
        </w:tabs>
        <w:spacing w:after="0" w:line="240" w:lineRule="auto"/>
        <w:jc w:val="right"/>
        <w:rPr>
          <w:rFonts w:ascii="Times New Roman" w:hAnsi="Times New Roman" w:cs="Times New Roman"/>
          <w:kern w:val="2"/>
          <w:sz w:val="28"/>
          <w:szCs w:val="28"/>
        </w:rPr>
      </w:pPr>
      <w:r w:rsidRPr="006248E6">
        <w:rPr>
          <w:rFonts w:ascii="Times New Roman" w:hAnsi="Times New Roman" w:cs="Times New Roman"/>
          <w:kern w:val="2"/>
          <w:sz w:val="28"/>
          <w:szCs w:val="28"/>
        </w:rPr>
        <w:t>Приложение № 1</w:t>
      </w:r>
    </w:p>
    <w:p w:rsidR="006248E6" w:rsidRPr="006248E6" w:rsidRDefault="006248E6" w:rsidP="006248E6">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6248E6" w:rsidRPr="006248E6" w:rsidRDefault="006248E6" w:rsidP="006248E6">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6248E6" w:rsidRPr="006248E6" w:rsidRDefault="006248E6" w:rsidP="006248E6">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D164F4" w:rsidRPr="00A4166C" w:rsidRDefault="00D164F4" w:rsidP="00D164F4">
      <w:pPr>
        <w:tabs>
          <w:tab w:val="left" w:pos="7088"/>
        </w:tabs>
        <w:spacing w:after="0" w:line="240" w:lineRule="auto"/>
        <w:ind w:firstLine="6096"/>
        <w:jc w:val="right"/>
        <w:rPr>
          <w:rFonts w:ascii="Times New Roman" w:eastAsia="Calibri" w:hAnsi="Times New Roman" w:cs="Times New Roman"/>
          <w:kern w:val="2"/>
          <w:sz w:val="28"/>
          <w:szCs w:val="28"/>
        </w:rPr>
      </w:pPr>
    </w:p>
    <w:p w:rsidR="0090522F" w:rsidRPr="00884297" w:rsidRDefault="0090522F" w:rsidP="00D164F4">
      <w:pPr>
        <w:spacing w:after="0" w:line="240" w:lineRule="auto"/>
        <w:ind w:firstLine="6096"/>
        <w:jc w:val="right"/>
        <w:rPr>
          <w:rFonts w:ascii="Times New Roman" w:hAnsi="Times New Roman" w:cs="Times New Roman"/>
          <w:kern w:val="2"/>
          <w:sz w:val="28"/>
          <w:szCs w:val="28"/>
        </w:rPr>
      </w:pPr>
    </w:p>
    <w:p w:rsidR="006B757F" w:rsidRPr="0036791C" w:rsidRDefault="006B757F" w:rsidP="0036791C">
      <w:pPr>
        <w:tabs>
          <w:tab w:val="left" w:pos="9610"/>
        </w:tabs>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Сведения</w:t>
      </w:r>
    </w:p>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о показателях (индикаторах) муниципальной программы Цимлянского района, подпрограмм муниципальной программы Цимлянского района и их значениях</w:t>
      </w:r>
    </w:p>
    <w:p w:rsidR="006B757F" w:rsidRPr="0036791C" w:rsidRDefault="006B757F" w:rsidP="0036791C">
      <w:pPr>
        <w:tabs>
          <w:tab w:val="left" w:pos="11595"/>
        </w:tabs>
        <w:spacing w:after="0" w:line="240" w:lineRule="auto"/>
        <w:rPr>
          <w:rFonts w:ascii="Times New Roman" w:hAnsi="Times New Roman" w:cs="Times New Roman"/>
          <w:kern w:val="2"/>
          <w:sz w:val="28"/>
          <w:szCs w:val="28"/>
        </w:rPr>
      </w:pPr>
    </w:p>
    <w:tbl>
      <w:tblPr>
        <w:tblpPr w:leftFromText="180" w:rightFromText="180" w:vertAnchor="text" w:tblpXSpec="center" w:tblpY="1"/>
        <w:tblOverlap w:val="never"/>
        <w:tblW w:w="0" w:type="auto"/>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702"/>
        <w:gridCol w:w="3543"/>
        <w:gridCol w:w="1043"/>
        <w:gridCol w:w="1043"/>
        <w:gridCol w:w="1042"/>
        <w:gridCol w:w="1042"/>
        <w:gridCol w:w="1042"/>
        <w:gridCol w:w="1042"/>
        <w:gridCol w:w="1042"/>
        <w:gridCol w:w="1042"/>
        <w:gridCol w:w="1042"/>
      </w:tblGrid>
      <w:tr w:rsidR="006B757F" w:rsidRPr="0036791C" w:rsidTr="009071EE">
        <w:trPr>
          <w:cantSplit/>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 </w:t>
            </w:r>
            <w:proofErr w:type="spellStart"/>
            <w:proofErr w:type="gramStart"/>
            <w:r w:rsidRPr="0036791C">
              <w:rPr>
                <w:rFonts w:ascii="Times New Roman" w:hAnsi="Times New Roman" w:cs="Times New Roman"/>
                <w:kern w:val="2"/>
                <w:sz w:val="28"/>
                <w:szCs w:val="28"/>
              </w:rPr>
              <w:t>п</w:t>
            </w:r>
            <w:proofErr w:type="spellEnd"/>
            <w:proofErr w:type="gramEnd"/>
            <w:r w:rsidRPr="0036791C">
              <w:rPr>
                <w:rFonts w:ascii="Times New Roman" w:hAnsi="Times New Roman" w:cs="Times New Roman"/>
                <w:kern w:val="2"/>
                <w:sz w:val="28"/>
                <w:szCs w:val="28"/>
              </w:rPr>
              <w:t>/</w:t>
            </w:r>
            <w:proofErr w:type="spellStart"/>
            <w:r w:rsidRPr="0036791C">
              <w:rPr>
                <w:rFonts w:ascii="Times New Roman" w:hAnsi="Times New Roman" w:cs="Times New Roman"/>
                <w:kern w:val="2"/>
                <w:sz w:val="28"/>
                <w:szCs w:val="28"/>
              </w:rPr>
              <w:t>п</w:t>
            </w:r>
            <w:proofErr w:type="spellEnd"/>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Показатель (индикатор) (наименование)</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2012 год</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2013 год</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2014 год</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2015 год</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2016 год</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2017 год</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2018 год</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2019 год</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2020 год</w:t>
            </w:r>
          </w:p>
        </w:tc>
      </w:tr>
      <w:tr w:rsidR="006B757F" w:rsidRPr="0036791C" w:rsidTr="009071EE">
        <w:trPr>
          <w:cantSplit/>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w:t>
            </w: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4</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5</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6</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7</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8</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9</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12</w:t>
            </w:r>
          </w:p>
        </w:tc>
      </w:tr>
      <w:tr w:rsidR="006B757F" w:rsidRPr="0036791C" w:rsidTr="00D164F4">
        <w:trPr>
          <w:cantSplit/>
          <w:trHeight w:val="998"/>
          <w:tblCellSpacing w:w="5" w:type="nil"/>
        </w:trPr>
        <w:tc>
          <w:tcPr>
            <w:tcW w:w="13625" w:type="dxa"/>
            <w:gridSpan w:val="11"/>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Муниципальная программа Цимлянского района</w:t>
            </w:r>
          </w:p>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«Обеспечение доступным и комфортным жильем населения</w:t>
            </w:r>
          </w:p>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Цимлянского района»</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1. Доля перспективных земельных участков, на которых планируется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или осуществляется жилищное строительство и в отношении которых органами государственной власти Ростовской области, органами местного самоуправления разработаны планы освоения и обеспечения инженерной инфраструктурой (процентов)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86,0</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61,5</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86,0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86,0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86,0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kern w:val="2"/>
                <w:sz w:val="28"/>
                <w:szCs w:val="28"/>
              </w:rPr>
              <w:t>86,0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kern w:val="2"/>
                <w:sz w:val="28"/>
                <w:szCs w:val="28"/>
              </w:rPr>
              <w:t>86,0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kern w:val="2"/>
                <w:sz w:val="28"/>
                <w:szCs w:val="28"/>
              </w:rPr>
              <w:t>86,0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kern w:val="2"/>
                <w:sz w:val="28"/>
                <w:szCs w:val="28"/>
              </w:rPr>
              <w:t>86,0</w:t>
            </w:r>
          </w:p>
        </w:tc>
      </w:tr>
      <w:tr w:rsidR="009071EE" w:rsidRPr="00D164F4"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9071EE" w:rsidRPr="00D164F4" w:rsidRDefault="009071EE"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spacing w:after="0" w:line="240" w:lineRule="auto"/>
              <w:rPr>
                <w:rFonts w:ascii="Times New Roman" w:hAnsi="Times New Roman" w:cs="Times New Roman"/>
                <w:sz w:val="28"/>
                <w:szCs w:val="28"/>
              </w:rPr>
            </w:pPr>
            <w:r w:rsidRPr="00D164F4">
              <w:rPr>
                <w:rFonts w:ascii="Times New Roman" w:hAnsi="Times New Roman" w:cs="Times New Roman"/>
                <w:sz w:val="28"/>
                <w:szCs w:val="28"/>
              </w:rPr>
              <w:t xml:space="preserve">2. Доля молодых семей, реализовавших </w:t>
            </w:r>
          </w:p>
          <w:p w:rsidR="009071EE" w:rsidRPr="00D164F4" w:rsidRDefault="009071EE" w:rsidP="009071EE">
            <w:pPr>
              <w:spacing w:after="0" w:line="240" w:lineRule="auto"/>
              <w:rPr>
                <w:rFonts w:ascii="Times New Roman" w:hAnsi="Times New Roman" w:cs="Times New Roman"/>
                <w:sz w:val="28"/>
                <w:szCs w:val="28"/>
              </w:rPr>
            </w:pPr>
            <w:r w:rsidRPr="00D164F4">
              <w:rPr>
                <w:rFonts w:ascii="Times New Roman" w:hAnsi="Times New Roman" w:cs="Times New Roman"/>
                <w:sz w:val="28"/>
                <w:szCs w:val="28"/>
              </w:rPr>
              <w:t xml:space="preserve">свое право на получение государственной поддержки в улучшении жилищных условий, </w:t>
            </w:r>
          </w:p>
          <w:p w:rsidR="009071EE" w:rsidRPr="00D164F4" w:rsidRDefault="009071EE" w:rsidP="009071EE">
            <w:pPr>
              <w:spacing w:after="0" w:line="240" w:lineRule="auto"/>
              <w:rPr>
                <w:rFonts w:ascii="Times New Roman" w:hAnsi="Times New Roman" w:cs="Times New Roman"/>
                <w:kern w:val="2"/>
                <w:sz w:val="28"/>
                <w:szCs w:val="28"/>
              </w:rPr>
            </w:pPr>
            <w:r w:rsidRPr="00D164F4">
              <w:rPr>
                <w:rFonts w:ascii="Times New Roman" w:hAnsi="Times New Roman" w:cs="Times New Roman"/>
                <w:sz w:val="28"/>
                <w:szCs w:val="28"/>
              </w:rPr>
              <w:t>в общем количестве молодых семей – претендентов на получение социальных выплат (процентов)</w:t>
            </w:r>
          </w:p>
        </w:tc>
        <w:tc>
          <w:tcPr>
            <w:tcW w:w="1043"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jc w:val="center"/>
              <w:rPr>
                <w:rFonts w:ascii="Times New Roman" w:hAnsi="Times New Roman" w:cs="Times New Roman"/>
                <w:kern w:val="2"/>
                <w:sz w:val="24"/>
                <w:szCs w:val="24"/>
              </w:rPr>
            </w:pPr>
            <w:r w:rsidRPr="00D164F4">
              <w:rPr>
                <w:rFonts w:ascii="Times New Roman" w:hAnsi="Times New Roman" w:cs="Times New Roman"/>
                <w:kern w:val="2"/>
                <w:sz w:val="24"/>
                <w:szCs w:val="24"/>
              </w:rPr>
              <w:t>86,0</w:t>
            </w:r>
          </w:p>
        </w:tc>
        <w:tc>
          <w:tcPr>
            <w:tcW w:w="1043"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autoSpaceDE w:val="0"/>
              <w:autoSpaceDN w:val="0"/>
              <w:adjustRightInd w:val="0"/>
              <w:jc w:val="center"/>
              <w:rPr>
                <w:rFonts w:ascii="Times New Roman" w:hAnsi="Times New Roman" w:cs="Times New Roman"/>
                <w:kern w:val="2"/>
                <w:sz w:val="24"/>
                <w:szCs w:val="24"/>
              </w:rPr>
            </w:pPr>
            <w:r w:rsidRPr="00D164F4">
              <w:rPr>
                <w:rFonts w:ascii="Times New Roman" w:hAnsi="Times New Roman" w:cs="Times New Roman"/>
                <w:kern w:val="2"/>
                <w:sz w:val="24"/>
                <w:szCs w:val="24"/>
              </w:rPr>
              <w:t>61,5</w:t>
            </w:r>
          </w:p>
        </w:tc>
        <w:tc>
          <w:tcPr>
            <w:tcW w:w="1042"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jc w:val="center"/>
              <w:rPr>
                <w:rFonts w:ascii="Times New Roman" w:hAnsi="Times New Roman" w:cs="Times New Roman"/>
                <w:kern w:val="2"/>
                <w:sz w:val="24"/>
                <w:szCs w:val="24"/>
              </w:rPr>
            </w:pPr>
            <w:r w:rsidRPr="00D164F4">
              <w:rPr>
                <w:rFonts w:ascii="Times New Roman" w:hAnsi="Times New Roman" w:cs="Times New Roman"/>
                <w:kern w:val="2"/>
                <w:sz w:val="24"/>
                <w:szCs w:val="24"/>
              </w:rPr>
              <w:t>86,0</w:t>
            </w:r>
          </w:p>
        </w:tc>
        <w:tc>
          <w:tcPr>
            <w:tcW w:w="1042"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jc w:val="center"/>
              <w:rPr>
                <w:rFonts w:ascii="Times New Roman" w:hAnsi="Times New Roman" w:cs="Times New Roman"/>
                <w:kern w:val="2"/>
                <w:sz w:val="24"/>
                <w:szCs w:val="24"/>
              </w:rPr>
            </w:pPr>
            <w:r w:rsidRPr="00D164F4">
              <w:rPr>
                <w:rFonts w:ascii="Times New Roman" w:hAnsi="Times New Roman" w:cs="Times New Roman"/>
                <w:kern w:val="2"/>
                <w:sz w:val="24"/>
                <w:szCs w:val="24"/>
              </w:rPr>
              <w:t>86,0</w:t>
            </w:r>
          </w:p>
        </w:tc>
        <w:tc>
          <w:tcPr>
            <w:tcW w:w="1042"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jc w:val="center"/>
              <w:rPr>
                <w:rFonts w:ascii="Times New Roman" w:hAnsi="Times New Roman" w:cs="Times New Roman"/>
                <w:kern w:val="2"/>
                <w:sz w:val="24"/>
                <w:szCs w:val="24"/>
              </w:rPr>
            </w:pPr>
            <w:r w:rsidRPr="00D164F4">
              <w:rPr>
                <w:rFonts w:ascii="Times New Roman" w:hAnsi="Times New Roman" w:cs="Times New Roman"/>
                <w:kern w:val="2"/>
                <w:sz w:val="24"/>
                <w:szCs w:val="24"/>
              </w:rPr>
              <w:t>100,0</w:t>
            </w:r>
          </w:p>
        </w:tc>
        <w:tc>
          <w:tcPr>
            <w:tcW w:w="1042"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jc w:val="center"/>
              <w:rPr>
                <w:rFonts w:ascii="Times New Roman" w:hAnsi="Times New Roman" w:cs="Times New Roman"/>
                <w:kern w:val="2"/>
                <w:sz w:val="24"/>
                <w:szCs w:val="24"/>
              </w:rPr>
            </w:pPr>
            <w:r w:rsidRPr="00D164F4">
              <w:rPr>
                <w:rFonts w:ascii="Times New Roman" w:hAnsi="Times New Roman" w:cs="Times New Roman"/>
                <w:kern w:val="2"/>
                <w:sz w:val="24"/>
                <w:szCs w:val="24"/>
              </w:rPr>
              <w:t>65,0</w:t>
            </w:r>
          </w:p>
        </w:tc>
        <w:tc>
          <w:tcPr>
            <w:tcW w:w="1042"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jc w:val="center"/>
              <w:rPr>
                <w:rFonts w:ascii="Times New Roman" w:hAnsi="Times New Roman" w:cs="Times New Roman"/>
                <w:kern w:val="2"/>
                <w:sz w:val="24"/>
                <w:szCs w:val="24"/>
              </w:rPr>
            </w:pPr>
            <w:r w:rsidRPr="00D164F4">
              <w:rPr>
                <w:rFonts w:ascii="Times New Roman" w:hAnsi="Times New Roman" w:cs="Times New Roman"/>
                <w:kern w:val="2"/>
                <w:sz w:val="24"/>
                <w:szCs w:val="24"/>
              </w:rPr>
              <w:t>50,0</w:t>
            </w:r>
          </w:p>
        </w:tc>
        <w:tc>
          <w:tcPr>
            <w:tcW w:w="1042"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jc w:val="center"/>
              <w:rPr>
                <w:rFonts w:ascii="Times New Roman" w:hAnsi="Times New Roman" w:cs="Times New Roman"/>
                <w:kern w:val="2"/>
                <w:sz w:val="24"/>
                <w:szCs w:val="24"/>
              </w:rPr>
            </w:pPr>
            <w:r w:rsidRPr="00D164F4">
              <w:rPr>
                <w:rFonts w:ascii="Times New Roman" w:hAnsi="Times New Roman" w:cs="Times New Roman"/>
                <w:kern w:val="2"/>
                <w:sz w:val="24"/>
                <w:szCs w:val="24"/>
              </w:rPr>
              <w:t>86,0</w:t>
            </w:r>
          </w:p>
        </w:tc>
        <w:tc>
          <w:tcPr>
            <w:tcW w:w="1042" w:type="dxa"/>
            <w:tcBorders>
              <w:top w:val="single" w:sz="4" w:space="0" w:color="auto"/>
              <w:left w:val="single" w:sz="4" w:space="0" w:color="auto"/>
              <w:bottom w:val="single" w:sz="4" w:space="0" w:color="auto"/>
              <w:right w:val="single" w:sz="4" w:space="0" w:color="auto"/>
            </w:tcBorders>
          </w:tcPr>
          <w:p w:rsidR="009071EE" w:rsidRPr="00D164F4" w:rsidRDefault="009071EE" w:rsidP="009071EE">
            <w:pPr>
              <w:jc w:val="center"/>
              <w:rPr>
                <w:rFonts w:ascii="Times New Roman" w:hAnsi="Times New Roman" w:cs="Times New Roman"/>
                <w:kern w:val="2"/>
                <w:sz w:val="24"/>
                <w:szCs w:val="24"/>
              </w:rPr>
            </w:pPr>
            <w:r w:rsidRPr="00D164F4">
              <w:rPr>
                <w:rFonts w:ascii="Times New Roman" w:hAnsi="Times New Roman" w:cs="Times New Roman"/>
                <w:kern w:val="2"/>
                <w:sz w:val="24"/>
                <w:szCs w:val="24"/>
              </w:rPr>
              <w:t>86,0</w:t>
            </w:r>
          </w:p>
        </w:tc>
      </w:tr>
      <w:tr w:rsidR="006B757F" w:rsidRPr="0036791C" w:rsidTr="00D164F4">
        <w:trPr>
          <w:cantSplit/>
          <w:trHeight w:val="533"/>
          <w:tblCellSpacing w:w="5" w:type="nil"/>
        </w:trPr>
        <w:tc>
          <w:tcPr>
            <w:tcW w:w="13625" w:type="dxa"/>
            <w:gridSpan w:val="11"/>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color w:val="FF0000"/>
                <w:kern w:val="2"/>
                <w:sz w:val="28"/>
                <w:szCs w:val="28"/>
              </w:rPr>
            </w:pPr>
            <w:r w:rsidRPr="0036791C">
              <w:rPr>
                <w:rFonts w:ascii="Times New Roman" w:hAnsi="Times New Roman" w:cs="Times New Roman"/>
                <w:kern w:val="2"/>
                <w:sz w:val="28"/>
                <w:szCs w:val="28"/>
              </w:rPr>
              <w:t>Подпрограмма 1 «Развитие территорий для жилищного строительства в Цимлянском районе»</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1.1. 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 (процентов)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7,1</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7,1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7,1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7,1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7,1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7,1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14,3</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21,4</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bCs/>
                <w:kern w:val="2"/>
                <w:sz w:val="28"/>
                <w:szCs w:val="28"/>
              </w:rPr>
            </w:pPr>
            <w:r w:rsidRPr="0036791C">
              <w:rPr>
                <w:rFonts w:ascii="Times New Roman" w:hAnsi="Times New Roman" w:cs="Times New Roman"/>
                <w:bCs/>
                <w:kern w:val="2"/>
                <w:sz w:val="28"/>
                <w:szCs w:val="28"/>
              </w:rPr>
              <w:t>21,4</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1.2. Предельное количество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процедур, необходимых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для получения разрешения на строительство эталонного объекта капитального строительства непроизводственного назначения,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том числе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для жилья экономического класса (единиц)</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40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30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15</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13</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12</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11</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1.3. 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spacing w:val="-20"/>
                <w:kern w:val="2"/>
                <w:sz w:val="28"/>
                <w:szCs w:val="28"/>
              </w:rPr>
              <w:t>в том числе для жилья</w:t>
            </w:r>
            <w:r w:rsidRPr="0036791C">
              <w:rPr>
                <w:rFonts w:ascii="Times New Roman" w:hAnsi="Times New Roman" w:cs="Times New Roman"/>
                <w:kern w:val="2"/>
                <w:sz w:val="28"/>
                <w:szCs w:val="28"/>
              </w:rPr>
              <w:t xml:space="preserve"> экономического класса (дней)</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350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280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130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90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75</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56</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56</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56</w:t>
            </w:r>
          </w:p>
        </w:tc>
      </w:tr>
      <w:tr w:rsidR="006B757F" w:rsidRPr="0036791C" w:rsidTr="00D164F4">
        <w:trPr>
          <w:cantSplit/>
          <w:trHeight w:val="511"/>
          <w:tblCellSpacing w:w="5" w:type="nil"/>
        </w:trPr>
        <w:tc>
          <w:tcPr>
            <w:tcW w:w="13625" w:type="dxa"/>
            <w:gridSpan w:val="11"/>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color w:val="FF0000"/>
                <w:kern w:val="2"/>
                <w:sz w:val="28"/>
                <w:szCs w:val="28"/>
              </w:rPr>
            </w:pPr>
            <w:r w:rsidRPr="0036791C">
              <w:rPr>
                <w:rFonts w:ascii="Times New Roman" w:hAnsi="Times New Roman" w:cs="Times New Roman"/>
                <w:kern w:val="2"/>
                <w:sz w:val="28"/>
                <w:szCs w:val="28"/>
              </w:rPr>
              <w:t>Подпрограмма 2 «Стимулирование развития рынка жилья»</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2.1. Количество разработанных проектов на строительство жилых домов, а также на строительство, реконструкцию муниципальных объектов коммунальной инфраструктуры (в том числе для детей-сирот) (единиц)</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p w:rsidR="006B757F" w:rsidRPr="0036791C" w:rsidRDefault="006B757F" w:rsidP="0036791C">
            <w:pPr>
              <w:spacing w:after="0" w:line="240" w:lineRule="auto"/>
              <w:jc w:val="center"/>
              <w:rPr>
                <w:rFonts w:ascii="Times New Roman" w:hAnsi="Times New Roman" w:cs="Times New Roman"/>
                <w:kern w:val="2"/>
                <w:sz w:val="28"/>
                <w:szCs w:val="28"/>
              </w:rPr>
            </w:pPr>
          </w:p>
        </w:tc>
      </w:tr>
      <w:tr w:rsidR="006B757F" w:rsidRPr="0036791C" w:rsidTr="009071EE">
        <w:trPr>
          <w:cantSplit/>
          <w:trHeight w:val="1129"/>
          <w:tblCellSpacing w:w="5" w:type="nil"/>
        </w:trPr>
        <w:tc>
          <w:tcPr>
            <w:tcW w:w="13625" w:type="dxa"/>
            <w:gridSpan w:val="11"/>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Подпрограмма 3 «Оказание мер государственной поддержки</w:t>
            </w:r>
            <w:r w:rsidRPr="0036791C">
              <w:rPr>
                <w:rFonts w:ascii="Times New Roman" w:hAnsi="Times New Roman" w:cs="Times New Roman"/>
                <w:kern w:val="2"/>
                <w:sz w:val="28"/>
                <w:szCs w:val="28"/>
              </w:rPr>
              <w:br/>
              <w:t>в улучшении жилищных условий отдельным категориям граждан»</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3.1. Планируемая площадь ликвидируемого многоквартирного жилищного фонда, признанного непригодным для проживания, аварийным, подлежащим сносу или реконструкции (тыс. кв. метров)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0,10</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2,10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0,20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3.2. Площадь многоквартирного жилищного фонда, признанного непригодным для проживания, аварийным, подлежащим сносу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или реконструкции, признанного таковым до 1 января </w:t>
            </w:r>
            <w:smartTag w:uri="urn:schemas-microsoft-com:office:smarttags" w:element="metricconverter">
              <w:smartTagPr>
                <w:attr w:name="ProductID" w:val="2012 г"/>
              </w:smartTagPr>
              <w:r w:rsidRPr="0036791C">
                <w:rPr>
                  <w:rFonts w:ascii="Times New Roman" w:hAnsi="Times New Roman" w:cs="Times New Roman"/>
                  <w:kern w:val="2"/>
                  <w:sz w:val="28"/>
                  <w:szCs w:val="28"/>
                </w:rPr>
                <w:t>2012 г</w:t>
              </w:r>
            </w:smartTag>
            <w:r w:rsidRPr="0036791C">
              <w:rPr>
                <w:rFonts w:ascii="Times New Roman" w:hAnsi="Times New Roman" w:cs="Times New Roman"/>
                <w:kern w:val="2"/>
                <w:sz w:val="28"/>
                <w:szCs w:val="28"/>
              </w:rPr>
              <w:t xml:space="preserve">.,  </w:t>
            </w:r>
            <w:proofErr w:type="gramStart"/>
            <w:r w:rsidRPr="0036791C">
              <w:rPr>
                <w:rFonts w:ascii="Times New Roman" w:hAnsi="Times New Roman" w:cs="Times New Roman"/>
                <w:kern w:val="2"/>
                <w:sz w:val="28"/>
                <w:szCs w:val="28"/>
              </w:rPr>
              <w:t>подлежащая</w:t>
            </w:r>
            <w:proofErr w:type="gramEnd"/>
            <w:r w:rsidRPr="0036791C">
              <w:rPr>
                <w:rFonts w:ascii="Times New Roman" w:hAnsi="Times New Roman" w:cs="Times New Roman"/>
                <w:kern w:val="2"/>
                <w:sz w:val="28"/>
                <w:szCs w:val="28"/>
              </w:rPr>
              <w:t xml:space="preserve"> отселению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до 1 сентября </w:t>
            </w:r>
            <w:smartTag w:uri="urn:schemas-microsoft-com:office:smarttags" w:element="metricconverter">
              <w:smartTagPr>
                <w:attr w:name="ProductID" w:val="2017 г"/>
              </w:smartTagPr>
              <w:r w:rsidRPr="0036791C">
                <w:rPr>
                  <w:rFonts w:ascii="Times New Roman" w:hAnsi="Times New Roman" w:cs="Times New Roman"/>
                  <w:kern w:val="2"/>
                  <w:sz w:val="28"/>
                  <w:szCs w:val="28"/>
                </w:rPr>
                <w:t>2017 г</w:t>
              </w:r>
            </w:smartTag>
            <w:r w:rsidRPr="0036791C">
              <w:rPr>
                <w:rFonts w:ascii="Times New Roman" w:hAnsi="Times New Roman" w:cs="Times New Roman"/>
                <w:kern w:val="2"/>
                <w:sz w:val="28"/>
                <w:szCs w:val="28"/>
              </w:rPr>
              <w:t>. (тыс. кв. метров)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2,30</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0,20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3.3. Площадь ликвидированного многоквартирного жилищного фонда, признанного непригодным для проживания, аварийным, подлежащим сносу или реконструкции, признанного таковым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до 1 января </w:t>
            </w:r>
            <w:smartTag w:uri="urn:schemas-microsoft-com:office:smarttags" w:element="metricconverter">
              <w:smartTagPr>
                <w:attr w:name="ProductID" w:val="2012 г"/>
              </w:smartTagPr>
              <w:r w:rsidRPr="0036791C">
                <w:rPr>
                  <w:rFonts w:ascii="Times New Roman" w:hAnsi="Times New Roman" w:cs="Times New Roman"/>
                  <w:kern w:val="2"/>
                  <w:sz w:val="28"/>
                  <w:szCs w:val="28"/>
                </w:rPr>
                <w:t>2012 г</w:t>
              </w:r>
            </w:smartTag>
            <w:r w:rsidRPr="0036791C">
              <w:rPr>
                <w:rFonts w:ascii="Times New Roman" w:hAnsi="Times New Roman" w:cs="Times New Roman"/>
                <w:kern w:val="2"/>
                <w:sz w:val="28"/>
                <w:szCs w:val="28"/>
              </w:rPr>
              <w:t xml:space="preserve">.,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по годам реализации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до 1 сентября </w:t>
            </w:r>
            <w:smartTag w:uri="urn:schemas-microsoft-com:office:smarttags" w:element="metricconverter">
              <w:smartTagPr>
                <w:attr w:name="ProductID" w:val="2017 г"/>
              </w:smartTagPr>
              <w:r w:rsidRPr="0036791C">
                <w:rPr>
                  <w:rFonts w:ascii="Times New Roman" w:hAnsi="Times New Roman" w:cs="Times New Roman"/>
                  <w:kern w:val="2"/>
                  <w:sz w:val="28"/>
                  <w:szCs w:val="28"/>
                </w:rPr>
                <w:t>2017 г</w:t>
              </w:r>
            </w:smartTag>
            <w:r w:rsidRPr="0036791C">
              <w:rPr>
                <w:rFonts w:ascii="Times New Roman" w:hAnsi="Times New Roman" w:cs="Times New Roman"/>
                <w:kern w:val="2"/>
                <w:sz w:val="28"/>
                <w:szCs w:val="28"/>
              </w:rPr>
              <w:t>. (тыс. кв. метров)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0,10</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2,10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0,20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3.4. 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 (семей)</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58</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7</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3.5. Количество молодых семей – претендентов на получение социальных выплат (семей)</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7</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13</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7</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7</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9071EE" w:rsidP="0036791C">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2</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9071EE" w:rsidP="0036791C">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7</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9071EE" w:rsidP="0036791C">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2</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3</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3</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3.6. Количество детей-сирот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и детей, оставшихся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без попечения родителей,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лиц из числа детей-сирот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и детей, оставшихся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без попечения родителей, подлежащих обеспечению жильем (человек)</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4</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kern w:val="2"/>
                <w:sz w:val="28"/>
                <w:szCs w:val="28"/>
              </w:rPr>
              <w:t>22</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13</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15</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9071EE" w:rsidP="0036791C">
            <w:pPr>
              <w:spacing w:after="0" w:line="240" w:lineRule="auto"/>
              <w:jc w:val="center"/>
              <w:rPr>
                <w:rFonts w:ascii="Times New Roman" w:hAnsi="Times New Roman" w:cs="Times New Roman"/>
                <w:sz w:val="28"/>
                <w:szCs w:val="28"/>
              </w:rPr>
            </w:pPr>
            <w:r>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9071EE" w:rsidP="0036791C">
            <w:pPr>
              <w:spacing w:after="0" w:line="240" w:lineRule="auto"/>
              <w:jc w:val="center"/>
              <w:rPr>
                <w:rFonts w:ascii="Times New Roman" w:hAnsi="Times New Roman" w:cs="Times New Roman"/>
                <w:sz w:val="28"/>
                <w:szCs w:val="28"/>
              </w:rPr>
            </w:pPr>
            <w:r>
              <w:rPr>
                <w:rFonts w:ascii="Times New Roman" w:hAnsi="Times New Roman" w:cs="Times New Roman"/>
                <w:kern w:val="2"/>
                <w:sz w:val="28"/>
                <w:szCs w:val="28"/>
              </w:rPr>
              <w:t>21</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9071EE" w:rsidP="0036791C">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9071EE" w:rsidP="0036791C">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9071EE" w:rsidP="0036791C">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5</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3.7. Количество семей, подлежащих обеспечению жильем по договору социального найма,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в составе, которых имеется трое или более детей-близнецов и десять или более несовершеннолетних детей (семей)</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p w:rsidR="006B757F" w:rsidRPr="0036791C" w:rsidRDefault="006B757F" w:rsidP="0036791C">
            <w:pPr>
              <w:spacing w:after="0" w:line="240" w:lineRule="auto"/>
              <w:jc w:val="center"/>
              <w:rPr>
                <w:rFonts w:ascii="Times New Roman" w:hAnsi="Times New Roman" w:cs="Times New Roman"/>
                <w:kern w:val="2"/>
                <w:sz w:val="28"/>
                <w:szCs w:val="28"/>
              </w:rPr>
            </w:pP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3.8. </w:t>
            </w:r>
            <w:proofErr w:type="gramStart"/>
            <w:r w:rsidRPr="0036791C">
              <w:rPr>
                <w:rFonts w:ascii="Times New Roman" w:hAnsi="Times New Roman" w:cs="Times New Roman"/>
                <w:kern w:val="2"/>
                <w:sz w:val="28"/>
                <w:szCs w:val="28"/>
              </w:rPr>
              <w:t>Количество граждан, в отношении которых приняты судебные постановления, обязывающие органы местного самоуправления обеспечить их жильем в порядке, отличном  от действующего (человек)</w:t>
            </w:r>
            <w:proofErr w:type="gramEnd"/>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4</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p w:rsidR="006B757F" w:rsidRPr="0036791C" w:rsidRDefault="006B757F" w:rsidP="0036791C">
            <w:pPr>
              <w:spacing w:after="0" w:line="240" w:lineRule="auto"/>
              <w:jc w:val="center"/>
              <w:rPr>
                <w:rFonts w:ascii="Times New Roman" w:hAnsi="Times New Roman" w:cs="Times New Roman"/>
                <w:kern w:val="2"/>
                <w:sz w:val="28"/>
                <w:szCs w:val="28"/>
              </w:rPr>
            </w:pP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3.9. Общая площадь жилых помещений, планируемых к приобретению (строящихся) для предоставления гражданам, переселяемым из многоквартирного жилищного фонда, признанного непригодным для проживания, аварийным, подлежащим сносу или реконструкции (тыс. кв. метров)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0,10</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2,10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0,20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3.10. Общая площадь жилых помещений, приобретаемых (строящихся) молодыми семьями – претендентами на получение социальных выплат (тыс. кв. метров)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0,38</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0,67</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0,39</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0,34</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0,13</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40377A">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w:t>
            </w:r>
            <w:r w:rsidR="0040377A">
              <w:rPr>
                <w:rFonts w:ascii="Times New Roman" w:hAnsi="Times New Roman" w:cs="Times New Roman"/>
                <w:kern w:val="2"/>
                <w:sz w:val="28"/>
                <w:szCs w:val="28"/>
              </w:rPr>
              <w:t>29</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40377A">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w:t>
            </w:r>
            <w:r w:rsidR="0040377A">
              <w:rPr>
                <w:rFonts w:ascii="Times New Roman" w:hAnsi="Times New Roman" w:cs="Times New Roman"/>
                <w:kern w:val="2"/>
                <w:sz w:val="28"/>
                <w:szCs w:val="28"/>
              </w:rPr>
              <w:t>08</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0,14</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0,14</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3.11. Общая площадь жилых помещений, приобретаемых (строящихся) для детей-сирот и детей, оставшихся без попечения родителей, лиц из числа детей-сирот и детей, оставшихся без попечения родителей (тыс. кв. метров)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0,13</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0,55</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0,28</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0,38</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40377A" w:rsidP="003679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40377A">
            <w:pPr>
              <w:spacing w:after="0" w:line="240" w:lineRule="auto"/>
              <w:jc w:val="center"/>
              <w:rPr>
                <w:rFonts w:ascii="Times New Roman" w:hAnsi="Times New Roman" w:cs="Times New Roman"/>
                <w:sz w:val="28"/>
                <w:szCs w:val="28"/>
              </w:rPr>
            </w:pPr>
            <w:r w:rsidRPr="0036791C">
              <w:rPr>
                <w:rFonts w:ascii="Times New Roman" w:hAnsi="Times New Roman" w:cs="Times New Roman"/>
                <w:sz w:val="28"/>
                <w:szCs w:val="28"/>
              </w:rPr>
              <w:t>0,5</w:t>
            </w:r>
            <w:r w:rsidR="0040377A">
              <w:rPr>
                <w:rFonts w:ascii="Times New Roman" w:hAnsi="Times New Roman" w:cs="Times New Roman"/>
                <w:sz w:val="28"/>
                <w:szCs w:val="28"/>
              </w:rPr>
              <w:t>2</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40377A">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w:t>
            </w:r>
            <w:r w:rsidR="0040377A">
              <w:rPr>
                <w:rFonts w:ascii="Times New Roman" w:hAnsi="Times New Roman" w:cs="Times New Roman"/>
                <w:kern w:val="2"/>
                <w:sz w:val="28"/>
                <w:szCs w:val="28"/>
              </w:rPr>
              <w:t>12</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40377A" w:rsidP="0040377A">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0,12</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40377A">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0,</w:t>
            </w:r>
            <w:r w:rsidR="0040377A">
              <w:rPr>
                <w:rFonts w:ascii="Times New Roman" w:hAnsi="Times New Roman" w:cs="Times New Roman"/>
                <w:kern w:val="2"/>
                <w:sz w:val="28"/>
                <w:szCs w:val="28"/>
              </w:rPr>
              <w:t>12</w:t>
            </w: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3.12. Общая площадь жилых помещений, приобретаемых (строящихся) для семей,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w:t>
            </w:r>
            <w:proofErr w:type="gramStart"/>
            <w:r w:rsidRPr="0036791C">
              <w:rPr>
                <w:rFonts w:ascii="Times New Roman" w:hAnsi="Times New Roman" w:cs="Times New Roman"/>
                <w:kern w:val="2"/>
                <w:sz w:val="28"/>
                <w:szCs w:val="28"/>
              </w:rPr>
              <w:t>составе</w:t>
            </w:r>
            <w:proofErr w:type="gramEnd"/>
            <w:r w:rsidRPr="0036791C">
              <w:rPr>
                <w:rFonts w:ascii="Times New Roman" w:hAnsi="Times New Roman" w:cs="Times New Roman"/>
                <w:kern w:val="2"/>
                <w:sz w:val="28"/>
                <w:szCs w:val="28"/>
              </w:rPr>
              <w:t xml:space="preserve"> которых имеется трое или более детей-близнецов и десять или более несовершеннолетних детей</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(тыс. кв. метров)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p w:rsidR="006B757F" w:rsidRPr="0036791C" w:rsidRDefault="006B757F" w:rsidP="0036791C">
            <w:pPr>
              <w:spacing w:after="0" w:line="240" w:lineRule="auto"/>
              <w:jc w:val="center"/>
              <w:rPr>
                <w:rFonts w:ascii="Times New Roman" w:hAnsi="Times New Roman" w:cs="Times New Roman"/>
                <w:kern w:val="2"/>
                <w:sz w:val="28"/>
                <w:szCs w:val="28"/>
              </w:rPr>
            </w:pPr>
          </w:p>
        </w:tc>
      </w:tr>
      <w:tr w:rsidR="006B757F" w:rsidRPr="0036791C" w:rsidTr="009071EE">
        <w:trPr>
          <w:cantSplit/>
          <w:trHeight w:val="1129"/>
          <w:tblCellSpacing w:w="5" w:type="nil"/>
        </w:trPr>
        <w:tc>
          <w:tcPr>
            <w:tcW w:w="70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p>
          <w:p w:rsidR="006B757F" w:rsidRPr="0036791C" w:rsidRDefault="006B757F" w:rsidP="0036791C">
            <w:pPr>
              <w:spacing w:after="0" w:line="240" w:lineRule="auto"/>
              <w:rPr>
                <w:rFonts w:ascii="Times New Roman" w:hAnsi="Times New Roman" w:cs="Times New Roman"/>
                <w:kern w:val="2"/>
                <w:sz w:val="28"/>
                <w:szCs w:val="28"/>
              </w:rPr>
            </w:pPr>
          </w:p>
          <w:p w:rsidR="006B757F" w:rsidRPr="0036791C" w:rsidRDefault="006B757F" w:rsidP="0036791C">
            <w:pPr>
              <w:spacing w:after="0" w:line="240" w:lineRule="auto"/>
              <w:rPr>
                <w:rFonts w:ascii="Times New Roman" w:hAnsi="Times New Roman" w:cs="Times New Roman"/>
                <w:kern w:val="2"/>
                <w:sz w:val="28"/>
                <w:szCs w:val="28"/>
              </w:rPr>
            </w:pPr>
          </w:p>
          <w:p w:rsidR="006B757F" w:rsidRPr="0036791C" w:rsidRDefault="006B757F" w:rsidP="0036791C">
            <w:pPr>
              <w:spacing w:after="0" w:line="240" w:lineRule="auto"/>
              <w:rPr>
                <w:rFonts w:ascii="Times New Roman" w:hAnsi="Times New Roman" w:cs="Times New Roman"/>
                <w:kern w:val="2"/>
                <w:sz w:val="28"/>
                <w:szCs w:val="28"/>
              </w:rPr>
            </w:pPr>
          </w:p>
          <w:p w:rsidR="006B757F" w:rsidRPr="0036791C" w:rsidRDefault="006B757F" w:rsidP="0036791C">
            <w:pPr>
              <w:spacing w:after="0" w:line="240" w:lineRule="auto"/>
              <w:rPr>
                <w:rFonts w:ascii="Times New Roman" w:hAnsi="Times New Roman" w:cs="Times New Roman"/>
                <w:kern w:val="2"/>
                <w:sz w:val="28"/>
                <w:szCs w:val="28"/>
              </w:rPr>
            </w:pPr>
          </w:p>
        </w:tc>
        <w:tc>
          <w:tcPr>
            <w:tcW w:w="35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kern w:val="2"/>
                <w:sz w:val="28"/>
                <w:szCs w:val="28"/>
              </w:rPr>
              <w:t xml:space="preserve">3.13. Общая площадь жилых помещений, приобретаемых (строящихся) гражданам,  </w:t>
            </w:r>
          </w:p>
          <w:p w:rsidR="006B757F" w:rsidRPr="0036791C" w:rsidRDefault="006B757F" w:rsidP="0036791C">
            <w:pPr>
              <w:spacing w:after="0" w:line="240" w:lineRule="auto"/>
              <w:rPr>
                <w:rFonts w:ascii="Times New Roman" w:hAnsi="Times New Roman" w:cs="Times New Roman"/>
                <w:kern w:val="2"/>
                <w:sz w:val="28"/>
                <w:szCs w:val="28"/>
              </w:rPr>
            </w:pPr>
            <w:r w:rsidRPr="0036791C">
              <w:rPr>
                <w:rFonts w:ascii="Times New Roman" w:hAnsi="Times New Roman" w:cs="Times New Roman"/>
                <w:sz w:val="28"/>
                <w:szCs w:val="28"/>
              </w:rPr>
              <w:t xml:space="preserve">в </w:t>
            </w:r>
            <w:proofErr w:type="gramStart"/>
            <w:r w:rsidRPr="0036791C">
              <w:rPr>
                <w:rFonts w:ascii="Times New Roman" w:hAnsi="Times New Roman" w:cs="Times New Roman"/>
                <w:sz w:val="28"/>
                <w:szCs w:val="28"/>
              </w:rPr>
              <w:t>отношении</w:t>
            </w:r>
            <w:proofErr w:type="gramEnd"/>
            <w:r w:rsidRPr="0036791C">
              <w:rPr>
                <w:rFonts w:ascii="Times New Roman" w:hAnsi="Times New Roman" w:cs="Times New Roman"/>
                <w:sz w:val="28"/>
                <w:szCs w:val="28"/>
              </w:rPr>
              <w:t xml:space="preserve"> которых при</w:t>
            </w:r>
            <w:r w:rsidRPr="0036791C">
              <w:rPr>
                <w:rFonts w:ascii="Times New Roman" w:hAnsi="Times New Roman" w:cs="Times New Roman"/>
                <w:sz w:val="28"/>
                <w:szCs w:val="28"/>
              </w:rPr>
              <w:softHyphen/>
              <w:t>няты судебные постанов</w:t>
            </w:r>
            <w:r w:rsidRPr="0036791C">
              <w:rPr>
                <w:rFonts w:ascii="Times New Roman" w:hAnsi="Times New Roman" w:cs="Times New Roman"/>
                <w:sz w:val="28"/>
                <w:szCs w:val="28"/>
              </w:rPr>
              <w:softHyphen/>
              <w:t xml:space="preserve">ления, обязывающие органы местного самоуправления обеспечить их жильем в порядке, отличном от действующего </w:t>
            </w:r>
            <w:r w:rsidRPr="0036791C">
              <w:rPr>
                <w:rFonts w:ascii="Times New Roman" w:hAnsi="Times New Roman" w:cs="Times New Roman"/>
                <w:kern w:val="2"/>
                <w:sz w:val="28"/>
                <w:szCs w:val="28"/>
              </w:rPr>
              <w:t>(тыс. кв. метров)</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kern w:val="2"/>
                <w:sz w:val="28"/>
                <w:szCs w:val="28"/>
              </w:rPr>
              <w:t>–</w:t>
            </w:r>
          </w:p>
        </w:tc>
        <w:tc>
          <w:tcPr>
            <w:tcW w:w="1043"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sz w:val="28"/>
                <w:szCs w:val="28"/>
              </w:rPr>
            </w:pPr>
            <w:r w:rsidRPr="0036791C">
              <w:rPr>
                <w:rFonts w:ascii="Times New Roman" w:hAnsi="Times New Roman" w:cs="Times New Roman"/>
                <w:kern w:val="2"/>
                <w:sz w:val="28"/>
                <w:szCs w:val="28"/>
              </w:rPr>
              <w:t>0,06</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kern w:val="2"/>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kern w:val="2"/>
                <w:sz w:val="28"/>
                <w:szCs w:val="28"/>
              </w:rPr>
              <w:t>0,10</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B757F" w:rsidRPr="0036791C" w:rsidRDefault="006B757F" w:rsidP="0036791C">
            <w:pPr>
              <w:spacing w:after="0" w:line="240" w:lineRule="auto"/>
              <w:jc w:val="center"/>
              <w:rPr>
                <w:rFonts w:ascii="Times New Roman" w:hAnsi="Times New Roman" w:cs="Times New Roman"/>
              </w:rPr>
            </w:pPr>
            <w:r w:rsidRPr="0036791C">
              <w:rPr>
                <w:rFonts w:ascii="Times New Roman" w:hAnsi="Times New Roman" w:cs="Times New Roman"/>
                <w:sz w:val="28"/>
                <w:szCs w:val="28"/>
              </w:rPr>
              <w:t>–</w:t>
            </w:r>
          </w:p>
        </w:tc>
      </w:tr>
    </w:tbl>
    <w:p w:rsidR="00BD0D9E" w:rsidRDefault="006B757F" w:rsidP="00BD0D9E">
      <w:pPr>
        <w:autoSpaceDE w:val="0"/>
        <w:autoSpaceDN w:val="0"/>
        <w:adjustRightInd w:val="0"/>
        <w:ind w:firstLine="8647"/>
        <w:contextualSpacing/>
        <w:jc w:val="right"/>
        <w:outlineLvl w:val="2"/>
        <w:rPr>
          <w:kern w:val="2"/>
          <w:sz w:val="28"/>
          <w:szCs w:val="28"/>
        </w:rPr>
      </w:pPr>
      <w:r>
        <w:rPr>
          <w:kern w:val="2"/>
          <w:sz w:val="28"/>
          <w:szCs w:val="28"/>
        </w:rPr>
        <w:t xml:space="preserve">                  </w:t>
      </w:r>
      <w:r w:rsidR="00BD0D9E">
        <w:rPr>
          <w:kern w:val="2"/>
          <w:sz w:val="28"/>
          <w:szCs w:val="28"/>
        </w:rPr>
        <w:t xml:space="preserve">                                                                                                                     </w:t>
      </w:r>
    </w:p>
    <w:p w:rsidR="008F0DCC" w:rsidRPr="008F0DCC" w:rsidRDefault="008F0DCC" w:rsidP="008F0DCC">
      <w:pPr>
        <w:autoSpaceDE w:val="0"/>
        <w:autoSpaceDN w:val="0"/>
        <w:adjustRightInd w:val="0"/>
        <w:spacing w:after="0" w:line="240" w:lineRule="auto"/>
        <w:outlineLvl w:val="2"/>
        <w:rPr>
          <w:rFonts w:ascii="Times New Roman" w:eastAsia="Calibri" w:hAnsi="Times New Roman" w:cs="Times New Roman"/>
          <w:kern w:val="2"/>
          <w:sz w:val="28"/>
          <w:szCs w:val="28"/>
        </w:rPr>
      </w:pPr>
    </w:p>
    <w:p w:rsidR="008F0DCC" w:rsidRDefault="008F0DCC" w:rsidP="008F0DCC">
      <w:pPr>
        <w:autoSpaceDE w:val="0"/>
        <w:autoSpaceDN w:val="0"/>
        <w:adjustRightInd w:val="0"/>
        <w:spacing w:after="0" w:line="240" w:lineRule="auto"/>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outlineLvl w:val="2"/>
        <w:rPr>
          <w:rFonts w:ascii="Times New Roman" w:eastAsia="Calibri" w:hAnsi="Times New Roman" w:cs="Times New Roman"/>
          <w:kern w:val="2"/>
          <w:sz w:val="28"/>
          <w:szCs w:val="28"/>
        </w:rPr>
      </w:pPr>
    </w:p>
    <w:p w:rsidR="004E3A0F" w:rsidRPr="008F0DCC" w:rsidRDefault="004E3A0F" w:rsidP="008F0DCC">
      <w:pPr>
        <w:autoSpaceDE w:val="0"/>
        <w:autoSpaceDN w:val="0"/>
        <w:adjustRightInd w:val="0"/>
        <w:spacing w:after="0" w:line="240" w:lineRule="auto"/>
        <w:outlineLvl w:val="2"/>
        <w:rPr>
          <w:rFonts w:ascii="Times New Roman" w:eastAsia="Calibri" w:hAnsi="Times New Roman" w:cs="Times New Roman"/>
          <w:kern w:val="2"/>
          <w:sz w:val="28"/>
          <w:szCs w:val="28"/>
        </w:rPr>
      </w:pPr>
    </w:p>
    <w:p w:rsidR="00D42340" w:rsidRPr="006248E6" w:rsidRDefault="00D42340" w:rsidP="00D42340">
      <w:pPr>
        <w:tabs>
          <w:tab w:val="left" w:pos="11595"/>
        </w:tabs>
        <w:spacing w:after="0" w:line="240" w:lineRule="auto"/>
        <w:jc w:val="right"/>
        <w:rPr>
          <w:rFonts w:ascii="Times New Roman" w:hAnsi="Times New Roman" w:cs="Times New Roman"/>
          <w:kern w:val="2"/>
          <w:sz w:val="28"/>
          <w:szCs w:val="28"/>
        </w:rPr>
      </w:pPr>
      <w:r w:rsidRPr="006248E6">
        <w:rPr>
          <w:rFonts w:ascii="Times New Roman" w:hAnsi="Times New Roman" w:cs="Times New Roman"/>
          <w:kern w:val="2"/>
          <w:sz w:val="28"/>
          <w:szCs w:val="28"/>
        </w:rPr>
        <w:lastRenderedPageBreak/>
        <w:t xml:space="preserve">Приложение № </w:t>
      </w:r>
      <w:r>
        <w:rPr>
          <w:rFonts w:ascii="Times New Roman" w:hAnsi="Times New Roman" w:cs="Times New Roman"/>
          <w:kern w:val="2"/>
          <w:sz w:val="28"/>
          <w:szCs w:val="28"/>
        </w:rPr>
        <w:t>2</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D42340" w:rsidRPr="006248E6" w:rsidRDefault="00D42340" w:rsidP="00D42340">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Сведения</w:t>
      </w:r>
    </w:p>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 показателях, включенных в федеральный (региональный) план статистических работ</w:t>
      </w:r>
    </w:p>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p>
    <w:tbl>
      <w:tblPr>
        <w:tblW w:w="14601" w:type="dxa"/>
        <w:tblCellSpacing w:w="5" w:type="nil"/>
        <w:tblInd w:w="75" w:type="dxa"/>
        <w:tblLayout w:type="fixed"/>
        <w:tblCellMar>
          <w:left w:w="75" w:type="dxa"/>
          <w:right w:w="75" w:type="dxa"/>
        </w:tblCellMar>
        <w:tblLook w:val="0000"/>
      </w:tblPr>
      <w:tblGrid>
        <w:gridCol w:w="540"/>
        <w:gridCol w:w="3146"/>
        <w:gridCol w:w="3827"/>
        <w:gridCol w:w="3969"/>
        <w:gridCol w:w="3119"/>
      </w:tblGrid>
      <w:tr w:rsidR="008F0DCC" w:rsidRPr="008F0DCC" w:rsidTr="009071EE">
        <w:trPr>
          <w:trHeight w:val="1400"/>
          <w:tblCellSpacing w:w="5" w:type="nil"/>
        </w:trPr>
        <w:tc>
          <w:tcPr>
            <w:tcW w:w="54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roofErr w:type="spellStart"/>
            <w:proofErr w:type="gramStart"/>
            <w:r w:rsidRPr="008F0DCC">
              <w:rPr>
                <w:rFonts w:ascii="Times New Roman" w:eastAsia="Calibri" w:hAnsi="Times New Roman" w:cs="Times New Roman"/>
                <w:kern w:val="2"/>
                <w:sz w:val="28"/>
                <w:szCs w:val="28"/>
              </w:rPr>
              <w:t>п</w:t>
            </w:r>
            <w:proofErr w:type="spellEnd"/>
            <w:proofErr w:type="gramEnd"/>
            <w:r w:rsidRPr="008F0DCC">
              <w:rPr>
                <w:rFonts w:ascii="Times New Roman" w:eastAsia="Calibri" w:hAnsi="Times New Roman" w:cs="Times New Roman"/>
                <w:kern w:val="2"/>
                <w:sz w:val="28"/>
                <w:szCs w:val="28"/>
              </w:rPr>
              <w:t>/</w:t>
            </w:r>
            <w:proofErr w:type="spellStart"/>
            <w:r w:rsidRPr="008F0DCC">
              <w:rPr>
                <w:rFonts w:ascii="Times New Roman" w:eastAsia="Calibri" w:hAnsi="Times New Roman" w:cs="Times New Roman"/>
                <w:kern w:val="2"/>
                <w:sz w:val="28"/>
                <w:szCs w:val="28"/>
              </w:rPr>
              <w:t>п</w:t>
            </w:r>
            <w:proofErr w:type="spellEnd"/>
          </w:p>
        </w:tc>
        <w:tc>
          <w:tcPr>
            <w:tcW w:w="3146"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Пункт федерального (регионального) плана статистических работ</w:t>
            </w:r>
          </w:p>
        </w:tc>
        <w:tc>
          <w:tcPr>
            <w:tcW w:w="396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Наименование формы статистического наблюдения и  реквизиты акта, в соответствии с которым утверждена форма</w:t>
            </w:r>
          </w:p>
        </w:tc>
        <w:tc>
          <w:tcPr>
            <w:tcW w:w="311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Субъект  официального  статистического  учета</w:t>
            </w:r>
          </w:p>
        </w:tc>
      </w:tr>
      <w:tr w:rsidR="008F0DCC" w:rsidRPr="008F0DCC" w:rsidTr="009071EE">
        <w:trPr>
          <w:trHeight w:val="415"/>
          <w:tblCellSpacing w:w="5" w:type="nil"/>
        </w:trPr>
        <w:tc>
          <w:tcPr>
            <w:tcW w:w="540" w:type="dxa"/>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w:t>
            </w:r>
          </w:p>
        </w:tc>
        <w:tc>
          <w:tcPr>
            <w:tcW w:w="3146" w:type="dxa"/>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color w:val="FF0000"/>
                <w:kern w:val="2"/>
                <w:sz w:val="28"/>
                <w:szCs w:val="28"/>
              </w:rPr>
            </w:pPr>
            <w:r w:rsidRPr="008F0DCC">
              <w:rPr>
                <w:rFonts w:ascii="Times New Roman" w:eastAsia="Calibri" w:hAnsi="Times New Roman" w:cs="Times New Roman"/>
                <w:kern w:val="2"/>
                <w:sz w:val="28"/>
                <w:szCs w:val="28"/>
              </w:rPr>
              <w:t>Средняя рыночная стоимость одного квадратного метра жилья на первичном рынке</w:t>
            </w:r>
          </w:p>
        </w:tc>
        <w:tc>
          <w:tcPr>
            <w:tcW w:w="3827" w:type="dxa"/>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color w:val="FF0000"/>
                <w:kern w:val="2"/>
                <w:sz w:val="28"/>
                <w:szCs w:val="28"/>
              </w:rPr>
            </w:pPr>
            <w:r w:rsidRPr="008F0DCC">
              <w:rPr>
                <w:rFonts w:ascii="Times New Roman" w:eastAsia="Calibri" w:hAnsi="Times New Roman" w:cs="Times New Roman"/>
                <w:kern w:val="2"/>
                <w:sz w:val="28"/>
                <w:szCs w:val="28"/>
              </w:rPr>
              <w:t>Пункт 1.21.3 Федерального плана статистических работ,</w:t>
            </w:r>
            <w:r w:rsidRPr="008F0DCC">
              <w:rPr>
                <w:rFonts w:ascii="Times New Roman" w:eastAsia="Calibri" w:hAnsi="Times New Roman" w:cs="Times New Roman"/>
                <w:i/>
                <w:iCs/>
                <w:color w:val="001B6F"/>
                <w:kern w:val="2"/>
                <w:sz w:val="28"/>
                <w:szCs w:val="28"/>
                <w:shd w:val="clear" w:color="auto" w:fill="EAECF5"/>
              </w:rPr>
              <w:t xml:space="preserve"> </w:t>
            </w:r>
            <w:r w:rsidRPr="008F0DCC">
              <w:rPr>
                <w:rFonts w:ascii="Times New Roman" w:eastAsia="Calibri" w:hAnsi="Times New Roman" w:cs="Times New Roman"/>
                <w:iCs/>
                <w:kern w:val="2"/>
                <w:sz w:val="28"/>
                <w:szCs w:val="28"/>
              </w:rPr>
              <w:t xml:space="preserve">утвержденного распоряжением Правительства Российской Федерации от 6 мая </w:t>
            </w:r>
            <w:smartTag w:uri="urn:schemas-microsoft-com:office:smarttags" w:element="metricconverter">
              <w:smartTagPr>
                <w:attr w:name="ProductID" w:val="2008 г"/>
              </w:smartTagPr>
              <w:r w:rsidRPr="008F0DCC">
                <w:rPr>
                  <w:rFonts w:ascii="Times New Roman" w:eastAsia="Calibri" w:hAnsi="Times New Roman" w:cs="Times New Roman"/>
                  <w:iCs/>
                  <w:kern w:val="2"/>
                  <w:sz w:val="28"/>
                  <w:szCs w:val="28"/>
                </w:rPr>
                <w:t>2008 г</w:t>
              </w:r>
            </w:smartTag>
            <w:r w:rsidRPr="008F0DCC">
              <w:rPr>
                <w:rFonts w:ascii="Times New Roman" w:eastAsia="Calibri" w:hAnsi="Times New Roman" w:cs="Times New Roman"/>
                <w:iCs/>
                <w:kern w:val="2"/>
                <w:sz w:val="28"/>
                <w:szCs w:val="28"/>
              </w:rPr>
              <w:t>. №671-р</w:t>
            </w:r>
          </w:p>
        </w:tc>
        <w:tc>
          <w:tcPr>
            <w:tcW w:w="3969" w:type="dxa"/>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color w:val="FF0000"/>
                <w:kern w:val="2"/>
                <w:sz w:val="28"/>
                <w:szCs w:val="28"/>
              </w:rPr>
            </w:pPr>
            <w:r w:rsidRPr="008F0DCC">
              <w:rPr>
                <w:rFonts w:ascii="Times New Roman" w:eastAsia="Calibri" w:hAnsi="Times New Roman" w:cs="Times New Roman"/>
                <w:kern w:val="2"/>
                <w:sz w:val="28"/>
                <w:szCs w:val="28"/>
              </w:rPr>
              <w:t>Сведения об уровне цен на рынке жилья, форма утверждена приказом Федеральной службы государственной статистики от 03.08.2011 № 344</w:t>
            </w:r>
          </w:p>
        </w:tc>
        <w:tc>
          <w:tcPr>
            <w:tcW w:w="3119" w:type="dxa"/>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Территориальный орган Федеральной службы государственной статистики по Ростовской области</w:t>
            </w:r>
          </w:p>
        </w:tc>
      </w:tr>
    </w:tbl>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4E3A0F" w:rsidRPr="008F0DCC" w:rsidRDefault="004E3A0F"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
    <w:p w:rsidR="00D42340" w:rsidRPr="006248E6" w:rsidRDefault="00D42340" w:rsidP="00D42340">
      <w:pPr>
        <w:tabs>
          <w:tab w:val="left" w:pos="11595"/>
        </w:tabs>
        <w:spacing w:after="0" w:line="240" w:lineRule="auto"/>
        <w:jc w:val="right"/>
        <w:rPr>
          <w:rFonts w:ascii="Times New Roman" w:hAnsi="Times New Roman" w:cs="Times New Roman"/>
          <w:kern w:val="2"/>
          <w:sz w:val="28"/>
          <w:szCs w:val="28"/>
        </w:rPr>
      </w:pPr>
      <w:r w:rsidRPr="006248E6">
        <w:rPr>
          <w:rFonts w:ascii="Times New Roman" w:hAnsi="Times New Roman" w:cs="Times New Roman"/>
          <w:kern w:val="2"/>
          <w:sz w:val="28"/>
          <w:szCs w:val="28"/>
        </w:rPr>
        <w:lastRenderedPageBreak/>
        <w:t xml:space="preserve">Приложение № </w:t>
      </w:r>
      <w:r>
        <w:rPr>
          <w:rFonts w:ascii="Times New Roman" w:hAnsi="Times New Roman" w:cs="Times New Roman"/>
          <w:kern w:val="2"/>
          <w:sz w:val="28"/>
          <w:szCs w:val="28"/>
        </w:rPr>
        <w:t>3</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D42340" w:rsidRPr="006248E6" w:rsidRDefault="00D42340" w:rsidP="00D42340">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8F0DCC" w:rsidRPr="008F0DCC" w:rsidRDefault="008F0DCC" w:rsidP="008F0DCC">
      <w:pPr>
        <w:autoSpaceDE w:val="0"/>
        <w:autoSpaceDN w:val="0"/>
        <w:adjustRightInd w:val="0"/>
        <w:spacing w:after="0" w:line="240" w:lineRule="auto"/>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jc w:val="center"/>
        <w:outlineLvl w:val="2"/>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Сведения</w:t>
      </w:r>
    </w:p>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 методике расчета показателя (индикатора) муниципальной программы</w:t>
      </w:r>
    </w:p>
    <w:tbl>
      <w:tblPr>
        <w:tblW w:w="0" w:type="auto"/>
        <w:tblCellSpacing w:w="5" w:type="nil"/>
        <w:tblInd w:w="75" w:type="dxa"/>
        <w:tblLayout w:type="fixed"/>
        <w:tblCellMar>
          <w:left w:w="75" w:type="dxa"/>
          <w:right w:w="75" w:type="dxa"/>
        </w:tblCellMar>
        <w:tblLook w:val="0000"/>
      </w:tblPr>
      <w:tblGrid>
        <w:gridCol w:w="709"/>
        <w:gridCol w:w="3579"/>
        <w:gridCol w:w="1292"/>
        <w:gridCol w:w="5580"/>
        <w:gridCol w:w="3441"/>
      </w:tblGrid>
      <w:tr w:rsidR="008F0DCC" w:rsidRPr="008F0DCC" w:rsidTr="009071EE">
        <w:trPr>
          <w:trHeight w:val="677"/>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roofErr w:type="spellStart"/>
            <w:proofErr w:type="gramStart"/>
            <w:r w:rsidRPr="008F0DCC">
              <w:rPr>
                <w:rFonts w:ascii="Times New Roman" w:eastAsia="Calibri" w:hAnsi="Times New Roman" w:cs="Times New Roman"/>
                <w:kern w:val="2"/>
                <w:sz w:val="28"/>
                <w:szCs w:val="28"/>
              </w:rPr>
              <w:t>п</w:t>
            </w:r>
            <w:proofErr w:type="spellEnd"/>
            <w:proofErr w:type="gramEnd"/>
            <w:r w:rsidRPr="008F0DCC">
              <w:rPr>
                <w:rFonts w:ascii="Times New Roman" w:eastAsia="Calibri" w:hAnsi="Times New Roman" w:cs="Times New Roman"/>
                <w:kern w:val="2"/>
                <w:sz w:val="28"/>
                <w:szCs w:val="28"/>
              </w:rPr>
              <w:t>/</w:t>
            </w:r>
            <w:proofErr w:type="spellStart"/>
            <w:r w:rsidRPr="008F0DCC">
              <w:rPr>
                <w:rFonts w:ascii="Times New Roman" w:eastAsia="Calibri" w:hAnsi="Times New Roman" w:cs="Times New Roman"/>
                <w:kern w:val="2"/>
                <w:sz w:val="28"/>
                <w:szCs w:val="28"/>
              </w:rPr>
              <w:t>п</w:t>
            </w:r>
            <w:proofErr w:type="spellEnd"/>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Единица  измерения</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Методика расчета показателя (формула) и </w:t>
            </w:r>
          </w:p>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методологические пояснения к показателю </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Базовые показатели  (используемые в формуле)</w:t>
            </w:r>
          </w:p>
        </w:tc>
      </w:tr>
      <w:tr w:rsidR="008F0DCC" w:rsidRPr="008F0DCC" w:rsidTr="009071EE">
        <w:trPr>
          <w:tblHeade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4</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5</w:t>
            </w:r>
          </w:p>
        </w:tc>
      </w:tr>
      <w:tr w:rsidR="008F0DCC" w:rsidRPr="008F0DCC" w:rsidTr="009071EE">
        <w:trPr>
          <w:trHeight w:val="398"/>
          <w:tblCellSpacing w:w="5" w:type="nil"/>
        </w:trPr>
        <w:tc>
          <w:tcPr>
            <w:tcW w:w="14601" w:type="dxa"/>
            <w:gridSpan w:val="5"/>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Муниципальная программа Цимлянского района «Обеспечение доступным и комфортным жильем населения </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Цимлянского района»</w:t>
            </w:r>
          </w:p>
        </w:tc>
      </w:tr>
      <w:tr w:rsidR="008F0DCC" w:rsidRPr="008F0DCC" w:rsidTr="009071EE">
        <w:trPr>
          <w:trHeight w:val="54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w:t>
            </w:r>
          </w:p>
        </w:tc>
        <w:tc>
          <w:tcPr>
            <w:tcW w:w="3579"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Объем ввода жилья в эксплуатацию, в том числе жилья экономического класса, по отношению к предыдущему году</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процентов</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vertAlign w:val="subscript"/>
              </w:rPr>
            </w:pPr>
            <w:r w:rsidRPr="008F0DCC">
              <w:rPr>
                <w:rFonts w:ascii="Times New Roman" w:eastAsia="Calibri" w:hAnsi="Times New Roman" w:cs="Times New Roman"/>
                <w:kern w:val="2"/>
                <w:sz w:val="28"/>
                <w:szCs w:val="28"/>
                <w:lang w:val="en-US"/>
              </w:rPr>
              <w:t>V</w:t>
            </w:r>
            <w:r w:rsidRPr="008F0DCC">
              <w:rPr>
                <w:rFonts w:ascii="Times New Roman" w:eastAsia="Calibri" w:hAnsi="Times New Roman" w:cs="Times New Roman"/>
                <w:kern w:val="2"/>
                <w:sz w:val="28"/>
                <w:szCs w:val="28"/>
              </w:rPr>
              <w:t>=</w:t>
            </w:r>
            <w:r w:rsidRPr="008F0DCC">
              <w:rPr>
                <w:rFonts w:ascii="Times New Roman" w:eastAsia="Calibri" w:hAnsi="Times New Roman" w:cs="Times New Roman"/>
                <w:kern w:val="2"/>
                <w:sz w:val="28"/>
                <w:szCs w:val="28"/>
                <w:lang w:val="en-US"/>
              </w:rPr>
              <w:t>V</w:t>
            </w:r>
            <w:proofErr w:type="spellStart"/>
            <w:r w:rsidRPr="008F0DCC">
              <w:rPr>
                <w:rFonts w:ascii="Times New Roman" w:eastAsia="Calibri" w:hAnsi="Times New Roman" w:cs="Times New Roman"/>
                <w:kern w:val="2"/>
                <w:sz w:val="28"/>
                <w:szCs w:val="28"/>
                <w:vertAlign w:val="subscript"/>
              </w:rPr>
              <w:t>отч</w:t>
            </w:r>
            <w:proofErr w:type="spellEnd"/>
            <w:r w:rsidRPr="008F0DCC">
              <w:rPr>
                <w:rFonts w:ascii="Times New Roman" w:eastAsia="Calibri" w:hAnsi="Times New Roman" w:cs="Times New Roman"/>
                <w:kern w:val="2"/>
                <w:sz w:val="28"/>
                <w:szCs w:val="28"/>
              </w:rPr>
              <w:t>/</w:t>
            </w:r>
            <w:r w:rsidRPr="008F0DCC">
              <w:rPr>
                <w:rFonts w:ascii="Times New Roman" w:eastAsia="Calibri" w:hAnsi="Times New Roman" w:cs="Times New Roman"/>
                <w:kern w:val="2"/>
                <w:sz w:val="28"/>
                <w:szCs w:val="28"/>
                <w:lang w:val="en-US"/>
              </w:rPr>
              <w:t>V</w:t>
            </w:r>
            <w:r w:rsidRPr="008F0DCC">
              <w:rPr>
                <w:rFonts w:ascii="Times New Roman" w:eastAsia="Calibri" w:hAnsi="Times New Roman" w:cs="Times New Roman"/>
                <w:kern w:val="2"/>
                <w:sz w:val="28"/>
                <w:szCs w:val="28"/>
                <w:vertAlign w:val="subscript"/>
              </w:rPr>
              <w:t>пред</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roofErr w:type="gramStart"/>
            <w:r w:rsidRPr="008F0DCC">
              <w:rPr>
                <w:rFonts w:ascii="Times New Roman" w:eastAsia="Calibri" w:hAnsi="Times New Roman" w:cs="Times New Roman"/>
                <w:kern w:val="2"/>
                <w:sz w:val="28"/>
                <w:szCs w:val="28"/>
              </w:rPr>
              <w:t>Показатель рассчитывается на основании сведений территориального органа Федеральной службы государственной статистики по Ростовской области о строительстве и вводе в действие жилья по Цимлянскому району  за отчетный и предыдущий отчетному годы</w:t>
            </w:r>
            <w:proofErr w:type="gramEnd"/>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tabs>
                <w:tab w:val="left" w:pos="9923"/>
              </w:tabs>
              <w:autoSpaceDE w:val="0"/>
              <w:autoSpaceDN w:val="0"/>
              <w:adjustRightInd w:val="0"/>
              <w:spacing w:after="0" w:line="240" w:lineRule="auto"/>
              <w:rPr>
                <w:rFonts w:ascii="Times New Roman" w:eastAsia="Calibri" w:hAnsi="Times New Roman" w:cs="Times New Roman"/>
                <w:kern w:val="2"/>
                <w:sz w:val="28"/>
                <w:szCs w:val="28"/>
              </w:rPr>
            </w:pPr>
            <w:proofErr w:type="spellStart"/>
            <w:proofErr w:type="gramStart"/>
            <w:r w:rsidRPr="008F0DCC">
              <w:rPr>
                <w:rFonts w:ascii="Times New Roman" w:eastAsia="Calibri" w:hAnsi="Times New Roman" w:cs="Times New Roman"/>
                <w:kern w:val="2"/>
                <w:sz w:val="28"/>
                <w:szCs w:val="28"/>
              </w:rPr>
              <w:t>V</w:t>
            </w:r>
            <w:proofErr w:type="gramEnd"/>
            <w:r w:rsidRPr="008F0DCC">
              <w:rPr>
                <w:rFonts w:ascii="Times New Roman" w:eastAsia="Calibri" w:hAnsi="Times New Roman" w:cs="Times New Roman"/>
                <w:kern w:val="2"/>
                <w:sz w:val="28"/>
                <w:szCs w:val="28"/>
              </w:rPr>
              <w:t>отч</w:t>
            </w:r>
            <w:proofErr w:type="spellEnd"/>
            <w:r w:rsidRPr="008F0DCC">
              <w:rPr>
                <w:rFonts w:ascii="Times New Roman" w:eastAsia="Calibri" w:hAnsi="Times New Roman" w:cs="Times New Roman"/>
                <w:kern w:val="2"/>
                <w:sz w:val="28"/>
                <w:szCs w:val="28"/>
              </w:rPr>
              <w:t xml:space="preserve"> – объем ввода жилья в эксплуатацию в отчетном году</w:t>
            </w:r>
          </w:p>
        </w:tc>
      </w:tr>
      <w:tr w:rsidR="008F0DCC" w:rsidRPr="008F0DCC" w:rsidTr="00C27C42">
        <w:trPr>
          <w:trHeight w:val="820"/>
          <w:tblCellSpacing w:w="5" w:type="nil"/>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highlight w:val="yellow"/>
              </w:rPr>
            </w:pPr>
          </w:p>
        </w:tc>
        <w:tc>
          <w:tcPr>
            <w:tcW w:w="3579"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highlight w:val="yellow"/>
              </w:rPr>
            </w:pPr>
          </w:p>
        </w:tc>
        <w:tc>
          <w:tcPr>
            <w:tcW w:w="1292"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highlight w:val="yellow"/>
              </w:rPr>
            </w:pPr>
          </w:p>
        </w:tc>
        <w:tc>
          <w:tcPr>
            <w:tcW w:w="5580"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highlight w:val="yellow"/>
              </w:rPr>
            </w:pP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tabs>
                <w:tab w:val="left" w:pos="9923"/>
              </w:tabs>
              <w:autoSpaceDE w:val="0"/>
              <w:autoSpaceDN w:val="0"/>
              <w:adjustRightInd w:val="0"/>
              <w:spacing w:after="0" w:line="240" w:lineRule="auto"/>
              <w:rPr>
                <w:rFonts w:ascii="Times New Roman" w:eastAsia="Calibri" w:hAnsi="Times New Roman" w:cs="Times New Roman"/>
                <w:kern w:val="2"/>
                <w:sz w:val="28"/>
                <w:szCs w:val="28"/>
              </w:rPr>
            </w:pPr>
            <w:proofErr w:type="spellStart"/>
            <w:proofErr w:type="gramStart"/>
            <w:r w:rsidRPr="008F0DCC">
              <w:rPr>
                <w:rFonts w:ascii="Times New Roman" w:eastAsia="Calibri" w:hAnsi="Times New Roman" w:cs="Times New Roman"/>
                <w:kern w:val="2"/>
                <w:sz w:val="28"/>
                <w:szCs w:val="28"/>
              </w:rPr>
              <w:t>Vпред</w:t>
            </w:r>
            <w:proofErr w:type="spellEnd"/>
            <w:r w:rsidRPr="008F0DCC">
              <w:rPr>
                <w:rFonts w:ascii="Times New Roman" w:eastAsia="Calibri" w:hAnsi="Times New Roman" w:cs="Times New Roman"/>
                <w:kern w:val="2"/>
                <w:sz w:val="28"/>
                <w:szCs w:val="28"/>
              </w:rPr>
              <w:t xml:space="preserve"> – объем ввода жилья в эксплуатацию в предшествующем отчетному году</w:t>
            </w:r>
            <w:proofErr w:type="gramEnd"/>
          </w:p>
        </w:tc>
      </w:tr>
      <w:tr w:rsidR="008F0DCC" w:rsidRPr="008F0DCC" w:rsidTr="00C27C42">
        <w:trPr>
          <w:trHeight w:val="633"/>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w:t>
            </w:r>
          </w:p>
        </w:tc>
        <w:tc>
          <w:tcPr>
            <w:tcW w:w="3579"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Удельный вес введенной </w:t>
            </w:r>
            <w:proofErr w:type="gramStart"/>
            <w:r w:rsidRPr="008F0DCC">
              <w:rPr>
                <w:rFonts w:ascii="Times New Roman" w:eastAsia="Calibri" w:hAnsi="Times New Roman" w:cs="Times New Roman"/>
                <w:kern w:val="2"/>
                <w:sz w:val="28"/>
                <w:szCs w:val="28"/>
              </w:rPr>
              <w:t>общей площади жилых домов по отношению к общей площади жилищного фонда</w:t>
            </w:r>
            <w:proofErr w:type="gramEnd"/>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процентов</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U=</w:t>
            </w:r>
            <w:r w:rsidRPr="008F0DCC">
              <w:rPr>
                <w:rFonts w:ascii="Times New Roman" w:eastAsia="Calibri" w:hAnsi="Times New Roman" w:cs="Times New Roman"/>
                <w:kern w:val="2"/>
                <w:sz w:val="28"/>
                <w:szCs w:val="28"/>
                <w:lang w:val="en-US"/>
              </w:rPr>
              <w:t>S</w:t>
            </w:r>
            <w:r w:rsidRPr="008F0DCC">
              <w:rPr>
                <w:rFonts w:ascii="Times New Roman" w:eastAsia="Calibri" w:hAnsi="Times New Roman" w:cs="Times New Roman"/>
                <w:kern w:val="2"/>
                <w:sz w:val="28"/>
                <w:szCs w:val="28"/>
                <w:vertAlign w:val="subscript"/>
              </w:rPr>
              <w:t>1</w:t>
            </w:r>
            <w:r w:rsidRPr="008F0DCC">
              <w:rPr>
                <w:rFonts w:ascii="Times New Roman" w:eastAsia="Calibri" w:hAnsi="Times New Roman" w:cs="Times New Roman"/>
                <w:kern w:val="2"/>
                <w:sz w:val="28"/>
                <w:szCs w:val="28"/>
              </w:rPr>
              <w:t>/</w:t>
            </w:r>
            <w:proofErr w:type="gramStart"/>
            <w:r w:rsidRPr="008F0DCC">
              <w:rPr>
                <w:rFonts w:ascii="Times New Roman" w:eastAsia="Calibri" w:hAnsi="Times New Roman" w:cs="Times New Roman"/>
                <w:kern w:val="2"/>
                <w:sz w:val="28"/>
                <w:szCs w:val="28"/>
                <w:lang w:val="en-US"/>
              </w:rPr>
              <w:t>S</w:t>
            </w:r>
            <w:proofErr w:type="spellStart"/>
            <w:proofErr w:type="gramEnd"/>
            <w:r w:rsidRPr="008F0DCC">
              <w:rPr>
                <w:rFonts w:ascii="Times New Roman" w:eastAsia="Calibri" w:hAnsi="Times New Roman" w:cs="Times New Roman"/>
                <w:kern w:val="2"/>
                <w:sz w:val="28"/>
                <w:szCs w:val="28"/>
                <w:vertAlign w:val="subscript"/>
              </w:rPr>
              <w:t>жф</w:t>
            </w:r>
            <w:proofErr w:type="spellEnd"/>
            <w:r w:rsidRPr="008F0DCC">
              <w:rPr>
                <w:rFonts w:ascii="Times New Roman" w:eastAsia="Calibri" w:hAnsi="Times New Roman" w:cs="Times New Roman"/>
                <w:kern w:val="2"/>
                <w:sz w:val="28"/>
                <w:szCs w:val="28"/>
              </w:rPr>
              <w:t>*100%</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Показатель рассчитывается на основании сведений территориального органа Федеральной службы государственной статистики по Ростовской области как отношение значения введенной общей площади жилых домов за отчетный год к общей площади жилищного фонда на начало отчетного года. </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lang w:val="en-US"/>
              </w:rPr>
              <w:t>S</w:t>
            </w:r>
            <w:r w:rsidRPr="008F0DCC">
              <w:rPr>
                <w:rFonts w:ascii="Times New Roman" w:eastAsia="Calibri" w:hAnsi="Times New Roman" w:cs="Times New Roman"/>
                <w:kern w:val="2"/>
                <w:sz w:val="28"/>
                <w:szCs w:val="28"/>
                <w:vertAlign w:val="subscript"/>
              </w:rPr>
              <w:t>1</w:t>
            </w:r>
            <w:r w:rsidRPr="008F0DCC">
              <w:rPr>
                <w:rFonts w:ascii="Times New Roman" w:eastAsia="Calibri" w:hAnsi="Times New Roman" w:cs="Times New Roman"/>
                <w:kern w:val="2"/>
                <w:sz w:val="28"/>
                <w:szCs w:val="28"/>
              </w:rPr>
              <w:t xml:space="preserve"> – введенная общая площадь жилых домов за отчетный год</w:t>
            </w:r>
          </w:p>
        </w:tc>
      </w:tr>
      <w:tr w:rsidR="008F0DCC" w:rsidRPr="008F0DCC" w:rsidTr="00C27C42">
        <w:trPr>
          <w:trHeight w:val="1680"/>
          <w:tblCellSpacing w:w="5" w:type="nil"/>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p>
        </w:tc>
        <w:tc>
          <w:tcPr>
            <w:tcW w:w="3579"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tc>
        <w:tc>
          <w:tcPr>
            <w:tcW w:w="1292"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p>
        </w:tc>
        <w:tc>
          <w:tcPr>
            <w:tcW w:w="5580"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lang w:val="en-US"/>
              </w:rPr>
              <w:t>S</w:t>
            </w:r>
            <w:proofErr w:type="spellStart"/>
            <w:r w:rsidRPr="008F0DCC">
              <w:rPr>
                <w:rFonts w:ascii="Times New Roman" w:eastAsia="Calibri" w:hAnsi="Times New Roman" w:cs="Times New Roman"/>
                <w:kern w:val="2"/>
                <w:sz w:val="28"/>
                <w:szCs w:val="28"/>
                <w:vertAlign w:val="subscript"/>
              </w:rPr>
              <w:t>жф</w:t>
            </w:r>
            <w:proofErr w:type="spellEnd"/>
            <w:r w:rsidRPr="008F0DCC">
              <w:rPr>
                <w:rFonts w:ascii="Times New Roman" w:eastAsia="Calibri" w:hAnsi="Times New Roman" w:cs="Times New Roman"/>
                <w:kern w:val="2"/>
                <w:sz w:val="28"/>
                <w:szCs w:val="28"/>
              </w:rPr>
              <w:t xml:space="preserve"> – общая площадь жилищного фонда на начало отчетного года</w:t>
            </w:r>
          </w:p>
        </w:tc>
      </w:tr>
      <w:tr w:rsidR="008F0DCC" w:rsidRPr="008F0DCC" w:rsidTr="00C27C42">
        <w:trPr>
          <w:trHeight w:val="56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3.</w:t>
            </w:r>
          </w:p>
        </w:tc>
        <w:tc>
          <w:tcPr>
            <w:tcW w:w="3579" w:type="dxa"/>
            <w:vMerge w:val="restart"/>
            <w:tcBorders>
              <w:top w:val="single" w:sz="4" w:space="0" w:color="auto"/>
              <w:left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p>
        </w:tc>
        <w:tc>
          <w:tcPr>
            <w:tcW w:w="1292" w:type="dxa"/>
            <w:vMerge w:val="restart"/>
            <w:tcBorders>
              <w:top w:val="single" w:sz="4" w:space="0" w:color="auto"/>
              <w:left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процентов</w:t>
            </w:r>
          </w:p>
        </w:tc>
        <w:tc>
          <w:tcPr>
            <w:tcW w:w="5580" w:type="dxa"/>
            <w:vMerge w:val="restart"/>
            <w:tcBorders>
              <w:top w:val="single" w:sz="4" w:space="0" w:color="auto"/>
              <w:left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lang w:val="en-US"/>
              </w:rPr>
              <w:t>Dm</w:t>
            </w:r>
            <w:r w:rsidRPr="008F0DCC">
              <w:rPr>
                <w:rFonts w:ascii="Times New Roman" w:eastAsia="Calibri" w:hAnsi="Times New Roman" w:cs="Times New Roman"/>
                <w:kern w:val="2"/>
                <w:sz w:val="28"/>
                <w:szCs w:val="28"/>
              </w:rPr>
              <w:t xml:space="preserve"> = (К /</w:t>
            </w:r>
            <w:r w:rsidRPr="008F0DCC">
              <w:rPr>
                <w:rFonts w:ascii="Times New Roman" w:eastAsia="Calibri" w:hAnsi="Times New Roman" w:cs="Times New Roman"/>
                <w:kern w:val="2"/>
                <w:sz w:val="28"/>
                <w:szCs w:val="28"/>
                <w:lang w:val="en-US"/>
              </w:rPr>
              <w:t>N</w:t>
            </w:r>
            <w:r w:rsidRPr="008F0DCC">
              <w:rPr>
                <w:rFonts w:ascii="Times New Roman" w:eastAsia="Calibri" w:hAnsi="Times New Roman" w:cs="Times New Roman"/>
                <w:kern w:val="2"/>
                <w:sz w:val="28"/>
                <w:szCs w:val="28"/>
              </w:rPr>
              <w:t xml:space="preserve">)*100% </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roofErr w:type="gramStart"/>
            <w:r w:rsidRPr="008F0DCC">
              <w:rPr>
                <w:rFonts w:ascii="Times New Roman" w:eastAsia="Calibri" w:hAnsi="Times New Roman" w:cs="Times New Roman"/>
                <w:kern w:val="2"/>
                <w:sz w:val="28"/>
                <w:szCs w:val="28"/>
              </w:rPr>
              <w:t>Значение показателя на конец отчетного года запланировано в пределах 67-75 %, поскольку, в соответствии с постановлением Правительства РФ от 17.12.2010 № 1050 «О ФЦП «Жилище» на 2011 – 2015 годы, срок реализации свидетельств о праве на получение социальной выплаты составляет 9 месяцев, а реализованы они могут быть только после поступление средств из федерального бюджета (согласно практике реализации 3-4 квартал текущего финансового года</w:t>
            </w:r>
            <w:proofErr w:type="gramEnd"/>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lang w:val="en-US"/>
              </w:rPr>
              <w:t>K</w:t>
            </w:r>
            <w:r w:rsidRPr="008F0DCC">
              <w:rPr>
                <w:rFonts w:ascii="Times New Roman" w:eastAsia="Calibri" w:hAnsi="Times New Roman" w:cs="Times New Roman"/>
                <w:kern w:val="2"/>
                <w:sz w:val="28"/>
                <w:szCs w:val="28"/>
              </w:rPr>
              <w:t xml:space="preserve"> - количество молодых семей, реализовавших свое право на получение государственной поддержки в улучшении жилищных условий</w:t>
            </w:r>
          </w:p>
        </w:tc>
      </w:tr>
      <w:tr w:rsidR="008F0DCC" w:rsidRPr="008F0DCC" w:rsidTr="009071EE">
        <w:trPr>
          <w:trHeight w:val="564"/>
          <w:tblCellSpacing w:w="5" w:type="nil"/>
        </w:trPr>
        <w:tc>
          <w:tcPr>
            <w:tcW w:w="709" w:type="dxa"/>
            <w:vMerge/>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p>
        </w:tc>
        <w:tc>
          <w:tcPr>
            <w:tcW w:w="3579" w:type="dxa"/>
            <w:vMerge/>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tc>
        <w:tc>
          <w:tcPr>
            <w:tcW w:w="1292" w:type="dxa"/>
            <w:vMerge/>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p>
        </w:tc>
        <w:tc>
          <w:tcPr>
            <w:tcW w:w="5580" w:type="dxa"/>
            <w:vMerge/>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lang w:val="en-US"/>
              </w:rPr>
              <w:t>N</w:t>
            </w:r>
            <w:r w:rsidRPr="008F0DCC">
              <w:rPr>
                <w:rFonts w:ascii="Times New Roman" w:eastAsia="Calibri" w:hAnsi="Times New Roman" w:cs="Times New Roman"/>
                <w:kern w:val="2"/>
                <w:sz w:val="28"/>
                <w:szCs w:val="28"/>
              </w:rPr>
              <w:t xml:space="preserve"> - количество молодых семей – претендентов на получение социальных выплат</w:t>
            </w:r>
          </w:p>
        </w:tc>
      </w:tr>
      <w:tr w:rsidR="008F0DCC" w:rsidRPr="008F0DCC" w:rsidTr="00C27C42">
        <w:trPr>
          <w:trHeight w:val="564"/>
          <w:tblCellSpacing w:w="5" w:type="nil"/>
        </w:trPr>
        <w:tc>
          <w:tcPr>
            <w:tcW w:w="14601" w:type="dxa"/>
            <w:gridSpan w:val="5"/>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Подпрограмма «Развитие территорий для жилищного строительства в Ростовской области»</w:t>
            </w:r>
          </w:p>
        </w:tc>
      </w:tr>
      <w:tr w:rsidR="008F0DCC" w:rsidRPr="008F0DCC" w:rsidTr="00C27C42">
        <w:trPr>
          <w:trHeight w:val="564"/>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1.1.</w:t>
            </w:r>
          </w:p>
        </w:tc>
        <w:tc>
          <w:tcPr>
            <w:tcW w:w="3579"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процентов</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lang w:val="en-US"/>
              </w:rPr>
              <w:t>P = (n /N)100%</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lang w:val="en-US"/>
              </w:rPr>
              <w:t>n</w:t>
            </w:r>
            <w:r w:rsidRPr="008F0DCC">
              <w:rPr>
                <w:rFonts w:ascii="Times New Roman" w:eastAsia="Calibri" w:hAnsi="Times New Roman" w:cs="Times New Roman"/>
                <w:kern w:val="2"/>
                <w:sz w:val="28"/>
                <w:szCs w:val="28"/>
              </w:rPr>
              <w:t>- количество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w:t>
            </w:r>
          </w:p>
        </w:tc>
      </w:tr>
      <w:tr w:rsidR="008F0DCC" w:rsidRPr="008F0DCC" w:rsidTr="00C27C42">
        <w:trPr>
          <w:trHeight w:val="564"/>
          <w:tblCellSpacing w:w="5" w:type="nil"/>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p>
        </w:tc>
        <w:tc>
          <w:tcPr>
            <w:tcW w:w="3579"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tc>
        <w:tc>
          <w:tcPr>
            <w:tcW w:w="1292"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p>
        </w:tc>
        <w:tc>
          <w:tcPr>
            <w:tcW w:w="5580" w:type="dxa"/>
            <w:vMerge/>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lang w:val="en-US"/>
              </w:rPr>
              <w:t>N</w:t>
            </w:r>
            <w:r w:rsidRPr="008F0DCC">
              <w:rPr>
                <w:rFonts w:ascii="Times New Roman" w:eastAsia="Calibri" w:hAnsi="Times New Roman" w:cs="Times New Roman"/>
                <w:kern w:val="2"/>
                <w:sz w:val="28"/>
                <w:szCs w:val="28"/>
              </w:rPr>
              <w:t xml:space="preserve"> – количество земельных участков, включенных в «Региональный адресный </w:t>
            </w:r>
            <w:r w:rsidRPr="008F0DCC">
              <w:rPr>
                <w:rFonts w:ascii="Times New Roman" w:eastAsia="Calibri" w:hAnsi="Times New Roman" w:cs="Times New Roman"/>
                <w:kern w:val="2"/>
                <w:sz w:val="28"/>
                <w:szCs w:val="28"/>
              </w:rPr>
              <w:lastRenderedPageBreak/>
              <w:t>перечень земельных участков для жилищного строительства и комплексного освоения в целях жилищного строительства»</w:t>
            </w:r>
          </w:p>
        </w:tc>
      </w:tr>
      <w:tr w:rsidR="008F0DCC" w:rsidRPr="008F0DCC" w:rsidTr="009071EE">
        <w:trPr>
          <w:trHeight w:val="564"/>
          <w:tblCellSpacing w:w="5" w:type="nil"/>
        </w:trPr>
        <w:tc>
          <w:tcPr>
            <w:tcW w:w="709" w:type="dxa"/>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1.2.</w:t>
            </w:r>
          </w:p>
        </w:tc>
        <w:tc>
          <w:tcPr>
            <w:tcW w:w="3579" w:type="dxa"/>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tc>
        <w:tc>
          <w:tcPr>
            <w:tcW w:w="1292" w:type="dxa"/>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единиц</w:t>
            </w:r>
          </w:p>
        </w:tc>
        <w:tc>
          <w:tcPr>
            <w:tcW w:w="5580" w:type="dxa"/>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Показатель утвержден Распоряжением Правительства Российской Федерации от 15.03.2013 № 354-р</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w:t>
            </w:r>
          </w:p>
        </w:tc>
      </w:tr>
      <w:tr w:rsidR="008F0DCC" w:rsidRPr="008F0DCC" w:rsidTr="009071EE">
        <w:trPr>
          <w:trHeight w:val="564"/>
          <w:tblCellSpacing w:w="5" w:type="nil"/>
        </w:trPr>
        <w:tc>
          <w:tcPr>
            <w:tcW w:w="709" w:type="dxa"/>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1.3.</w:t>
            </w:r>
          </w:p>
        </w:tc>
        <w:tc>
          <w:tcPr>
            <w:tcW w:w="3579" w:type="dxa"/>
            <w:tcBorders>
              <w:left w:val="single" w:sz="4" w:space="0" w:color="auto"/>
              <w:bottom w:val="single" w:sz="4" w:space="0" w:color="auto"/>
              <w:right w:val="single" w:sz="4" w:space="0" w:color="auto"/>
            </w:tcBorders>
            <w:shd w:val="clear" w:color="auto" w:fill="auto"/>
          </w:tcPr>
          <w:p w:rsid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в том числе для жилья экономического класса</w:t>
            </w:r>
          </w:p>
          <w:p w:rsidR="00C27C42" w:rsidRDefault="00C27C42"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p w:rsidR="00C27C42" w:rsidRDefault="00C27C42"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p w:rsidR="00C27C42" w:rsidRPr="008F0DCC" w:rsidRDefault="00C27C42"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
        </w:tc>
        <w:tc>
          <w:tcPr>
            <w:tcW w:w="1292" w:type="dxa"/>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дней</w:t>
            </w:r>
          </w:p>
        </w:tc>
        <w:tc>
          <w:tcPr>
            <w:tcW w:w="5580" w:type="dxa"/>
            <w:tcBorders>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Показатель утвержден Распоряжением Правительства Российской Федерации от 15.03.2013 № 354-р</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14601" w:type="dxa"/>
            <w:gridSpan w:val="5"/>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Подпрограмма «Оказание мер муниципальной поддержки в улучшении жилищных условий отдельным категориям граждан»</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2.1.</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Планируемая площадь ликвидируемого многоквартирного жилищного фонда, признанного непригодным для проживания, аварийным, подлежащим сносу или реконструкции</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тыс. кв. м</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планируется ликвидировать аварийный фонд, признанный таковым до 2016 года включительно. Площадь аварийного многоквартирного жилищного фонда, подлежащего ликвидации в этот период, рассчитана условно, исходя из того, что общий аварийный фонд, по данным статистики, в среднем за 2004-2011 годы ежегодно возрастал на 20,5 тыс. кв. м</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2.2.</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Площадь многоквартирного жилищного фонда, признанного непригодным для проживания, аварийным, подлежащим сносу или реконструкции, признанного таковым до 01.01.2012 года, подлежащая отселению до 31 декабря 2015 года</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тыс. кв. м</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roofErr w:type="gramStart"/>
            <w:r w:rsidRPr="008F0DCC">
              <w:rPr>
                <w:rFonts w:ascii="Times New Roman" w:eastAsia="Calibri" w:hAnsi="Times New Roman" w:cs="Times New Roman"/>
                <w:kern w:val="2"/>
                <w:sz w:val="28"/>
                <w:szCs w:val="28"/>
              </w:rPr>
              <w:t xml:space="preserve">значение данного показателя определено постановлением Правительства Ростовской области от 16.05.2013 № 286 «Об утверждении Плана мероприятий («дорожной карты») «Переселение до 31 декабря </w:t>
            </w:r>
            <w:smartTag w:uri="urn:schemas-microsoft-com:office:smarttags" w:element="metricconverter">
              <w:smartTagPr>
                <w:attr w:name="ProductID" w:val="2015 г"/>
              </w:smartTagPr>
              <w:r w:rsidRPr="008F0DCC">
                <w:rPr>
                  <w:rFonts w:ascii="Times New Roman" w:eastAsia="Calibri" w:hAnsi="Times New Roman" w:cs="Times New Roman"/>
                  <w:kern w:val="2"/>
                  <w:sz w:val="28"/>
                  <w:szCs w:val="28"/>
                </w:rPr>
                <w:t>2015 г</w:t>
              </w:r>
            </w:smartTag>
            <w:r w:rsidRPr="008F0DCC">
              <w:rPr>
                <w:rFonts w:ascii="Times New Roman" w:eastAsia="Calibri" w:hAnsi="Times New Roman" w:cs="Times New Roman"/>
                <w:kern w:val="2"/>
                <w:sz w:val="28"/>
                <w:szCs w:val="28"/>
              </w:rPr>
              <w:t xml:space="preserve">. граждан из аварийного жилищного фонда, признанного таковым до 01 января </w:t>
            </w:r>
            <w:smartTag w:uri="urn:schemas-microsoft-com:office:smarttags" w:element="metricconverter">
              <w:smartTagPr>
                <w:attr w:name="ProductID" w:val="2012 г"/>
              </w:smartTagPr>
              <w:r w:rsidRPr="008F0DCC">
                <w:rPr>
                  <w:rFonts w:ascii="Times New Roman" w:eastAsia="Calibri" w:hAnsi="Times New Roman" w:cs="Times New Roman"/>
                  <w:kern w:val="2"/>
                  <w:sz w:val="28"/>
                  <w:szCs w:val="28"/>
                </w:rPr>
                <w:t>2012 г</w:t>
              </w:r>
            </w:smartTag>
            <w:r w:rsidRPr="008F0DCC">
              <w:rPr>
                <w:rFonts w:ascii="Times New Roman" w:eastAsia="Calibri" w:hAnsi="Times New Roman" w:cs="Times New Roman"/>
                <w:kern w:val="2"/>
                <w:sz w:val="28"/>
                <w:szCs w:val="28"/>
              </w:rPr>
              <w:t>., расположенного на территории Ростовской области» и областной долгосрочной целевой программой «Развитие жилищного строительства в Ростовской области на 2010-2015 годы», утвержденной постановлением Администрации Ростовской области от</w:t>
            </w:r>
            <w:proofErr w:type="gramEnd"/>
            <w:r w:rsidRPr="008F0DCC">
              <w:rPr>
                <w:rFonts w:ascii="Times New Roman" w:eastAsia="Calibri" w:hAnsi="Times New Roman" w:cs="Times New Roman"/>
                <w:kern w:val="2"/>
                <w:sz w:val="28"/>
                <w:szCs w:val="28"/>
              </w:rPr>
              <w:t xml:space="preserve"> 13.11.2011 года № 600 </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Площадь ликвидированного многоквартирного жилищного фонда, признанного непригодным </w:t>
            </w:r>
            <w:r w:rsidRPr="008F0DCC">
              <w:rPr>
                <w:rFonts w:ascii="Times New Roman" w:eastAsia="Calibri" w:hAnsi="Times New Roman" w:cs="Times New Roman"/>
                <w:kern w:val="2"/>
                <w:sz w:val="28"/>
                <w:szCs w:val="28"/>
              </w:rPr>
              <w:lastRenderedPageBreak/>
              <w:t>для проживания, аварийным, подлежащим сносу или реконструкции, признанного таковым до 01.01.2012, по годам реализации до 31декабря 2015 года</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тыс. кв. м</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roofErr w:type="gramStart"/>
            <w:r w:rsidRPr="008F0DCC">
              <w:rPr>
                <w:rFonts w:ascii="Times New Roman" w:eastAsia="Calibri" w:hAnsi="Times New Roman" w:cs="Times New Roman"/>
                <w:kern w:val="2"/>
                <w:sz w:val="28"/>
                <w:szCs w:val="28"/>
              </w:rPr>
              <w:t xml:space="preserve">Значение данного показателя определено постановлением Правительства Ростовской области от 16.05.2013 № 286 «Об утверждении Плана мероприятий </w:t>
            </w:r>
            <w:r w:rsidRPr="008F0DCC">
              <w:rPr>
                <w:rFonts w:ascii="Times New Roman" w:eastAsia="Calibri" w:hAnsi="Times New Roman" w:cs="Times New Roman"/>
                <w:kern w:val="2"/>
                <w:sz w:val="28"/>
                <w:szCs w:val="28"/>
              </w:rPr>
              <w:lastRenderedPageBreak/>
              <w:t xml:space="preserve">(«дорожной карты») «Переселение до 31 декабря </w:t>
            </w:r>
            <w:smartTag w:uri="urn:schemas-microsoft-com:office:smarttags" w:element="metricconverter">
              <w:smartTagPr>
                <w:attr w:name="ProductID" w:val="2015 г"/>
              </w:smartTagPr>
              <w:r w:rsidRPr="008F0DCC">
                <w:rPr>
                  <w:rFonts w:ascii="Times New Roman" w:eastAsia="Calibri" w:hAnsi="Times New Roman" w:cs="Times New Roman"/>
                  <w:kern w:val="2"/>
                  <w:sz w:val="28"/>
                  <w:szCs w:val="28"/>
                </w:rPr>
                <w:t>2015 г</w:t>
              </w:r>
            </w:smartTag>
            <w:r w:rsidRPr="008F0DCC">
              <w:rPr>
                <w:rFonts w:ascii="Times New Roman" w:eastAsia="Calibri" w:hAnsi="Times New Roman" w:cs="Times New Roman"/>
                <w:kern w:val="2"/>
                <w:sz w:val="28"/>
                <w:szCs w:val="28"/>
              </w:rPr>
              <w:t xml:space="preserve">. граждан из аварийного жилищного фонда, признанного таковым до 01 января </w:t>
            </w:r>
            <w:smartTag w:uri="urn:schemas-microsoft-com:office:smarttags" w:element="metricconverter">
              <w:smartTagPr>
                <w:attr w:name="ProductID" w:val="2012 г"/>
              </w:smartTagPr>
              <w:r w:rsidRPr="008F0DCC">
                <w:rPr>
                  <w:rFonts w:ascii="Times New Roman" w:eastAsia="Calibri" w:hAnsi="Times New Roman" w:cs="Times New Roman"/>
                  <w:kern w:val="2"/>
                  <w:sz w:val="28"/>
                  <w:szCs w:val="28"/>
                </w:rPr>
                <w:t>2012 г</w:t>
              </w:r>
            </w:smartTag>
            <w:r w:rsidRPr="008F0DCC">
              <w:rPr>
                <w:rFonts w:ascii="Times New Roman" w:eastAsia="Calibri" w:hAnsi="Times New Roman" w:cs="Times New Roman"/>
                <w:kern w:val="2"/>
                <w:sz w:val="28"/>
                <w:szCs w:val="28"/>
              </w:rPr>
              <w:t>., расположенного на территории Ростовской области» и областной долгосрочной целевой программой «Развитие жилищного строительства в Ростовской области на 2010-2015 годы», утвержденной постановлением Администрации Ростовской области от</w:t>
            </w:r>
            <w:proofErr w:type="gramEnd"/>
            <w:r w:rsidRPr="008F0DCC">
              <w:rPr>
                <w:rFonts w:ascii="Times New Roman" w:eastAsia="Calibri" w:hAnsi="Times New Roman" w:cs="Times New Roman"/>
                <w:kern w:val="2"/>
                <w:sz w:val="28"/>
                <w:szCs w:val="28"/>
              </w:rPr>
              <w:t xml:space="preserve"> 13.11.2011 года № 600. В значении показателя на 2013 год учтен объем аварийного жилищного фонда, на ликвидацию которого освоены средства в 2011-2012 году (фактическое переселение граждан будет осуществлено в 2013 году).</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2.3.</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Количество молодых семей – претендентов на получение социальных выплат</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семей</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количество участников определяется по данным специалиста по работе с молодежью Администрации Цимлянского района</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2.4.</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Количество детей-сирот и детей, оставшихся без попечения родителей, лиц из числа детей-сирот и детей, оставшихся без попечения родителей, подлежащих обеспечению жильем</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человек</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количество участников определяется по данным специалиста по работе с молодежью Администрации Цимлянского района</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2.5.</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Количество семей, переселенных из </w:t>
            </w:r>
            <w:r w:rsidRPr="008F0DCC">
              <w:rPr>
                <w:rFonts w:ascii="Times New Roman" w:eastAsia="Calibri" w:hAnsi="Times New Roman" w:cs="Times New Roman"/>
                <w:kern w:val="2"/>
                <w:sz w:val="28"/>
                <w:szCs w:val="28"/>
              </w:rPr>
              <w:lastRenderedPageBreak/>
              <w:t>многоквартирного жилищного фонда, признанного непригодным для проживания, аварийным, подлежащим сносу или реконструкции</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семей</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значение данного показателя определено условно, из расчета, что в среднем семья </w:t>
            </w:r>
            <w:r w:rsidRPr="008F0DCC">
              <w:rPr>
                <w:rFonts w:ascii="Times New Roman" w:eastAsia="Calibri" w:hAnsi="Times New Roman" w:cs="Times New Roman"/>
                <w:kern w:val="2"/>
                <w:sz w:val="28"/>
                <w:szCs w:val="28"/>
              </w:rPr>
              <w:lastRenderedPageBreak/>
              <w:t>проживает в жилом помещении площадью 20-</w:t>
            </w:r>
            <w:smartTag w:uri="urn:schemas-microsoft-com:office:smarttags" w:element="metricconverter">
              <w:smartTagPr>
                <w:attr w:name="ProductID" w:val="30 кв. м"/>
              </w:smartTagPr>
              <w:r w:rsidRPr="008F0DCC">
                <w:rPr>
                  <w:rFonts w:ascii="Times New Roman" w:eastAsia="Calibri" w:hAnsi="Times New Roman" w:cs="Times New Roman"/>
                  <w:kern w:val="2"/>
                  <w:sz w:val="28"/>
                  <w:szCs w:val="28"/>
                </w:rPr>
                <w:t>30 кв. м</w:t>
              </w:r>
            </w:smartTag>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2.6.</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Общая площадь жилых помещений, приобретаемых (строящихся) молодыми семьями – претендентами на получение социальных выплат</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тыс. кв. м</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S = K*0,5* 42+K*05*54,</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определяется исходя из состава семей получателей и площади жилья, с учетом которой рассчитываются социальные выплаты:</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2 человека – </w:t>
            </w:r>
            <w:smartTag w:uri="urn:schemas-microsoft-com:office:smarttags" w:element="metricconverter">
              <w:smartTagPr>
                <w:attr w:name="ProductID" w:val="42 кв. м"/>
              </w:smartTagPr>
              <w:r w:rsidRPr="008F0DCC">
                <w:rPr>
                  <w:rFonts w:ascii="Times New Roman" w:eastAsia="Calibri" w:hAnsi="Times New Roman" w:cs="Times New Roman"/>
                  <w:kern w:val="2"/>
                  <w:sz w:val="28"/>
                  <w:szCs w:val="28"/>
                </w:rPr>
                <w:t>42 кв. м</w:t>
              </w:r>
            </w:smartTag>
            <w:r w:rsidRPr="008F0DCC">
              <w:rPr>
                <w:rFonts w:ascii="Times New Roman" w:eastAsia="Calibri" w:hAnsi="Times New Roman" w:cs="Times New Roman"/>
                <w:kern w:val="2"/>
                <w:sz w:val="28"/>
                <w:szCs w:val="28"/>
              </w:rPr>
              <w:t xml:space="preserve"> – 50процентов получателей;</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3 человека – </w:t>
            </w:r>
            <w:smartTag w:uri="urn:schemas-microsoft-com:office:smarttags" w:element="metricconverter">
              <w:smartTagPr>
                <w:attr w:name="ProductID" w:val="54 кв. м"/>
              </w:smartTagPr>
              <w:r w:rsidRPr="008F0DCC">
                <w:rPr>
                  <w:rFonts w:ascii="Times New Roman" w:eastAsia="Calibri" w:hAnsi="Times New Roman" w:cs="Times New Roman"/>
                  <w:kern w:val="2"/>
                  <w:sz w:val="28"/>
                  <w:szCs w:val="28"/>
                </w:rPr>
                <w:t>54 кв. м</w:t>
              </w:r>
            </w:smartTag>
            <w:r w:rsidRPr="008F0DCC">
              <w:rPr>
                <w:rFonts w:ascii="Times New Roman" w:eastAsia="Calibri" w:hAnsi="Times New Roman" w:cs="Times New Roman"/>
                <w:kern w:val="2"/>
                <w:sz w:val="28"/>
                <w:szCs w:val="28"/>
              </w:rPr>
              <w:t xml:space="preserve"> – 50процентов получателей;</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roofErr w:type="gramStart"/>
            <w:r w:rsidRPr="008F0DCC">
              <w:rPr>
                <w:rFonts w:ascii="Times New Roman" w:eastAsia="Calibri" w:hAnsi="Times New Roman" w:cs="Times New Roman"/>
                <w:kern w:val="2"/>
                <w:sz w:val="28"/>
                <w:szCs w:val="28"/>
              </w:rPr>
              <w:t>К</w:t>
            </w:r>
            <w:proofErr w:type="gramEnd"/>
            <w:r w:rsidRPr="008F0DCC">
              <w:rPr>
                <w:rFonts w:ascii="Times New Roman" w:eastAsia="Calibri" w:hAnsi="Times New Roman" w:cs="Times New Roman"/>
                <w:kern w:val="2"/>
                <w:sz w:val="28"/>
                <w:szCs w:val="28"/>
              </w:rPr>
              <w:t xml:space="preserve"> – количество участников по мероприятию</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2.7.</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Общая площадь жилых помещений, приобретаемых (строящихся) для детей-сирот и детей, оставшихся без попечения родителей, лиц из числа детей-сирот и детей, оставшихся без попечения родителей</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тыс. кв. м</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S = K*25,</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определяется исходя из нормы предоставления общей площади жилья – не менее </w:t>
            </w:r>
            <w:smartTag w:uri="urn:schemas-microsoft-com:office:smarttags" w:element="metricconverter">
              <w:smartTagPr>
                <w:attr w:name="ProductID" w:val="25 кв. м"/>
              </w:smartTagPr>
              <w:r w:rsidRPr="008F0DCC">
                <w:rPr>
                  <w:rFonts w:ascii="Times New Roman" w:eastAsia="Calibri" w:hAnsi="Times New Roman" w:cs="Times New Roman"/>
                  <w:kern w:val="2"/>
                  <w:sz w:val="28"/>
                  <w:szCs w:val="28"/>
                </w:rPr>
                <w:t>25 кв. м</w:t>
              </w:r>
            </w:smartTag>
            <w:r w:rsidRPr="008F0DCC">
              <w:rPr>
                <w:rFonts w:ascii="Times New Roman" w:eastAsia="Calibri" w:hAnsi="Times New Roman" w:cs="Times New Roman"/>
                <w:kern w:val="2"/>
                <w:sz w:val="28"/>
                <w:szCs w:val="28"/>
              </w:rPr>
              <w:t xml:space="preserve"> на сироту</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proofErr w:type="gramStart"/>
            <w:r w:rsidRPr="008F0DCC">
              <w:rPr>
                <w:rFonts w:ascii="Times New Roman" w:eastAsia="Calibri" w:hAnsi="Times New Roman" w:cs="Times New Roman"/>
                <w:kern w:val="2"/>
                <w:sz w:val="28"/>
                <w:szCs w:val="28"/>
              </w:rPr>
              <w:t>К</w:t>
            </w:r>
            <w:proofErr w:type="gramEnd"/>
            <w:r w:rsidRPr="008F0DCC">
              <w:rPr>
                <w:rFonts w:ascii="Times New Roman" w:eastAsia="Calibri" w:hAnsi="Times New Roman" w:cs="Times New Roman"/>
                <w:kern w:val="2"/>
                <w:sz w:val="28"/>
                <w:szCs w:val="28"/>
              </w:rPr>
              <w:t xml:space="preserve"> – количество участников по мероприятию</w:t>
            </w:r>
          </w:p>
        </w:tc>
      </w:tr>
      <w:tr w:rsidR="008F0DCC" w:rsidRPr="008F0DCC" w:rsidTr="0090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2.8.</w:t>
            </w:r>
          </w:p>
        </w:tc>
        <w:tc>
          <w:tcPr>
            <w:tcW w:w="3579"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Общая площадь жилых помещений, планируемых к приобретению (строящихся) для предоставления гражданам, переселяемым из многоквартирного жилищного фонда, </w:t>
            </w:r>
            <w:r w:rsidRPr="008F0DCC">
              <w:rPr>
                <w:rFonts w:ascii="Times New Roman" w:eastAsia="Calibri" w:hAnsi="Times New Roman" w:cs="Times New Roman"/>
                <w:kern w:val="2"/>
                <w:sz w:val="28"/>
                <w:szCs w:val="28"/>
              </w:rPr>
              <w:lastRenderedPageBreak/>
              <w:t>признанного непригодным для проживания, аварийным, подлежащим сносу или реконструкции</w:t>
            </w:r>
          </w:p>
        </w:tc>
        <w:tc>
          <w:tcPr>
            <w:tcW w:w="1292"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тыс. кв. м</w:t>
            </w:r>
          </w:p>
        </w:tc>
        <w:tc>
          <w:tcPr>
            <w:tcW w:w="5580"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площадь жилых помещений, которые должны быть приобретены (построены) для граждан, проживающих в аварийном многоквартирном жилищном фонде, принята равнозначной отселяемой площади</w:t>
            </w:r>
          </w:p>
        </w:tc>
        <w:tc>
          <w:tcPr>
            <w:tcW w:w="3441"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w:t>
            </w:r>
          </w:p>
        </w:tc>
      </w:tr>
    </w:tbl>
    <w:p w:rsidR="008F0DCC" w:rsidRPr="008F0DCC" w:rsidRDefault="008F0DCC" w:rsidP="008F0DCC">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8F0DCC" w:rsidRDefault="008F0DCC" w:rsidP="008F0DCC">
      <w:pPr>
        <w:tabs>
          <w:tab w:val="left" w:pos="11595"/>
        </w:tabs>
        <w:spacing w:after="0" w:line="240" w:lineRule="auto"/>
        <w:rPr>
          <w:rFonts w:ascii="Times New Roman" w:eastAsia="Calibri" w:hAnsi="Times New Roman" w:cs="Times New Roman"/>
          <w:kern w:val="2"/>
          <w:sz w:val="28"/>
          <w:szCs w:val="28"/>
        </w:rPr>
      </w:pPr>
    </w:p>
    <w:p w:rsidR="004E3A0F" w:rsidRDefault="004E3A0F" w:rsidP="008F0DCC">
      <w:pPr>
        <w:tabs>
          <w:tab w:val="left" w:pos="11595"/>
        </w:tabs>
        <w:spacing w:after="0" w:line="240" w:lineRule="auto"/>
        <w:rPr>
          <w:rFonts w:ascii="Times New Roman" w:eastAsia="Calibri" w:hAnsi="Times New Roman" w:cs="Times New Roman"/>
          <w:kern w:val="2"/>
          <w:sz w:val="28"/>
          <w:szCs w:val="28"/>
        </w:rPr>
      </w:pPr>
    </w:p>
    <w:p w:rsidR="004E3A0F" w:rsidRDefault="004E3A0F" w:rsidP="008F0DCC">
      <w:pPr>
        <w:tabs>
          <w:tab w:val="left" w:pos="11595"/>
        </w:tabs>
        <w:spacing w:after="0" w:line="240" w:lineRule="auto"/>
        <w:rPr>
          <w:rFonts w:ascii="Times New Roman" w:eastAsia="Calibri" w:hAnsi="Times New Roman" w:cs="Times New Roman"/>
          <w:kern w:val="2"/>
          <w:sz w:val="28"/>
          <w:szCs w:val="28"/>
        </w:rPr>
      </w:pPr>
    </w:p>
    <w:p w:rsidR="004E3A0F" w:rsidRDefault="004E3A0F" w:rsidP="008F0DCC">
      <w:pPr>
        <w:tabs>
          <w:tab w:val="left" w:pos="11595"/>
        </w:tabs>
        <w:spacing w:after="0" w:line="240" w:lineRule="auto"/>
        <w:rPr>
          <w:rFonts w:ascii="Times New Roman" w:eastAsia="Calibri" w:hAnsi="Times New Roman" w:cs="Times New Roman"/>
          <w:kern w:val="2"/>
          <w:sz w:val="28"/>
          <w:szCs w:val="28"/>
        </w:rPr>
      </w:pPr>
    </w:p>
    <w:p w:rsidR="004E3A0F" w:rsidRDefault="004E3A0F" w:rsidP="008F0DCC">
      <w:pPr>
        <w:tabs>
          <w:tab w:val="left" w:pos="11595"/>
        </w:tabs>
        <w:spacing w:after="0" w:line="240" w:lineRule="auto"/>
        <w:rPr>
          <w:rFonts w:ascii="Times New Roman" w:eastAsia="Calibri" w:hAnsi="Times New Roman" w:cs="Times New Roman"/>
          <w:kern w:val="2"/>
          <w:sz w:val="28"/>
          <w:szCs w:val="28"/>
        </w:rPr>
      </w:pPr>
    </w:p>
    <w:p w:rsidR="004E3A0F" w:rsidRDefault="004E3A0F" w:rsidP="008F0DCC">
      <w:pPr>
        <w:tabs>
          <w:tab w:val="left" w:pos="11595"/>
        </w:tabs>
        <w:spacing w:after="0" w:line="240" w:lineRule="auto"/>
        <w:rPr>
          <w:rFonts w:ascii="Times New Roman" w:eastAsia="Calibri" w:hAnsi="Times New Roman" w:cs="Times New Roman"/>
          <w:kern w:val="2"/>
          <w:sz w:val="28"/>
          <w:szCs w:val="28"/>
        </w:rPr>
      </w:pPr>
    </w:p>
    <w:p w:rsidR="00D42340" w:rsidRDefault="00D42340" w:rsidP="008F0DCC">
      <w:pPr>
        <w:tabs>
          <w:tab w:val="left" w:pos="11595"/>
        </w:tabs>
        <w:spacing w:after="0" w:line="240" w:lineRule="auto"/>
        <w:rPr>
          <w:rFonts w:ascii="Times New Roman" w:eastAsia="Calibri" w:hAnsi="Times New Roman" w:cs="Times New Roman"/>
          <w:kern w:val="2"/>
          <w:sz w:val="28"/>
          <w:szCs w:val="28"/>
        </w:rPr>
      </w:pPr>
    </w:p>
    <w:p w:rsidR="00D42340" w:rsidRDefault="00D42340" w:rsidP="008F0DCC">
      <w:pPr>
        <w:tabs>
          <w:tab w:val="left" w:pos="11595"/>
        </w:tabs>
        <w:spacing w:after="0" w:line="240" w:lineRule="auto"/>
        <w:rPr>
          <w:rFonts w:ascii="Times New Roman" w:eastAsia="Calibri" w:hAnsi="Times New Roman" w:cs="Times New Roman"/>
          <w:kern w:val="2"/>
          <w:sz w:val="28"/>
          <w:szCs w:val="28"/>
        </w:rPr>
      </w:pPr>
    </w:p>
    <w:p w:rsidR="00D42340" w:rsidRPr="008F0DCC" w:rsidRDefault="00D42340" w:rsidP="008F0DCC">
      <w:pPr>
        <w:tabs>
          <w:tab w:val="left" w:pos="11595"/>
        </w:tabs>
        <w:spacing w:after="0" w:line="240" w:lineRule="auto"/>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jc w:val="center"/>
        <w:outlineLvl w:val="2"/>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
    <w:p w:rsidR="00C27C42" w:rsidRDefault="008F0DCC" w:rsidP="00D42340">
      <w:pPr>
        <w:tabs>
          <w:tab w:val="left" w:pos="11595"/>
        </w:tabs>
        <w:spacing w:after="0" w:line="240" w:lineRule="auto"/>
        <w:jc w:val="right"/>
        <w:rPr>
          <w:rFonts w:ascii="Times New Roman" w:eastAsia="Calibri" w:hAnsi="Times New Roman" w:cs="Times New Roman"/>
          <w:color w:val="FF0000"/>
          <w:kern w:val="2"/>
          <w:sz w:val="28"/>
          <w:szCs w:val="28"/>
        </w:rPr>
      </w:pPr>
      <w:r w:rsidRPr="0040377A">
        <w:rPr>
          <w:rFonts w:ascii="Times New Roman" w:eastAsia="Calibri" w:hAnsi="Times New Roman" w:cs="Times New Roman"/>
          <w:color w:val="FF0000"/>
          <w:kern w:val="2"/>
          <w:sz w:val="28"/>
          <w:szCs w:val="28"/>
        </w:rPr>
        <w:t xml:space="preserve">                                                                                                                     </w:t>
      </w:r>
    </w:p>
    <w:p w:rsidR="00C27C42" w:rsidRDefault="00C27C42" w:rsidP="00D42340">
      <w:pPr>
        <w:tabs>
          <w:tab w:val="left" w:pos="11595"/>
        </w:tabs>
        <w:spacing w:after="0" w:line="240" w:lineRule="auto"/>
        <w:jc w:val="right"/>
        <w:rPr>
          <w:rFonts w:ascii="Times New Roman" w:eastAsia="Calibri" w:hAnsi="Times New Roman" w:cs="Times New Roman"/>
          <w:color w:val="FF0000"/>
          <w:kern w:val="2"/>
          <w:sz w:val="28"/>
          <w:szCs w:val="28"/>
        </w:rPr>
      </w:pPr>
    </w:p>
    <w:p w:rsidR="00D42340" w:rsidRPr="006248E6" w:rsidRDefault="00D42340" w:rsidP="00D42340">
      <w:pPr>
        <w:tabs>
          <w:tab w:val="left" w:pos="11595"/>
        </w:tabs>
        <w:spacing w:after="0" w:line="240" w:lineRule="auto"/>
        <w:jc w:val="right"/>
        <w:rPr>
          <w:rFonts w:ascii="Times New Roman" w:hAnsi="Times New Roman" w:cs="Times New Roman"/>
          <w:kern w:val="2"/>
          <w:sz w:val="28"/>
          <w:szCs w:val="28"/>
        </w:rPr>
      </w:pPr>
      <w:r w:rsidRPr="006248E6">
        <w:rPr>
          <w:rFonts w:ascii="Times New Roman" w:hAnsi="Times New Roman" w:cs="Times New Roman"/>
          <w:kern w:val="2"/>
          <w:sz w:val="28"/>
          <w:szCs w:val="28"/>
        </w:rPr>
        <w:lastRenderedPageBreak/>
        <w:t xml:space="preserve">Приложение № </w:t>
      </w:r>
      <w:r>
        <w:rPr>
          <w:rFonts w:ascii="Times New Roman" w:hAnsi="Times New Roman" w:cs="Times New Roman"/>
          <w:kern w:val="2"/>
          <w:sz w:val="28"/>
          <w:szCs w:val="28"/>
        </w:rPr>
        <w:t>4</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D42340" w:rsidRPr="006248E6" w:rsidRDefault="00D42340" w:rsidP="00D42340">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D164F4" w:rsidRPr="00A4166C" w:rsidRDefault="00D164F4" w:rsidP="00D42340">
      <w:pPr>
        <w:spacing w:after="0" w:line="240" w:lineRule="auto"/>
        <w:ind w:firstLine="6096"/>
        <w:jc w:val="right"/>
        <w:rPr>
          <w:rFonts w:ascii="Times New Roman" w:eastAsia="Calibri" w:hAnsi="Times New Roman" w:cs="Times New Roman"/>
          <w:kern w:val="2"/>
          <w:sz w:val="28"/>
          <w:szCs w:val="28"/>
        </w:rPr>
      </w:pPr>
    </w:p>
    <w:p w:rsidR="008F0DCC" w:rsidRPr="008F0DCC" w:rsidRDefault="008F0DCC" w:rsidP="00D164F4">
      <w:pPr>
        <w:autoSpaceDE w:val="0"/>
        <w:autoSpaceDN w:val="0"/>
        <w:adjustRightInd w:val="0"/>
        <w:spacing w:after="0" w:line="240" w:lineRule="auto"/>
        <w:contextualSpacing/>
        <w:jc w:val="right"/>
        <w:outlineLvl w:val="2"/>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
    <w:p w:rsidR="008F0DCC" w:rsidRPr="008F0DCC" w:rsidRDefault="008F0DCC" w:rsidP="008F0DCC">
      <w:pPr>
        <w:spacing w:after="0" w:line="240" w:lineRule="auto"/>
        <w:contextualSpacing/>
        <w:jc w:val="center"/>
        <w:rPr>
          <w:rFonts w:ascii="Times New Roman" w:eastAsia="Calibri" w:hAnsi="Times New Roman" w:cs="Times New Roman"/>
          <w:kern w:val="2"/>
          <w:sz w:val="28"/>
          <w:szCs w:val="28"/>
        </w:rPr>
      </w:pPr>
    </w:p>
    <w:p w:rsidR="008F0DCC" w:rsidRPr="008F0DCC" w:rsidRDefault="008F0DCC" w:rsidP="008F0DCC">
      <w:pPr>
        <w:spacing w:after="0" w:line="240" w:lineRule="auto"/>
        <w:contextualSpacing/>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Перечень</w:t>
      </w:r>
    </w:p>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подпрограмм и основных мероприятий муниципальной программы Цимлянского района</w:t>
      </w:r>
    </w:p>
    <w:p w:rsidR="008F0DCC" w:rsidRPr="008F0DCC" w:rsidRDefault="008F0DCC" w:rsidP="008F0DCC">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tbl>
      <w:tblPr>
        <w:tblW w:w="14894" w:type="dxa"/>
        <w:tblCellSpacing w:w="5" w:type="nil"/>
        <w:tblInd w:w="75" w:type="dxa"/>
        <w:tblLayout w:type="fixed"/>
        <w:tblCellMar>
          <w:left w:w="75" w:type="dxa"/>
          <w:right w:w="75" w:type="dxa"/>
        </w:tblCellMar>
        <w:tblLook w:val="0000"/>
      </w:tblPr>
      <w:tblGrid>
        <w:gridCol w:w="597"/>
        <w:gridCol w:w="3368"/>
        <w:gridCol w:w="1985"/>
        <w:gridCol w:w="1418"/>
        <w:gridCol w:w="1418"/>
        <w:gridCol w:w="2127"/>
        <w:gridCol w:w="11"/>
        <w:gridCol w:w="1925"/>
        <w:gridCol w:w="2045"/>
      </w:tblGrid>
      <w:tr w:rsidR="008F0DCC" w:rsidRPr="008F0DCC" w:rsidTr="009071EE">
        <w:trPr>
          <w:tblCellSpacing w:w="5" w:type="nil"/>
        </w:trPr>
        <w:tc>
          <w:tcPr>
            <w:tcW w:w="597" w:type="dxa"/>
            <w:vMerge w:val="restart"/>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roofErr w:type="spellStart"/>
            <w:proofErr w:type="gramStart"/>
            <w:r w:rsidRPr="008F0DCC">
              <w:rPr>
                <w:rFonts w:ascii="Times New Roman" w:eastAsia="Calibri" w:hAnsi="Times New Roman" w:cs="Times New Roman"/>
                <w:kern w:val="2"/>
                <w:sz w:val="28"/>
                <w:szCs w:val="28"/>
              </w:rPr>
              <w:t>п</w:t>
            </w:r>
            <w:proofErr w:type="spellEnd"/>
            <w:proofErr w:type="gramEnd"/>
            <w:r w:rsidRPr="008F0DCC">
              <w:rPr>
                <w:rFonts w:ascii="Times New Roman" w:eastAsia="Calibri" w:hAnsi="Times New Roman" w:cs="Times New Roman"/>
                <w:kern w:val="2"/>
                <w:sz w:val="28"/>
                <w:szCs w:val="28"/>
              </w:rPr>
              <w:t>/</w:t>
            </w:r>
            <w:proofErr w:type="spellStart"/>
            <w:r w:rsidRPr="008F0DCC">
              <w:rPr>
                <w:rFonts w:ascii="Times New Roman" w:eastAsia="Calibri" w:hAnsi="Times New Roman" w:cs="Times New Roman"/>
                <w:kern w:val="2"/>
                <w:sz w:val="28"/>
                <w:szCs w:val="28"/>
              </w:rPr>
              <w:t>п</w:t>
            </w:r>
            <w:proofErr w:type="spellEnd"/>
          </w:p>
        </w:tc>
        <w:tc>
          <w:tcPr>
            <w:tcW w:w="3368" w:type="dxa"/>
            <w:vMerge w:val="restart"/>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Номер и наименование  основного мероприятия</w:t>
            </w:r>
          </w:p>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Соисполнитель, участник, ответственный за исполнение основного мероприятия</w:t>
            </w:r>
          </w:p>
        </w:tc>
        <w:tc>
          <w:tcPr>
            <w:tcW w:w="2836" w:type="dxa"/>
            <w:gridSpan w:val="2"/>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Срок</w:t>
            </w:r>
          </w:p>
        </w:tc>
        <w:tc>
          <w:tcPr>
            <w:tcW w:w="2127" w:type="dxa"/>
            <w:vMerge w:val="restart"/>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Ожидаемый  </w:t>
            </w:r>
            <w:proofErr w:type="spellStart"/>
            <w:proofErr w:type="gramStart"/>
            <w:r w:rsidRPr="008F0DCC">
              <w:rPr>
                <w:rFonts w:ascii="Times New Roman" w:eastAsia="Calibri" w:hAnsi="Times New Roman" w:cs="Times New Roman"/>
                <w:kern w:val="2"/>
                <w:sz w:val="28"/>
                <w:szCs w:val="28"/>
              </w:rPr>
              <w:t>непосредствен-ный</w:t>
            </w:r>
            <w:proofErr w:type="spellEnd"/>
            <w:proofErr w:type="gramEnd"/>
            <w:r w:rsidRPr="008F0DCC">
              <w:rPr>
                <w:rFonts w:ascii="Times New Roman" w:eastAsia="Calibri" w:hAnsi="Times New Roman" w:cs="Times New Roman"/>
                <w:kern w:val="2"/>
                <w:sz w:val="28"/>
                <w:szCs w:val="28"/>
              </w:rPr>
              <w:t xml:space="preserve"> результат  (краткое описание)</w:t>
            </w:r>
          </w:p>
        </w:tc>
        <w:tc>
          <w:tcPr>
            <w:tcW w:w="1936" w:type="dxa"/>
            <w:gridSpan w:val="2"/>
            <w:vMerge w:val="restart"/>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Последствия  не реализации основного  мероприятия, мероприятия ведомственной   целевой   программы</w:t>
            </w:r>
          </w:p>
        </w:tc>
        <w:tc>
          <w:tcPr>
            <w:tcW w:w="2045" w:type="dxa"/>
            <w:vMerge w:val="restart"/>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Связь с  показателями муниципальной  программы  (подпрограммы)</w:t>
            </w:r>
          </w:p>
        </w:tc>
      </w:tr>
      <w:tr w:rsidR="008F0DCC" w:rsidRPr="008F0DCC" w:rsidTr="009071EE">
        <w:trPr>
          <w:tblCellSpacing w:w="5" w:type="nil"/>
        </w:trPr>
        <w:tc>
          <w:tcPr>
            <w:tcW w:w="597" w:type="dxa"/>
            <w:vMerge/>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p>
        </w:tc>
        <w:tc>
          <w:tcPr>
            <w:tcW w:w="3368" w:type="dxa"/>
            <w:vMerge/>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p>
        </w:tc>
        <w:tc>
          <w:tcPr>
            <w:tcW w:w="1985" w:type="dxa"/>
            <w:vMerge/>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p>
        </w:tc>
        <w:tc>
          <w:tcPr>
            <w:tcW w:w="1418" w:type="dxa"/>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начала  реализации</w:t>
            </w:r>
          </w:p>
        </w:tc>
        <w:tc>
          <w:tcPr>
            <w:tcW w:w="1418" w:type="dxa"/>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окончания  реализации</w:t>
            </w:r>
          </w:p>
        </w:tc>
        <w:tc>
          <w:tcPr>
            <w:tcW w:w="2127" w:type="dxa"/>
            <w:vMerge/>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p>
        </w:tc>
        <w:tc>
          <w:tcPr>
            <w:tcW w:w="1936" w:type="dxa"/>
            <w:gridSpan w:val="2"/>
            <w:vMerge/>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p>
        </w:tc>
        <w:tc>
          <w:tcPr>
            <w:tcW w:w="2045" w:type="dxa"/>
            <w:vMerge/>
            <w:tcBorders>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p>
        </w:tc>
      </w:tr>
      <w:tr w:rsidR="008F0DCC" w:rsidRPr="008F0DCC" w:rsidTr="009071EE">
        <w:trPr>
          <w:tblHeader/>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w:t>
            </w:r>
          </w:p>
        </w:tc>
        <w:tc>
          <w:tcPr>
            <w:tcW w:w="336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5</w:t>
            </w:r>
          </w:p>
        </w:tc>
        <w:tc>
          <w:tcPr>
            <w:tcW w:w="212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6</w:t>
            </w:r>
          </w:p>
        </w:tc>
        <w:tc>
          <w:tcPr>
            <w:tcW w:w="1936" w:type="dxa"/>
            <w:gridSpan w:val="2"/>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7</w:t>
            </w:r>
          </w:p>
        </w:tc>
        <w:tc>
          <w:tcPr>
            <w:tcW w:w="204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8</w:t>
            </w:r>
          </w:p>
        </w:tc>
      </w:tr>
      <w:tr w:rsidR="008F0DCC" w:rsidRPr="008F0DCC" w:rsidTr="009071EE">
        <w:trPr>
          <w:tblHeader/>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w:t>
            </w:r>
          </w:p>
        </w:tc>
        <w:tc>
          <w:tcPr>
            <w:tcW w:w="14297" w:type="dxa"/>
            <w:gridSpan w:val="8"/>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Подпрограмма «Развитие территорий для жилищного строительства в Цимлянском районе»</w:t>
            </w:r>
          </w:p>
        </w:tc>
      </w:tr>
      <w:tr w:rsidR="008F0DCC" w:rsidRPr="008F0DCC" w:rsidTr="009071EE">
        <w:trPr>
          <w:tblHeader/>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1.1.</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336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Создание условий по развитию территорий путем вовлечения в оборот земельных участков в целях жилищного строительства, в том числе жилья экономического класса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libri" w:hAnsi="Times New Roman" w:cs="Times New Roman"/>
                <w:kern w:val="2"/>
                <w:sz w:val="28"/>
                <w:szCs w:val="28"/>
              </w:rPr>
            </w:pPr>
          </w:p>
        </w:tc>
        <w:tc>
          <w:tcPr>
            <w:tcW w:w="198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Администрация Цимлянского района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01.01.2014 г.</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31.12.2020 г.</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212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вовлечение в оборот земельных участков обеспечит реализацию планов освоения территорий для жилищного строительства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936" w:type="dxa"/>
            <w:gridSpan w:val="2"/>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отсутствие вовлеченных в оборот земельных участков приведет к сдерживанию развития территорий для жилищного строительства</w:t>
            </w:r>
          </w:p>
        </w:tc>
        <w:tc>
          <w:tcPr>
            <w:tcW w:w="204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1.1.</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r>
      <w:tr w:rsidR="008F0DCC" w:rsidRPr="008F0DCC" w:rsidTr="009071EE">
        <w:trPr>
          <w:tblHeader/>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1.2.</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336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libri" w:hAnsi="Times New Roman" w:cs="Times New Roman"/>
                <w:kern w:val="2"/>
                <w:sz w:val="28"/>
                <w:szCs w:val="28"/>
              </w:rPr>
            </w:pPr>
          </w:p>
        </w:tc>
        <w:tc>
          <w:tcPr>
            <w:tcW w:w="198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Администрация Цимлянского района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01.01.2014 г.</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31.12.2020 г.</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212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сформированные территории для жилищного строительства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936" w:type="dxa"/>
            <w:gridSpan w:val="2"/>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отсутствие территорий для жилищного строительства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204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1.1.</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r>
      <w:tr w:rsidR="008F0DCC" w:rsidRPr="008F0DCC" w:rsidTr="009071EE">
        <w:trPr>
          <w:tblHeader/>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1.3.</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336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Улучшение предпринимательского климата в сфере строительства, </w:t>
            </w:r>
          </w:p>
          <w:p w:rsidR="008F0DCC" w:rsidRPr="008F0DCC" w:rsidRDefault="008F0DCC" w:rsidP="008F0DCC">
            <w:pPr>
              <w:autoSpaceDE w:val="0"/>
              <w:autoSpaceDN w:val="0"/>
              <w:adjustRightInd w:val="0"/>
              <w:spacing w:after="0" w:line="240" w:lineRule="auto"/>
              <w:contextualSpacing/>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в том числе для создания жилья экономического класса </w:t>
            </w:r>
          </w:p>
          <w:p w:rsidR="008F0DCC" w:rsidRPr="008F0DCC" w:rsidRDefault="008F0DCC" w:rsidP="008F0DCC">
            <w:pPr>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путем обеспечения мероприятий по снижению административных барьеров</w:t>
            </w:r>
          </w:p>
        </w:tc>
        <w:tc>
          <w:tcPr>
            <w:tcW w:w="198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Администрация Цимлянского района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01.01.2014 г.</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31.12.2020 г.</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212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снижение административных барьеров</w:t>
            </w:r>
            <w:proofErr w:type="gramStart"/>
            <w:r w:rsidRPr="008F0DCC">
              <w:rPr>
                <w:rFonts w:ascii="Times New Roman" w:eastAsia="Calibri" w:hAnsi="Times New Roman" w:cs="Times New Roman"/>
                <w:kern w:val="2"/>
                <w:sz w:val="28"/>
                <w:szCs w:val="28"/>
              </w:rPr>
              <w:t>.</w:t>
            </w:r>
            <w:proofErr w:type="gramEnd"/>
            <w:r w:rsidRPr="008F0DCC">
              <w:rPr>
                <w:rFonts w:ascii="Times New Roman" w:eastAsia="Calibri" w:hAnsi="Times New Roman" w:cs="Times New Roman"/>
                <w:kern w:val="2"/>
                <w:sz w:val="28"/>
                <w:szCs w:val="28"/>
              </w:rPr>
              <w:t xml:space="preserve"> </w:t>
            </w:r>
            <w:proofErr w:type="gramStart"/>
            <w:r w:rsidRPr="008F0DCC">
              <w:rPr>
                <w:rFonts w:ascii="Times New Roman" w:eastAsia="Calibri" w:hAnsi="Times New Roman" w:cs="Times New Roman"/>
                <w:kern w:val="2"/>
                <w:sz w:val="28"/>
                <w:szCs w:val="28"/>
              </w:rPr>
              <w:t>у</w:t>
            </w:r>
            <w:proofErr w:type="gramEnd"/>
            <w:r w:rsidRPr="008F0DCC">
              <w:rPr>
                <w:rFonts w:ascii="Times New Roman" w:eastAsia="Calibri" w:hAnsi="Times New Roman" w:cs="Times New Roman"/>
                <w:kern w:val="2"/>
                <w:sz w:val="28"/>
                <w:szCs w:val="28"/>
              </w:rPr>
              <w:t>величение темпов строительства, в том числе жилья экономического класса</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936" w:type="dxa"/>
            <w:gridSpan w:val="2"/>
            <w:tcBorders>
              <w:top w:val="single" w:sz="4" w:space="0" w:color="auto"/>
              <w:left w:val="single" w:sz="4" w:space="0" w:color="auto"/>
              <w:bottom w:val="single" w:sz="4" w:space="0" w:color="auto"/>
              <w:right w:val="single" w:sz="4" w:space="0" w:color="auto"/>
            </w:tcBorders>
          </w:tcPr>
          <w:p w:rsidR="008F0DCC" w:rsidRPr="008F0DCC" w:rsidRDefault="008F0DCC" w:rsidP="008F0DCC">
            <w:pPr>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снижение темпов строительства,</w:t>
            </w:r>
          </w:p>
          <w:p w:rsidR="008F0DCC" w:rsidRPr="008F0DCC" w:rsidRDefault="008F0DCC" w:rsidP="008F0DCC">
            <w:pPr>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в том числе жилья экономического класса</w:t>
            </w:r>
          </w:p>
          <w:p w:rsidR="008F0DCC" w:rsidRPr="008F0DCC" w:rsidRDefault="008F0DCC" w:rsidP="008F0DCC">
            <w:pPr>
              <w:spacing w:after="0" w:line="240" w:lineRule="auto"/>
              <w:jc w:val="center"/>
              <w:rPr>
                <w:rFonts w:ascii="Times New Roman" w:eastAsia="Calibri" w:hAnsi="Times New Roman" w:cs="Times New Roman"/>
                <w:kern w:val="2"/>
                <w:sz w:val="28"/>
                <w:szCs w:val="28"/>
              </w:rPr>
            </w:pPr>
          </w:p>
          <w:p w:rsidR="008F0DCC" w:rsidRPr="008F0DCC" w:rsidRDefault="008F0DCC" w:rsidP="008F0DCC">
            <w:pPr>
              <w:spacing w:after="0" w:line="240" w:lineRule="auto"/>
              <w:jc w:val="center"/>
              <w:rPr>
                <w:rFonts w:ascii="Times New Roman" w:eastAsia="Calibri" w:hAnsi="Times New Roman" w:cs="Times New Roman"/>
                <w:kern w:val="2"/>
                <w:sz w:val="28"/>
                <w:szCs w:val="28"/>
              </w:rPr>
            </w:pPr>
          </w:p>
          <w:p w:rsidR="008F0DCC" w:rsidRPr="008F0DCC" w:rsidRDefault="008F0DCC" w:rsidP="008F0DCC">
            <w:pPr>
              <w:spacing w:after="0" w:line="240" w:lineRule="auto"/>
              <w:jc w:val="center"/>
              <w:rPr>
                <w:rFonts w:ascii="Times New Roman" w:eastAsia="Calibri" w:hAnsi="Times New Roman" w:cs="Times New Roman"/>
                <w:kern w:val="2"/>
                <w:sz w:val="28"/>
                <w:szCs w:val="28"/>
              </w:rPr>
            </w:pPr>
          </w:p>
          <w:p w:rsidR="008F0DCC" w:rsidRPr="008F0DCC" w:rsidRDefault="008F0DCC" w:rsidP="008F0DCC">
            <w:pPr>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204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1.2, 1.3</w:t>
            </w: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p w:rsidR="008F0DCC" w:rsidRPr="008F0DCC" w:rsidRDefault="008F0DCC" w:rsidP="008F0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kern w:val="2"/>
                <w:sz w:val="28"/>
                <w:szCs w:val="28"/>
              </w:rPr>
            </w:pPr>
          </w:p>
        </w:tc>
      </w:tr>
      <w:tr w:rsidR="008F0DCC" w:rsidRPr="008F0DCC" w:rsidTr="009071EE">
        <w:trPr>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w:t>
            </w:r>
          </w:p>
        </w:tc>
        <w:tc>
          <w:tcPr>
            <w:tcW w:w="14297" w:type="dxa"/>
            <w:gridSpan w:val="8"/>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Подпрограмма «Оказание мер муниципальной поддержки в улучшении жилищных условий отдельным категориям граждан»</w:t>
            </w:r>
          </w:p>
        </w:tc>
      </w:tr>
      <w:tr w:rsidR="008F0DCC" w:rsidRPr="008F0DCC" w:rsidTr="009071EE">
        <w:trPr>
          <w:trHeight w:val="3329"/>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2.1.</w:t>
            </w:r>
          </w:p>
        </w:tc>
        <w:tc>
          <w:tcPr>
            <w:tcW w:w="336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Переселение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198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Администрация Цимлянского района</w:t>
            </w: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01.01.2014 г.</w:t>
            </w: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31.12.2020 г.</w:t>
            </w:r>
          </w:p>
        </w:tc>
        <w:tc>
          <w:tcPr>
            <w:tcW w:w="2138" w:type="dxa"/>
            <w:gridSpan w:val="2"/>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ликвидация аварийного жилищного фонда, переселение граждан из многоквартирного аварийного жилищного фонда</w:t>
            </w:r>
          </w:p>
        </w:tc>
        <w:tc>
          <w:tcPr>
            <w:tcW w:w="192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неликвидированный аварийный жилищный фонд, нарушение обязательств по переселению граждан из </w:t>
            </w:r>
            <w:proofErr w:type="spellStart"/>
            <w:proofErr w:type="gramStart"/>
            <w:r w:rsidRPr="008F0DCC">
              <w:rPr>
                <w:rFonts w:ascii="Times New Roman" w:eastAsia="Calibri" w:hAnsi="Times New Roman" w:cs="Times New Roman"/>
                <w:kern w:val="2"/>
                <w:sz w:val="28"/>
                <w:szCs w:val="28"/>
              </w:rPr>
              <w:t>многоквартир-ного</w:t>
            </w:r>
            <w:proofErr w:type="spellEnd"/>
            <w:proofErr w:type="gramEnd"/>
            <w:r w:rsidRPr="008F0DCC">
              <w:rPr>
                <w:rFonts w:ascii="Times New Roman" w:eastAsia="Calibri" w:hAnsi="Times New Roman" w:cs="Times New Roman"/>
                <w:kern w:val="2"/>
                <w:sz w:val="28"/>
                <w:szCs w:val="28"/>
              </w:rPr>
              <w:t xml:space="preserve"> аварийного жилищного фонда</w:t>
            </w:r>
          </w:p>
        </w:tc>
        <w:tc>
          <w:tcPr>
            <w:tcW w:w="204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tabs>
                <w:tab w:val="left" w:pos="1851"/>
              </w:tabs>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w:t>
            </w:r>
          </w:p>
        </w:tc>
      </w:tr>
      <w:tr w:rsidR="008F0DCC" w:rsidRPr="008F0DCC" w:rsidTr="009071EE">
        <w:trPr>
          <w:trHeight w:val="2335"/>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lastRenderedPageBreak/>
              <w:t>2.2.</w:t>
            </w:r>
          </w:p>
        </w:tc>
        <w:tc>
          <w:tcPr>
            <w:tcW w:w="336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spacing w:after="0" w:line="240" w:lineRule="auto"/>
              <w:outlineLvl w:val="0"/>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Обеспечение жильем молодых семей </w:t>
            </w:r>
            <w:proofErr w:type="gramStart"/>
            <w:r w:rsidRPr="008F0DCC">
              <w:rPr>
                <w:rFonts w:ascii="Times New Roman" w:eastAsia="Calibri" w:hAnsi="Times New Roman" w:cs="Times New Roman"/>
                <w:kern w:val="2"/>
                <w:sz w:val="28"/>
                <w:szCs w:val="28"/>
              </w:rPr>
              <w:t>в</w:t>
            </w:r>
            <w:proofErr w:type="gramEnd"/>
            <w:r w:rsidRPr="008F0DCC">
              <w:rPr>
                <w:rFonts w:ascii="Times New Roman" w:eastAsia="Calibri" w:hAnsi="Times New Roman" w:cs="Times New Roman"/>
                <w:kern w:val="2"/>
                <w:sz w:val="28"/>
                <w:szCs w:val="28"/>
              </w:rPr>
              <w:t xml:space="preserve"> Цимлянского района</w:t>
            </w:r>
          </w:p>
          <w:p w:rsidR="008F0DCC" w:rsidRPr="008F0DCC" w:rsidRDefault="008F0DCC" w:rsidP="008F0DCC">
            <w:pPr>
              <w:tabs>
                <w:tab w:val="left" w:pos="1206"/>
              </w:tabs>
              <w:spacing w:after="0" w:line="240" w:lineRule="auto"/>
              <w:rPr>
                <w:rFonts w:ascii="Times New Roman" w:eastAsia="Calibri" w:hAnsi="Times New Roman" w:cs="Times New Roman"/>
                <w:kern w:val="2"/>
                <w:sz w:val="28"/>
                <w:szCs w:val="28"/>
              </w:rPr>
            </w:pPr>
          </w:p>
          <w:p w:rsidR="008F0DCC" w:rsidRPr="008F0DCC" w:rsidRDefault="008F0DCC" w:rsidP="008F0DCC">
            <w:pPr>
              <w:spacing w:after="0" w:line="240" w:lineRule="auto"/>
              <w:outlineLvl w:val="0"/>
              <w:rPr>
                <w:rFonts w:ascii="Times New Roman" w:eastAsia="Calibri" w:hAnsi="Times New Roman" w:cs="Times New Roman"/>
                <w:kern w:val="2"/>
                <w:sz w:val="28"/>
                <w:szCs w:val="28"/>
              </w:rPr>
            </w:pPr>
          </w:p>
        </w:tc>
        <w:tc>
          <w:tcPr>
            <w:tcW w:w="198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Администрация Цимлянского района</w:t>
            </w: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01.01.2014 г.</w:t>
            </w: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31.12.2020 г.</w:t>
            </w:r>
          </w:p>
        </w:tc>
        <w:tc>
          <w:tcPr>
            <w:tcW w:w="2138" w:type="dxa"/>
            <w:gridSpan w:val="2"/>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улучшение жилищных условий молодыми семьями – участниками подпрограммы</w:t>
            </w:r>
          </w:p>
        </w:tc>
        <w:tc>
          <w:tcPr>
            <w:tcW w:w="192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отсутствие возможности улучшения жилищных условий молодыми семьями – участниками подпрограммы</w:t>
            </w:r>
          </w:p>
        </w:tc>
        <w:tc>
          <w:tcPr>
            <w:tcW w:w="204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w:t>
            </w:r>
          </w:p>
        </w:tc>
      </w:tr>
      <w:tr w:rsidR="008F0DCC" w:rsidRPr="008F0DCC" w:rsidTr="009071EE">
        <w:trPr>
          <w:trHeight w:val="3038"/>
          <w:tblCellSpacing w:w="5" w:type="nil"/>
        </w:trPr>
        <w:tc>
          <w:tcPr>
            <w:tcW w:w="597"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2.3.</w:t>
            </w:r>
          </w:p>
        </w:tc>
        <w:tc>
          <w:tcPr>
            <w:tcW w:w="336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tabs>
                <w:tab w:val="left" w:pos="1206"/>
              </w:tabs>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Обеспечение предоставления жилых помещений детям-сиротам и детям, оставшимся без попечения родителей,</w:t>
            </w:r>
          </w:p>
          <w:p w:rsidR="008F0DCC" w:rsidRPr="008F0DCC" w:rsidRDefault="008F0DCC" w:rsidP="008F0DCC">
            <w:pPr>
              <w:tabs>
                <w:tab w:val="left" w:pos="1206"/>
              </w:tabs>
              <w:spacing w:after="0" w:line="240" w:lineRule="auto"/>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лицам из их числа по договорам найма специализированных жилых помещений</w:t>
            </w:r>
          </w:p>
        </w:tc>
        <w:tc>
          <w:tcPr>
            <w:tcW w:w="198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Администрация Цимлянского района</w:t>
            </w: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01.01.2014 г.</w:t>
            </w:r>
          </w:p>
        </w:tc>
        <w:tc>
          <w:tcPr>
            <w:tcW w:w="1418"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31.12.2020 г.</w:t>
            </w:r>
          </w:p>
        </w:tc>
        <w:tc>
          <w:tcPr>
            <w:tcW w:w="2138" w:type="dxa"/>
            <w:gridSpan w:val="2"/>
            <w:tcBorders>
              <w:top w:val="single" w:sz="4" w:space="0" w:color="auto"/>
              <w:left w:val="single" w:sz="4" w:space="0" w:color="auto"/>
              <w:bottom w:val="single" w:sz="4" w:space="0" w:color="auto"/>
              <w:right w:val="single" w:sz="4" w:space="0" w:color="auto"/>
            </w:tcBorders>
          </w:tcPr>
          <w:p w:rsidR="008F0DCC" w:rsidRPr="008F0DCC" w:rsidRDefault="008F0DCC" w:rsidP="008F0DCC">
            <w:pPr>
              <w:tabs>
                <w:tab w:val="left" w:pos="1206"/>
              </w:tabs>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решение жилищной проблемы детей-сирот и детей, оставшихся без попечения родителей</w:t>
            </w:r>
          </w:p>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p>
        </w:tc>
        <w:tc>
          <w:tcPr>
            <w:tcW w:w="192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tabs>
                <w:tab w:val="left" w:pos="1206"/>
              </w:tabs>
              <w:spacing w:after="0" w:line="240" w:lineRule="auto"/>
              <w:jc w:val="center"/>
              <w:rPr>
                <w:rFonts w:ascii="Times New Roman" w:eastAsia="Calibri" w:hAnsi="Times New Roman" w:cs="Times New Roman"/>
                <w:kern w:val="2"/>
                <w:sz w:val="28"/>
                <w:szCs w:val="28"/>
              </w:rPr>
            </w:pPr>
            <w:proofErr w:type="spellStart"/>
            <w:proofErr w:type="gramStart"/>
            <w:r w:rsidRPr="008F0DCC">
              <w:rPr>
                <w:rFonts w:ascii="Times New Roman" w:eastAsia="Calibri" w:hAnsi="Times New Roman" w:cs="Times New Roman"/>
                <w:kern w:val="2"/>
                <w:sz w:val="28"/>
                <w:szCs w:val="28"/>
              </w:rPr>
              <w:t>необеспечен-ность</w:t>
            </w:r>
            <w:proofErr w:type="spellEnd"/>
            <w:proofErr w:type="gramEnd"/>
            <w:r w:rsidRPr="008F0DCC">
              <w:rPr>
                <w:rFonts w:ascii="Times New Roman" w:eastAsia="Calibri" w:hAnsi="Times New Roman" w:cs="Times New Roman"/>
                <w:kern w:val="2"/>
                <w:sz w:val="28"/>
                <w:szCs w:val="28"/>
              </w:rPr>
              <w:t xml:space="preserve"> жильем детей-сирот и детей, оставшихся без попечения родителей</w:t>
            </w:r>
          </w:p>
        </w:tc>
        <w:tc>
          <w:tcPr>
            <w:tcW w:w="2045" w:type="dxa"/>
            <w:tcBorders>
              <w:top w:val="single" w:sz="4" w:space="0" w:color="auto"/>
              <w:left w:val="single" w:sz="4" w:space="0" w:color="auto"/>
              <w:bottom w:val="single" w:sz="4" w:space="0" w:color="auto"/>
              <w:right w:val="single" w:sz="4" w:space="0" w:color="auto"/>
            </w:tcBorders>
          </w:tcPr>
          <w:p w:rsidR="008F0DCC" w:rsidRPr="008F0DCC" w:rsidRDefault="008F0DCC" w:rsidP="008F0DCC">
            <w:pPr>
              <w:autoSpaceDE w:val="0"/>
              <w:autoSpaceDN w:val="0"/>
              <w:adjustRightInd w:val="0"/>
              <w:spacing w:after="0" w:line="240" w:lineRule="auto"/>
              <w:jc w:val="center"/>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3.1</w:t>
            </w:r>
          </w:p>
        </w:tc>
      </w:tr>
    </w:tbl>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D42340" w:rsidRPr="008F0DCC" w:rsidRDefault="00D42340"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F0DCC" w:rsidRPr="008F0DC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D42340" w:rsidRPr="006248E6" w:rsidRDefault="008F0DCC" w:rsidP="00D42340">
      <w:pPr>
        <w:tabs>
          <w:tab w:val="left" w:pos="11595"/>
        </w:tabs>
        <w:spacing w:after="0" w:line="240" w:lineRule="auto"/>
        <w:jc w:val="right"/>
        <w:rPr>
          <w:rFonts w:ascii="Times New Roman" w:hAnsi="Times New Roman" w:cs="Times New Roman"/>
          <w:kern w:val="2"/>
          <w:sz w:val="28"/>
          <w:szCs w:val="28"/>
        </w:rPr>
      </w:pPr>
      <w:r w:rsidRPr="0040377A">
        <w:rPr>
          <w:rFonts w:ascii="Times New Roman" w:eastAsia="Calibri" w:hAnsi="Times New Roman" w:cs="Times New Roman"/>
          <w:color w:val="FF0000"/>
          <w:kern w:val="2"/>
          <w:sz w:val="28"/>
          <w:szCs w:val="28"/>
        </w:rPr>
        <w:lastRenderedPageBreak/>
        <w:t xml:space="preserve">                                                                                                                                     </w:t>
      </w:r>
      <w:r w:rsidR="00D42340" w:rsidRPr="006248E6">
        <w:rPr>
          <w:rFonts w:ascii="Times New Roman" w:hAnsi="Times New Roman" w:cs="Times New Roman"/>
          <w:kern w:val="2"/>
          <w:sz w:val="28"/>
          <w:szCs w:val="28"/>
        </w:rPr>
        <w:t xml:space="preserve">Приложение № </w:t>
      </w:r>
      <w:r w:rsidR="00D42340">
        <w:rPr>
          <w:rFonts w:ascii="Times New Roman" w:hAnsi="Times New Roman" w:cs="Times New Roman"/>
          <w:kern w:val="2"/>
          <w:sz w:val="28"/>
          <w:szCs w:val="28"/>
        </w:rPr>
        <w:t>5</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D42340" w:rsidRPr="006248E6" w:rsidRDefault="00D42340" w:rsidP="00D42340">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D164F4" w:rsidRPr="00A4166C" w:rsidRDefault="00D164F4" w:rsidP="00D42340">
      <w:pPr>
        <w:spacing w:after="0" w:line="240" w:lineRule="auto"/>
        <w:ind w:firstLine="6096"/>
        <w:jc w:val="right"/>
        <w:rPr>
          <w:rFonts w:ascii="Times New Roman" w:eastAsia="Calibri" w:hAnsi="Times New Roman" w:cs="Times New Roman"/>
          <w:kern w:val="2"/>
          <w:sz w:val="28"/>
          <w:szCs w:val="28"/>
        </w:rPr>
      </w:pPr>
    </w:p>
    <w:p w:rsidR="008F0DCC" w:rsidRPr="008F0DCC" w:rsidRDefault="008F0DCC" w:rsidP="00D164F4">
      <w:pPr>
        <w:autoSpaceDE w:val="0"/>
        <w:autoSpaceDN w:val="0"/>
        <w:adjustRightInd w:val="0"/>
        <w:spacing w:after="0" w:line="240" w:lineRule="auto"/>
        <w:contextualSpacing/>
        <w:jc w:val="right"/>
        <w:outlineLvl w:val="2"/>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
    <w:p w:rsidR="00D302C5" w:rsidRPr="0036791C" w:rsidRDefault="00D302C5" w:rsidP="00D302C5">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Расходы бюджета Цимлянского района на реализацию муниципальной программы </w:t>
      </w:r>
    </w:p>
    <w:tbl>
      <w:tblPr>
        <w:tblW w:w="0" w:type="auto"/>
        <w:tblLayout w:type="fixed"/>
        <w:tblCellMar>
          <w:left w:w="28" w:type="dxa"/>
          <w:right w:w="28" w:type="dxa"/>
        </w:tblCellMar>
        <w:tblLook w:val="0000"/>
      </w:tblPr>
      <w:tblGrid>
        <w:gridCol w:w="1828"/>
        <w:gridCol w:w="1440"/>
        <w:gridCol w:w="1260"/>
        <w:gridCol w:w="720"/>
        <w:gridCol w:w="592"/>
        <w:gridCol w:w="709"/>
        <w:gridCol w:w="567"/>
        <w:gridCol w:w="934"/>
        <w:gridCol w:w="1183"/>
        <w:gridCol w:w="1183"/>
        <w:gridCol w:w="1183"/>
        <w:gridCol w:w="1183"/>
        <w:gridCol w:w="1183"/>
        <w:gridCol w:w="1183"/>
      </w:tblGrid>
      <w:tr w:rsidR="00D302C5" w:rsidRPr="0036791C" w:rsidTr="009071EE">
        <w:trPr>
          <w:trHeight w:val="716"/>
        </w:trPr>
        <w:tc>
          <w:tcPr>
            <w:tcW w:w="1828" w:type="dxa"/>
            <w:vMerge w:val="restart"/>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Статус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Наименование </w:t>
            </w:r>
            <w:proofErr w:type="gramStart"/>
            <w:r w:rsidRPr="0036791C">
              <w:rPr>
                <w:rFonts w:ascii="Times New Roman" w:hAnsi="Times New Roman" w:cs="Times New Roman"/>
                <w:kern w:val="2"/>
                <w:sz w:val="28"/>
                <w:szCs w:val="28"/>
              </w:rPr>
              <w:t>муниципальной</w:t>
            </w:r>
            <w:proofErr w:type="gramEnd"/>
            <w:r w:rsidRPr="0036791C">
              <w:rPr>
                <w:rFonts w:ascii="Times New Roman" w:hAnsi="Times New Roman" w:cs="Times New Roman"/>
                <w:kern w:val="2"/>
                <w:sz w:val="28"/>
                <w:szCs w:val="28"/>
              </w:rPr>
              <w:t xml:space="preserve"> программ, </w:t>
            </w:r>
            <w:proofErr w:type="spellStart"/>
            <w:r w:rsidRPr="0036791C">
              <w:rPr>
                <w:rFonts w:ascii="Times New Roman" w:hAnsi="Times New Roman" w:cs="Times New Roman"/>
                <w:kern w:val="2"/>
                <w:sz w:val="28"/>
                <w:szCs w:val="28"/>
              </w:rPr>
              <w:t>подпро-грамммы</w:t>
            </w:r>
            <w:proofErr w:type="spellEnd"/>
            <w:r w:rsidRPr="0036791C">
              <w:rPr>
                <w:rFonts w:ascii="Times New Roman" w:hAnsi="Times New Roman" w:cs="Times New Roman"/>
                <w:kern w:val="2"/>
                <w:sz w:val="28"/>
                <w:szCs w:val="28"/>
              </w:rPr>
              <w:t xml:space="preserve">, основного </w:t>
            </w:r>
            <w:proofErr w:type="spellStart"/>
            <w:r w:rsidRPr="0036791C">
              <w:rPr>
                <w:rFonts w:ascii="Times New Roman" w:hAnsi="Times New Roman" w:cs="Times New Roman"/>
                <w:kern w:val="2"/>
                <w:sz w:val="28"/>
                <w:szCs w:val="28"/>
              </w:rPr>
              <w:t>мероприя-тия</w:t>
            </w:r>
            <w:proofErr w:type="spellEnd"/>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roofErr w:type="spellStart"/>
            <w:proofErr w:type="gramStart"/>
            <w:r w:rsidRPr="0036791C">
              <w:rPr>
                <w:rFonts w:ascii="Times New Roman" w:hAnsi="Times New Roman" w:cs="Times New Roman"/>
                <w:kern w:val="2"/>
                <w:sz w:val="28"/>
                <w:szCs w:val="28"/>
              </w:rPr>
              <w:t>Ответ-ственный</w:t>
            </w:r>
            <w:proofErr w:type="spellEnd"/>
            <w:proofErr w:type="gramEnd"/>
            <w:r w:rsidRPr="0036791C">
              <w:rPr>
                <w:rFonts w:ascii="Times New Roman" w:hAnsi="Times New Roman" w:cs="Times New Roman"/>
                <w:kern w:val="2"/>
                <w:sz w:val="28"/>
                <w:szCs w:val="28"/>
              </w:rPr>
              <w:t xml:space="preserve"> </w:t>
            </w:r>
            <w:proofErr w:type="spellStart"/>
            <w:r w:rsidRPr="0036791C">
              <w:rPr>
                <w:rFonts w:ascii="Times New Roman" w:hAnsi="Times New Roman" w:cs="Times New Roman"/>
                <w:kern w:val="2"/>
                <w:sz w:val="28"/>
                <w:szCs w:val="28"/>
              </w:rPr>
              <w:t>испол-нитель</w:t>
            </w:r>
            <w:proofErr w:type="spellEnd"/>
            <w:r w:rsidRPr="0036791C">
              <w:rPr>
                <w:rFonts w:ascii="Times New Roman" w:hAnsi="Times New Roman" w:cs="Times New Roman"/>
                <w:kern w:val="2"/>
                <w:sz w:val="28"/>
                <w:szCs w:val="28"/>
              </w:rPr>
              <w:t xml:space="preserve">, </w:t>
            </w:r>
            <w:proofErr w:type="spellStart"/>
            <w:r w:rsidRPr="0036791C">
              <w:rPr>
                <w:rFonts w:ascii="Times New Roman" w:hAnsi="Times New Roman" w:cs="Times New Roman"/>
                <w:kern w:val="2"/>
                <w:sz w:val="28"/>
                <w:szCs w:val="28"/>
              </w:rPr>
              <w:t>соиспол-нители</w:t>
            </w:r>
            <w:proofErr w:type="spellEnd"/>
            <w:r w:rsidRPr="0036791C">
              <w:rPr>
                <w:rFonts w:ascii="Times New Roman" w:hAnsi="Times New Roman" w:cs="Times New Roman"/>
                <w:kern w:val="2"/>
                <w:sz w:val="28"/>
                <w:szCs w:val="28"/>
              </w:rPr>
              <w:t>, участники</w:t>
            </w:r>
          </w:p>
        </w:tc>
        <w:tc>
          <w:tcPr>
            <w:tcW w:w="2588" w:type="dxa"/>
            <w:gridSpan w:val="4"/>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Код бюджетной классификации</w:t>
            </w:r>
          </w:p>
        </w:tc>
        <w:tc>
          <w:tcPr>
            <w:tcW w:w="8032" w:type="dxa"/>
            <w:gridSpan w:val="7"/>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Расходы (тыс. руб.), годы</w:t>
            </w:r>
          </w:p>
        </w:tc>
      </w:tr>
      <w:tr w:rsidR="00D302C5" w:rsidRPr="0036791C" w:rsidTr="009071EE">
        <w:trPr>
          <w:trHeight w:val="600"/>
        </w:trPr>
        <w:tc>
          <w:tcPr>
            <w:tcW w:w="1828" w:type="dxa"/>
            <w:vMerge/>
            <w:tcBorders>
              <w:top w:val="single" w:sz="4" w:space="0" w:color="auto"/>
              <w:left w:val="single" w:sz="4" w:space="0" w:color="auto"/>
              <w:bottom w:val="single" w:sz="4" w:space="0" w:color="auto"/>
              <w:right w:val="single" w:sz="4" w:space="0" w:color="auto"/>
            </w:tcBorders>
          </w:tcPr>
          <w:p w:rsidR="00D302C5" w:rsidRPr="0036791C" w:rsidRDefault="00D302C5" w:rsidP="009071EE">
            <w:pPr>
              <w:jc w:val="center"/>
              <w:rPr>
                <w:rFonts w:ascii="Times New Roman" w:hAnsi="Times New Roman" w:cs="Times New Roman"/>
                <w:kern w:val="2"/>
                <w:sz w:val="28"/>
                <w:szCs w:val="28"/>
              </w:rPr>
            </w:pPr>
          </w:p>
        </w:tc>
        <w:tc>
          <w:tcPr>
            <w:tcW w:w="1440" w:type="dxa"/>
            <w:vMerge/>
            <w:tcBorders>
              <w:top w:val="single" w:sz="4" w:space="0" w:color="auto"/>
              <w:left w:val="single" w:sz="4" w:space="0" w:color="auto"/>
              <w:bottom w:val="single" w:sz="4" w:space="0" w:color="auto"/>
              <w:right w:val="single" w:sz="4" w:space="0" w:color="auto"/>
            </w:tcBorders>
          </w:tcPr>
          <w:p w:rsidR="00D302C5" w:rsidRPr="0036791C" w:rsidRDefault="00D302C5" w:rsidP="009071EE">
            <w:pPr>
              <w:jc w:val="center"/>
              <w:rPr>
                <w:rFonts w:ascii="Times New Roman" w:hAnsi="Times New Roman" w:cs="Times New Roman"/>
                <w:kern w:val="2"/>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D302C5" w:rsidRPr="0036791C" w:rsidRDefault="00D302C5"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ГРБС</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roofErr w:type="spellStart"/>
            <w:r w:rsidRPr="0036791C">
              <w:rPr>
                <w:rFonts w:ascii="Times New Roman" w:hAnsi="Times New Roman" w:cs="Times New Roman"/>
                <w:kern w:val="2"/>
                <w:sz w:val="28"/>
                <w:szCs w:val="28"/>
              </w:rPr>
              <w:t>РзПр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ВР</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2015</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2016</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2017</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2018</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2019</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2020</w:t>
            </w:r>
          </w:p>
        </w:tc>
      </w:tr>
      <w:tr w:rsidR="00D302C5" w:rsidRPr="0036791C" w:rsidTr="009071EE">
        <w:trPr>
          <w:trHeight w:val="255"/>
          <w:tblHeader/>
        </w:trPr>
        <w:tc>
          <w:tcPr>
            <w:tcW w:w="18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3</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4</w:t>
            </w:r>
          </w:p>
        </w:tc>
        <w:tc>
          <w:tcPr>
            <w:tcW w:w="5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6</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7</w:t>
            </w:r>
          </w:p>
        </w:tc>
        <w:tc>
          <w:tcPr>
            <w:tcW w:w="9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8</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9</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11</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12</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13</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14</w:t>
            </w:r>
          </w:p>
        </w:tc>
      </w:tr>
      <w:tr w:rsidR="00D302C5" w:rsidRPr="0036791C" w:rsidTr="009071EE">
        <w:trPr>
          <w:trHeight w:val="546"/>
        </w:trPr>
        <w:tc>
          <w:tcPr>
            <w:tcW w:w="1828"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Муниципальная программа</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Обеспечение доступным и комфортным жильем населения </w:t>
            </w:r>
          </w:p>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Цимлянско</w:t>
            </w:r>
            <w:r w:rsidRPr="0036791C">
              <w:rPr>
                <w:rFonts w:ascii="Times New Roman" w:hAnsi="Times New Roman" w:cs="Times New Roman"/>
                <w:kern w:val="2"/>
                <w:sz w:val="28"/>
                <w:szCs w:val="28"/>
              </w:rPr>
              <w:lastRenderedPageBreak/>
              <w:t>го района</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lastRenderedPageBreak/>
              <w:t>всего, в том числе:</w:t>
            </w: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17 705,8</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7E0026">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w:t>
            </w:r>
            <w:r w:rsidR="007E0026">
              <w:rPr>
                <w:rFonts w:ascii="Times New Roman" w:hAnsi="Times New Roman" w:cs="Times New Roman"/>
                <w:kern w:val="2"/>
                <w:sz w:val="28"/>
                <w:szCs w:val="28"/>
              </w:rPr>
              <w:t>8</w:t>
            </w:r>
            <w:r w:rsidRPr="0036791C">
              <w:rPr>
                <w:rFonts w:ascii="Times New Roman" w:hAnsi="Times New Roman" w:cs="Times New Roman"/>
                <w:kern w:val="2"/>
                <w:sz w:val="28"/>
                <w:szCs w:val="28"/>
              </w:rPr>
              <w:t> </w:t>
            </w:r>
            <w:r w:rsidR="007E0026">
              <w:rPr>
                <w:rFonts w:ascii="Times New Roman" w:hAnsi="Times New Roman" w:cs="Times New Roman"/>
                <w:kern w:val="2"/>
                <w:sz w:val="28"/>
                <w:szCs w:val="28"/>
              </w:rPr>
              <w:t>341</w:t>
            </w:r>
            <w:r w:rsidRPr="0036791C">
              <w:rPr>
                <w:rFonts w:ascii="Times New Roman" w:hAnsi="Times New Roman" w:cs="Times New Roman"/>
                <w:kern w:val="2"/>
                <w:sz w:val="28"/>
                <w:szCs w:val="28"/>
              </w:rPr>
              <w:t>,</w:t>
            </w:r>
            <w:r w:rsidR="007E0026">
              <w:rPr>
                <w:rFonts w:ascii="Times New Roman" w:hAnsi="Times New Roman" w:cs="Times New Roman"/>
                <w:kern w:val="2"/>
                <w:sz w:val="28"/>
                <w:szCs w:val="28"/>
              </w:rPr>
              <w:t>7</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7E0026">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13 </w:t>
            </w:r>
            <w:r w:rsidR="007E0026">
              <w:rPr>
                <w:rFonts w:ascii="Times New Roman" w:hAnsi="Times New Roman" w:cs="Times New Roman"/>
                <w:kern w:val="2"/>
                <w:sz w:val="28"/>
                <w:szCs w:val="28"/>
              </w:rPr>
              <w:t>14</w:t>
            </w:r>
            <w:r w:rsidRPr="0036791C">
              <w:rPr>
                <w:rFonts w:ascii="Times New Roman" w:hAnsi="Times New Roman" w:cs="Times New Roman"/>
                <w:kern w:val="2"/>
                <w:sz w:val="28"/>
                <w:szCs w:val="28"/>
              </w:rPr>
              <w:t>5,6</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7E0026" w:rsidP="007E0026">
            <w:pPr>
              <w:jc w:val="center"/>
              <w:rPr>
                <w:rFonts w:ascii="Times New Roman" w:hAnsi="Times New Roman" w:cs="Times New Roman"/>
                <w:kern w:val="2"/>
                <w:sz w:val="28"/>
                <w:szCs w:val="28"/>
              </w:rPr>
            </w:pPr>
            <w:r>
              <w:rPr>
                <w:rFonts w:ascii="Times New Roman" w:hAnsi="Times New Roman" w:cs="Times New Roman"/>
                <w:kern w:val="2"/>
                <w:sz w:val="28"/>
                <w:szCs w:val="28"/>
              </w:rPr>
              <w:t>24</w:t>
            </w:r>
            <w:r w:rsidR="00D302C5" w:rsidRPr="0036791C">
              <w:rPr>
                <w:rFonts w:ascii="Times New Roman" w:hAnsi="Times New Roman" w:cs="Times New Roman"/>
                <w:kern w:val="2"/>
                <w:sz w:val="28"/>
                <w:szCs w:val="28"/>
              </w:rPr>
              <w:t> </w:t>
            </w:r>
            <w:r>
              <w:rPr>
                <w:rFonts w:ascii="Times New Roman" w:hAnsi="Times New Roman" w:cs="Times New Roman"/>
                <w:kern w:val="2"/>
                <w:sz w:val="28"/>
                <w:szCs w:val="28"/>
              </w:rPr>
              <w:t>93</w:t>
            </w:r>
            <w:r w:rsidR="00D302C5" w:rsidRPr="0036791C">
              <w:rPr>
                <w:rFonts w:ascii="Times New Roman" w:hAnsi="Times New Roman" w:cs="Times New Roman"/>
                <w:kern w:val="2"/>
                <w:sz w:val="28"/>
                <w:szCs w:val="28"/>
              </w:rPr>
              <w:t>2,</w:t>
            </w:r>
            <w:r>
              <w:rPr>
                <w:rFonts w:ascii="Times New Roman" w:hAnsi="Times New Roman" w:cs="Times New Roman"/>
                <w:kern w:val="2"/>
                <w:sz w:val="28"/>
                <w:szCs w:val="28"/>
              </w:rPr>
              <w:t>6</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7E0026" w:rsidP="007E0026">
            <w:pPr>
              <w:jc w:val="center"/>
              <w:rPr>
                <w:rFonts w:ascii="Times New Roman" w:hAnsi="Times New Roman" w:cs="Times New Roman"/>
                <w:kern w:val="2"/>
                <w:sz w:val="28"/>
                <w:szCs w:val="28"/>
              </w:rPr>
            </w:pPr>
            <w:r>
              <w:rPr>
                <w:rFonts w:ascii="Times New Roman" w:hAnsi="Times New Roman" w:cs="Times New Roman"/>
                <w:kern w:val="2"/>
                <w:sz w:val="28"/>
                <w:szCs w:val="28"/>
              </w:rPr>
              <w:t>15 </w:t>
            </w:r>
            <w:r w:rsidR="00D302C5" w:rsidRPr="0036791C">
              <w:rPr>
                <w:rFonts w:ascii="Times New Roman" w:hAnsi="Times New Roman" w:cs="Times New Roman"/>
                <w:kern w:val="2"/>
                <w:sz w:val="28"/>
                <w:szCs w:val="28"/>
              </w:rPr>
              <w:t>0</w:t>
            </w:r>
            <w:r>
              <w:rPr>
                <w:rFonts w:ascii="Times New Roman" w:hAnsi="Times New Roman" w:cs="Times New Roman"/>
                <w:kern w:val="2"/>
                <w:sz w:val="28"/>
                <w:szCs w:val="28"/>
              </w:rPr>
              <w:t>71</w:t>
            </w:r>
            <w:r w:rsidR="00D302C5" w:rsidRPr="0036791C">
              <w:rPr>
                <w:rFonts w:ascii="Times New Roman" w:hAnsi="Times New Roman" w:cs="Times New Roman"/>
                <w:kern w:val="2"/>
                <w:sz w:val="28"/>
                <w:szCs w:val="28"/>
              </w:rPr>
              <w:t>,</w:t>
            </w:r>
            <w:r>
              <w:rPr>
                <w:rFonts w:ascii="Times New Roman" w:hAnsi="Times New Roman" w:cs="Times New Roman"/>
                <w:kern w:val="2"/>
                <w:sz w:val="28"/>
                <w:szCs w:val="28"/>
              </w:rPr>
              <w:t>9</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7E0026" w:rsidP="007E0026">
            <w:pPr>
              <w:jc w:val="center"/>
              <w:rPr>
                <w:rFonts w:ascii="Times New Roman" w:hAnsi="Times New Roman" w:cs="Times New Roman"/>
              </w:rPr>
            </w:pPr>
            <w:r>
              <w:rPr>
                <w:rFonts w:ascii="Times New Roman" w:hAnsi="Times New Roman" w:cs="Times New Roman"/>
                <w:kern w:val="2"/>
                <w:sz w:val="28"/>
                <w:szCs w:val="28"/>
              </w:rPr>
              <w:t>6</w:t>
            </w:r>
            <w:r w:rsidR="00D302C5" w:rsidRPr="0036791C">
              <w:rPr>
                <w:rFonts w:ascii="Times New Roman" w:hAnsi="Times New Roman" w:cs="Times New Roman"/>
                <w:kern w:val="2"/>
                <w:sz w:val="28"/>
                <w:szCs w:val="28"/>
              </w:rPr>
              <w:t> 4</w:t>
            </w:r>
            <w:r>
              <w:rPr>
                <w:rFonts w:ascii="Times New Roman" w:hAnsi="Times New Roman" w:cs="Times New Roman"/>
                <w:kern w:val="2"/>
                <w:sz w:val="28"/>
                <w:szCs w:val="28"/>
              </w:rPr>
              <w:t>94</w:t>
            </w:r>
            <w:r w:rsidR="00D302C5" w:rsidRPr="0036791C">
              <w:rPr>
                <w:rFonts w:ascii="Times New Roman" w:hAnsi="Times New Roman" w:cs="Times New Roman"/>
                <w:kern w:val="2"/>
                <w:sz w:val="28"/>
                <w:szCs w:val="28"/>
              </w:rPr>
              <w:t>,</w:t>
            </w:r>
            <w:r>
              <w:rPr>
                <w:rFonts w:ascii="Times New Roman" w:hAnsi="Times New Roman" w:cs="Times New Roman"/>
                <w:kern w:val="2"/>
                <w:sz w:val="28"/>
                <w:szCs w:val="28"/>
              </w:rPr>
              <w:t>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7E0026" w:rsidP="007E0026">
            <w:pPr>
              <w:jc w:val="center"/>
              <w:rPr>
                <w:rFonts w:ascii="Times New Roman" w:hAnsi="Times New Roman" w:cs="Times New Roman"/>
                <w:kern w:val="2"/>
                <w:sz w:val="28"/>
                <w:szCs w:val="28"/>
              </w:rPr>
            </w:pPr>
            <w:r>
              <w:rPr>
                <w:rFonts w:ascii="Times New Roman" w:hAnsi="Times New Roman" w:cs="Times New Roman"/>
                <w:kern w:val="2"/>
                <w:sz w:val="28"/>
                <w:szCs w:val="28"/>
              </w:rPr>
              <w:t>6</w:t>
            </w:r>
            <w:r w:rsidR="00D302C5" w:rsidRPr="0036791C">
              <w:rPr>
                <w:rFonts w:ascii="Times New Roman" w:hAnsi="Times New Roman" w:cs="Times New Roman"/>
                <w:kern w:val="2"/>
                <w:sz w:val="28"/>
                <w:szCs w:val="28"/>
              </w:rPr>
              <w:t> 4</w:t>
            </w:r>
            <w:r>
              <w:rPr>
                <w:rFonts w:ascii="Times New Roman" w:hAnsi="Times New Roman" w:cs="Times New Roman"/>
                <w:kern w:val="2"/>
                <w:sz w:val="28"/>
                <w:szCs w:val="28"/>
              </w:rPr>
              <w:t>82</w:t>
            </w:r>
            <w:r w:rsidR="00D302C5" w:rsidRPr="0036791C">
              <w:rPr>
                <w:rFonts w:ascii="Times New Roman" w:hAnsi="Times New Roman" w:cs="Times New Roman"/>
                <w:kern w:val="2"/>
                <w:sz w:val="28"/>
                <w:szCs w:val="28"/>
              </w:rPr>
              <w:t>,</w:t>
            </w:r>
            <w:r>
              <w:rPr>
                <w:rFonts w:ascii="Times New Roman" w:hAnsi="Times New Roman" w:cs="Times New Roman"/>
                <w:kern w:val="2"/>
                <w:sz w:val="28"/>
                <w:szCs w:val="28"/>
              </w:rPr>
              <w:t>6</w:t>
            </w:r>
          </w:p>
        </w:tc>
      </w:tr>
      <w:tr w:rsidR="00D302C5" w:rsidRPr="0036791C" w:rsidTr="009071EE">
        <w:trPr>
          <w:trHeight w:val="546"/>
        </w:trPr>
        <w:tc>
          <w:tcPr>
            <w:tcW w:w="1828"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lastRenderedPageBreak/>
              <w:t>Подпрограмма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 Развитие территорий для жилищ</w:t>
            </w:r>
            <w:r w:rsidRPr="0036791C">
              <w:rPr>
                <w:rFonts w:ascii="Times New Roman" w:hAnsi="Times New Roman" w:cs="Times New Roman"/>
                <w:kern w:val="2"/>
                <w:sz w:val="28"/>
                <w:szCs w:val="28"/>
              </w:rPr>
              <w:softHyphen/>
              <w:t>ного строи</w:t>
            </w:r>
            <w:r w:rsidRPr="0036791C">
              <w:rPr>
                <w:rFonts w:ascii="Times New Roman" w:hAnsi="Times New Roman" w:cs="Times New Roman"/>
                <w:kern w:val="2"/>
                <w:sz w:val="28"/>
                <w:szCs w:val="28"/>
              </w:rPr>
              <w:softHyphen/>
              <w:t>тельства в Цимлянском районе</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r>
      <w:tr w:rsidR="00D302C5" w:rsidRPr="0036791C" w:rsidTr="009071EE">
        <w:trPr>
          <w:trHeight w:val="546"/>
        </w:trPr>
        <w:tc>
          <w:tcPr>
            <w:tcW w:w="1828"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spacing w:val="-10"/>
                <w:kern w:val="2"/>
                <w:sz w:val="28"/>
                <w:szCs w:val="28"/>
              </w:rPr>
              <w:t>Основное мероприятие 1.1.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Создание условий по развитию территорий путем вовлечения</w:t>
            </w:r>
          </w:p>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в оборот земельных участков</w:t>
            </w:r>
          </w:p>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в целях жилищного строительства, в том числе жилья </w:t>
            </w:r>
            <w:proofErr w:type="spellStart"/>
            <w:proofErr w:type="gramStart"/>
            <w:r w:rsidRPr="0036791C">
              <w:rPr>
                <w:rFonts w:ascii="Times New Roman" w:hAnsi="Times New Roman" w:cs="Times New Roman"/>
                <w:kern w:val="2"/>
                <w:sz w:val="28"/>
                <w:szCs w:val="28"/>
              </w:rPr>
              <w:t>экономиче-</w:t>
            </w:r>
            <w:r w:rsidRPr="0036791C">
              <w:rPr>
                <w:rFonts w:ascii="Times New Roman" w:hAnsi="Times New Roman" w:cs="Times New Roman"/>
                <w:kern w:val="2"/>
                <w:sz w:val="28"/>
                <w:szCs w:val="28"/>
              </w:rPr>
              <w:lastRenderedPageBreak/>
              <w:t>ского</w:t>
            </w:r>
            <w:proofErr w:type="spellEnd"/>
            <w:proofErr w:type="gramEnd"/>
            <w:r w:rsidRPr="0036791C">
              <w:rPr>
                <w:rFonts w:ascii="Times New Roman" w:hAnsi="Times New Roman" w:cs="Times New Roman"/>
                <w:kern w:val="2"/>
                <w:sz w:val="28"/>
                <w:szCs w:val="28"/>
              </w:rPr>
              <w:t xml:space="preserve"> класса</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r>
      <w:tr w:rsidR="00D302C5" w:rsidRPr="0036791C" w:rsidTr="009071EE">
        <w:trPr>
          <w:trHeight w:val="546"/>
        </w:trPr>
        <w:tc>
          <w:tcPr>
            <w:tcW w:w="1828"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spacing w:val="-10"/>
                <w:kern w:val="2"/>
                <w:sz w:val="28"/>
                <w:szCs w:val="28"/>
              </w:rPr>
            </w:pPr>
            <w:r w:rsidRPr="0036791C">
              <w:rPr>
                <w:rFonts w:ascii="Times New Roman" w:hAnsi="Times New Roman" w:cs="Times New Roman"/>
                <w:kern w:val="2"/>
                <w:sz w:val="28"/>
                <w:szCs w:val="28"/>
              </w:rPr>
              <w:lastRenderedPageBreak/>
              <w:t>Основное мероприятие 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Обеспечение  перспективных земельных участков документами территориального планирования и планировки территорий</w:t>
            </w:r>
          </w:p>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С целью формирования территорий для жилищного строительства</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r>
      <w:tr w:rsidR="007E0026" w:rsidRPr="0036791C" w:rsidTr="009071EE">
        <w:trPr>
          <w:trHeight w:val="224"/>
        </w:trPr>
        <w:tc>
          <w:tcPr>
            <w:tcW w:w="1828" w:type="dxa"/>
            <w:tcBorders>
              <w:top w:val="single" w:sz="4" w:space="0" w:color="auto"/>
              <w:left w:val="single" w:sz="4" w:space="0" w:color="auto"/>
              <w:bottom w:val="single" w:sz="4" w:space="0" w:color="auto"/>
              <w:right w:val="single" w:sz="4" w:space="0" w:color="auto"/>
            </w:tcBorders>
            <w:shd w:val="clear" w:color="auto" w:fill="FFFFFF"/>
          </w:tcPr>
          <w:p w:rsidR="007E0026" w:rsidRPr="0036791C" w:rsidRDefault="007E0026"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lastRenderedPageBreak/>
              <w:t>Подпрограмма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E0026" w:rsidRPr="0036791C" w:rsidRDefault="007E0026"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Оказание мер муниципальной поддержки в улучшении жилищных условий отдельным категориям граждан</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7E0026" w:rsidRPr="0036791C" w:rsidRDefault="007E0026"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всего, в том числе:</w:t>
            </w: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58284A">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17 705,8</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58284A">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w:t>
            </w:r>
            <w:r>
              <w:rPr>
                <w:rFonts w:ascii="Times New Roman" w:hAnsi="Times New Roman" w:cs="Times New Roman"/>
                <w:kern w:val="2"/>
                <w:sz w:val="28"/>
                <w:szCs w:val="28"/>
              </w:rPr>
              <w:t>8</w:t>
            </w:r>
            <w:r w:rsidRPr="0036791C">
              <w:rPr>
                <w:rFonts w:ascii="Times New Roman" w:hAnsi="Times New Roman" w:cs="Times New Roman"/>
                <w:kern w:val="2"/>
                <w:sz w:val="28"/>
                <w:szCs w:val="28"/>
              </w:rPr>
              <w:t> </w:t>
            </w:r>
            <w:r>
              <w:rPr>
                <w:rFonts w:ascii="Times New Roman" w:hAnsi="Times New Roman" w:cs="Times New Roman"/>
                <w:kern w:val="2"/>
                <w:sz w:val="28"/>
                <w:szCs w:val="28"/>
              </w:rPr>
              <w:t>341</w:t>
            </w:r>
            <w:r w:rsidRPr="0036791C">
              <w:rPr>
                <w:rFonts w:ascii="Times New Roman" w:hAnsi="Times New Roman" w:cs="Times New Roman"/>
                <w:kern w:val="2"/>
                <w:sz w:val="28"/>
                <w:szCs w:val="28"/>
              </w:rPr>
              <w:t>,</w:t>
            </w:r>
            <w:r>
              <w:rPr>
                <w:rFonts w:ascii="Times New Roman" w:hAnsi="Times New Roman" w:cs="Times New Roman"/>
                <w:kern w:val="2"/>
                <w:sz w:val="28"/>
                <w:szCs w:val="28"/>
              </w:rPr>
              <w:t>7</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58284A">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13 </w:t>
            </w:r>
            <w:r>
              <w:rPr>
                <w:rFonts w:ascii="Times New Roman" w:hAnsi="Times New Roman" w:cs="Times New Roman"/>
                <w:kern w:val="2"/>
                <w:sz w:val="28"/>
                <w:szCs w:val="28"/>
              </w:rPr>
              <w:t>14</w:t>
            </w:r>
            <w:r w:rsidRPr="0036791C">
              <w:rPr>
                <w:rFonts w:ascii="Times New Roman" w:hAnsi="Times New Roman" w:cs="Times New Roman"/>
                <w:kern w:val="2"/>
                <w:sz w:val="28"/>
                <w:szCs w:val="28"/>
              </w:rPr>
              <w:t>5,6</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58284A">
            <w:pPr>
              <w:jc w:val="center"/>
              <w:rPr>
                <w:rFonts w:ascii="Times New Roman" w:hAnsi="Times New Roman" w:cs="Times New Roman"/>
                <w:kern w:val="2"/>
                <w:sz w:val="28"/>
                <w:szCs w:val="28"/>
              </w:rPr>
            </w:pPr>
            <w:r>
              <w:rPr>
                <w:rFonts w:ascii="Times New Roman" w:hAnsi="Times New Roman" w:cs="Times New Roman"/>
                <w:kern w:val="2"/>
                <w:sz w:val="28"/>
                <w:szCs w:val="28"/>
              </w:rPr>
              <w:t>24</w:t>
            </w:r>
            <w:r w:rsidRPr="0036791C">
              <w:rPr>
                <w:rFonts w:ascii="Times New Roman" w:hAnsi="Times New Roman" w:cs="Times New Roman"/>
                <w:kern w:val="2"/>
                <w:sz w:val="28"/>
                <w:szCs w:val="28"/>
              </w:rPr>
              <w:t> </w:t>
            </w:r>
            <w:r>
              <w:rPr>
                <w:rFonts w:ascii="Times New Roman" w:hAnsi="Times New Roman" w:cs="Times New Roman"/>
                <w:kern w:val="2"/>
                <w:sz w:val="28"/>
                <w:szCs w:val="28"/>
              </w:rPr>
              <w:t>93</w:t>
            </w:r>
            <w:r w:rsidRPr="0036791C">
              <w:rPr>
                <w:rFonts w:ascii="Times New Roman" w:hAnsi="Times New Roman" w:cs="Times New Roman"/>
                <w:kern w:val="2"/>
                <w:sz w:val="28"/>
                <w:szCs w:val="28"/>
              </w:rPr>
              <w:t>2,</w:t>
            </w:r>
            <w:r>
              <w:rPr>
                <w:rFonts w:ascii="Times New Roman" w:hAnsi="Times New Roman" w:cs="Times New Roman"/>
                <w:kern w:val="2"/>
                <w:sz w:val="28"/>
                <w:szCs w:val="28"/>
              </w:rPr>
              <w:t>6</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58284A">
            <w:pPr>
              <w:jc w:val="center"/>
              <w:rPr>
                <w:rFonts w:ascii="Times New Roman" w:hAnsi="Times New Roman" w:cs="Times New Roman"/>
                <w:kern w:val="2"/>
                <w:sz w:val="28"/>
                <w:szCs w:val="28"/>
              </w:rPr>
            </w:pPr>
            <w:r>
              <w:rPr>
                <w:rFonts w:ascii="Times New Roman" w:hAnsi="Times New Roman" w:cs="Times New Roman"/>
                <w:kern w:val="2"/>
                <w:sz w:val="28"/>
                <w:szCs w:val="28"/>
              </w:rPr>
              <w:t>15 </w:t>
            </w:r>
            <w:r w:rsidRPr="0036791C">
              <w:rPr>
                <w:rFonts w:ascii="Times New Roman" w:hAnsi="Times New Roman" w:cs="Times New Roman"/>
                <w:kern w:val="2"/>
                <w:sz w:val="28"/>
                <w:szCs w:val="28"/>
              </w:rPr>
              <w:t>0</w:t>
            </w:r>
            <w:r>
              <w:rPr>
                <w:rFonts w:ascii="Times New Roman" w:hAnsi="Times New Roman" w:cs="Times New Roman"/>
                <w:kern w:val="2"/>
                <w:sz w:val="28"/>
                <w:szCs w:val="28"/>
              </w:rPr>
              <w:t>71</w:t>
            </w:r>
            <w:r w:rsidRPr="0036791C">
              <w:rPr>
                <w:rFonts w:ascii="Times New Roman" w:hAnsi="Times New Roman" w:cs="Times New Roman"/>
                <w:kern w:val="2"/>
                <w:sz w:val="28"/>
                <w:szCs w:val="28"/>
              </w:rPr>
              <w:t>,</w:t>
            </w:r>
            <w:r>
              <w:rPr>
                <w:rFonts w:ascii="Times New Roman" w:hAnsi="Times New Roman" w:cs="Times New Roman"/>
                <w:kern w:val="2"/>
                <w:sz w:val="28"/>
                <w:szCs w:val="28"/>
              </w:rPr>
              <w:t>9</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58284A">
            <w:pPr>
              <w:jc w:val="center"/>
              <w:rPr>
                <w:rFonts w:ascii="Times New Roman" w:hAnsi="Times New Roman" w:cs="Times New Roman"/>
              </w:rPr>
            </w:pPr>
            <w:r>
              <w:rPr>
                <w:rFonts w:ascii="Times New Roman" w:hAnsi="Times New Roman" w:cs="Times New Roman"/>
                <w:kern w:val="2"/>
                <w:sz w:val="28"/>
                <w:szCs w:val="28"/>
              </w:rPr>
              <w:t>6</w:t>
            </w:r>
            <w:r w:rsidRPr="0036791C">
              <w:rPr>
                <w:rFonts w:ascii="Times New Roman" w:hAnsi="Times New Roman" w:cs="Times New Roman"/>
                <w:kern w:val="2"/>
                <w:sz w:val="28"/>
                <w:szCs w:val="28"/>
              </w:rPr>
              <w:t> 4</w:t>
            </w:r>
            <w:r>
              <w:rPr>
                <w:rFonts w:ascii="Times New Roman" w:hAnsi="Times New Roman" w:cs="Times New Roman"/>
                <w:kern w:val="2"/>
                <w:sz w:val="28"/>
                <w:szCs w:val="28"/>
              </w:rPr>
              <w:t>94</w:t>
            </w:r>
            <w:r w:rsidRPr="0036791C">
              <w:rPr>
                <w:rFonts w:ascii="Times New Roman" w:hAnsi="Times New Roman" w:cs="Times New Roman"/>
                <w:kern w:val="2"/>
                <w:sz w:val="28"/>
                <w:szCs w:val="28"/>
              </w:rPr>
              <w:t>,</w:t>
            </w:r>
            <w:r>
              <w:rPr>
                <w:rFonts w:ascii="Times New Roman" w:hAnsi="Times New Roman" w:cs="Times New Roman"/>
                <w:kern w:val="2"/>
                <w:sz w:val="28"/>
                <w:szCs w:val="28"/>
              </w:rPr>
              <w:t>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7E0026" w:rsidRPr="0036791C" w:rsidRDefault="007E0026" w:rsidP="0058284A">
            <w:pPr>
              <w:jc w:val="center"/>
              <w:rPr>
                <w:rFonts w:ascii="Times New Roman" w:hAnsi="Times New Roman" w:cs="Times New Roman"/>
                <w:kern w:val="2"/>
                <w:sz w:val="28"/>
                <w:szCs w:val="28"/>
              </w:rPr>
            </w:pPr>
            <w:r>
              <w:rPr>
                <w:rFonts w:ascii="Times New Roman" w:hAnsi="Times New Roman" w:cs="Times New Roman"/>
                <w:kern w:val="2"/>
                <w:sz w:val="28"/>
                <w:szCs w:val="28"/>
              </w:rPr>
              <w:t>6</w:t>
            </w:r>
            <w:r w:rsidRPr="0036791C">
              <w:rPr>
                <w:rFonts w:ascii="Times New Roman" w:hAnsi="Times New Roman" w:cs="Times New Roman"/>
                <w:kern w:val="2"/>
                <w:sz w:val="28"/>
                <w:szCs w:val="28"/>
              </w:rPr>
              <w:t> 4</w:t>
            </w:r>
            <w:r>
              <w:rPr>
                <w:rFonts w:ascii="Times New Roman" w:hAnsi="Times New Roman" w:cs="Times New Roman"/>
                <w:kern w:val="2"/>
                <w:sz w:val="28"/>
                <w:szCs w:val="28"/>
              </w:rPr>
              <w:t>82</w:t>
            </w:r>
            <w:r w:rsidRPr="0036791C">
              <w:rPr>
                <w:rFonts w:ascii="Times New Roman" w:hAnsi="Times New Roman" w:cs="Times New Roman"/>
                <w:kern w:val="2"/>
                <w:sz w:val="28"/>
                <w:szCs w:val="28"/>
              </w:rPr>
              <w:t>,</w:t>
            </w:r>
            <w:r>
              <w:rPr>
                <w:rFonts w:ascii="Times New Roman" w:hAnsi="Times New Roman" w:cs="Times New Roman"/>
                <w:kern w:val="2"/>
                <w:sz w:val="28"/>
                <w:szCs w:val="28"/>
              </w:rPr>
              <w:t>6</w:t>
            </w:r>
          </w:p>
        </w:tc>
      </w:tr>
      <w:tr w:rsidR="00D302C5" w:rsidRPr="0036791C" w:rsidTr="009071EE">
        <w:trPr>
          <w:trHeight w:val="224"/>
        </w:trPr>
        <w:tc>
          <w:tcPr>
            <w:tcW w:w="1828"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Основное мероприятие 2.1.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Переселение граждан из </w:t>
            </w:r>
            <w:proofErr w:type="spellStart"/>
            <w:r w:rsidRPr="0036791C">
              <w:rPr>
                <w:rFonts w:ascii="Times New Roman" w:hAnsi="Times New Roman" w:cs="Times New Roman"/>
                <w:kern w:val="2"/>
                <w:sz w:val="28"/>
                <w:szCs w:val="28"/>
              </w:rPr>
              <w:t>много-квартирно-го</w:t>
            </w:r>
            <w:proofErr w:type="spellEnd"/>
            <w:r w:rsidRPr="0036791C">
              <w:rPr>
                <w:rFonts w:ascii="Times New Roman" w:hAnsi="Times New Roman" w:cs="Times New Roman"/>
                <w:kern w:val="2"/>
                <w:sz w:val="28"/>
                <w:szCs w:val="28"/>
              </w:rPr>
              <w:t xml:space="preserve">  </w:t>
            </w:r>
            <w:proofErr w:type="spellStart"/>
            <w:proofErr w:type="gramStart"/>
            <w:r w:rsidRPr="0036791C">
              <w:rPr>
                <w:rFonts w:ascii="Times New Roman" w:hAnsi="Times New Roman" w:cs="Times New Roman"/>
                <w:kern w:val="2"/>
                <w:sz w:val="28"/>
                <w:szCs w:val="28"/>
              </w:rPr>
              <w:t>аварий-ного</w:t>
            </w:r>
            <w:proofErr w:type="spellEnd"/>
            <w:proofErr w:type="gramEnd"/>
            <w:r w:rsidRPr="0036791C">
              <w:rPr>
                <w:rFonts w:ascii="Times New Roman" w:hAnsi="Times New Roman" w:cs="Times New Roman"/>
                <w:kern w:val="2"/>
                <w:sz w:val="28"/>
                <w:szCs w:val="28"/>
              </w:rPr>
              <w:t xml:space="preserve"> </w:t>
            </w:r>
            <w:proofErr w:type="spellStart"/>
            <w:r w:rsidRPr="0036791C">
              <w:rPr>
                <w:rFonts w:ascii="Times New Roman" w:hAnsi="Times New Roman" w:cs="Times New Roman"/>
                <w:kern w:val="2"/>
                <w:sz w:val="28"/>
                <w:szCs w:val="28"/>
              </w:rPr>
              <w:t>жили-щного</w:t>
            </w:r>
            <w:proofErr w:type="spellEnd"/>
            <w:r w:rsidRPr="0036791C">
              <w:rPr>
                <w:rFonts w:ascii="Times New Roman" w:hAnsi="Times New Roman" w:cs="Times New Roman"/>
                <w:kern w:val="2"/>
                <w:sz w:val="28"/>
                <w:szCs w:val="28"/>
              </w:rPr>
              <w:t xml:space="preserve"> фонда, </w:t>
            </w:r>
            <w:proofErr w:type="spellStart"/>
            <w:r w:rsidRPr="0036791C">
              <w:rPr>
                <w:rFonts w:ascii="Times New Roman" w:hAnsi="Times New Roman" w:cs="Times New Roman"/>
                <w:kern w:val="2"/>
                <w:sz w:val="28"/>
                <w:szCs w:val="28"/>
              </w:rPr>
              <w:t>признанно-го</w:t>
            </w:r>
            <w:proofErr w:type="spellEnd"/>
            <w:r w:rsidRPr="0036791C">
              <w:rPr>
                <w:rFonts w:ascii="Times New Roman" w:hAnsi="Times New Roman" w:cs="Times New Roman"/>
                <w:kern w:val="2"/>
                <w:sz w:val="28"/>
                <w:szCs w:val="28"/>
              </w:rPr>
              <w:t xml:space="preserve"> </w:t>
            </w:r>
            <w:proofErr w:type="spellStart"/>
            <w:r w:rsidRPr="0036791C">
              <w:rPr>
                <w:rFonts w:ascii="Times New Roman" w:hAnsi="Times New Roman" w:cs="Times New Roman"/>
                <w:kern w:val="2"/>
                <w:sz w:val="28"/>
                <w:szCs w:val="28"/>
              </w:rPr>
              <w:t>непри-годным</w:t>
            </w:r>
            <w:proofErr w:type="spellEnd"/>
            <w:r w:rsidRPr="0036791C">
              <w:rPr>
                <w:rFonts w:ascii="Times New Roman" w:hAnsi="Times New Roman" w:cs="Times New Roman"/>
                <w:kern w:val="2"/>
                <w:sz w:val="28"/>
                <w:szCs w:val="28"/>
              </w:rPr>
              <w:t xml:space="preserve"> для </w:t>
            </w:r>
            <w:proofErr w:type="spellStart"/>
            <w:r w:rsidRPr="0036791C">
              <w:rPr>
                <w:rFonts w:ascii="Times New Roman" w:hAnsi="Times New Roman" w:cs="Times New Roman"/>
                <w:kern w:val="2"/>
                <w:sz w:val="28"/>
                <w:szCs w:val="28"/>
              </w:rPr>
              <w:t>прожива-ния</w:t>
            </w:r>
            <w:proofErr w:type="spellEnd"/>
            <w:r w:rsidRPr="0036791C">
              <w:rPr>
                <w:rFonts w:ascii="Times New Roman" w:hAnsi="Times New Roman" w:cs="Times New Roman"/>
                <w:kern w:val="2"/>
                <w:sz w:val="28"/>
                <w:szCs w:val="28"/>
              </w:rPr>
              <w:t>,  аварий</w:t>
            </w:r>
            <w:r w:rsidRPr="0036791C">
              <w:rPr>
                <w:rFonts w:ascii="Times New Roman" w:hAnsi="Times New Roman" w:cs="Times New Roman"/>
                <w:kern w:val="2"/>
                <w:sz w:val="28"/>
                <w:szCs w:val="28"/>
              </w:rPr>
              <w:softHyphen/>
              <w:t>ным и подле</w:t>
            </w:r>
            <w:r w:rsidRPr="0036791C">
              <w:rPr>
                <w:rFonts w:ascii="Times New Roman" w:hAnsi="Times New Roman" w:cs="Times New Roman"/>
                <w:kern w:val="2"/>
                <w:sz w:val="28"/>
                <w:szCs w:val="28"/>
              </w:rPr>
              <w:softHyphen/>
            </w:r>
            <w:r w:rsidRPr="0036791C">
              <w:rPr>
                <w:rFonts w:ascii="Times New Roman" w:hAnsi="Times New Roman" w:cs="Times New Roman"/>
                <w:kern w:val="2"/>
                <w:sz w:val="28"/>
                <w:szCs w:val="28"/>
              </w:rPr>
              <w:lastRenderedPageBreak/>
              <w:t>жащим сносу или реконст</w:t>
            </w:r>
            <w:r w:rsidRPr="0036791C">
              <w:rPr>
                <w:rFonts w:ascii="Times New Roman" w:hAnsi="Times New Roman" w:cs="Times New Roman"/>
                <w:kern w:val="2"/>
                <w:sz w:val="28"/>
                <w:szCs w:val="28"/>
              </w:rPr>
              <w:softHyphen/>
              <w:t>рукции</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rPr>
            </w:pPr>
            <w:r w:rsidRPr="0036791C">
              <w:rPr>
                <w:rFonts w:ascii="Times New Roman" w:hAnsi="Times New Roman" w:cs="Times New Roman"/>
                <w:kern w:val="2"/>
                <w:sz w:val="28"/>
                <w:szCs w:val="28"/>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r>
      <w:tr w:rsidR="008B2B0A" w:rsidRPr="0036791C" w:rsidTr="009071EE">
        <w:trPr>
          <w:trHeight w:val="454"/>
        </w:trPr>
        <w:tc>
          <w:tcPr>
            <w:tcW w:w="1828" w:type="dxa"/>
            <w:vMerge w:val="restart"/>
            <w:tcBorders>
              <w:top w:val="single" w:sz="4" w:space="0" w:color="auto"/>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lastRenderedPageBreak/>
              <w:t>Основное мероприятие 2.2.</w:t>
            </w:r>
          </w:p>
        </w:tc>
        <w:tc>
          <w:tcPr>
            <w:tcW w:w="1440" w:type="dxa"/>
            <w:vMerge w:val="restart"/>
            <w:tcBorders>
              <w:top w:val="single" w:sz="4" w:space="0" w:color="auto"/>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Обеспечение жильем молодых семей </w:t>
            </w:r>
          </w:p>
        </w:tc>
        <w:tc>
          <w:tcPr>
            <w:tcW w:w="1260" w:type="dxa"/>
            <w:vMerge w:val="restart"/>
            <w:tcBorders>
              <w:top w:val="single" w:sz="4" w:space="0" w:color="auto"/>
              <w:left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Администрация Цимлянского района</w:t>
            </w:r>
          </w:p>
        </w:tc>
        <w:tc>
          <w:tcPr>
            <w:tcW w:w="720" w:type="dxa"/>
            <w:tcBorders>
              <w:top w:val="single" w:sz="4" w:space="0" w:color="auto"/>
              <w:left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sz w:val="28"/>
                <w:szCs w:val="28"/>
              </w:rPr>
              <w:t>902</w:t>
            </w:r>
          </w:p>
        </w:tc>
        <w:tc>
          <w:tcPr>
            <w:tcW w:w="592" w:type="dxa"/>
            <w:tcBorders>
              <w:top w:val="single" w:sz="4" w:space="0" w:color="auto"/>
              <w:left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sz w:val="28"/>
                <w:szCs w:val="28"/>
              </w:rPr>
              <w:t>-</w:t>
            </w:r>
          </w:p>
        </w:tc>
        <w:tc>
          <w:tcPr>
            <w:tcW w:w="709" w:type="dxa"/>
            <w:tcBorders>
              <w:top w:val="single" w:sz="4" w:space="0" w:color="auto"/>
              <w:left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w:t>
            </w:r>
          </w:p>
        </w:tc>
        <w:tc>
          <w:tcPr>
            <w:tcW w:w="567" w:type="dxa"/>
            <w:tcBorders>
              <w:top w:val="single" w:sz="4" w:space="0" w:color="auto"/>
              <w:left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sz w:val="28"/>
                <w:szCs w:val="28"/>
              </w:rPr>
              <w:t>-</w:t>
            </w:r>
          </w:p>
        </w:tc>
        <w:tc>
          <w:tcPr>
            <w:tcW w:w="934" w:type="dxa"/>
            <w:tcBorders>
              <w:top w:val="single" w:sz="4" w:space="0" w:color="auto"/>
              <w:left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7 520,8</w:t>
            </w:r>
          </w:p>
        </w:tc>
        <w:tc>
          <w:tcPr>
            <w:tcW w:w="1183" w:type="dxa"/>
            <w:tcBorders>
              <w:top w:val="single" w:sz="4" w:space="0" w:color="auto"/>
              <w:left w:val="single" w:sz="4" w:space="0" w:color="auto"/>
              <w:right w:val="single" w:sz="4" w:space="0" w:color="auto"/>
            </w:tcBorders>
            <w:shd w:val="clear" w:color="auto" w:fill="FFFFFF"/>
            <w:noWrap/>
          </w:tcPr>
          <w:p w:rsidR="008B2B0A" w:rsidRPr="0036791C" w:rsidRDefault="008B2B0A" w:rsidP="007E0026">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6 </w:t>
            </w:r>
            <w:r>
              <w:rPr>
                <w:rFonts w:ascii="Times New Roman" w:hAnsi="Times New Roman" w:cs="Times New Roman"/>
                <w:kern w:val="2"/>
                <w:sz w:val="28"/>
                <w:szCs w:val="28"/>
              </w:rPr>
              <w:t>716</w:t>
            </w:r>
            <w:r w:rsidRPr="0036791C">
              <w:rPr>
                <w:rFonts w:ascii="Times New Roman" w:hAnsi="Times New Roman" w:cs="Times New Roman"/>
                <w:kern w:val="2"/>
                <w:sz w:val="28"/>
                <w:szCs w:val="28"/>
              </w:rPr>
              <w:t>,</w:t>
            </w:r>
            <w:r>
              <w:rPr>
                <w:rFonts w:ascii="Times New Roman" w:hAnsi="Times New Roman" w:cs="Times New Roman"/>
                <w:kern w:val="2"/>
                <w:sz w:val="28"/>
                <w:szCs w:val="28"/>
              </w:rPr>
              <w:t>7</w:t>
            </w:r>
          </w:p>
        </w:tc>
        <w:tc>
          <w:tcPr>
            <w:tcW w:w="1183" w:type="dxa"/>
            <w:tcBorders>
              <w:top w:val="single" w:sz="4" w:space="0" w:color="auto"/>
              <w:left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1 875,6</w:t>
            </w:r>
          </w:p>
        </w:tc>
        <w:tc>
          <w:tcPr>
            <w:tcW w:w="1183" w:type="dxa"/>
            <w:tcBorders>
              <w:top w:val="single" w:sz="4" w:space="0" w:color="auto"/>
              <w:left w:val="single" w:sz="4" w:space="0" w:color="auto"/>
              <w:right w:val="single" w:sz="4" w:space="0" w:color="auto"/>
            </w:tcBorders>
            <w:shd w:val="clear" w:color="auto" w:fill="FFFFFF"/>
            <w:noWrap/>
          </w:tcPr>
          <w:p w:rsidR="008B2B0A" w:rsidRPr="0036791C" w:rsidRDefault="008B2B0A" w:rsidP="007E0026">
            <w:pPr>
              <w:jc w:val="center"/>
              <w:rPr>
                <w:rFonts w:ascii="Times New Roman" w:hAnsi="Times New Roman" w:cs="Times New Roman"/>
                <w:kern w:val="2"/>
                <w:sz w:val="28"/>
                <w:szCs w:val="28"/>
              </w:rPr>
            </w:pPr>
            <w:r>
              <w:rPr>
                <w:rFonts w:ascii="Times New Roman" w:hAnsi="Times New Roman" w:cs="Times New Roman"/>
                <w:kern w:val="2"/>
                <w:sz w:val="28"/>
                <w:szCs w:val="28"/>
              </w:rPr>
              <w:t>5</w:t>
            </w:r>
            <w:r w:rsidRPr="0036791C">
              <w:rPr>
                <w:rFonts w:ascii="Times New Roman" w:hAnsi="Times New Roman" w:cs="Times New Roman"/>
                <w:kern w:val="2"/>
                <w:sz w:val="28"/>
                <w:szCs w:val="28"/>
              </w:rPr>
              <w:t> </w:t>
            </w:r>
            <w:r>
              <w:rPr>
                <w:rFonts w:ascii="Times New Roman" w:hAnsi="Times New Roman" w:cs="Times New Roman"/>
                <w:kern w:val="2"/>
                <w:sz w:val="28"/>
                <w:szCs w:val="28"/>
              </w:rPr>
              <w:t>6</w:t>
            </w:r>
            <w:r w:rsidRPr="0036791C">
              <w:rPr>
                <w:rFonts w:ascii="Times New Roman" w:hAnsi="Times New Roman" w:cs="Times New Roman"/>
                <w:kern w:val="2"/>
                <w:sz w:val="28"/>
                <w:szCs w:val="28"/>
              </w:rPr>
              <w:t>8</w:t>
            </w:r>
            <w:r>
              <w:rPr>
                <w:rFonts w:ascii="Times New Roman" w:hAnsi="Times New Roman" w:cs="Times New Roman"/>
                <w:kern w:val="2"/>
                <w:sz w:val="28"/>
                <w:szCs w:val="28"/>
              </w:rPr>
              <w:t>1</w:t>
            </w:r>
            <w:r w:rsidRPr="0036791C">
              <w:rPr>
                <w:rFonts w:ascii="Times New Roman" w:hAnsi="Times New Roman" w:cs="Times New Roman"/>
                <w:kern w:val="2"/>
                <w:sz w:val="28"/>
                <w:szCs w:val="28"/>
              </w:rPr>
              <w:t>,</w:t>
            </w:r>
            <w:r>
              <w:rPr>
                <w:rFonts w:ascii="Times New Roman" w:hAnsi="Times New Roman" w:cs="Times New Roman"/>
                <w:kern w:val="2"/>
                <w:sz w:val="28"/>
                <w:szCs w:val="28"/>
              </w:rPr>
              <w:t>5</w:t>
            </w:r>
          </w:p>
        </w:tc>
        <w:tc>
          <w:tcPr>
            <w:tcW w:w="1183" w:type="dxa"/>
            <w:tcBorders>
              <w:top w:val="single" w:sz="4" w:space="0" w:color="auto"/>
              <w:left w:val="single" w:sz="4" w:space="0" w:color="auto"/>
              <w:right w:val="single" w:sz="4" w:space="0" w:color="auto"/>
            </w:tcBorders>
            <w:shd w:val="clear" w:color="auto" w:fill="FFFFFF"/>
            <w:noWrap/>
          </w:tcPr>
          <w:p w:rsidR="008B2B0A" w:rsidRPr="0036791C" w:rsidRDefault="008B2B0A" w:rsidP="007E0026">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1 </w:t>
            </w:r>
            <w:r>
              <w:rPr>
                <w:rFonts w:ascii="Times New Roman" w:hAnsi="Times New Roman" w:cs="Times New Roman"/>
                <w:kern w:val="2"/>
                <w:sz w:val="28"/>
                <w:szCs w:val="28"/>
              </w:rPr>
              <w:t>950</w:t>
            </w:r>
            <w:r w:rsidRPr="0036791C">
              <w:rPr>
                <w:rFonts w:ascii="Times New Roman" w:hAnsi="Times New Roman" w:cs="Times New Roman"/>
                <w:kern w:val="2"/>
                <w:sz w:val="28"/>
                <w:szCs w:val="28"/>
              </w:rPr>
              <w:t>,</w:t>
            </w:r>
            <w:r>
              <w:rPr>
                <w:rFonts w:ascii="Times New Roman" w:hAnsi="Times New Roman" w:cs="Times New Roman"/>
                <w:kern w:val="2"/>
                <w:sz w:val="28"/>
                <w:szCs w:val="28"/>
              </w:rPr>
              <w:t>4</w:t>
            </w:r>
          </w:p>
        </w:tc>
        <w:tc>
          <w:tcPr>
            <w:tcW w:w="1183" w:type="dxa"/>
            <w:tcBorders>
              <w:top w:val="single" w:sz="4" w:space="0" w:color="auto"/>
              <w:left w:val="single" w:sz="4" w:space="0" w:color="auto"/>
              <w:right w:val="single" w:sz="4" w:space="0" w:color="auto"/>
            </w:tcBorders>
            <w:shd w:val="clear" w:color="auto" w:fill="FFFFFF"/>
            <w:noWrap/>
          </w:tcPr>
          <w:p w:rsidR="008B2B0A" w:rsidRPr="0036791C" w:rsidRDefault="008B2B0A" w:rsidP="007E0026">
            <w:pPr>
              <w:jc w:val="center"/>
              <w:rPr>
                <w:rFonts w:ascii="Times New Roman" w:hAnsi="Times New Roman" w:cs="Times New Roman"/>
                <w:kern w:val="2"/>
                <w:sz w:val="28"/>
                <w:szCs w:val="28"/>
              </w:rPr>
            </w:pPr>
            <w:r>
              <w:rPr>
                <w:rFonts w:ascii="Times New Roman" w:hAnsi="Times New Roman" w:cs="Times New Roman"/>
                <w:kern w:val="2"/>
                <w:sz w:val="28"/>
                <w:szCs w:val="28"/>
              </w:rPr>
              <w:t>2</w:t>
            </w:r>
            <w:r w:rsidRPr="0036791C">
              <w:rPr>
                <w:rFonts w:ascii="Times New Roman" w:hAnsi="Times New Roman" w:cs="Times New Roman"/>
                <w:kern w:val="2"/>
                <w:sz w:val="28"/>
                <w:szCs w:val="28"/>
              </w:rPr>
              <w:t> </w:t>
            </w:r>
            <w:r>
              <w:rPr>
                <w:rFonts w:ascii="Times New Roman" w:hAnsi="Times New Roman" w:cs="Times New Roman"/>
                <w:kern w:val="2"/>
                <w:sz w:val="28"/>
                <w:szCs w:val="28"/>
              </w:rPr>
              <w:t>169</w:t>
            </w:r>
            <w:r w:rsidRPr="0036791C">
              <w:rPr>
                <w:rFonts w:ascii="Times New Roman" w:hAnsi="Times New Roman" w:cs="Times New Roman"/>
                <w:kern w:val="2"/>
                <w:sz w:val="28"/>
                <w:szCs w:val="28"/>
              </w:rPr>
              <w:t>,</w:t>
            </w:r>
            <w:r>
              <w:rPr>
                <w:rFonts w:ascii="Times New Roman" w:hAnsi="Times New Roman" w:cs="Times New Roman"/>
                <w:kern w:val="2"/>
                <w:sz w:val="28"/>
                <w:szCs w:val="28"/>
              </w:rPr>
              <w:t>0</w:t>
            </w:r>
          </w:p>
        </w:tc>
        <w:tc>
          <w:tcPr>
            <w:tcW w:w="1183" w:type="dxa"/>
            <w:tcBorders>
              <w:top w:val="single" w:sz="4" w:space="0" w:color="auto"/>
              <w:left w:val="single" w:sz="4" w:space="0" w:color="auto"/>
              <w:right w:val="single" w:sz="4" w:space="0" w:color="auto"/>
            </w:tcBorders>
            <w:shd w:val="clear" w:color="auto" w:fill="FFFFFF"/>
            <w:noWrap/>
          </w:tcPr>
          <w:p w:rsidR="008B2B0A" w:rsidRPr="0036791C" w:rsidRDefault="008B2B0A" w:rsidP="007E0026">
            <w:pPr>
              <w:jc w:val="center"/>
              <w:rPr>
                <w:rFonts w:ascii="Times New Roman" w:hAnsi="Times New Roman" w:cs="Times New Roman"/>
                <w:kern w:val="2"/>
                <w:sz w:val="28"/>
                <w:szCs w:val="28"/>
              </w:rPr>
            </w:pPr>
            <w:r>
              <w:rPr>
                <w:rFonts w:ascii="Times New Roman" w:hAnsi="Times New Roman" w:cs="Times New Roman"/>
                <w:kern w:val="2"/>
                <w:sz w:val="28"/>
                <w:szCs w:val="28"/>
              </w:rPr>
              <w:t>2</w:t>
            </w:r>
            <w:r w:rsidRPr="0036791C">
              <w:rPr>
                <w:rFonts w:ascii="Times New Roman" w:hAnsi="Times New Roman" w:cs="Times New Roman"/>
                <w:kern w:val="2"/>
                <w:sz w:val="28"/>
                <w:szCs w:val="28"/>
              </w:rPr>
              <w:t> </w:t>
            </w:r>
            <w:r>
              <w:rPr>
                <w:rFonts w:ascii="Times New Roman" w:hAnsi="Times New Roman" w:cs="Times New Roman"/>
                <w:kern w:val="2"/>
                <w:sz w:val="28"/>
                <w:szCs w:val="28"/>
              </w:rPr>
              <w:t>15</w:t>
            </w:r>
            <w:r w:rsidRPr="0036791C">
              <w:rPr>
                <w:rFonts w:ascii="Times New Roman" w:hAnsi="Times New Roman" w:cs="Times New Roman"/>
                <w:kern w:val="2"/>
                <w:sz w:val="28"/>
                <w:szCs w:val="28"/>
              </w:rPr>
              <w:t>7,6</w:t>
            </w:r>
          </w:p>
        </w:tc>
      </w:tr>
      <w:tr w:rsidR="008B2B0A" w:rsidRPr="0036791C" w:rsidTr="009071EE">
        <w:trPr>
          <w:trHeight w:val="649"/>
        </w:trPr>
        <w:tc>
          <w:tcPr>
            <w:tcW w:w="1828"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260" w:type="dxa"/>
            <w:vMerge/>
            <w:tcBorders>
              <w:left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902</w:t>
            </w:r>
          </w:p>
          <w:p w:rsidR="008B2B0A" w:rsidRPr="0036791C" w:rsidRDefault="008B2B0A" w:rsidP="009071EE">
            <w:pPr>
              <w:jc w:val="center"/>
              <w:rPr>
                <w:rFonts w:ascii="Times New Roman" w:hAnsi="Times New Roman" w:cs="Times New Roman"/>
                <w:kern w:val="2"/>
                <w:sz w:val="28"/>
                <w:szCs w:val="28"/>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1003</w:t>
            </w:r>
          </w:p>
          <w:p w:rsidR="008B2B0A" w:rsidRPr="0036791C" w:rsidRDefault="008B2B0A" w:rsidP="009071EE">
            <w:pPr>
              <w:jc w:val="center"/>
              <w:rPr>
                <w:rFonts w:ascii="Times New Roman" w:hAnsi="Times New Roman" w:cs="Times New Roman"/>
                <w:kern w:val="2"/>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061</w:t>
            </w:r>
          </w:p>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0314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322</w:t>
            </w:r>
          </w:p>
          <w:p w:rsidR="008B2B0A" w:rsidRPr="0036791C" w:rsidRDefault="008B2B0A" w:rsidP="009071EE">
            <w:pPr>
              <w:jc w:val="center"/>
              <w:rPr>
                <w:rFonts w:ascii="Times New Roman" w:hAnsi="Times New Roman" w:cs="Times New Roman"/>
                <w:kern w:val="2"/>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rPr>
            </w:pPr>
            <w:r w:rsidRPr="0036791C">
              <w:rPr>
                <w:rFonts w:ascii="Times New Roman" w:hAnsi="Times New Roman" w:cs="Times New Roman"/>
                <w:kern w:val="2"/>
              </w:rPr>
              <w:t>516,9</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277,2</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r>
      <w:tr w:rsidR="008B2B0A" w:rsidRPr="0036791C" w:rsidTr="009071EE">
        <w:trPr>
          <w:trHeight w:val="349"/>
        </w:trPr>
        <w:tc>
          <w:tcPr>
            <w:tcW w:w="1828"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260" w:type="dxa"/>
            <w:vMerge/>
            <w:tcBorders>
              <w:left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902</w:t>
            </w:r>
          </w:p>
          <w:p w:rsidR="008B2B0A" w:rsidRPr="0036791C" w:rsidRDefault="008B2B0A" w:rsidP="009071EE">
            <w:pPr>
              <w:jc w:val="center"/>
              <w:rPr>
                <w:rFonts w:ascii="Times New Roman" w:hAnsi="Times New Roman" w:cs="Times New Roman"/>
                <w:kern w:val="2"/>
                <w:sz w:val="28"/>
                <w:szCs w:val="28"/>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1003</w:t>
            </w:r>
          </w:p>
          <w:p w:rsidR="008B2B0A" w:rsidRPr="0036791C" w:rsidRDefault="008B2B0A" w:rsidP="009071EE">
            <w:pPr>
              <w:jc w:val="center"/>
              <w:rPr>
                <w:rFonts w:ascii="Times New Roman" w:hAnsi="Times New Roman" w:cs="Times New Roman"/>
                <w:kern w:val="2"/>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061</w:t>
            </w:r>
          </w:p>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5020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322</w:t>
            </w:r>
          </w:p>
          <w:p w:rsidR="008B2B0A" w:rsidRPr="0036791C" w:rsidRDefault="008B2B0A" w:rsidP="009071EE">
            <w:pPr>
              <w:jc w:val="center"/>
              <w:rPr>
                <w:rFonts w:ascii="Times New Roman" w:hAnsi="Times New Roman" w:cs="Times New Roman"/>
                <w:kern w:val="2"/>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rPr>
            </w:pPr>
            <w:r w:rsidRPr="0036791C">
              <w:rPr>
                <w:rFonts w:ascii="Times New Roman" w:hAnsi="Times New Roman" w:cs="Times New Roman"/>
                <w:kern w:val="2"/>
              </w:rPr>
              <w:t>2 177,1</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2 958,6</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r>
      <w:tr w:rsidR="008B2B0A" w:rsidRPr="0036791C" w:rsidTr="009071EE">
        <w:trPr>
          <w:trHeight w:val="349"/>
        </w:trPr>
        <w:tc>
          <w:tcPr>
            <w:tcW w:w="1828"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260" w:type="dxa"/>
            <w:vMerge/>
            <w:tcBorders>
              <w:left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1003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061</w:t>
            </w:r>
          </w:p>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7314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322</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rPr>
            </w:pPr>
            <w:r w:rsidRPr="0036791C">
              <w:rPr>
                <w:rFonts w:ascii="Times New Roman" w:hAnsi="Times New Roman" w:cs="Times New Roman"/>
                <w:kern w:val="2"/>
              </w:rPr>
              <w:t>1 916,5</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p w:rsidR="008B2B0A" w:rsidRPr="0036791C" w:rsidRDefault="008B2B0A" w:rsidP="009071EE">
            <w:pPr>
              <w:rPr>
                <w:rFonts w:ascii="Times New Roman" w:hAnsi="Times New Roman" w:cs="Times New Roman"/>
                <w:kern w:val="2"/>
                <w:sz w:val="28"/>
                <w:szCs w:val="28"/>
              </w:rPr>
            </w:pPr>
          </w:p>
        </w:tc>
      </w:tr>
      <w:tr w:rsidR="008B2B0A" w:rsidRPr="0036791C" w:rsidTr="009071EE">
        <w:trPr>
          <w:trHeight w:val="349"/>
        </w:trPr>
        <w:tc>
          <w:tcPr>
            <w:tcW w:w="1828"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260" w:type="dxa"/>
            <w:vMerge/>
            <w:tcBorders>
              <w:left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902</w:t>
            </w:r>
          </w:p>
          <w:p w:rsidR="008B2B0A" w:rsidRPr="0036791C" w:rsidRDefault="008B2B0A" w:rsidP="009071EE">
            <w:pPr>
              <w:jc w:val="center"/>
              <w:rPr>
                <w:rFonts w:ascii="Times New Roman" w:hAnsi="Times New Roman" w:cs="Times New Roman"/>
                <w:kern w:val="2"/>
                <w:sz w:val="28"/>
                <w:szCs w:val="28"/>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1003</w:t>
            </w:r>
          </w:p>
          <w:p w:rsidR="008B2B0A" w:rsidRPr="0036791C" w:rsidRDefault="008B2B0A" w:rsidP="009071EE">
            <w:pPr>
              <w:jc w:val="center"/>
              <w:rPr>
                <w:rFonts w:ascii="Times New Roman" w:hAnsi="Times New Roman" w:cs="Times New Roman"/>
                <w:kern w:val="2"/>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061</w:t>
            </w:r>
          </w:p>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7375</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322</w:t>
            </w:r>
          </w:p>
          <w:p w:rsidR="008B2B0A" w:rsidRPr="0036791C" w:rsidRDefault="008B2B0A" w:rsidP="009071EE">
            <w:pPr>
              <w:jc w:val="center"/>
              <w:rPr>
                <w:rFonts w:ascii="Times New Roman" w:hAnsi="Times New Roman" w:cs="Times New Roman"/>
                <w:kern w:val="2"/>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rPr>
            </w:pPr>
            <w:r w:rsidRPr="0036791C">
              <w:rPr>
                <w:rFonts w:ascii="Times New Roman" w:hAnsi="Times New Roman" w:cs="Times New Roman"/>
                <w:kern w:val="2"/>
              </w:rPr>
              <w:t>2 910,3</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3 4</w:t>
            </w:r>
            <w:r>
              <w:rPr>
                <w:rFonts w:ascii="Times New Roman" w:hAnsi="Times New Roman" w:cs="Times New Roman"/>
                <w:kern w:val="2"/>
              </w:rPr>
              <w:t>80</w:t>
            </w:r>
            <w:r w:rsidRPr="0036791C">
              <w:rPr>
                <w:rFonts w:ascii="Times New Roman" w:hAnsi="Times New Roman" w:cs="Times New Roman"/>
                <w:kern w:val="2"/>
              </w:rPr>
              <w:t>,</w:t>
            </w:r>
            <w:r>
              <w:rPr>
                <w:rFonts w:ascii="Times New Roman" w:hAnsi="Times New Roman" w:cs="Times New Roman"/>
                <w:kern w:val="2"/>
              </w:rPr>
              <w:t>9</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r>
      <w:tr w:rsidR="008B2B0A" w:rsidRPr="0036791C" w:rsidTr="009071EE">
        <w:trPr>
          <w:trHeight w:val="349"/>
        </w:trPr>
        <w:tc>
          <w:tcPr>
            <w:tcW w:w="1828"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vMerge/>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260" w:type="dxa"/>
            <w:vMerge/>
            <w:tcBorders>
              <w:left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902</w:t>
            </w:r>
          </w:p>
          <w:p w:rsidR="008B2B0A" w:rsidRPr="0036791C" w:rsidRDefault="008B2B0A" w:rsidP="009071EE">
            <w:pPr>
              <w:jc w:val="center"/>
              <w:rPr>
                <w:rFonts w:ascii="Times New Roman" w:hAnsi="Times New Roman" w:cs="Times New Roman"/>
                <w:kern w:val="2"/>
                <w:sz w:val="28"/>
                <w:szCs w:val="28"/>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1003</w:t>
            </w:r>
          </w:p>
          <w:p w:rsidR="008B2B0A" w:rsidRPr="0036791C" w:rsidRDefault="008B2B0A" w:rsidP="009071EE">
            <w:pPr>
              <w:jc w:val="center"/>
              <w:rPr>
                <w:rFonts w:ascii="Times New Roman" w:hAnsi="Times New Roman" w:cs="Times New Roman"/>
                <w:kern w:val="2"/>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06200</w:t>
            </w:r>
          </w:p>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lang w:val="en-US"/>
              </w:rPr>
              <w:t>L</w:t>
            </w:r>
            <w:r w:rsidRPr="0036791C">
              <w:rPr>
                <w:rFonts w:ascii="Times New Roman" w:hAnsi="Times New Roman" w:cs="Times New Roman"/>
                <w:kern w:val="2"/>
              </w:rPr>
              <w:t>020</w:t>
            </w:r>
            <w:r w:rsidRPr="0036791C">
              <w:rPr>
                <w:rFonts w:ascii="Times New Roman" w:hAnsi="Times New Roman" w:cs="Times New Roman"/>
                <w:kern w:val="2"/>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322</w:t>
            </w:r>
          </w:p>
          <w:p w:rsidR="008B2B0A" w:rsidRPr="0036791C" w:rsidRDefault="008B2B0A" w:rsidP="009071EE">
            <w:pPr>
              <w:jc w:val="center"/>
              <w:rPr>
                <w:rFonts w:ascii="Times New Roman" w:hAnsi="Times New Roman" w:cs="Times New Roman"/>
                <w:kern w:val="2"/>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lang w:val="en-US"/>
              </w:rPr>
            </w:pPr>
            <w:r w:rsidRPr="0036791C">
              <w:rPr>
                <w:rFonts w:ascii="Times New Roman" w:hAnsi="Times New Roman" w:cs="Times New Roman"/>
                <w:kern w:val="2"/>
                <w:lang w:val="en-US"/>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lang w:val="en-US"/>
              </w:rPr>
            </w:pPr>
            <w:r w:rsidRPr="0036791C">
              <w:rPr>
                <w:rFonts w:ascii="Times New Roman" w:hAnsi="Times New Roman" w:cs="Times New Roman"/>
                <w:kern w:val="2"/>
                <w:lang w:val="en-US"/>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lang w:val="en-US"/>
              </w:rPr>
            </w:pPr>
            <w:r w:rsidRPr="0036791C">
              <w:rPr>
                <w:rFonts w:ascii="Times New Roman" w:hAnsi="Times New Roman" w:cs="Times New Roman"/>
                <w:kern w:val="2"/>
              </w:rPr>
              <w:t>99,5</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301,2</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103,4</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115,0</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103,6</w:t>
            </w:r>
          </w:p>
          <w:p w:rsidR="008B2B0A" w:rsidRPr="0036791C" w:rsidRDefault="008B2B0A" w:rsidP="009071EE">
            <w:pPr>
              <w:jc w:val="center"/>
              <w:rPr>
                <w:rFonts w:ascii="Times New Roman" w:hAnsi="Times New Roman" w:cs="Times New Roman"/>
                <w:kern w:val="2"/>
                <w:sz w:val="28"/>
                <w:szCs w:val="28"/>
              </w:rPr>
            </w:pPr>
          </w:p>
        </w:tc>
      </w:tr>
      <w:tr w:rsidR="008B2B0A" w:rsidRPr="0036791C" w:rsidTr="00C27C42">
        <w:trPr>
          <w:trHeight w:val="349"/>
        </w:trPr>
        <w:tc>
          <w:tcPr>
            <w:tcW w:w="1828" w:type="dxa"/>
            <w:vMerge/>
            <w:tcBorders>
              <w:left w:val="single" w:sz="4" w:space="0" w:color="auto"/>
              <w:bottom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vMerge/>
            <w:tcBorders>
              <w:left w:val="single" w:sz="4" w:space="0" w:color="auto"/>
              <w:bottom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260" w:type="dxa"/>
            <w:vMerge/>
            <w:tcBorders>
              <w:left w:val="single" w:sz="4" w:space="0" w:color="auto"/>
              <w:bottom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902</w:t>
            </w:r>
          </w:p>
          <w:p w:rsidR="008B2B0A" w:rsidRPr="0036791C" w:rsidRDefault="008B2B0A" w:rsidP="009071EE">
            <w:pPr>
              <w:jc w:val="center"/>
              <w:rPr>
                <w:rFonts w:ascii="Times New Roman" w:hAnsi="Times New Roman" w:cs="Times New Roman"/>
                <w:kern w:val="2"/>
                <w:sz w:val="28"/>
                <w:szCs w:val="28"/>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1003</w:t>
            </w:r>
          </w:p>
          <w:p w:rsidR="008B2B0A" w:rsidRPr="0036791C" w:rsidRDefault="008B2B0A" w:rsidP="009071EE">
            <w:pPr>
              <w:jc w:val="center"/>
              <w:rPr>
                <w:rFonts w:ascii="Times New Roman" w:hAnsi="Times New Roman" w:cs="Times New Roman"/>
                <w:kern w:val="2"/>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06200</w:t>
            </w:r>
          </w:p>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73140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322</w:t>
            </w:r>
          </w:p>
          <w:p w:rsidR="008B2B0A" w:rsidRPr="0036791C" w:rsidRDefault="008B2B0A" w:rsidP="009071EE">
            <w:pPr>
              <w:jc w:val="center"/>
              <w:rPr>
                <w:rFonts w:ascii="Times New Roman" w:hAnsi="Times New Roman" w:cs="Times New Roman"/>
                <w:kern w:val="2"/>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sz w:val="28"/>
                <w:szCs w:val="28"/>
                <w:lang w:val="en-US"/>
              </w:rPr>
            </w:pPr>
            <w:r w:rsidRPr="0036791C">
              <w:rPr>
                <w:rFonts w:ascii="Times New Roman" w:hAnsi="Times New Roman" w:cs="Times New Roman"/>
                <w:kern w:val="2"/>
                <w:lang w:val="en-US"/>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lang w:val="en-US"/>
              </w:rPr>
            </w:pPr>
            <w:r w:rsidRPr="0036791C">
              <w:rPr>
                <w:rFonts w:ascii="Times New Roman" w:hAnsi="Times New Roman" w:cs="Times New Roman"/>
                <w:kern w:val="2"/>
                <w:lang w:val="en-US"/>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lang w:val="en-US"/>
              </w:rPr>
            </w:pPr>
            <w:r w:rsidRPr="0036791C">
              <w:rPr>
                <w:rFonts w:ascii="Times New Roman" w:hAnsi="Times New Roman" w:cs="Times New Roman"/>
                <w:kern w:val="2"/>
              </w:rPr>
              <w:t>1 776,1</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sidRPr="0036791C">
              <w:rPr>
                <w:rFonts w:ascii="Times New Roman" w:hAnsi="Times New Roman" w:cs="Times New Roman"/>
                <w:kern w:val="2"/>
              </w:rPr>
              <w:t>-</w:t>
            </w:r>
          </w:p>
          <w:p w:rsidR="008B2B0A" w:rsidRPr="0036791C" w:rsidRDefault="008B2B0A" w:rsidP="009071EE">
            <w:pPr>
              <w:jc w:val="center"/>
              <w:rPr>
                <w:rFonts w:ascii="Times New Roman" w:hAnsi="Times New Roman" w:cs="Times New Roman"/>
                <w:kern w:val="2"/>
                <w:sz w:val="28"/>
                <w:szCs w:val="28"/>
              </w:rPr>
            </w:pPr>
          </w:p>
        </w:tc>
      </w:tr>
      <w:tr w:rsidR="008B2B0A" w:rsidRPr="0036791C" w:rsidTr="00C27C42">
        <w:trPr>
          <w:trHeight w:val="349"/>
        </w:trPr>
        <w:tc>
          <w:tcPr>
            <w:tcW w:w="1828" w:type="dxa"/>
            <w:vMerge/>
            <w:tcBorders>
              <w:top w:val="single" w:sz="4" w:space="0" w:color="auto"/>
              <w:left w:val="single" w:sz="4" w:space="0" w:color="auto"/>
              <w:bottom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rPr>
              <w:t>902</w:t>
            </w:r>
          </w:p>
          <w:p w:rsidR="008B2B0A" w:rsidRPr="0036791C" w:rsidRDefault="008B2B0A" w:rsidP="0058284A">
            <w:pPr>
              <w:jc w:val="center"/>
              <w:rPr>
                <w:rFonts w:ascii="Times New Roman" w:hAnsi="Times New Roman" w:cs="Times New Roman"/>
                <w:kern w:val="2"/>
                <w:sz w:val="28"/>
                <w:szCs w:val="28"/>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rPr>
              <w:t>1003</w:t>
            </w:r>
          </w:p>
          <w:p w:rsidR="008B2B0A" w:rsidRPr="0036791C" w:rsidRDefault="008B2B0A" w:rsidP="0058284A">
            <w:pPr>
              <w:jc w:val="center"/>
              <w:rPr>
                <w:rFonts w:ascii="Times New Roman" w:hAnsi="Times New Roman" w:cs="Times New Roman"/>
                <w:kern w:val="2"/>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8B2B0A">
            <w:pPr>
              <w:jc w:val="center"/>
              <w:rPr>
                <w:rFonts w:ascii="Times New Roman" w:hAnsi="Times New Roman" w:cs="Times New Roman"/>
                <w:kern w:val="2"/>
              </w:rPr>
            </w:pPr>
            <w:r>
              <w:rPr>
                <w:rFonts w:ascii="Times New Roman" w:hAnsi="Times New Roman" w:cs="Times New Roman"/>
                <w:kern w:val="2"/>
              </w:rPr>
              <w:t>0620</w:t>
            </w:r>
            <w:r w:rsidRPr="0036791C">
              <w:rPr>
                <w:rFonts w:ascii="Times New Roman" w:hAnsi="Times New Roman" w:cs="Times New Roman"/>
                <w:kern w:val="2"/>
                <w:lang w:val="en-US"/>
              </w:rPr>
              <w:t>L</w:t>
            </w:r>
            <w:r w:rsidRPr="0036791C">
              <w:rPr>
                <w:rFonts w:ascii="Times New Roman" w:hAnsi="Times New Roman" w:cs="Times New Roman"/>
                <w:kern w:val="2"/>
              </w:rPr>
              <w:t>020</w:t>
            </w:r>
            <w:r w:rsidRPr="0036791C">
              <w:rPr>
                <w:rFonts w:ascii="Times New Roman" w:hAnsi="Times New Roman" w:cs="Times New Roman"/>
                <w:kern w:val="2"/>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rPr>
              <w:t>322</w:t>
            </w:r>
          </w:p>
          <w:p w:rsidR="008B2B0A" w:rsidRPr="0036791C" w:rsidRDefault="008B2B0A" w:rsidP="0058284A">
            <w:pPr>
              <w:jc w:val="center"/>
              <w:rPr>
                <w:rFonts w:ascii="Times New Roman" w:hAnsi="Times New Roman" w:cs="Times New Roman"/>
                <w:kern w:val="2"/>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8B2B0A" w:rsidRPr="008B2B0A" w:rsidRDefault="008B2B0A" w:rsidP="009071EE">
            <w:pPr>
              <w:jc w:val="center"/>
              <w:rPr>
                <w:rFonts w:ascii="Times New Roman" w:hAnsi="Times New Roman" w:cs="Times New Roman"/>
                <w:kern w:val="2"/>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8B2B0A" w:rsidRDefault="008B2B0A" w:rsidP="009071EE">
            <w:pPr>
              <w:jc w:val="center"/>
              <w:rPr>
                <w:rFonts w:ascii="Times New Roman" w:hAnsi="Times New Roman" w:cs="Times New Roman"/>
                <w:kern w:val="2"/>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5 380,3</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1 847,0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2 054,0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9071EE">
            <w:pPr>
              <w:jc w:val="center"/>
              <w:rPr>
                <w:rFonts w:ascii="Times New Roman" w:hAnsi="Times New Roman" w:cs="Times New Roman"/>
                <w:kern w:val="2"/>
              </w:rPr>
            </w:pPr>
            <w:r>
              <w:rPr>
                <w:rFonts w:ascii="Times New Roman" w:hAnsi="Times New Roman" w:cs="Times New Roman"/>
                <w:kern w:val="2"/>
              </w:rPr>
              <w:t>2 054,0</w:t>
            </w:r>
          </w:p>
        </w:tc>
      </w:tr>
      <w:tr w:rsidR="00D302C5" w:rsidRPr="0036791C" w:rsidTr="00C27C42">
        <w:trPr>
          <w:trHeight w:val="654"/>
        </w:trPr>
        <w:tc>
          <w:tcPr>
            <w:tcW w:w="1828" w:type="dxa"/>
            <w:vMerge w:val="restart"/>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r w:rsidRPr="0036791C">
              <w:rPr>
                <w:rFonts w:ascii="Times New Roman" w:hAnsi="Times New Roman" w:cs="Times New Roman"/>
                <w:kern w:val="2"/>
                <w:sz w:val="28"/>
                <w:szCs w:val="28"/>
              </w:rPr>
              <w:t xml:space="preserve">Основное мероприятие </w:t>
            </w:r>
            <w:r w:rsidRPr="0036791C">
              <w:rPr>
                <w:rFonts w:ascii="Times New Roman" w:hAnsi="Times New Roman" w:cs="Times New Roman"/>
                <w:kern w:val="2"/>
                <w:sz w:val="28"/>
                <w:szCs w:val="28"/>
              </w:rPr>
              <w:lastRenderedPageBreak/>
              <w:t>2.3.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tabs>
                <w:tab w:val="left" w:pos="1206"/>
              </w:tabs>
              <w:rPr>
                <w:rFonts w:ascii="Times New Roman" w:hAnsi="Times New Roman" w:cs="Times New Roman"/>
                <w:kern w:val="2"/>
                <w:sz w:val="28"/>
                <w:szCs w:val="28"/>
              </w:rPr>
            </w:pPr>
            <w:proofErr w:type="spellStart"/>
            <w:proofErr w:type="gramStart"/>
            <w:r w:rsidRPr="0036791C">
              <w:rPr>
                <w:rFonts w:ascii="Times New Roman" w:hAnsi="Times New Roman" w:cs="Times New Roman"/>
                <w:kern w:val="2"/>
                <w:sz w:val="28"/>
                <w:szCs w:val="28"/>
              </w:rPr>
              <w:lastRenderedPageBreak/>
              <w:t>Обеспече-ние</w:t>
            </w:r>
            <w:proofErr w:type="spellEnd"/>
            <w:proofErr w:type="gramEnd"/>
            <w:r w:rsidRPr="0036791C">
              <w:rPr>
                <w:rFonts w:ascii="Times New Roman" w:hAnsi="Times New Roman" w:cs="Times New Roman"/>
                <w:kern w:val="2"/>
                <w:sz w:val="28"/>
                <w:szCs w:val="28"/>
              </w:rPr>
              <w:t xml:space="preserve"> </w:t>
            </w:r>
            <w:proofErr w:type="spellStart"/>
            <w:r w:rsidRPr="0036791C">
              <w:rPr>
                <w:rFonts w:ascii="Times New Roman" w:hAnsi="Times New Roman" w:cs="Times New Roman"/>
                <w:kern w:val="2"/>
                <w:sz w:val="28"/>
                <w:szCs w:val="28"/>
              </w:rPr>
              <w:t>предо-</w:t>
            </w:r>
            <w:r w:rsidRPr="0036791C">
              <w:rPr>
                <w:rFonts w:ascii="Times New Roman" w:hAnsi="Times New Roman" w:cs="Times New Roman"/>
                <w:kern w:val="2"/>
                <w:sz w:val="28"/>
                <w:szCs w:val="28"/>
              </w:rPr>
              <w:lastRenderedPageBreak/>
              <w:t>ставления</w:t>
            </w:r>
            <w:proofErr w:type="spellEnd"/>
            <w:r w:rsidRPr="0036791C">
              <w:rPr>
                <w:rFonts w:ascii="Times New Roman" w:hAnsi="Times New Roman" w:cs="Times New Roman"/>
                <w:kern w:val="2"/>
                <w:sz w:val="28"/>
                <w:szCs w:val="28"/>
              </w:rPr>
              <w:t xml:space="preserve"> жилых </w:t>
            </w:r>
            <w:proofErr w:type="spellStart"/>
            <w:r w:rsidRPr="0036791C">
              <w:rPr>
                <w:rFonts w:ascii="Times New Roman" w:hAnsi="Times New Roman" w:cs="Times New Roman"/>
                <w:kern w:val="2"/>
                <w:sz w:val="28"/>
                <w:szCs w:val="28"/>
              </w:rPr>
              <w:t>по-мещений</w:t>
            </w:r>
            <w:proofErr w:type="spellEnd"/>
            <w:r w:rsidRPr="0036791C">
              <w:rPr>
                <w:rFonts w:ascii="Times New Roman" w:hAnsi="Times New Roman" w:cs="Times New Roman"/>
                <w:kern w:val="2"/>
                <w:sz w:val="28"/>
                <w:szCs w:val="28"/>
              </w:rPr>
              <w:t xml:space="preserve"> детям-сиротам и детям, </w:t>
            </w:r>
            <w:proofErr w:type="spellStart"/>
            <w:r w:rsidRPr="0036791C">
              <w:rPr>
                <w:rFonts w:ascii="Times New Roman" w:hAnsi="Times New Roman" w:cs="Times New Roman"/>
                <w:kern w:val="2"/>
                <w:sz w:val="28"/>
                <w:szCs w:val="28"/>
              </w:rPr>
              <w:t>оставшим-ся</w:t>
            </w:r>
            <w:proofErr w:type="spellEnd"/>
            <w:r w:rsidRPr="0036791C">
              <w:rPr>
                <w:rFonts w:ascii="Times New Roman" w:hAnsi="Times New Roman" w:cs="Times New Roman"/>
                <w:kern w:val="2"/>
                <w:sz w:val="28"/>
                <w:szCs w:val="28"/>
              </w:rPr>
              <w:t xml:space="preserve"> без </w:t>
            </w:r>
            <w:proofErr w:type="spellStart"/>
            <w:r w:rsidRPr="0036791C">
              <w:rPr>
                <w:rFonts w:ascii="Times New Roman" w:hAnsi="Times New Roman" w:cs="Times New Roman"/>
                <w:kern w:val="2"/>
                <w:sz w:val="28"/>
                <w:szCs w:val="28"/>
              </w:rPr>
              <w:t>по-печения</w:t>
            </w:r>
            <w:proofErr w:type="spellEnd"/>
            <w:r w:rsidRPr="0036791C">
              <w:rPr>
                <w:rFonts w:ascii="Times New Roman" w:hAnsi="Times New Roman" w:cs="Times New Roman"/>
                <w:kern w:val="2"/>
                <w:sz w:val="28"/>
                <w:szCs w:val="28"/>
              </w:rPr>
              <w:t xml:space="preserve"> родителей, лицам из их числа по </w:t>
            </w:r>
            <w:proofErr w:type="spellStart"/>
            <w:r w:rsidRPr="0036791C">
              <w:rPr>
                <w:rFonts w:ascii="Times New Roman" w:hAnsi="Times New Roman" w:cs="Times New Roman"/>
                <w:kern w:val="2"/>
                <w:sz w:val="28"/>
                <w:szCs w:val="28"/>
              </w:rPr>
              <w:t>догово-рам</w:t>
            </w:r>
            <w:proofErr w:type="spellEnd"/>
            <w:r w:rsidRPr="0036791C">
              <w:rPr>
                <w:rFonts w:ascii="Times New Roman" w:hAnsi="Times New Roman" w:cs="Times New Roman"/>
                <w:kern w:val="2"/>
                <w:sz w:val="28"/>
                <w:szCs w:val="28"/>
              </w:rPr>
              <w:t xml:space="preserve"> найма специализированных жилых помещений</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lastRenderedPageBreak/>
              <w:t xml:space="preserve">Администрация </w:t>
            </w:r>
            <w:r w:rsidRPr="0036791C">
              <w:rPr>
                <w:rFonts w:ascii="Times New Roman" w:hAnsi="Times New Roman" w:cs="Times New Roman"/>
                <w:kern w:val="2"/>
                <w:sz w:val="28"/>
                <w:szCs w:val="28"/>
              </w:rPr>
              <w:lastRenderedPageBreak/>
              <w:t>Цимлянского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sz w:val="28"/>
                <w:szCs w:val="28"/>
              </w:rPr>
              <w:lastRenderedPageBreak/>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sz w:val="28"/>
                <w:szCs w:val="28"/>
              </w:rPr>
              <w:t>-</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sz w:val="28"/>
                <w:szCs w:val="28"/>
              </w:rPr>
              <w:t>10 185,0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11 625,0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8B2B0A">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11 </w:t>
            </w:r>
            <w:r w:rsidR="008B2B0A">
              <w:rPr>
                <w:rFonts w:ascii="Times New Roman" w:hAnsi="Times New Roman" w:cs="Times New Roman"/>
                <w:kern w:val="2"/>
                <w:sz w:val="28"/>
                <w:szCs w:val="28"/>
              </w:rPr>
              <w:t>27</w:t>
            </w:r>
            <w:r w:rsidRPr="0036791C">
              <w:rPr>
                <w:rFonts w:ascii="Times New Roman" w:hAnsi="Times New Roman" w:cs="Times New Roman"/>
                <w:kern w:val="2"/>
                <w:sz w:val="28"/>
                <w:szCs w:val="28"/>
              </w:rPr>
              <w:t>0,0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8B2B0A">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w:t>
            </w:r>
            <w:r w:rsidR="008B2B0A">
              <w:rPr>
                <w:rFonts w:ascii="Times New Roman" w:hAnsi="Times New Roman" w:cs="Times New Roman"/>
                <w:kern w:val="2"/>
                <w:sz w:val="28"/>
                <w:szCs w:val="28"/>
              </w:rPr>
              <w:t>9</w:t>
            </w:r>
            <w:r w:rsidRPr="0036791C">
              <w:rPr>
                <w:rFonts w:ascii="Times New Roman" w:hAnsi="Times New Roman" w:cs="Times New Roman"/>
                <w:kern w:val="2"/>
                <w:sz w:val="28"/>
                <w:szCs w:val="28"/>
              </w:rPr>
              <w:t> </w:t>
            </w:r>
            <w:r w:rsidR="008B2B0A">
              <w:rPr>
                <w:rFonts w:ascii="Times New Roman" w:hAnsi="Times New Roman" w:cs="Times New Roman"/>
                <w:kern w:val="2"/>
                <w:sz w:val="28"/>
                <w:szCs w:val="28"/>
              </w:rPr>
              <w:t>2</w:t>
            </w:r>
            <w:r w:rsidRPr="0036791C">
              <w:rPr>
                <w:rFonts w:ascii="Times New Roman" w:hAnsi="Times New Roman" w:cs="Times New Roman"/>
                <w:kern w:val="2"/>
                <w:sz w:val="28"/>
                <w:szCs w:val="28"/>
              </w:rPr>
              <w:t>5</w:t>
            </w:r>
            <w:r w:rsidR="008B2B0A">
              <w:rPr>
                <w:rFonts w:ascii="Times New Roman" w:hAnsi="Times New Roman" w:cs="Times New Roman"/>
                <w:kern w:val="2"/>
                <w:sz w:val="28"/>
                <w:szCs w:val="28"/>
              </w:rPr>
              <w:t>1</w:t>
            </w:r>
            <w:r w:rsidRPr="0036791C">
              <w:rPr>
                <w:rFonts w:ascii="Times New Roman" w:hAnsi="Times New Roman" w:cs="Times New Roman"/>
                <w:kern w:val="2"/>
                <w:sz w:val="28"/>
                <w:szCs w:val="28"/>
              </w:rPr>
              <w:t>,</w:t>
            </w:r>
            <w:r w:rsidR="008B2B0A">
              <w:rPr>
                <w:rFonts w:ascii="Times New Roman" w:hAnsi="Times New Roman" w:cs="Times New Roman"/>
                <w:kern w:val="2"/>
                <w:sz w:val="28"/>
                <w:szCs w:val="28"/>
              </w:rPr>
              <w:t>1</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8B2B0A">
            <w:pPr>
              <w:jc w:val="center"/>
              <w:rPr>
                <w:rFonts w:ascii="Times New Roman" w:hAnsi="Times New Roman" w:cs="Times New Roman"/>
                <w:kern w:val="2"/>
                <w:sz w:val="28"/>
                <w:szCs w:val="28"/>
              </w:rPr>
            </w:pPr>
            <w:r w:rsidRPr="0036791C">
              <w:rPr>
                <w:rFonts w:ascii="Times New Roman" w:hAnsi="Times New Roman" w:cs="Times New Roman"/>
                <w:kern w:val="2"/>
                <w:sz w:val="28"/>
                <w:szCs w:val="28"/>
              </w:rPr>
              <w:t>13 </w:t>
            </w:r>
            <w:r w:rsidR="008B2B0A">
              <w:rPr>
                <w:rFonts w:ascii="Times New Roman" w:hAnsi="Times New Roman" w:cs="Times New Roman"/>
                <w:kern w:val="2"/>
                <w:sz w:val="28"/>
                <w:szCs w:val="28"/>
              </w:rPr>
              <w:t>1</w:t>
            </w:r>
            <w:r w:rsidRPr="0036791C">
              <w:rPr>
                <w:rFonts w:ascii="Times New Roman" w:hAnsi="Times New Roman" w:cs="Times New Roman"/>
                <w:kern w:val="2"/>
                <w:sz w:val="28"/>
                <w:szCs w:val="28"/>
              </w:rPr>
              <w:t>2</w:t>
            </w:r>
            <w:r w:rsidR="008B2B0A">
              <w:rPr>
                <w:rFonts w:ascii="Times New Roman" w:hAnsi="Times New Roman" w:cs="Times New Roman"/>
                <w:kern w:val="2"/>
                <w:sz w:val="28"/>
                <w:szCs w:val="28"/>
              </w:rPr>
              <w:t>1</w:t>
            </w:r>
            <w:r w:rsidRPr="0036791C">
              <w:rPr>
                <w:rFonts w:ascii="Times New Roman" w:hAnsi="Times New Roman" w:cs="Times New Roman"/>
                <w:kern w:val="2"/>
                <w:sz w:val="28"/>
                <w:szCs w:val="28"/>
              </w:rPr>
              <w:t>,5</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sz w:val="28"/>
                <w:szCs w:val="28"/>
              </w:rPr>
              <w:t>4</w:t>
            </w:r>
            <w:r w:rsidR="00D302C5" w:rsidRPr="0036791C">
              <w:rPr>
                <w:rFonts w:ascii="Times New Roman" w:hAnsi="Times New Roman" w:cs="Times New Roman"/>
                <w:kern w:val="2"/>
                <w:sz w:val="28"/>
                <w:szCs w:val="28"/>
              </w:rPr>
              <w:t> 32</w:t>
            </w:r>
            <w:r>
              <w:rPr>
                <w:rFonts w:ascii="Times New Roman" w:hAnsi="Times New Roman" w:cs="Times New Roman"/>
                <w:kern w:val="2"/>
                <w:sz w:val="28"/>
                <w:szCs w:val="28"/>
              </w:rPr>
              <w:t>5</w:t>
            </w:r>
            <w:r w:rsidR="00D302C5" w:rsidRPr="0036791C">
              <w:rPr>
                <w:rFonts w:ascii="Times New Roman" w:hAnsi="Times New Roman" w:cs="Times New Roman"/>
                <w:kern w:val="2"/>
                <w:sz w:val="28"/>
                <w:szCs w:val="28"/>
              </w:rPr>
              <w:t>,</w:t>
            </w:r>
            <w:r>
              <w:rPr>
                <w:rFonts w:ascii="Times New Roman" w:hAnsi="Times New Roman" w:cs="Times New Roman"/>
                <w:kern w:val="2"/>
                <w:sz w:val="28"/>
                <w:szCs w:val="28"/>
              </w:rPr>
              <w:t>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8B2B0A" w:rsidP="009071EE">
            <w:pPr>
              <w:jc w:val="center"/>
              <w:rPr>
                <w:rFonts w:ascii="Times New Roman" w:hAnsi="Times New Roman" w:cs="Times New Roman"/>
                <w:kern w:val="2"/>
                <w:sz w:val="28"/>
                <w:szCs w:val="28"/>
              </w:rPr>
            </w:pPr>
            <w:r>
              <w:rPr>
                <w:rFonts w:ascii="Times New Roman" w:hAnsi="Times New Roman" w:cs="Times New Roman"/>
                <w:kern w:val="2"/>
                <w:sz w:val="28"/>
                <w:szCs w:val="28"/>
              </w:rPr>
              <w:t>4</w:t>
            </w:r>
            <w:r w:rsidRPr="0036791C">
              <w:rPr>
                <w:rFonts w:ascii="Times New Roman" w:hAnsi="Times New Roman" w:cs="Times New Roman"/>
                <w:kern w:val="2"/>
                <w:sz w:val="28"/>
                <w:szCs w:val="28"/>
              </w:rPr>
              <w:t> 32</w:t>
            </w:r>
            <w:r>
              <w:rPr>
                <w:rFonts w:ascii="Times New Roman" w:hAnsi="Times New Roman" w:cs="Times New Roman"/>
                <w:kern w:val="2"/>
                <w:sz w:val="28"/>
                <w:szCs w:val="28"/>
              </w:rPr>
              <w:t>5</w:t>
            </w:r>
            <w:r w:rsidRPr="0036791C">
              <w:rPr>
                <w:rFonts w:ascii="Times New Roman" w:hAnsi="Times New Roman" w:cs="Times New Roman"/>
                <w:kern w:val="2"/>
                <w:sz w:val="28"/>
                <w:szCs w:val="28"/>
              </w:rPr>
              <w:t>,</w:t>
            </w:r>
            <w:r>
              <w:rPr>
                <w:rFonts w:ascii="Times New Roman" w:hAnsi="Times New Roman" w:cs="Times New Roman"/>
                <w:kern w:val="2"/>
                <w:sz w:val="28"/>
                <w:szCs w:val="28"/>
              </w:rPr>
              <w:t>0</w:t>
            </w:r>
          </w:p>
        </w:tc>
      </w:tr>
      <w:tr w:rsidR="00D302C5" w:rsidRPr="0036791C" w:rsidTr="00C27C42">
        <w:trPr>
          <w:trHeight w:val="262"/>
        </w:trPr>
        <w:tc>
          <w:tcPr>
            <w:tcW w:w="1828" w:type="dxa"/>
            <w:vMerge/>
            <w:tcBorders>
              <w:top w:val="single" w:sz="4" w:space="0" w:color="auto"/>
              <w:left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p>
        </w:tc>
        <w:tc>
          <w:tcPr>
            <w:tcW w:w="1440" w:type="dxa"/>
            <w:vMerge/>
            <w:tcBorders>
              <w:top w:val="single" w:sz="4" w:space="0" w:color="auto"/>
              <w:left w:val="single" w:sz="4" w:space="0" w:color="auto"/>
              <w:right w:val="single" w:sz="4" w:space="0" w:color="auto"/>
            </w:tcBorders>
            <w:shd w:val="clear" w:color="auto" w:fill="FFFFFF"/>
          </w:tcPr>
          <w:p w:rsidR="00D302C5" w:rsidRPr="0036791C" w:rsidRDefault="00D302C5" w:rsidP="009071EE">
            <w:pPr>
              <w:tabs>
                <w:tab w:val="left" w:pos="1206"/>
              </w:tabs>
              <w:rPr>
                <w:rFonts w:ascii="Times New Roman" w:hAnsi="Times New Roman" w:cs="Times New Roman"/>
                <w:kern w:val="2"/>
                <w:sz w:val="28"/>
                <w:szCs w:val="28"/>
              </w:rPr>
            </w:pPr>
          </w:p>
        </w:tc>
        <w:tc>
          <w:tcPr>
            <w:tcW w:w="1260" w:type="dxa"/>
            <w:vMerge/>
            <w:tcBorders>
              <w:top w:val="single" w:sz="4" w:space="0" w:color="auto"/>
              <w:left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1004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061</w:t>
            </w: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5082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322</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2182,5</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r>
      <w:tr w:rsidR="00D302C5" w:rsidRPr="0036791C" w:rsidTr="009071EE">
        <w:trPr>
          <w:trHeight w:val="262"/>
        </w:trPr>
        <w:tc>
          <w:tcPr>
            <w:tcW w:w="1828" w:type="dxa"/>
            <w:vMerge/>
            <w:tcBorders>
              <w:left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p>
        </w:tc>
        <w:tc>
          <w:tcPr>
            <w:tcW w:w="1440" w:type="dxa"/>
            <w:vMerge/>
            <w:tcBorders>
              <w:left w:val="single" w:sz="4" w:space="0" w:color="auto"/>
              <w:right w:val="single" w:sz="4" w:space="0" w:color="auto"/>
            </w:tcBorders>
            <w:shd w:val="clear" w:color="auto" w:fill="FFFFFF"/>
          </w:tcPr>
          <w:p w:rsidR="00D302C5" w:rsidRPr="0036791C" w:rsidRDefault="00D302C5" w:rsidP="009071EE">
            <w:pPr>
              <w:tabs>
                <w:tab w:val="left" w:pos="1206"/>
              </w:tabs>
              <w:rPr>
                <w:rFonts w:ascii="Times New Roman" w:hAnsi="Times New Roman" w:cs="Times New Roman"/>
                <w:kern w:val="2"/>
                <w:sz w:val="28"/>
                <w:szCs w:val="28"/>
              </w:rPr>
            </w:pPr>
          </w:p>
        </w:tc>
        <w:tc>
          <w:tcPr>
            <w:tcW w:w="1260" w:type="dxa"/>
            <w:vMerge/>
            <w:tcBorders>
              <w:left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1004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061</w:t>
            </w: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7240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412</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8002,5</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rPr>
              <w:t>11 625,0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8B2B0A" w:rsidP="009071EE">
            <w:pPr>
              <w:jc w:val="center"/>
              <w:rPr>
                <w:rFonts w:ascii="Times New Roman" w:hAnsi="Times New Roman" w:cs="Times New Roman"/>
                <w:kern w:val="2"/>
                <w:sz w:val="28"/>
                <w:szCs w:val="28"/>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r>
      <w:tr w:rsidR="00D302C5" w:rsidRPr="0036791C" w:rsidTr="008B2B0A">
        <w:trPr>
          <w:trHeight w:val="262"/>
        </w:trPr>
        <w:tc>
          <w:tcPr>
            <w:tcW w:w="1828" w:type="dxa"/>
            <w:vMerge/>
            <w:tcBorders>
              <w:left w:val="single" w:sz="4" w:space="0" w:color="auto"/>
              <w:right w:val="single" w:sz="4" w:space="0" w:color="auto"/>
            </w:tcBorders>
            <w:shd w:val="clear" w:color="auto" w:fill="FFFFFF"/>
          </w:tcPr>
          <w:p w:rsidR="00D302C5" w:rsidRPr="0036791C" w:rsidRDefault="00D302C5" w:rsidP="009071EE">
            <w:pPr>
              <w:rPr>
                <w:rFonts w:ascii="Times New Roman" w:hAnsi="Times New Roman" w:cs="Times New Roman"/>
                <w:kern w:val="2"/>
                <w:sz w:val="28"/>
                <w:szCs w:val="28"/>
              </w:rPr>
            </w:pPr>
          </w:p>
        </w:tc>
        <w:tc>
          <w:tcPr>
            <w:tcW w:w="1440" w:type="dxa"/>
            <w:vMerge/>
            <w:tcBorders>
              <w:left w:val="single" w:sz="4" w:space="0" w:color="auto"/>
              <w:right w:val="single" w:sz="4" w:space="0" w:color="auto"/>
            </w:tcBorders>
            <w:shd w:val="clear" w:color="auto" w:fill="FFFFFF"/>
          </w:tcPr>
          <w:p w:rsidR="00D302C5" w:rsidRPr="0036791C" w:rsidRDefault="00D302C5" w:rsidP="009071EE">
            <w:pPr>
              <w:tabs>
                <w:tab w:val="left" w:pos="1206"/>
              </w:tabs>
              <w:rPr>
                <w:rFonts w:ascii="Times New Roman" w:hAnsi="Times New Roman" w:cs="Times New Roman"/>
                <w:kern w:val="2"/>
                <w:sz w:val="28"/>
                <w:szCs w:val="28"/>
              </w:rPr>
            </w:pPr>
          </w:p>
        </w:tc>
        <w:tc>
          <w:tcPr>
            <w:tcW w:w="1260" w:type="dxa"/>
            <w:vMerge/>
            <w:tcBorders>
              <w:left w:val="single" w:sz="4" w:space="0" w:color="auto"/>
              <w:right w:val="single" w:sz="4" w:space="0" w:color="auto"/>
            </w:tcBorders>
            <w:shd w:val="clear" w:color="auto" w:fill="FFFFFF"/>
          </w:tcPr>
          <w:p w:rsidR="00D302C5" w:rsidRPr="0036791C" w:rsidRDefault="00D302C5"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1004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06200</w:t>
            </w: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lang w:val="en-US"/>
              </w:rPr>
              <w:t>R</w:t>
            </w:r>
            <w:r w:rsidRPr="0036791C">
              <w:rPr>
                <w:rFonts w:ascii="Times New Roman" w:hAnsi="Times New Roman" w:cs="Times New Roman"/>
                <w:kern w:val="2"/>
              </w:rPr>
              <w:t>0820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412</w:t>
            </w:r>
          </w:p>
        </w:tc>
        <w:tc>
          <w:tcPr>
            <w:tcW w:w="934"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8B2B0A">
            <w:pPr>
              <w:jc w:val="center"/>
              <w:rPr>
                <w:rFonts w:ascii="Times New Roman" w:hAnsi="Times New Roman" w:cs="Times New Roman"/>
                <w:kern w:val="2"/>
                <w:sz w:val="28"/>
                <w:szCs w:val="28"/>
              </w:rPr>
            </w:pPr>
            <w:r w:rsidRPr="0036791C">
              <w:rPr>
                <w:rFonts w:ascii="Times New Roman" w:hAnsi="Times New Roman" w:cs="Times New Roman"/>
                <w:kern w:val="2"/>
              </w:rPr>
              <w:t>11</w:t>
            </w:r>
            <w:r w:rsidR="008B2B0A">
              <w:rPr>
                <w:rFonts w:ascii="Times New Roman" w:hAnsi="Times New Roman" w:cs="Times New Roman"/>
                <w:kern w:val="2"/>
              </w:rPr>
              <w:t>27</w:t>
            </w:r>
            <w:r w:rsidRPr="0036791C">
              <w:rPr>
                <w:rFonts w:ascii="Times New Roman" w:hAnsi="Times New Roman" w:cs="Times New Roman"/>
                <w:kern w:val="2"/>
              </w:rPr>
              <w:t>0,0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tcPr>
          <w:p w:rsidR="00D302C5" w:rsidRPr="0036791C" w:rsidRDefault="00D302C5" w:rsidP="009071EE">
            <w:pPr>
              <w:jc w:val="center"/>
              <w:rPr>
                <w:rFonts w:ascii="Times New Roman" w:hAnsi="Times New Roman" w:cs="Times New Roman"/>
                <w:kern w:val="2"/>
              </w:rPr>
            </w:pPr>
          </w:p>
          <w:p w:rsidR="00D302C5" w:rsidRPr="0036791C" w:rsidRDefault="00D302C5" w:rsidP="009071EE">
            <w:pPr>
              <w:jc w:val="center"/>
              <w:rPr>
                <w:rFonts w:ascii="Times New Roman" w:hAnsi="Times New Roman" w:cs="Times New Roman"/>
                <w:kern w:val="2"/>
                <w:sz w:val="28"/>
                <w:szCs w:val="28"/>
              </w:rPr>
            </w:pPr>
            <w:r w:rsidRPr="0036791C">
              <w:rPr>
                <w:rFonts w:ascii="Times New Roman" w:hAnsi="Times New Roman" w:cs="Times New Roman"/>
                <w:kern w:val="2"/>
              </w:rPr>
              <w:t>-</w:t>
            </w:r>
          </w:p>
        </w:tc>
      </w:tr>
      <w:tr w:rsidR="008B2B0A" w:rsidRPr="0036791C" w:rsidTr="008B2B0A">
        <w:trPr>
          <w:trHeight w:val="262"/>
        </w:trPr>
        <w:tc>
          <w:tcPr>
            <w:tcW w:w="1828" w:type="dxa"/>
            <w:tcBorders>
              <w:left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tcBorders>
              <w:left w:val="single" w:sz="4" w:space="0" w:color="auto"/>
              <w:right w:val="single" w:sz="4" w:space="0" w:color="auto"/>
            </w:tcBorders>
            <w:shd w:val="clear" w:color="auto" w:fill="FFFFFF"/>
          </w:tcPr>
          <w:p w:rsidR="008B2B0A" w:rsidRPr="0036791C" w:rsidRDefault="008B2B0A" w:rsidP="009071EE">
            <w:pPr>
              <w:tabs>
                <w:tab w:val="left" w:pos="1206"/>
              </w:tabs>
              <w:rPr>
                <w:rFonts w:ascii="Times New Roman" w:hAnsi="Times New Roman" w:cs="Times New Roman"/>
                <w:kern w:val="2"/>
                <w:sz w:val="28"/>
                <w:szCs w:val="28"/>
              </w:rPr>
            </w:pPr>
          </w:p>
        </w:tc>
        <w:tc>
          <w:tcPr>
            <w:tcW w:w="1260" w:type="dxa"/>
            <w:tcBorders>
              <w:left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rPr>
              <w:t>1004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rPr>
              <w:t>06200</w:t>
            </w:r>
          </w:p>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lang w:val="en-US"/>
              </w:rPr>
              <w:t>R</w:t>
            </w:r>
            <w:r w:rsidRPr="0036791C">
              <w:rPr>
                <w:rFonts w:ascii="Times New Roman" w:hAnsi="Times New Roman" w:cs="Times New Roman"/>
                <w:kern w:val="2"/>
              </w:rPr>
              <w:t>0820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rPr>
            </w:pPr>
            <w:r w:rsidRPr="0036791C">
              <w:rPr>
                <w:rFonts w:ascii="Times New Roman" w:hAnsi="Times New Roman" w:cs="Times New Roman"/>
                <w:kern w:val="2"/>
              </w:rPr>
              <w:t>41</w:t>
            </w:r>
            <w:r>
              <w:rPr>
                <w:rFonts w:ascii="Times New Roman" w:hAnsi="Times New Roman" w:cs="Times New Roman"/>
                <w:kern w:val="2"/>
              </w:rPr>
              <w:t>4</w:t>
            </w:r>
          </w:p>
        </w:tc>
        <w:tc>
          <w:tcPr>
            <w:tcW w:w="9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rPr>
            </w:pPr>
            <w:r>
              <w:rPr>
                <w:rFonts w:ascii="Times New Roman" w:hAnsi="Times New Roman" w:cs="Times New Roman"/>
                <w:kern w:val="2"/>
              </w:rPr>
              <w:t>17 535,1</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rPr>
              <w:t>11 376,5</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rPr>
              <w:t>4 325,0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rPr>
              <w:t>4 325,0</w:t>
            </w:r>
          </w:p>
        </w:tc>
      </w:tr>
      <w:tr w:rsidR="008B2B0A" w:rsidRPr="0036791C" w:rsidTr="008B2B0A">
        <w:trPr>
          <w:trHeight w:val="262"/>
        </w:trPr>
        <w:tc>
          <w:tcPr>
            <w:tcW w:w="1828" w:type="dxa"/>
            <w:tcBorders>
              <w:left w:val="single" w:sz="4" w:space="0" w:color="auto"/>
              <w:bottom w:val="single" w:sz="4" w:space="0" w:color="auto"/>
              <w:right w:val="single" w:sz="4" w:space="0" w:color="auto"/>
            </w:tcBorders>
            <w:shd w:val="clear" w:color="auto" w:fill="FFFFFF"/>
          </w:tcPr>
          <w:p w:rsidR="008B2B0A" w:rsidRPr="0036791C" w:rsidRDefault="008B2B0A" w:rsidP="009071EE">
            <w:pPr>
              <w:rPr>
                <w:rFonts w:ascii="Times New Roman" w:hAnsi="Times New Roman" w:cs="Times New Roman"/>
                <w:kern w:val="2"/>
                <w:sz w:val="28"/>
                <w:szCs w:val="28"/>
              </w:rPr>
            </w:pPr>
          </w:p>
        </w:tc>
        <w:tc>
          <w:tcPr>
            <w:tcW w:w="1440" w:type="dxa"/>
            <w:tcBorders>
              <w:left w:val="single" w:sz="4" w:space="0" w:color="auto"/>
              <w:bottom w:val="single" w:sz="4" w:space="0" w:color="auto"/>
              <w:right w:val="single" w:sz="4" w:space="0" w:color="auto"/>
            </w:tcBorders>
            <w:shd w:val="clear" w:color="auto" w:fill="FFFFFF"/>
          </w:tcPr>
          <w:p w:rsidR="008B2B0A" w:rsidRPr="0036791C" w:rsidRDefault="008B2B0A" w:rsidP="009071EE">
            <w:pPr>
              <w:tabs>
                <w:tab w:val="left" w:pos="1206"/>
              </w:tabs>
              <w:rPr>
                <w:rFonts w:ascii="Times New Roman" w:hAnsi="Times New Roman" w:cs="Times New Roman"/>
                <w:kern w:val="2"/>
                <w:sz w:val="28"/>
                <w:szCs w:val="28"/>
              </w:rPr>
            </w:pPr>
          </w:p>
        </w:tc>
        <w:tc>
          <w:tcPr>
            <w:tcW w:w="1260" w:type="dxa"/>
            <w:tcBorders>
              <w:left w:val="single" w:sz="4" w:space="0" w:color="auto"/>
              <w:bottom w:val="single" w:sz="4" w:space="0" w:color="auto"/>
              <w:right w:val="single" w:sz="4" w:space="0" w:color="auto"/>
            </w:tcBorders>
            <w:shd w:val="clear" w:color="auto" w:fill="FFFFFF"/>
          </w:tcPr>
          <w:p w:rsidR="008B2B0A" w:rsidRPr="0036791C" w:rsidRDefault="008B2B0A" w:rsidP="009071EE">
            <w:pPr>
              <w:jc w:val="center"/>
              <w:rPr>
                <w:rFonts w:ascii="Times New Roman" w:hAnsi="Times New Roman" w:cs="Times New Roman"/>
                <w:kern w:val="2"/>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rPr>
              <w:t>902</w:t>
            </w:r>
          </w:p>
        </w:tc>
        <w:tc>
          <w:tcPr>
            <w:tcW w:w="592"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8B2B0A">
            <w:pPr>
              <w:jc w:val="center"/>
              <w:rPr>
                <w:rFonts w:ascii="Times New Roman" w:hAnsi="Times New Roman" w:cs="Times New Roman"/>
                <w:kern w:val="2"/>
              </w:rPr>
            </w:pPr>
            <w:r w:rsidRPr="0036791C">
              <w:rPr>
                <w:rFonts w:ascii="Times New Roman" w:hAnsi="Times New Roman" w:cs="Times New Roman"/>
                <w:kern w:val="2"/>
              </w:rPr>
              <w:t>100</w:t>
            </w:r>
            <w:r>
              <w:rPr>
                <w:rFonts w:ascii="Times New Roman" w:hAnsi="Times New Roman" w:cs="Times New Roman"/>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8B2B0A">
            <w:pPr>
              <w:jc w:val="center"/>
              <w:rPr>
                <w:rFonts w:ascii="Times New Roman" w:hAnsi="Times New Roman" w:cs="Times New Roman"/>
                <w:kern w:val="2"/>
              </w:rPr>
            </w:pPr>
            <w:r w:rsidRPr="0036791C">
              <w:rPr>
                <w:rFonts w:ascii="Times New Roman" w:hAnsi="Times New Roman" w:cs="Times New Roman"/>
                <w:kern w:val="2"/>
              </w:rPr>
              <w:t>06200</w:t>
            </w:r>
            <w:r>
              <w:rPr>
                <w:rFonts w:ascii="Times New Roman" w:hAnsi="Times New Roman" w:cs="Times New Roman"/>
                <w:kern w:val="2"/>
              </w:rPr>
              <w:t>41</w:t>
            </w:r>
            <w:r w:rsidRPr="0036791C">
              <w:rPr>
                <w:rFonts w:ascii="Times New Roman" w:hAnsi="Times New Roman" w:cs="Times New Roman"/>
                <w:kern w:val="2"/>
              </w:rPr>
              <w:t>2</w:t>
            </w:r>
            <w:r>
              <w:rPr>
                <w:rFonts w:ascii="Times New Roman" w:hAnsi="Times New Roman" w:cs="Times New Roman"/>
                <w:kern w:val="2"/>
              </w:rPr>
              <w:t>0</w:t>
            </w:r>
            <w:r w:rsidRPr="0036791C">
              <w:rPr>
                <w:rFonts w:ascii="Times New Roman" w:hAnsi="Times New Roman" w:cs="Times New Roman"/>
                <w:kern w:val="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B2B0A" w:rsidRPr="0036791C" w:rsidRDefault="008B2B0A" w:rsidP="0058284A">
            <w:pPr>
              <w:jc w:val="center"/>
              <w:rPr>
                <w:rFonts w:ascii="Times New Roman" w:hAnsi="Times New Roman" w:cs="Times New Roman"/>
                <w:kern w:val="2"/>
              </w:rPr>
            </w:pPr>
          </w:p>
          <w:p w:rsidR="008B2B0A" w:rsidRPr="0036791C" w:rsidRDefault="008B2B0A" w:rsidP="0058284A">
            <w:pPr>
              <w:jc w:val="center"/>
              <w:rPr>
                <w:rFonts w:ascii="Times New Roman" w:hAnsi="Times New Roman" w:cs="Times New Roman"/>
                <w:kern w:val="2"/>
              </w:rPr>
            </w:pPr>
            <w:r w:rsidRPr="0036791C">
              <w:rPr>
                <w:rFonts w:ascii="Times New Roman" w:hAnsi="Times New Roman" w:cs="Times New Roman"/>
                <w:kern w:val="2"/>
              </w:rPr>
              <w:t>41</w:t>
            </w:r>
            <w:r>
              <w:rPr>
                <w:rFonts w:ascii="Times New Roman" w:hAnsi="Times New Roman" w:cs="Times New Roman"/>
                <w:kern w:val="2"/>
              </w:rPr>
              <w:t>4</w:t>
            </w:r>
          </w:p>
        </w:tc>
        <w:tc>
          <w:tcPr>
            <w:tcW w:w="9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rPr>
            </w:pPr>
            <w:r w:rsidRPr="0036791C">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rPr>
            </w:pPr>
            <w:r>
              <w:rPr>
                <w:rFonts w:ascii="Times New Roman" w:hAnsi="Times New Roman" w:cs="Times New Roman"/>
                <w:kern w:val="2"/>
              </w:rPr>
              <w:t>1 716,0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rPr>
              <w:t>1 745,0</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2B0A" w:rsidRPr="0036791C" w:rsidRDefault="008B2B0A" w:rsidP="008B2B0A">
            <w:pPr>
              <w:jc w:val="center"/>
              <w:rPr>
                <w:rFonts w:ascii="Times New Roman" w:hAnsi="Times New Roman" w:cs="Times New Roman"/>
                <w:kern w:val="2"/>
              </w:rPr>
            </w:pPr>
          </w:p>
          <w:p w:rsidR="008B2B0A" w:rsidRPr="0036791C" w:rsidRDefault="008B2B0A" w:rsidP="008B2B0A">
            <w:pPr>
              <w:jc w:val="center"/>
              <w:rPr>
                <w:rFonts w:ascii="Times New Roman" w:hAnsi="Times New Roman" w:cs="Times New Roman"/>
                <w:kern w:val="2"/>
                <w:sz w:val="28"/>
                <w:szCs w:val="28"/>
              </w:rPr>
            </w:pPr>
            <w:r>
              <w:rPr>
                <w:rFonts w:ascii="Times New Roman" w:hAnsi="Times New Roman" w:cs="Times New Roman"/>
                <w:kern w:val="2"/>
              </w:rPr>
              <w:t>-</w:t>
            </w:r>
          </w:p>
        </w:tc>
      </w:tr>
    </w:tbl>
    <w:p w:rsidR="00D302C5" w:rsidRDefault="00D302C5" w:rsidP="00D302C5">
      <w:pPr>
        <w:jc w:val="center"/>
        <w:outlineLvl w:val="2"/>
        <w:rPr>
          <w:rFonts w:ascii="Times New Roman" w:hAnsi="Times New Roman" w:cs="Times New Roman"/>
          <w:kern w:val="2"/>
          <w:sz w:val="28"/>
          <w:szCs w:val="28"/>
        </w:rPr>
      </w:pPr>
    </w:p>
    <w:p w:rsidR="004E3A0F" w:rsidRDefault="004E3A0F" w:rsidP="00D302C5">
      <w:pPr>
        <w:jc w:val="center"/>
        <w:outlineLvl w:val="2"/>
        <w:rPr>
          <w:rFonts w:ascii="Times New Roman" w:hAnsi="Times New Roman" w:cs="Times New Roman"/>
          <w:kern w:val="2"/>
          <w:sz w:val="28"/>
          <w:szCs w:val="28"/>
        </w:rPr>
      </w:pPr>
    </w:p>
    <w:p w:rsidR="004E3A0F" w:rsidRPr="0036791C" w:rsidRDefault="004E3A0F" w:rsidP="00D302C5">
      <w:pPr>
        <w:jc w:val="center"/>
        <w:outlineLvl w:val="2"/>
        <w:rPr>
          <w:rFonts w:ascii="Times New Roman" w:hAnsi="Times New Roman" w:cs="Times New Roman"/>
          <w:kern w:val="2"/>
          <w:sz w:val="28"/>
          <w:szCs w:val="28"/>
        </w:rPr>
      </w:pPr>
    </w:p>
    <w:p w:rsidR="00D42340" w:rsidRPr="006248E6" w:rsidRDefault="008F0DCC" w:rsidP="00D42340">
      <w:pPr>
        <w:tabs>
          <w:tab w:val="left" w:pos="11595"/>
        </w:tabs>
        <w:spacing w:after="0" w:line="240" w:lineRule="auto"/>
        <w:jc w:val="right"/>
        <w:rPr>
          <w:rFonts w:ascii="Times New Roman" w:hAnsi="Times New Roman" w:cs="Times New Roman"/>
          <w:kern w:val="2"/>
          <w:sz w:val="28"/>
          <w:szCs w:val="28"/>
        </w:rPr>
      </w:pPr>
      <w:r w:rsidRPr="0040377A">
        <w:rPr>
          <w:rFonts w:ascii="Times New Roman" w:eastAsia="Calibri" w:hAnsi="Times New Roman" w:cs="Times New Roman"/>
          <w:color w:val="FF0000"/>
          <w:kern w:val="2"/>
          <w:sz w:val="28"/>
          <w:szCs w:val="28"/>
        </w:rPr>
        <w:lastRenderedPageBreak/>
        <w:t xml:space="preserve">                                                                  </w:t>
      </w:r>
      <w:r w:rsidR="00D42340" w:rsidRPr="006248E6">
        <w:rPr>
          <w:rFonts w:ascii="Times New Roman" w:hAnsi="Times New Roman" w:cs="Times New Roman"/>
          <w:kern w:val="2"/>
          <w:sz w:val="28"/>
          <w:szCs w:val="28"/>
        </w:rPr>
        <w:t xml:space="preserve">Приложение № </w:t>
      </w:r>
      <w:r w:rsidR="00D42340">
        <w:rPr>
          <w:rFonts w:ascii="Times New Roman" w:hAnsi="Times New Roman" w:cs="Times New Roman"/>
          <w:kern w:val="2"/>
          <w:sz w:val="28"/>
          <w:szCs w:val="28"/>
        </w:rPr>
        <w:t>6</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D42340" w:rsidRPr="006248E6" w:rsidRDefault="00D42340" w:rsidP="00D42340">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D164F4" w:rsidRPr="00A4166C" w:rsidRDefault="00D164F4" w:rsidP="00D42340">
      <w:pPr>
        <w:spacing w:after="0" w:line="240" w:lineRule="auto"/>
        <w:ind w:firstLine="6096"/>
        <w:jc w:val="right"/>
        <w:rPr>
          <w:rFonts w:ascii="Times New Roman" w:eastAsia="Calibri" w:hAnsi="Times New Roman" w:cs="Times New Roman"/>
          <w:kern w:val="2"/>
          <w:sz w:val="28"/>
          <w:szCs w:val="28"/>
        </w:rPr>
      </w:pPr>
    </w:p>
    <w:p w:rsidR="008F0DCC" w:rsidRPr="008F0DCC" w:rsidRDefault="008F0DCC" w:rsidP="00D164F4">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Расходы</w:t>
      </w:r>
    </w:p>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Федерального, областного и местного бюджетов </w:t>
      </w:r>
    </w:p>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на реализацию муниципальной программы </w:t>
      </w:r>
    </w:p>
    <w:tbl>
      <w:tblPr>
        <w:tblW w:w="15262" w:type="dxa"/>
        <w:tblInd w:w="108" w:type="dxa"/>
        <w:tblLayout w:type="fixed"/>
        <w:tblLook w:val="0000"/>
      </w:tblPr>
      <w:tblGrid>
        <w:gridCol w:w="1949"/>
        <w:gridCol w:w="7"/>
        <w:gridCol w:w="1954"/>
        <w:gridCol w:w="2014"/>
        <w:gridCol w:w="1393"/>
        <w:gridCol w:w="6"/>
        <w:gridCol w:w="1363"/>
        <w:gridCol w:w="1371"/>
        <w:gridCol w:w="1359"/>
        <w:gridCol w:w="11"/>
        <w:gridCol w:w="1343"/>
        <w:gridCol w:w="18"/>
        <w:gridCol w:w="1255"/>
        <w:gridCol w:w="1203"/>
        <w:gridCol w:w="16"/>
      </w:tblGrid>
      <w:tr w:rsidR="00936778" w:rsidRPr="0036791C" w:rsidTr="009071EE">
        <w:trPr>
          <w:gridAfter w:val="1"/>
          <w:wAfter w:w="16" w:type="dxa"/>
          <w:trHeight w:val="315"/>
        </w:trPr>
        <w:tc>
          <w:tcPr>
            <w:tcW w:w="1949" w:type="dxa"/>
            <w:vMerge w:val="restart"/>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Статус</w:t>
            </w:r>
          </w:p>
        </w:tc>
        <w:tc>
          <w:tcPr>
            <w:tcW w:w="1961" w:type="dxa"/>
            <w:gridSpan w:val="2"/>
            <w:vMerge w:val="restart"/>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 xml:space="preserve">Наименование </w:t>
            </w:r>
            <w:proofErr w:type="spellStart"/>
            <w:r w:rsidRPr="0036791C">
              <w:rPr>
                <w:rFonts w:ascii="Times New Roman" w:eastAsia="Calibri" w:hAnsi="Times New Roman" w:cs="Times New Roman"/>
                <w:color w:val="000000"/>
                <w:kern w:val="2"/>
                <w:sz w:val="28"/>
                <w:szCs w:val="28"/>
              </w:rPr>
              <w:t>муниципальн-ной</w:t>
            </w:r>
            <w:proofErr w:type="spellEnd"/>
            <w:r w:rsidRPr="0036791C">
              <w:rPr>
                <w:rFonts w:ascii="Times New Roman" w:eastAsia="Calibri" w:hAnsi="Times New Roman" w:cs="Times New Roman"/>
                <w:color w:val="000000"/>
                <w:kern w:val="2"/>
                <w:sz w:val="28"/>
                <w:szCs w:val="28"/>
              </w:rPr>
              <w:t xml:space="preserve"> программы, </w:t>
            </w:r>
            <w:proofErr w:type="spellStart"/>
            <w:proofErr w:type="gramStart"/>
            <w:r w:rsidRPr="0036791C">
              <w:rPr>
                <w:rFonts w:ascii="Times New Roman" w:eastAsia="Calibri" w:hAnsi="Times New Roman" w:cs="Times New Roman"/>
                <w:color w:val="000000"/>
                <w:kern w:val="2"/>
                <w:sz w:val="28"/>
                <w:szCs w:val="28"/>
              </w:rPr>
              <w:t>подпро-граммы</w:t>
            </w:r>
            <w:proofErr w:type="spellEnd"/>
            <w:proofErr w:type="gramEnd"/>
            <w:r w:rsidRPr="0036791C">
              <w:rPr>
                <w:rFonts w:ascii="Times New Roman" w:eastAsia="Calibri" w:hAnsi="Times New Roman" w:cs="Times New Roman"/>
                <w:color w:val="000000"/>
                <w:kern w:val="2"/>
                <w:sz w:val="28"/>
                <w:szCs w:val="28"/>
              </w:rPr>
              <w:t xml:space="preserve"> муниципальной программы</w:t>
            </w:r>
          </w:p>
        </w:tc>
        <w:tc>
          <w:tcPr>
            <w:tcW w:w="2014" w:type="dxa"/>
            <w:vMerge w:val="restart"/>
            <w:tcBorders>
              <w:top w:val="single" w:sz="4" w:space="0" w:color="auto"/>
              <w:left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 xml:space="preserve"> Источники финансирования муниципальной программы, подпрограммы муниципальной программы</w:t>
            </w:r>
          </w:p>
        </w:tc>
        <w:tc>
          <w:tcPr>
            <w:tcW w:w="9322" w:type="dxa"/>
            <w:gridSpan w:val="10"/>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Оценка расходов (тыс. руб.), годы</w:t>
            </w:r>
          </w:p>
        </w:tc>
      </w:tr>
      <w:tr w:rsidR="00936778" w:rsidRPr="0036791C" w:rsidTr="009071EE">
        <w:trPr>
          <w:gridAfter w:val="1"/>
          <w:wAfter w:w="16" w:type="dxa"/>
          <w:trHeight w:val="1170"/>
        </w:trPr>
        <w:tc>
          <w:tcPr>
            <w:tcW w:w="1949" w:type="dxa"/>
            <w:vMerge/>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rPr>
                <w:rFonts w:ascii="Times New Roman" w:eastAsia="Calibri" w:hAnsi="Times New Roman" w:cs="Times New Roman"/>
                <w:color w:val="000000"/>
                <w:kern w:val="2"/>
                <w:sz w:val="28"/>
                <w:szCs w:val="28"/>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rPr>
                <w:rFonts w:ascii="Times New Roman" w:eastAsia="Calibri" w:hAnsi="Times New Roman" w:cs="Times New Roman"/>
                <w:color w:val="000000"/>
                <w:kern w:val="2"/>
                <w:sz w:val="28"/>
                <w:szCs w:val="28"/>
              </w:rPr>
            </w:pPr>
          </w:p>
        </w:tc>
        <w:tc>
          <w:tcPr>
            <w:tcW w:w="2014" w:type="dxa"/>
            <w:vMerge/>
            <w:tcBorders>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2014 год</w:t>
            </w:r>
          </w:p>
        </w:tc>
        <w:tc>
          <w:tcPr>
            <w:tcW w:w="1363" w:type="dxa"/>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2015 год</w:t>
            </w:r>
          </w:p>
        </w:tc>
        <w:tc>
          <w:tcPr>
            <w:tcW w:w="1371" w:type="dxa"/>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2016 год</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2017 год</w:t>
            </w:r>
          </w:p>
        </w:tc>
        <w:tc>
          <w:tcPr>
            <w:tcW w:w="1343" w:type="dxa"/>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2018 год</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2019 год</w:t>
            </w:r>
          </w:p>
        </w:tc>
        <w:tc>
          <w:tcPr>
            <w:tcW w:w="1203" w:type="dxa"/>
            <w:tcBorders>
              <w:top w:val="single" w:sz="4" w:space="0" w:color="auto"/>
              <w:left w:val="single" w:sz="4" w:space="0" w:color="auto"/>
              <w:bottom w:val="single" w:sz="4" w:space="0" w:color="auto"/>
              <w:right w:val="single" w:sz="4" w:space="0" w:color="auto"/>
            </w:tcBorders>
            <w:vAlign w:val="center"/>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2020 год</w:t>
            </w:r>
          </w:p>
        </w:tc>
      </w:tr>
      <w:tr w:rsidR="00936778" w:rsidRPr="0036791C" w:rsidTr="00C27C42">
        <w:trPr>
          <w:trHeight w:val="126"/>
          <w:tblHeader/>
        </w:trPr>
        <w:tc>
          <w:tcPr>
            <w:tcW w:w="1956" w:type="dxa"/>
            <w:gridSpan w:val="2"/>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1</w:t>
            </w:r>
          </w:p>
        </w:tc>
        <w:tc>
          <w:tcPr>
            <w:tcW w:w="1954"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2</w:t>
            </w:r>
          </w:p>
        </w:tc>
        <w:tc>
          <w:tcPr>
            <w:tcW w:w="2014"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3</w:t>
            </w:r>
          </w:p>
        </w:tc>
        <w:tc>
          <w:tcPr>
            <w:tcW w:w="1393"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4</w:t>
            </w:r>
          </w:p>
        </w:tc>
        <w:tc>
          <w:tcPr>
            <w:tcW w:w="1369" w:type="dxa"/>
            <w:gridSpan w:val="2"/>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5</w:t>
            </w:r>
          </w:p>
        </w:tc>
        <w:tc>
          <w:tcPr>
            <w:tcW w:w="1371"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6</w:t>
            </w:r>
          </w:p>
        </w:tc>
        <w:tc>
          <w:tcPr>
            <w:tcW w:w="1359"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7</w:t>
            </w:r>
          </w:p>
        </w:tc>
        <w:tc>
          <w:tcPr>
            <w:tcW w:w="1372" w:type="dxa"/>
            <w:gridSpan w:val="3"/>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8</w:t>
            </w:r>
          </w:p>
        </w:tc>
        <w:tc>
          <w:tcPr>
            <w:tcW w:w="1255"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9</w:t>
            </w:r>
          </w:p>
        </w:tc>
        <w:tc>
          <w:tcPr>
            <w:tcW w:w="1219" w:type="dxa"/>
            <w:gridSpan w:val="2"/>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10</w:t>
            </w:r>
          </w:p>
        </w:tc>
      </w:tr>
      <w:tr w:rsidR="00936778" w:rsidRPr="0036791C" w:rsidTr="00C27C42">
        <w:trPr>
          <w:trHeight w:val="300"/>
        </w:trPr>
        <w:tc>
          <w:tcPr>
            <w:tcW w:w="1956" w:type="dxa"/>
            <w:gridSpan w:val="2"/>
            <w:vMerge w:val="restart"/>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Муниципальная программа</w:t>
            </w:r>
          </w:p>
        </w:tc>
        <w:tc>
          <w:tcPr>
            <w:tcW w:w="1954" w:type="dxa"/>
            <w:vMerge w:val="restart"/>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доступным и комфортным жильем населения </w:t>
            </w:r>
          </w:p>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tc>
        <w:tc>
          <w:tcPr>
            <w:tcW w:w="2014"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всего</w:t>
            </w:r>
          </w:p>
        </w:tc>
        <w:tc>
          <w:tcPr>
            <w:tcW w:w="1393"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17 705,8</w:t>
            </w:r>
          </w:p>
        </w:tc>
        <w:tc>
          <w:tcPr>
            <w:tcW w:w="1369" w:type="dxa"/>
            <w:gridSpan w:val="2"/>
            <w:tcBorders>
              <w:top w:val="single" w:sz="4" w:space="0" w:color="auto"/>
              <w:left w:val="single" w:sz="4" w:space="0" w:color="auto"/>
              <w:bottom w:val="single" w:sz="4" w:space="0" w:color="auto"/>
              <w:right w:val="single" w:sz="4" w:space="0" w:color="auto"/>
            </w:tcBorders>
          </w:tcPr>
          <w:p w:rsidR="00936778" w:rsidRPr="0036791C" w:rsidRDefault="00936778" w:rsidP="00E964A9">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r w:rsidR="00E964A9">
              <w:rPr>
                <w:rFonts w:ascii="Times New Roman" w:eastAsia="Calibri" w:hAnsi="Times New Roman" w:cs="Times New Roman"/>
                <w:kern w:val="2"/>
                <w:sz w:val="28"/>
                <w:szCs w:val="28"/>
              </w:rPr>
              <w:t>8</w:t>
            </w:r>
            <w:r w:rsidRPr="0036791C">
              <w:rPr>
                <w:rFonts w:ascii="Times New Roman" w:eastAsia="Calibri" w:hAnsi="Times New Roman" w:cs="Times New Roman"/>
                <w:kern w:val="2"/>
                <w:sz w:val="28"/>
                <w:szCs w:val="28"/>
              </w:rPr>
              <w:t> </w:t>
            </w:r>
            <w:r w:rsidR="00E964A9">
              <w:rPr>
                <w:rFonts w:ascii="Times New Roman" w:eastAsia="Calibri" w:hAnsi="Times New Roman" w:cs="Times New Roman"/>
                <w:kern w:val="2"/>
                <w:sz w:val="28"/>
                <w:szCs w:val="28"/>
              </w:rPr>
              <w:t>341</w:t>
            </w:r>
            <w:r w:rsidRPr="0036791C">
              <w:rPr>
                <w:rFonts w:ascii="Times New Roman" w:eastAsia="Calibri" w:hAnsi="Times New Roman" w:cs="Times New Roman"/>
                <w:kern w:val="2"/>
                <w:sz w:val="28"/>
                <w:szCs w:val="28"/>
              </w:rPr>
              <w:t>,</w:t>
            </w:r>
            <w:r w:rsidR="00E964A9">
              <w:rPr>
                <w:rFonts w:ascii="Times New Roman" w:eastAsia="Calibri" w:hAnsi="Times New Roman" w:cs="Times New Roman"/>
                <w:kern w:val="2"/>
                <w:sz w:val="28"/>
                <w:szCs w:val="28"/>
              </w:rPr>
              <w:t>7</w:t>
            </w:r>
          </w:p>
        </w:tc>
        <w:tc>
          <w:tcPr>
            <w:tcW w:w="1371"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13 145,6</w:t>
            </w:r>
          </w:p>
        </w:tc>
        <w:tc>
          <w:tcPr>
            <w:tcW w:w="1359" w:type="dxa"/>
            <w:tcBorders>
              <w:top w:val="single" w:sz="4" w:space="0" w:color="auto"/>
              <w:left w:val="single" w:sz="4" w:space="0" w:color="auto"/>
              <w:bottom w:val="single" w:sz="4" w:space="0" w:color="auto"/>
              <w:right w:val="single" w:sz="4" w:space="0" w:color="auto"/>
            </w:tcBorders>
          </w:tcPr>
          <w:p w:rsidR="00936778" w:rsidRPr="0036791C" w:rsidRDefault="00E964A9" w:rsidP="00E964A9">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24</w:t>
            </w:r>
            <w:r w:rsidR="00936778" w:rsidRPr="0036791C">
              <w:rPr>
                <w:rFonts w:ascii="Times New Roman" w:eastAsia="Calibri" w:hAnsi="Times New Roman" w:cs="Times New Roman"/>
                <w:kern w:val="2"/>
                <w:sz w:val="28"/>
                <w:szCs w:val="28"/>
              </w:rPr>
              <w:t> </w:t>
            </w:r>
            <w:r>
              <w:rPr>
                <w:rFonts w:ascii="Times New Roman" w:eastAsia="Calibri" w:hAnsi="Times New Roman" w:cs="Times New Roman"/>
                <w:kern w:val="2"/>
                <w:sz w:val="28"/>
                <w:szCs w:val="28"/>
              </w:rPr>
              <w:t>93</w:t>
            </w:r>
            <w:r w:rsidR="00936778" w:rsidRPr="0036791C">
              <w:rPr>
                <w:rFonts w:ascii="Times New Roman" w:eastAsia="Calibri" w:hAnsi="Times New Roman" w:cs="Times New Roman"/>
                <w:kern w:val="2"/>
                <w:sz w:val="28"/>
                <w:szCs w:val="28"/>
              </w:rPr>
              <w:t>2,</w:t>
            </w:r>
            <w:r>
              <w:rPr>
                <w:rFonts w:ascii="Times New Roman" w:eastAsia="Calibri" w:hAnsi="Times New Roman" w:cs="Times New Roman"/>
                <w:kern w:val="2"/>
                <w:sz w:val="28"/>
                <w:szCs w:val="28"/>
              </w:rPr>
              <w:t>6</w:t>
            </w:r>
          </w:p>
        </w:tc>
        <w:tc>
          <w:tcPr>
            <w:tcW w:w="1372" w:type="dxa"/>
            <w:gridSpan w:val="3"/>
            <w:tcBorders>
              <w:top w:val="single" w:sz="4" w:space="0" w:color="auto"/>
              <w:left w:val="single" w:sz="4" w:space="0" w:color="auto"/>
              <w:bottom w:val="single" w:sz="4" w:space="0" w:color="auto"/>
              <w:right w:val="single" w:sz="4" w:space="0" w:color="auto"/>
            </w:tcBorders>
            <w:noWrap/>
          </w:tcPr>
          <w:p w:rsidR="00936778" w:rsidRPr="0036791C" w:rsidRDefault="00936778" w:rsidP="00E964A9">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15 0</w:t>
            </w:r>
            <w:r w:rsidR="00E964A9">
              <w:rPr>
                <w:rFonts w:ascii="Times New Roman" w:eastAsia="Calibri" w:hAnsi="Times New Roman" w:cs="Times New Roman"/>
                <w:kern w:val="2"/>
                <w:sz w:val="28"/>
                <w:szCs w:val="28"/>
              </w:rPr>
              <w:t>71</w:t>
            </w:r>
            <w:r w:rsidRPr="0036791C">
              <w:rPr>
                <w:rFonts w:ascii="Times New Roman" w:eastAsia="Calibri" w:hAnsi="Times New Roman" w:cs="Times New Roman"/>
                <w:kern w:val="2"/>
                <w:sz w:val="28"/>
                <w:szCs w:val="28"/>
              </w:rPr>
              <w:t>,</w:t>
            </w:r>
            <w:r w:rsidR="00E964A9">
              <w:rPr>
                <w:rFonts w:ascii="Times New Roman" w:eastAsia="Calibri" w:hAnsi="Times New Roman" w:cs="Times New Roman"/>
                <w:kern w:val="2"/>
                <w:sz w:val="28"/>
                <w:szCs w:val="28"/>
              </w:rPr>
              <w:t>9</w:t>
            </w:r>
          </w:p>
        </w:tc>
        <w:tc>
          <w:tcPr>
            <w:tcW w:w="1255" w:type="dxa"/>
            <w:tcBorders>
              <w:top w:val="single" w:sz="4" w:space="0" w:color="auto"/>
              <w:left w:val="single" w:sz="4" w:space="0" w:color="auto"/>
              <w:bottom w:val="single" w:sz="4" w:space="0" w:color="auto"/>
              <w:right w:val="single" w:sz="4" w:space="0" w:color="auto"/>
            </w:tcBorders>
            <w:noWrap/>
          </w:tcPr>
          <w:p w:rsidR="00936778" w:rsidRPr="0036791C" w:rsidRDefault="00E964A9" w:rsidP="00E964A9">
            <w:pPr>
              <w:spacing w:after="0" w:line="240" w:lineRule="auto"/>
              <w:rPr>
                <w:rFonts w:ascii="Times New Roman" w:eastAsia="Calibri" w:hAnsi="Times New Roman" w:cs="Times New Roman"/>
              </w:rPr>
            </w:pPr>
            <w:r>
              <w:rPr>
                <w:rFonts w:ascii="Times New Roman" w:eastAsia="Calibri" w:hAnsi="Times New Roman" w:cs="Times New Roman"/>
                <w:kern w:val="2"/>
                <w:sz w:val="28"/>
                <w:szCs w:val="28"/>
              </w:rPr>
              <w:t>6</w:t>
            </w:r>
            <w:r w:rsidR="00936778" w:rsidRPr="0036791C">
              <w:rPr>
                <w:rFonts w:ascii="Times New Roman" w:eastAsia="Calibri" w:hAnsi="Times New Roman" w:cs="Times New Roman"/>
                <w:kern w:val="2"/>
                <w:sz w:val="28"/>
                <w:szCs w:val="28"/>
              </w:rPr>
              <w:t> 4</w:t>
            </w:r>
            <w:r>
              <w:rPr>
                <w:rFonts w:ascii="Times New Roman" w:eastAsia="Calibri" w:hAnsi="Times New Roman" w:cs="Times New Roman"/>
                <w:kern w:val="2"/>
                <w:sz w:val="28"/>
                <w:szCs w:val="28"/>
              </w:rPr>
              <w:t>94</w:t>
            </w:r>
            <w:r w:rsidR="00936778"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w:t>
            </w:r>
          </w:p>
        </w:tc>
        <w:tc>
          <w:tcPr>
            <w:tcW w:w="1219" w:type="dxa"/>
            <w:gridSpan w:val="2"/>
            <w:tcBorders>
              <w:top w:val="single" w:sz="4" w:space="0" w:color="auto"/>
              <w:left w:val="single" w:sz="4" w:space="0" w:color="auto"/>
              <w:bottom w:val="single" w:sz="4" w:space="0" w:color="auto"/>
              <w:right w:val="single" w:sz="4" w:space="0" w:color="auto"/>
            </w:tcBorders>
            <w:noWrap/>
          </w:tcPr>
          <w:p w:rsidR="00936778" w:rsidRPr="0036791C" w:rsidRDefault="00E964A9" w:rsidP="00E964A9">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w:t>
            </w:r>
            <w:r w:rsidR="00936778" w:rsidRPr="0036791C">
              <w:rPr>
                <w:rFonts w:ascii="Times New Roman" w:eastAsia="Calibri" w:hAnsi="Times New Roman" w:cs="Times New Roman"/>
                <w:kern w:val="2"/>
                <w:sz w:val="28"/>
                <w:szCs w:val="28"/>
              </w:rPr>
              <w:t> 4</w:t>
            </w:r>
            <w:r>
              <w:rPr>
                <w:rFonts w:ascii="Times New Roman" w:eastAsia="Calibri" w:hAnsi="Times New Roman" w:cs="Times New Roman"/>
                <w:kern w:val="2"/>
                <w:sz w:val="28"/>
                <w:szCs w:val="28"/>
              </w:rPr>
              <w:t>82</w:t>
            </w:r>
            <w:r w:rsidR="00936778"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6</w:t>
            </w:r>
          </w:p>
        </w:tc>
      </w:tr>
      <w:tr w:rsidR="00936778" w:rsidRPr="0036791C" w:rsidTr="00C27C42">
        <w:trPr>
          <w:trHeight w:val="300"/>
        </w:trPr>
        <w:tc>
          <w:tcPr>
            <w:tcW w:w="1956" w:type="dxa"/>
            <w:gridSpan w:val="2"/>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областной бюджет</w:t>
            </w:r>
          </w:p>
        </w:tc>
        <w:tc>
          <w:tcPr>
            <w:tcW w:w="1393"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12 829,3</w:t>
            </w:r>
          </w:p>
        </w:tc>
        <w:tc>
          <w:tcPr>
            <w:tcW w:w="1369" w:type="dxa"/>
            <w:gridSpan w:val="2"/>
            <w:tcBorders>
              <w:top w:val="single" w:sz="4" w:space="0" w:color="auto"/>
              <w:left w:val="single" w:sz="4" w:space="0" w:color="auto"/>
              <w:bottom w:val="single" w:sz="4" w:space="0" w:color="auto"/>
              <w:right w:val="single" w:sz="4" w:space="0" w:color="auto"/>
            </w:tcBorders>
          </w:tcPr>
          <w:p w:rsidR="00936778" w:rsidRPr="0036791C" w:rsidRDefault="00936778" w:rsidP="00E964A9">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15 10</w:t>
            </w:r>
            <w:r w:rsidR="00E964A9">
              <w:rPr>
                <w:rFonts w:ascii="Times New Roman" w:eastAsia="Calibri" w:hAnsi="Times New Roman" w:cs="Times New Roman"/>
                <w:kern w:val="2"/>
                <w:sz w:val="28"/>
                <w:szCs w:val="28"/>
              </w:rPr>
              <w:t>5</w:t>
            </w:r>
            <w:r w:rsidRPr="0036791C">
              <w:rPr>
                <w:rFonts w:ascii="Times New Roman" w:eastAsia="Calibri" w:hAnsi="Times New Roman" w:cs="Times New Roman"/>
                <w:kern w:val="2"/>
                <w:sz w:val="28"/>
                <w:szCs w:val="28"/>
              </w:rPr>
              <w:t>,</w:t>
            </w:r>
            <w:r w:rsidR="00E964A9">
              <w:rPr>
                <w:rFonts w:ascii="Times New Roman" w:eastAsia="Calibri" w:hAnsi="Times New Roman" w:cs="Times New Roman"/>
                <w:kern w:val="2"/>
                <w:sz w:val="28"/>
                <w:szCs w:val="28"/>
              </w:rPr>
              <w:t>9</w:t>
            </w:r>
          </w:p>
        </w:tc>
        <w:tc>
          <w:tcPr>
            <w:tcW w:w="1371"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13 046,1</w:t>
            </w:r>
          </w:p>
        </w:tc>
        <w:tc>
          <w:tcPr>
            <w:tcW w:w="1359" w:type="dxa"/>
            <w:tcBorders>
              <w:top w:val="single" w:sz="4" w:space="0" w:color="auto"/>
              <w:left w:val="single" w:sz="4" w:space="0" w:color="auto"/>
              <w:bottom w:val="single" w:sz="4" w:space="0" w:color="auto"/>
              <w:right w:val="single" w:sz="4" w:space="0" w:color="auto"/>
            </w:tcBorders>
          </w:tcPr>
          <w:p w:rsidR="00936778" w:rsidRPr="0036791C" w:rsidRDefault="00936778" w:rsidP="00E964A9">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r w:rsidR="00E964A9">
              <w:rPr>
                <w:rFonts w:ascii="Times New Roman" w:eastAsia="Calibri" w:hAnsi="Times New Roman" w:cs="Times New Roman"/>
                <w:kern w:val="2"/>
                <w:sz w:val="28"/>
                <w:szCs w:val="28"/>
              </w:rPr>
              <w:t>9</w:t>
            </w:r>
            <w:r w:rsidRPr="0036791C">
              <w:rPr>
                <w:rFonts w:ascii="Times New Roman" w:eastAsia="Calibri" w:hAnsi="Times New Roman" w:cs="Times New Roman"/>
                <w:kern w:val="2"/>
                <w:sz w:val="28"/>
                <w:szCs w:val="28"/>
              </w:rPr>
              <w:t> 6</w:t>
            </w:r>
            <w:r w:rsidR="00E964A9">
              <w:rPr>
                <w:rFonts w:ascii="Times New Roman" w:eastAsia="Calibri" w:hAnsi="Times New Roman" w:cs="Times New Roman"/>
                <w:kern w:val="2"/>
                <w:sz w:val="28"/>
                <w:szCs w:val="28"/>
              </w:rPr>
              <w:t>45</w:t>
            </w:r>
            <w:r w:rsidRPr="0036791C">
              <w:rPr>
                <w:rFonts w:ascii="Times New Roman" w:eastAsia="Calibri" w:hAnsi="Times New Roman" w:cs="Times New Roman"/>
                <w:kern w:val="2"/>
                <w:sz w:val="28"/>
                <w:szCs w:val="28"/>
              </w:rPr>
              <w:t>,</w:t>
            </w:r>
            <w:r w:rsidR="00E964A9">
              <w:rPr>
                <w:rFonts w:ascii="Times New Roman" w:eastAsia="Calibri" w:hAnsi="Times New Roman" w:cs="Times New Roman"/>
                <w:kern w:val="2"/>
                <w:sz w:val="28"/>
                <w:szCs w:val="28"/>
              </w:rPr>
              <w:t>1</w:t>
            </w:r>
          </w:p>
        </w:tc>
        <w:tc>
          <w:tcPr>
            <w:tcW w:w="1372" w:type="dxa"/>
            <w:gridSpan w:val="3"/>
            <w:tcBorders>
              <w:top w:val="single" w:sz="4" w:space="0" w:color="auto"/>
              <w:left w:val="single" w:sz="4" w:space="0" w:color="auto"/>
              <w:bottom w:val="single" w:sz="4" w:space="0" w:color="auto"/>
              <w:right w:val="single" w:sz="4" w:space="0" w:color="auto"/>
            </w:tcBorders>
            <w:noWrap/>
          </w:tcPr>
          <w:p w:rsidR="00936778" w:rsidRPr="0036791C" w:rsidRDefault="00936778" w:rsidP="00E964A9">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r w:rsidR="00E964A9">
              <w:rPr>
                <w:rFonts w:ascii="Times New Roman" w:eastAsia="Calibri" w:hAnsi="Times New Roman" w:cs="Times New Roman"/>
                <w:kern w:val="2"/>
                <w:sz w:val="28"/>
                <w:szCs w:val="28"/>
              </w:rPr>
              <w:t>3</w:t>
            </w:r>
            <w:r w:rsidRPr="0036791C">
              <w:rPr>
                <w:rFonts w:ascii="Times New Roman" w:eastAsia="Calibri" w:hAnsi="Times New Roman" w:cs="Times New Roman"/>
                <w:kern w:val="2"/>
                <w:sz w:val="28"/>
                <w:szCs w:val="28"/>
              </w:rPr>
              <w:t> </w:t>
            </w:r>
            <w:r w:rsidR="00E964A9">
              <w:rPr>
                <w:rFonts w:ascii="Times New Roman" w:eastAsia="Calibri" w:hAnsi="Times New Roman" w:cs="Times New Roman"/>
                <w:kern w:val="2"/>
                <w:sz w:val="28"/>
                <w:szCs w:val="28"/>
              </w:rPr>
              <w:t>22</w:t>
            </w:r>
            <w:r w:rsidRPr="0036791C">
              <w:rPr>
                <w:rFonts w:ascii="Times New Roman" w:eastAsia="Calibri" w:hAnsi="Times New Roman" w:cs="Times New Roman"/>
                <w:kern w:val="2"/>
                <w:sz w:val="28"/>
                <w:szCs w:val="28"/>
              </w:rPr>
              <w:t>3,</w:t>
            </w:r>
            <w:r w:rsidR="00E964A9">
              <w:rPr>
                <w:rFonts w:ascii="Times New Roman" w:eastAsia="Calibri" w:hAnsi="Times New Roman" w:cs="Times New Roman"/>
                <w:kern w:val="2"/>
                <w:sz w:val="28"/>
                <w:szCs w:val="28"/>
              </w:rPr>
              <w:t>5</w:t>
            </w:r>
          </w:p>
        </w:tc>
        <w:tc>
          <w:tcPr>
            <w:tcW w:w="1255" w:type="dxa"/>
            <w:tcBorders>
              <w:top w:val="single" w:sz="4" w:space="0" w:color="auto"/>
              <w:left w:val="single" w:sz="4" w:space="0" w:color="auto"/>
              <w:bottom w:val="single" w:sz="4" w:space="0" w:color="auto"/>
              <w:right w:val="single" w:sz="4" w:space="0" w:color="auto"/>
            </w:tcBorders>
            <w:noWrap/>
          </w:tcPr>
          <w:p w:rsidR="00936778" w:rsidRPr="0036791C" w:rsidRDefault="00E964A9" w:rsidP="00E964A9">
            <w:pPr>
              <w:spacing w:after="0" w:line="240" w:lineRule="auto"/>
              <w:ind w:hanging="138"/>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w:t>
            </w:r>
            <w:r w:rsidR="00936778" w:rsidRPr="0036791C">
              <w:rPr>
                <w:rFonts w:ascii="Times New Roman" w:eastAsia="Calibri" w:hAnsi="Times New Roman" w:cs="Times New Roman"/>
                <w:kern w:val="2"/>
                <w:sz w:val="28"/>
                <w:szCs w:val="28"/>
              </w:rPr>
              <w:t> 37</w:t>
            </w:r>
            <w:r>
              <w:rPr>
                <w:rFonts w:ascii="Times New Roman" w:eastAsia="Calibri" w:hAnsi="Times New Roman" w:cs="Times New Roman"/>
                <w:kern w:val="2"/>
                <w:sz w:val="28"/>
                <w:szCs w:val="28"/>
              </w:rPr>
              <w:t>9</w:t>
            </w:r>
            <w:r w:rsidR="00936778"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w:t>
            </w:r>
          </w:p>
        </w:tc>
        <w:tc>
          <w:tcPr>
            <w:tcW w:w="1219" w:type="dxa"/>
            <w:gridSpan w:val="2"/>
            <w:tcBorders>
              <w:top w:val="single" w:sz="4" w:space="0" w:color="auto"/>
              <w:left w:val="single" w:sz="4" w:space="0" w:color="auto"/>
              <w:bottom w:val="single" w:sz="4" w:space="0" w:color="auto"/>
              <w:right w:val="single" w:sz="4" w:space="0" w:color="auto"/>
            </w:tcBorders>
            <w:noWrap/>
          </w:tcPr>
          <w:p w:rsidR="00936778" w:rsidRPr="0036791C" w:rsidRDefault="00E964A9" w:rsidP="00E964A9">
            <w:pPr>
              <w:spacing w:after="0" w:line="240" w:lineRule="auto"/>
              <w:ind w:hanging="138"/>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w:t>
            </w:r>
            <w:r w:rsidR="00936778" w:rsidRPr="0036791C">
              <w:rPr>
                <w:rFonts w:ascii="Times New Roman" w:eastAsia="Calibri" w:hAnsi="Times New Roman" w:cs="Times New Roman"/>
                <w:kern w:val="2"/>
                <w:sz w:val="28"/>
                <w:szCs w:val="28"/>
              </w:rPr>
              <w:t> 37</w:t>
            </w:r>
            <w:r>
              <w:rPr>
                <w:rFonts w:ascii="Times New Roman" w:eastAsia="Calibri" w:hAnsi="Times New Roman" w:cs="Times New Roman"/>
                <w:kern w:val="2"/>
                <w:sz w:val="28"/>
                <w:szCs w:val="28"/>
              </w:rPr>
              <w:t>9</w:t>
            </w:r>
            <w:r w:rsidR="00936778"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w:t>
            </w:r>
          </w:p>
        </w:tc>
      </w:tr>
      <w:tr w:rsidR="00936778" w:rsidRPr="0036791C" w:rsidTr="00C27C42">
        <w:trPr>
          <w:trHeight w:val="347"/>
        </w:trPr>
        <w:tc>
          <w:tcPr>
            <w:tcW w:w="1956" w:type="dxa"/>
            <w:gridSpan w:val="2"/>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федеральный бюджет</w:t>
            </w:r>
          </w:p>
        </w:tc>
        <w:tc>
          <w:tcPr>
            <w:tcW w:w="1393"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4359,6</w:t>
            </w:r>
          </w:p>
        </w:tc>
        <w:tc>
          <w:tcPr>
            <w:tcW w:w="1369" w:type="dxa"/>
            <w:gridSpan w:val="2"/>
            <w:tcBorders>
              <w:top w:val="single" w:sz="4" w:space="0" w:color="auto"/>
              <w:left w:val="single" w:sz="4" w:space="0" w:color="auto"/>
              <w:bottom w:val="single" w:sz="4" w:space="0" w:color="auto"/>
              <w:right w:val="single" w:sz="4" w:space="0" w:color="auto"/>
            </w:tcBorders>
          </w:tcPr>
          <w:p w:rsidR="00936778" w:rsidRPr="0036791C" w:rsidRDefault="008461D7" w:rsidP="0036791C">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2 958,6</w:t>
            </w:r>
          </w:p>
        </w:tc>
        <w:tc>
          <w:tcPr>
            <w:tcW w:w="1371"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59" w:type="dxa"/>
            <w:tcBorders>
              <w:top w:val="single" w:sz="4" w:space="0" w:color="auto"/>
              <w:left w:val="single" w:sz="4" w:space="0" w:color="auto"/>
              <w:bottom w:val="single" w:sz="4" w:space="0" w:color="auto"/>
              <w:right w:val="single" w:sz="4" w:space="0" w:color="auto"/>
            </w:tcBorders>
          </w:tcPr>
          <w:p w:rsidR="00936778" w:rsidRPr="0036791C" w:rsidRDefault="008461D7" w:rsidP="0036791C">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3 270,3</w:t>
            </w:r>
          </w:p>
        </w:tc>
        <w:tc>
          <w:tcPr>
            <w:tcW w:w="1372" w:type="dxa"/>
            <w:gridSpan w:val="3"/>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55" w:type="dxa"/>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19" w:type="dxa"/>
            <w:gridSpan w:val="2"/>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r>
      <w:tr w:rsidR="00936778" w:rsidRPr="0036791C" w:rsidTr="00C27C42">
        <w:trPr>
          <w:trHeight w:val="300"/>
        </w:trPr>
        <w:tc>
          <w:tcPr>
            <w:tcW w:w="1956" w:type="dxa"/>
            <w:gridSpan w:val="2"/>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Фонд содействия реформированию жилищно-коммунального хозяйства</w:t>
            </w:r>
          </w:p>
        </w:tc>
        <w:tc>
          <w:tcPr>
            <w:tcW w:w="1393"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69" w:type="dxa"/>
            <w:gridSpan w:val="2"/>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71"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59"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72" w:type="dxa"/>
            <w:gridSpan w:val="3"/>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55" w:type="dxa"/>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19" w:type="dxa"/>
            <w:gridSpan w:val="2"/>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r>
      <w:tr w:rsidR="00936778" w:rsidRPr="0036791C" w:rsidTr="00C27C42">
        <w:trPr>
          <w:trHeight w:val="300"/>
        </w:trPr>
        <w:tc>
          <w:tcPr>
            <w:tcW w:w="1956" w:type="dxa"/>
            <w:gridSpan w:val="2"/>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 xml:space="preserve">местный </w:t>
            </w:r>
            <w:r w:rsidRPr="0036791C">
              <w:rPr>
                <w:rFonts w:ascii="Times New Roman" w:eastAsia="Calibri" w:hAnsi="Times New Roman" w:cs="Times New Roman"/>
                <w:color w:val="000000"/>
                <w:kern w:val="2"/>
                <w:sz w:val="28"/>
                <w:szCs w:val="28"/>
              </w:rPr>
              <w:lastRenderedPageBreak/>
              <w:t>бюджет</w:t>
            </w:r>
          </w:p>
        </w:tc>
        <w:tc>
          <w:tcPr>
            <w:tcW w:w="1393"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516,9</w:t>
            </w:r>
          </w:p>
        </w:tc>
        <w:tc>
          <w:tcPr>
            <w:tcW w:w="1369" w:type="dxa"/>
            <w:gridSpan w:val="2"/>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277,2</w:t>
            </w:r>
          </w:p>
        </w:tc>
        <w:tc>
          <w:tcPr>
            <w:tcW w:w="1371"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99,5</w:t>
            </w:r>
          </w:p>
        </w:tc>
        <w:tc>
          <w:tcPr>
            <w:tcW w:w="1359" w:type="dxa"/>
            <w:tcBorders>
              <w:top w:val="single" w:sz="4" w:space="0" w:color="auto"/>
              <w:left w:val="single" w:sz="4" w:space="0" w:color="auto"/>
              <w:bottom w:val="single" w:sz="4" w:space="0" w:color="auto"/>
              <w:right w:val="single" w:sz="4" w:space="0" w:color="auto"/>
            </w:tcBorders>
          </w:tcPr>
          <w:p w:rsidR="00936778" w:rsidRPr="0036791C" w:rsidRDefault="00936778" w:rsidP="008461D7">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w:t>
            </w:r>
            <w:r w:rsidR="008461D7">
              <w:rPr>
                <w:rFonts w:ascii="Times New Roman" w:eastAsia="Calibri" w:hAnsi="Times New Roman" w:cs="Times New Roman"/>
                <w:kern w:val="2"/>
                <w:sz w:val="28"/>
                <w:szCs w:val="28"/>
              </w:rPr>
              <w:t xml:space="preserve"> 017</w:t>
            </w:r>
            <w:r w:rsidRPr="0036791C">
              <w:rPr>
                <w:rFonts w:ascii="Times New Roman" w:eastAsia="Calibri" w:hAnsi="Times New Roman" w:cs="Times New Roman"/>
                <w:kern w:val="2"/>
                <w:sz w:val="28"/>
                <w:szCs w:val="28"/>
              </w:rPr>
              <w:t>,</w:t>
            </w:r>
            <w:r w:rsidR="008461D7">
              <w:rPr>
                <w:rFonts w:ascii="Times New Roman" w:eastAsia="Calibri" w:hAnsi="Times New Roman" w:cs="Times New Roman"/>
                <w:kern w:val="2"/>
                <w:sz w:val="28"/>
                <w:szCs w:val="28"/>
              </w:rPr>
              <w:t>2</w:t>
            </w:r>
          </w:p>
        </w:tc>
        <w:tc>
          <w:tcPr>
            <w:tcW w:w="1372" w:type="dxa"/>
            <w:gridSpan w:val="3"/>
            <w:tcBorders>
              <w:top w:val="single" w:sz="4" w:space="0" w:color="auto"/>
              <w:left w:val="single" w:sz="4" w:space="0" w:color="auto"/>
              <w:bottom w:val="single" w:sz="4" w:space="0" w:color="auto"/>
              <w:right w:val="single" w:sz="4" w:space="0" w:color="auto"/>
            </w:tcBorders>
            <w:noWrap/>
          </w:tcPr>
          <w:p w:rsidR="00936778" w:rsidRPr="0036791C" w:rsidRDefault="008461D7" w:rsidP="008461D7">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1 848</w:t>
            </w:r>
            <w:r w:rsidR="00936778"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4</w:t>
            </w:r>
          </w:p>
        </w:tc>
        <w:tc>
          <w:tcPr>
            <w:tcW w:w="1255" w:type="dxa"/>
            <w:tcBorders>
              <w:top w:val="single" w:sz="4" w:space="0" w:color="auto"/>
              <w:left w:val="single" w:sz="4" w:space="0" w:color="auto"/>
              <w:bottom w:val="single" w:sz="4" w:space="0" w:color="auto"/>
              <w:right w:val="single" w:sz="4" w:space="0" w:color="auto"/>
            </w:tcBorders>
            <w:noWrap/>
          </w:tcPr>
          <w:p w:rsidR="00936778" w:rsidRPr="0036791C" w:rsidRDefault="008461D7" w:rsidP="008461D7">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115</w:t>
            </w:r>
            <w:r w:rsidR="00936778"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w:t>
            </w:r>
          </w:p>
        </w:tc>
        <w:tc>
          <w:tcPr>
            <w:tcW w:w="1219" w:type="dxa"/>
            <w:gridSpan w:val="2"/>
            <w:tcBorders>
              <w:top w:val="single" w:sz="4" w:space="0" w:color="auto"/>
              <w:left w:val="single" w:sz="4" w:space="0" w:color="auto"/>
              <w:bottom w:val="single" w:sz="4" w:space="0" w:color="auto"/>
              <w:right w:val="single" w:sz="4" w:space="0" w:color="auto"/>
            </w:tcBorders>
            <w:noWrap/>
          </w:tcPr>
          <w:p w:rsidR="00936778" w:rsidRPr="0036791C" w:rsidRDefault="008461D7" w:rsidP="008461D7">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103</w:t>
            </w:r>
            <w:r w:rsidR="00936778"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60</w:t>
            </w:r>
          </w:p>
        </w:tc>
      </w:tr>
      <w:tr w:rsidR="00936778" w:rsidRPr="0036791C" w:rsidTr="00C27C42">
        <w:trPr>
          <w:trHeight w:val="510"/>
        </w:trPr>
        <w:tc>
          <w:tcPr>
            <w:tcW w:w="1956" w:type="dxa"/>
            <w:gridSpan w:val="2"/>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внебюджетные источники</w:t>
            </w:r>
          </w:p>
          <w:p w:rsidR="00936778" w:rsidRPr="0036791C" w:rsidRDefault="00936778" w:rsidP="0036791C">
            <w:pPr>
              <w:spacing w:after="0" w:line="240" w:lineRule="auto"/>
              <w:rPr>
                <w:rFonts w:ascii="Times New Roman" w:eastAsia="Calibri" w:hAnsi="Times New Roman" w:cs="Times New Roman"/>
                <w:color w:val="000000"/>
                <w:kern w:val="2"/>
                <w:sz w:val="28"/>
                <w:szCs w:val="28"/>
              </w:rPr>
            </w:pPr>
          </w:p>
        </w:tc>
        <w:tc>
          <w:tcPr>
            <w:tcW w:w="1393"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69" w:type="dxa"/>
            <w:gridSpan w:val="2"/>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71"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59" w:type="dxa"/>
            <w:tcBorders>
              <w:top w:val="single" w:sz="4" w:space="0" w:color="auto"/>
              <w:left w:val="single" w:sz="4" w:space="0" w:color="auto"/>
              <w:bottom w:val="single" w:sz="4" w:space="0" w:color="auto"/>
              <w:right w:val="single" w:sz="4" w:space="0" w:color="auto"/>
            </w:tcBorders>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72" w:type="dxa"/>
            <w:gridSpan w:val="3"/>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55" w:type="dxa"/>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19" w:type="dxa"/>
            <w:gridSpan w:val="2"/>
            <w:tcBorders>
              <w:top w:val="single" w:sz="4" w:space="0" w:color="auto"/>
              <w:left w:val="single" w:sz="4" w:space="0" w:color="auto"/>
              <w:bottom w:val="single" w:sz="4" w:space="0" w:color="auto"/>
              <w:right w:val="single" w:sz="4" w:space="0" w:color="auto"/>
            </w:tcBorders>
            <w:noWrap/>
          </w:tcPr>
          <w:p w:rsidR="00936778" w:rsidRPr="0036791C" w:rsidRDefault="00936778"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r>
      <w:tr w:rsidR="008461D7" w:rsidRPr="0036791C" w:rsidTr="00C27C42">
        <w:trPr>
          <w:trHeight w:val="315"/>
        </w:trPr>
        <w:tc>
          <w:tcPr>
            <w:tcW w:w="1956" w:type="dxa"/>
            <w:gridSpan w:val="2"/>
            <w:vMerge w:val="restart"/>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Подпрограмма 2</w:t>
            </w:r>
          </w:p>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val="restart"/>
            <w:tcBorders>
              <w:top w:val="single" w:sz="4" w:space="0" w:color="auto"/>
              <w:left w:val="single" w:sz="4" w:space="0" w:color="auto"/>
              <w:bottom w:val="single" w:sz="4" w:space="0" w:color="auto"/>
              <w:right w:val="single" w:sz="4" w:space="0" w:color="auto"/>
            </w:tcBorders>
            <w:shd w:val="clear" w:color="auto" w:fill="FFFFFF"/>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Оказание мер государственной поддержки в улучшении жилищных условий отдельным категориям граждан</w:t>
            </w:r>
          </w:p>
        </w:tc>
        <w:tc>
          <w:tcPr>
            <w:tcW w:w="2014" w:type="dxa"/>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всего</w:t>
            </w: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17 705,8</w:t>
            </w:r>
          </w:p>
        </w:tc>
        <w:tc>
          <w:tcPr>
            <w:tcW w:w="1369" w:type="dxa"/>
            <w:gridSpan w:val="2"/>
            <w:tcBorders>
              <w:top w:val="single" w:sz="4" w:space="0" w:color="auto"/>
              <w:left w:val="single" w:sz="4" w:space="0" w:color="auto"/>
              <w:bottom w:val="single" w:sz="4" w:space="0" w:color="auto"/>
              <w:right w:val="single" w:sz="4" w:space="0" w:color="auto"/>
            </w:tcBorders>
            <w:shd w:val="clear" w:color="auto" w:fill="FFFFFF"/>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r>
              <w:rPr>
                <w:rFonts w:ascii="Times New Roman" w:eastAsia="Calibri" w:hAnsi="Times New Roman" w:cs="Times New Roman"/>
                <w:kern w:val="2"/>
                <w:sz w:val="28"/>
                <w:szCs w:val="28"/>
              </w:rPr>
              <w:t>8</w:t>
            </w:r>
            <w:r w:rsidRPr="0036791C">
              <w:rPr>
                <w:rFonts w:ascii="Times New Roman" w:eastAsia="Calibri" w:hAnsi="Times New Roman" w:cs="Times New Roman"/>
                <w:kern w:val="2"/>
                <w:sz w:val="28"/>
                <w:szCs w:val="28"/>
              </w:rPr>
              <w:t> </w:t>
            </w:r>
            <w:r>
              <w:rPr>
                <w:rFonts w:ascii="Times New Roman" w:eastAsia="Calibri" w:hAnsi="Times New Roman" w:cs="Times New Roman"/>
                <w:kern w:val="2"/>
                <w:sz w:val="28"/>
                <w:szCs w:val="28"/>
              </w:rPr>
              <w:t>341</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7</w:t>
            </w: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13 145,6</w:t>
            </w:r>
          </w:p>
        </w:tc>
        <w:tc>
          <w:tcPr>
            <w:tcW w:w="1359"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24</w:t>
            </w:r>
            <w:r w:rsidRPr="0036791C">
              <w:rPr>
                <w:rFonts w:ascii="Times New Roman" w:eastAsia="Calibri" w:hAnsi="Times New Roman" w:cs="Times New Roman"/>
                <w:kern w:val="2"/>
                <w:sz w:val="28"/>
                <w:szCs w:val="28"/>
              </w:rPr>
              <w:t> </w:t>
            </w:r>
            <w:r>
              <w:rPr>
                <w:rFonts w:ascii="Times New Roman" w:eastAsia="Calibri" w:hAnsi="Times New Roman" w:cs="Times New Roman"/>
                <w:kern w:val="2"/>
                <w:sz w:val="28"/>
                <w:szCs w:val="28"/>
              </w:rPr>
              <w:t>93</w:t>
            </w:r>
            <w:r w:rsidRPr="0036791C">
              <w:rPr>
                <w:rFonts w:ascii="Times New Roman" w:eastAsia="Calibri" w:hAnsi="Times New Roman" w:cs="Times New Roman"/>
                <w:kern w:val="2"/>
                <w:sz w:val="28"/>
                <w:szCs w:val="28"/>
              </w:rPr>
              <w:t>2,</w:t>
            </w:r>
            <w:r>
              <w:rPr>
                <w:rFonts w:ascii="Times New Roman" w:eastAsia="Calibri" w:hAnsi="Times New Roman" w:cs="Times New Roman"/>
                <w:kern w:val="2"/>
                <w:sz w:val="28"/>
                <w:szCs w:val="28"/>
              </w:rPr>
              <w:t>6</w:t>
            </w:r>
          </w:p>
        </w:tc>
        <w:tc>
          <w:tcPr>
            <w:tcW w:w="1372" w:type="dxa"/>
            <w:gridSpan w:val="3"/>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15 0</w:t>
            </w:r>
            <w:r>
              <w:rPr>
                <w:rFonts w:ascii="Times New Roman" w:eastAsia="Calibri" w:hAnsi="Times New Roman" w:cs="Times New Roman"/>
                <w:kern w:val="2"/>
                <w:sz w:val="28"/>
                <w:szCs w:val="28"/>
              </w:rPr>
              <w:t>71</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9</w:t>
            </w:r>
          </w:p>
        </w:tc>
        <w:tc>
          <w:tcPr>
            <w:tcW w:w="1255"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rPr>
                <w:rFonts w:ascii="Times New Roman" w:eastAsia="Calibri" w:hAnsi="Times New Roman" w:cs="Times New Roman"/>
              </w:rPr>
            </w:pPr>
            <w:r>
              <w:rPr>
                <w:rFonts w:ascii="Times New Roman" w:eastAsia="Calibri" w:hAnsi="Times New Roman" w:cs="Times New Roman"/>
                <w:kern w:val="2"/>
                <w:sz w:val="28"/>
                <w:szCs w:val="28"/>
              </w:rPr>
              <w:t>6</w:t>
            </w:r>
            <w:r w:rsidRPr="0036791C">
              <w:rPr>
                <w:rFonts w:ascii="Times New Roman" w:eastAsia="Calibri" w:hAnsi="Times New Roman" w:cs="Times New Roman"/>
                <w:kern w:val="2"/>
                <w:sz w:val="28"/>
                <w:szCs w:val="28"/>
              </w:rPr>
              <w:t> 4</w:t>
            </w:r>
            <w:r>
              <w:rPr>
                <w:rFonts w:ascii="Times New Roman" w:eastAsia="Calibri" w:hAnsi="Times New Roman" w:cs="Times New Roman"/>
                <w:kern w:val="2"/>
                <w:sz w:val="28"/>
                <w:szCs w:val="28"/>
              </w:rPr>
              <w:t>94</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w:t>
            </w:r>
          </w:p>
        </w:tc>
        <w:tc>
          <w:tcPr>
            <w:tcW w:w="1219" w:type="dxa"/>
            <w:gridSpan w:val="2"/>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w:t>
            </w:r>
            <w:r w:rsidRPr="0036791C">
              <w:rPr>
                <w:rFonts w:ascii="Times New Roman" w:eastAsia="Calibri" w:hAnsi="Times New Roman" w:cs="Times New Roman"/>
                <w:kern w:val="2"/>
                <w:sz w:val="28"/>
                <w:szCs w:val="28"/>
              </w:rPr>
              <w:t> 4</w:t>
            </w:r>
            <w:r>
              <w:rPr>
                <w:rFonts w:ascii="Times New Roman" w:eastAsia="Calibri" w:hAnsi="Times New Roman" w:cs="Times New Roman"/>
                <w:kern w:val="2"/>
                <w:sz w:val="28"/>
                <w:szCs w:val="28"/>
              </w:rPr>
              <w:t>82</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6</w:t>
            </w:r>
          </w:p>
        </w:tc>
      </w:tr>
      <w:tr w:rsidR="008461D7" w:rsidRPr="0036791C" w:rsidTr="009071EE">
        <w:trPr>
          <w:trHeight w:val="300"/>
        </w:trPr>
        <w:tc>
          <w:tcPr>
            <w:tcW w:w="1956" w:type="dxa"/>
            <w:gridSpan w:val="2"/>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областной бюджет</w:t>
            </w: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12 829,3</w:t>
            </w:r>
          </w:p>
        </w:tc>
        <w:tc>
          <w:tcPr>
            <w:tcW w:w="1369" w:type="dxa"/>
            <w:gridSpan w:val="2"/>
            <w:tcBorders>
              <w:top w:val="single" w:sz="4" w:space="0" w:color="auto"/>
              <w:left w:val="single" w:sz="4" w:space="0" w:color="auto"/>
              <w:bottom w:val="single" w:sz="4" w:space="0" w:color="auto"/>
              <w:right w:val="single" w:sz="4" w:space="0" w:color="auto"/>
            </w:tcBorders>
            <w:shd w:val="clear" w:color="auto" w:fill="FFFFFF"/>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15 10</w:t>
            </w:r>
            <w:r>
              <w:rPr>
                <w:rFonts w:ascii="Times New Roman" w:eastAsia="Calibri" w:hAnsi="Times New Roman" w:cs="Times New Roman"/>
                <w:kern w:val="2"/>
                <w:sz w:val="28"/>
                <w:szCs w:val="28"/>
              </w:rPr>
              <w:t>5</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9</w:t>
            </w: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13 046,1</w:t>
            </w:r>
          </w:p>
        </w:tc>
        <w:tc>
          <w:tcPr>
            <w:tcW w:w="1359"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r>
              <w:rPr>
                <w:rFonts w:ascii="Times New Roman" w:eastAsia="Calibri" w:hAnsi="Times New Roman" w:cs="Times New Roman"/>
                <w:kern w:val="2"/>
                <w:sz w:val="28"/>
                <w:szCs w:val="28"/>
              </w:rPr>
              <w:t>9</w:t>
            </w:r>
            <w:r w:rsidRPr="0036791C">
              <w:rPr>
                <w:rFonts w:ascii="Times New Roman" w:eastAsia="Calibri" w:hAnsi="Times New Roman" w:cs="Times New Roman"/>
                <w:kern w:val="2"/>
                <w:sz w:val="28"/>
                <w:szCs w:val="28"/>
              </w:rPr>
              <w:t> 6</w:t>
            </w:r>
            <w:r>
              <w:rPr>
                <w:rFonts w:ascii="Times New Roman" w:eastAsia="Calibri" w:hAnsi="Times New Roman" w:cs="Times New Roman"/>
                <w:kern w:val="2"/>
                <w:sz w:val="28"/>
                <w:szCs w:val="28"/>
              </w:rPr>
              <w:t>45</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1</w:t>
            </w:r>
          </w:p>
        </w:tc>
        <w:tc>
          <w:tcPr>
            <w:tcW w:w="1372" w:type="dxa"/>
            <w:gridSpan w:val="3"/>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r>
              <w:rPr>
                <w:rFonts w:ascii="Times New Roman" w:eastAsia="Calibri" w:hAnsi="Times New Roman" w:cs="Times New Roman"/>
                <w:kern w:val="2"/>
                <w:sz w:val="28"/>
                <w:szCs w:val="28"/>
              </w:rPr>
              <w:t>3</w:t>
            </w:r>
            <w:r w:rsidRPr="0036791C">
              <w:rPr>
                <w:rFonts w:ascii="Times New Roman" w:eastAsia="Calibri" w:hAnsi="Times New Roman" w:cs="Times New Roman"/>
                <w:kern w:val="2"/>
                <w:sz w:val="28"/>
                <w:szCs w:val="28"/>
              </w:rPr>
              <w:t> </w:t>
            </w:r>
            <w:r>
              <w:rPr>
                <w:rFonts w:ascii="Times New Roman" w:eastAsia="Calibri" w:hAnsi="Times New Roman" w:cs="Times New Roman"/>
                <w:kern w:val="2"/>
                <w:sz w:val="28"/>
                <w:szCs w:val="28"/>
              </w:rPr>
              <w:t>22</w:t>
            </w:r>
            <w:r w:rsidRPr="0036791C">
              <w:rPr>
                <w:rFonts w:ascii="Times New Roman" w:eastAsia="Calibri" w:hAnsi="Times New Roman" w:cs="Times New Roman"/>
                <w:kern w:val="2"/>
                <w:sz w:val="28"/>
                <w:szCs w:val="28"/>
              </w:rPr>
              <w:t>3,</w:t>
            </w:r>
            <w:r>
              <w:rPr>
                <w:rFonts w:ascii="Times New Roman" w:eastAsia="Calibri" w:hAnsi="Times New Roman" w:cs="Times New Roman"/>
                <w:kern w:val="2"/>
                <w:sz w:val="28"/>
                <w:szCs w:val="28"/>
              </w:rPr>
              <w:t>5</w:t>
            </w:r>
          </w:p>
        </w:tc>
        <w:tc>
          <w:tcPr>
            <w:tcW w:w="1255"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ind w:hanging="138"/>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w:t>
            </w:r>
            <w:r w:rsidRPr="0036791C">
              <w:rPr>
                <w:rFonts w:ascii="Times New Roman" w:eastAsia="Calibri" w:hAnsi="Times New Roman" w:cs="Times New Roman"/>
                <w:kern w:val="2"/>
                <w:sz w:val="28"/>
                <w:szCs w:val="28"/>
              </w:rPr>
              <w:t> 37</w:t>
            </w:r>
            <w:r>
              <w:rPr>
                <w:rFonts w:ascii="Times New Roman" w:eastAsia="Calibri" w:hAnsi="Times New Roman" w:cs="Times New Roman"/>
                <w:kern w:val="2"/>
                <w:sz w:val="28"/>
                <w:szCs w:val="28"/>
              </w:rPr>
              <w:t>9</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w:t>
            </w:r>
          </w:p>
        </w:tc>
        <w:tc>
          <w:tcPr>
            <w:tcW w:w="1219" w:type="dxa"/>
            <w:gridSpan w:val="2"/>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ind w:hanging="138"/>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w:t>
            </w:r>
            <w:r w:rsidRPr="0036791C">
              <w:rPr>
                <w:rFonts w:ascii="Times New Roman" w:eastAsia="Calibri" w:hAnsi="Times New Roman" w:cs="Times New Roman"/>
                <w:kern w:val="2"/>
                <w:sz w:val="28"/>
                <w:szCs w:val="28"/>
              </w:rPr>
              <w:t> 37</w:t>
            </w:r>
            <w:r>
              <w:rPr>
                <w:rFonts w:ascii="Times New Roman" w:eastAsia="Calibri" w:hAnsi="Times New Roman" w:cs="Times New Roman"/>
                <w:kern w:val="2"/>
                <w:sz w:val="28"/>
                <w:szCs w:val="28"/>
              </w:rPr>
              <w:t>9</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w:t>
            </w:r>
          </w:p>
        </w:tc>
      </w:tr>
      <w:tr w:rsidR="008461D7" w:rsidRPr="0036791C" w:rsidTr="009071EE">
        <w:trPr>
          <w:trHeight w:val="352"/>
        </w:trPr>
        <w:tc>
          <w:tcPr>
            <w:tcW w:w="1956" w:type="dxa"/>
            <w:gridSpan w:val="2"/>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федеральный бюджет</w:t>
            </w:r>
          </w:p>
        </w:tc>
        <w:tc>
          <w:tcPr>
            <w:tcW w:w="1393" w:type="dxa"/>
            <w:tcBorders>
              <w:top w:val="single" w:sz="4" w:space="0" w:color="auto"/>
              <w:left w:val="single" w:sz="4" w:space="0" w:color="auto"/>
              <w:bottom w:val="single" w:sz="4" w:space="0" w:color="auto"/>
              <w:right w:val="single" w:sz="4" w:space="0" w:color="auto"/>
            </w:tcBorders>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4359,6</w:t>
            </w:r>
          </w:p>
        </w:tc>
        <w:tc>
          <w:tcPr>
            <w:tcW w:w="1369" w:type="dxa"/>
            <w:gridSpan w:val="2"/>
            <w:tcBorders>
              <w:top w:val="single" w:sz="4" w:space="0" w:color="auto"/>
              <w:left w:val="single" w:sz="4" w:space="0" w:color="auto"/>
              <w:bottom w:val="single" w:sz="4" w:space="0" w:color="auto"/>
              <w:right w:val="single" w:sz="4" w:space="0" w:color="auto"/>
            </w:tcBorders>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2 958,6</w:t>
            </w:r>
          </w:p>
        </w:tc>
        <w:tc>
          <w:tcPr>
            <w:tcW w:w="1371" w:type="dxa"/>
            <w:tcBorders>
              <w:top w:val="single" w:sz="4" w:space="0" w:color="auto"/>
              <w:left w:val="single" w:sz="4" w:space="0" w:color="auto"/>
              <w:bottom w:val="single" w:sz="4" w:space="0" w:color="auto"/>
              <w:right w:val="single" w:sz="4" w:space="0" w:color="auto"/>
            </w:tcBorders>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59"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3 270,3</w:t>
            </w:r>
          </w:p>
        </w:tc>
        <w:tc>
          <w:tcPr>
            <w:tcW w:w="1372" w:type="dxa"/>
            <w:gridSpan w:val="3"/>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55"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19" w:type="dxa"/>
            <w:gridSpan w:val="2"/>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r>
      <w:tr w:rsidR="008461D7" w:rsidRPr="0036791C" w:rsidTr="009071EE">
        <w:trPr>
          <w:trHeight w:val="352"/>
        </w:trPr>
        <w:tc>
          <w:tcPr>
            <w:tcW w:w="1956" w:type="dxa"/>
            <w:gridSpan w:val="2"/>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Фонд содействия реформированию жилищно-коммунального хозяйства</w:t>
            </w:r>
          </w:p>
        </w:tc>
        <w:tc>
          <w:tcPr>
            <w:tcW w:w="1393" w:type="dxa"/>
            <w:tcBorders>
              <w:top w:val="single" w:sz="4" w:space="0" w:color="auto"/>
              <w:left w:val="single" w:sz="4" w:space="0" w:color="auto"/>
              <w:bottom w:val="single" w:sz="4" w:space="0" w:color="auto"/>
              <w:right w:val="single" w:sz="4" w:space="0" w:color="auto"/>
            </w:tcBorders>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69" w:type="dxa"/>
            <w:gridSpan w:val="2"/>
            <w:tcBorders>
              <w:top w:val="single" w:sz="4" w:space="0" w:color="auto"/>
              <w:left w:val="single" w:sz="4" w:space="0" w:color="auto"/>
              <w:bottom w:val="single" w:sz="4" w:space="0" w:color="auto"/>
              <w:right w:val="single" w:sz="4" w:space="0" w:color="auto"/>
            </w:tcBorders>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71" w:type="dxa"/>
            <w:tcBorders>
              <w:top w:val="single" w:sz="4" w:space="0" w:color="auto"/>
              <w:left w:val="single" w:sz="4" w:space="0" w:color="auto"/>
              <w:bottom w:val="single" w:sz="4" w:space="0" w:color="auto"/>
              <w:right w:val="single" w:sz="4" w:space="0" w:color="auto"/>
            </w:tcBorders>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59"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72" w:type="dxa"/>
            <w:gridSpan w:val="3"/>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55"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19" w:type="dxa"/>
            <w:gridSpan w:val="2"/>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r>
      <w:tr w:rsidR="008461D7" w:rsidRPr="0036791C" w:rsidTr="009071EE">
        <w:trPr>
          <w:trHeight w:val="375"/>
        </w:trPr>
        <w:tc>
          <w:tcPr>
            <w:tcW w:w="1956" w:type="dxa"/>
            <w:gridSpan w:val="2"/>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местный бюджет</w:t>
            </w:r>
          </w:p>
        </w:tc>
        <w:tc>
          <w:tcPr>
            <w:tcW w:w="1393"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516,9</w:t>
            </w:r>
          </w:p>
        </w:tc>
        <w:tc>
          <w:tcPr>
            <w:tcW w:w="1369" w:type="dxa"/>
            <w:gridSpan w:val="2"/>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277,2</w:t>
            </w:r>
          </w:p>
        </w:tc>
        <w:tc>
          <w:tcPr>
            <w:tcW w:w="1371"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99,5</w:t>
            </w:r>
          </w:p>
        </w:tc>
        <w:tc>
          <w:tcPr>
            <w:tcW w:w="1359"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w:t>
            </w:r>
            <w:r>
              <w:rPr>
                <w:rFonts w:ascii="Times New Roman" w:eastAsia="Calibri" w:hAnsi="Times New Roman" w:cs="Times New Roman"/>
                <w:kern w:val="2"/>
                <w:sz w:val="28"/>
                <w:szCs w:val="28"/>
              </w:rPr>
              <w:t xml:space="preserve"> 017</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2</w:t>
            </w:r>
          </w:p>
        </w:tc>
        <w:tc>
          <w:tcPr>
            <w:tcW w:w="1372" w:type="dxa"/>
            <w:gridSpan w:val="3"/>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1 848</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4</w:t>
            </w:r>
          </w:p>
        </w:tc>
        <w:tc>
          <w:tcPr>
            <w:tcW w:w="1255"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115</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w:t>
            </w:r>
          </w:p>
        </w:tc>
        <w:tc>
          <w:tcPr>
            <w:tcW w:w="1219" w:type="dxa"/>
            <w:gridSpan w:val="2"/>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103</w:t>
            </w:r>
            <w:r w:rsidRPr="0036791C">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60</w:t>
            </w:r>
          </w:p>
        </w:tc>
      </w:tr>
      <w:tr w:rsidR="008461D7" w:rsidRPr="0036791C" w:rsidTr="009071EE">
        <w:trPr>
          <w:trHeight w:val="356"/>
        </w:trPr>
        <w:tc>
          <w:tcPr>
            <w:tcW w:w="1956" w:type="dxa"/>
            <w:gridSpan w:val="2"/>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1954" w:type="dxa"/>
            <w:vMerge/>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jc w:val="center"/>
              <w:rPr>
                <w:rFonts w:ascii="Times New Roman" w:eastAsia="Calibri" w:hAnsi="Times New Roman" w:cs="Times New Roman"/>
                <w:color w:val="000000"/>
                <w:kern w:val="2"/>
                <w:sz w:val="28"/>
                <w:szCs w:val="28"/>
              </w:rPr>
            </w:pPr>
          </w:p>
        </w:tc>
        <w:tc>
          <w:tcPr>
            <w:tcW w:w="2014" w:type="dxa"/>
            <w:tcBorders>
              <w:top w:val="single" w:sz="4" w:space="0" w:color="auto"/>
              <w:left w:val="single" w:sz="4" w:space="0" w:color="auto"/>
              <w:bottom w:val="single" w:sz="4" w:space="0" w:color="auto"/>
              <w:right w:val="single" w:sz="4" w:space="0" w:color="auto"/>
            </w:tcBorders>
          </w:tcPr>
          <w:p w:rsidR="008461D7" w:rsidRPr="0036791C" w:rsidRDefault="008461D7" w:rsidP="0036791C">
            <w:pPr>
              <w:spacing w:after="0" w:line="240" w:lineRule="auto"/>
              <w:rPr>
                <w:rFonts w:ascii="Times New Roman" w:eastAsia="Calibri" w:hAnsi="Times New Roman" w:cs="Times New Roman"/>
                <w:color w:val="000000"/>
                <w:kern w:val="2"/>
                <w:sz w:val="28"/>
                <w:szCs w:val="28"/>
              </w:rPr>
            </w:pPr>
            <w:r w:rsidRPr="0036791C">
              <w:rPr>
                <w:rFonts w:ascii="Times New Roman" w:eastAsia="Calibri" w:hAnsi="Times New Roman" w:cs="Times New Roman"/>
                <w:color w:val="000000"/>
                <w:kern w:val="2"/>
                <w:sz w:val="28"/>
                <w:szCs w:val="28"/>
              </w:rPr>
              <w:t>внебюджетные источники</w:t>
            </w:r>
          </w:p>
        </w:tc>
        <w:tc>
          <w:tcPr>
            <w:tcW w:w="1393"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69" w:type="dxa"/>
            <w:gridSpan w:val="2"/>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71"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59"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372" w:type="dxa"/>
            <w:gridSpan w:val="3"/>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55" w:type="dxa"/>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1219" w:type="dxa"/>
            <w:gridSpan w:val="2"/>
            <w:tcBorders>
              <w:top w:val="single" w:sz="4" w:space="0" w:color="auto"/>
              <w:left w:val="single" w:sz="4" w:space="0" w:color="auto"/>
              <w:bottom w:val="single" w:sz="4" w:space="0" w:color="auto"/>
              <w:right w:val="single" w:sz="4" w:space="0" w:color="auto"/>
            </w:tcBorders>
            <w:noWrap/>
          </w:tcPr>
          <w:p w:rsidR="008461D7" w:rsidRPr="0036791C" w:rsidRDefault="008461D7" w:rsidP="0058284A">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r>
    </w:tbl>
    <w:p w:rsidR="00936778" w:rsidRPr="0036791C" w:rsidRDefault="00936778" w:rsidP="0036791C">
      <w:pPr>
        <w:spacing w:after="0" w:line="240" w:lineRule="auto"/>
        <w:jc w:val="center"/>
        <w:rPr>
          <w:rFonts w:ascii="Times New Roman" w:eastAsia="Calibri" w:hAnsi="Times New Roman" w:cs="Times New Roman"/>
          <w:kern w:val="2"/>
          <w:sz w:val="28"/>
          <w:szCs w:val="28"/>
        </w:rPr>
      </w:pPr>
    </w:p>
    <w:p w:rsidR="0036791C" w:rsidRDefault="008F0DC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r w:rsidRPr="008F0DCC">
        <w:rPr>
          <w:rFonts w:ascii="Times New Roman" w:eastAsia="Calibri" w:hAnsi="Times New Roman" w:cs="Times New Roman"/>
          <w:kern w:val="2"/>
          <w:sz w:val="28"/>
          <w:szCs w:val="28"/>
        </w:rPr>
        <w:t xml:space="preserve">                                                          </w:t>
      </w:r>
    </w:p>
    <w:p w:rsidR="0036791C" w:rsidRDefault="0036791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D42340" w:rsidRDefault="00D42340"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461D7" w:rsidRDefault="008461D7"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8461D7" w:rsidRDefault="008461D7"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36791C" w:rsidRDefault="0036791C"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D42340" w:rsidRPr="006248E6" w:rsidRDefault="00D42340" w:rsidP="00D42340">
      <w:pPr>
        <w:tabs>
          <w:tab w:val="left" w:pos="11595"/>
        </w:tabs>
        <w:spacing w:after="0" w:line="240" w:lineRule="auto"/>
        <w:jc w:val="right"/>
        <w:rPr>
          <w:rFonts w:ascii="Times New Roman" w:hAnsi="Times New Roman" w:cs="Times New Roman"/>
          <w:kern w:val="2"/>
          <w:sz w:val="28"/>
          <w:szCs w:val="28"/>
        </w:rPr>
      </w:pPr>
      <w:r>
        <w:rPr>
          <w:rFonts w:ascii="Times New Roman" w:hAnsi="Times New Roman" w:cs="Times New Roman"/>
          <w:kern w:val="2"/>
          <w:sz w:val="28"/>
          <w:szCs w:val="28"/>
        </w:rPr>
        <w:lastRenderedPageBreak/>
        <w:t>Приложение № 7</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D42340" w:rsidRPr="006248E6" w:rsidRDefault="00D42340" w:rsidP="00D42340">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8F0DCC" w:rsidRDefault="008F0DCC" w:rsidP="00D164F4">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AD57E6" w:rsidRPr="00AD57E6" w:rsidRDefault="00AD57E6" w:rsidP="00AD57E6">
      <w:pPr>
        <w:autoSpaceDE w:val="0"/>
        <w:autoSpaceDN w:val="0"/>
        <w:adjustRightInd w:val="0"/>
        <w:spacing w:after="0" w:line="240" w:lineRule="auto"/>
        <w:jc w:val="right"/>
        <w:outlineLvl w:val="2"/>
        <w:rPr>
          <w:rFonts w:ascii="Times New Roman" w:eastAsia="Calibri" w:hAnsi="Times New Roman" w:cs="Times New Roman"/>
          <w:kern w:val="2"/>
          <w:sz w:val="28"/>
          <w:szCs w:val="28"/>
        </w:rPr>
      </w:pPr>
    </w:p>
    <w:p w:rsidR="00AD57E6" w:rsidRPr="00D535E3" w:rsidRDefault="00AD57E6" w:rsidP="00AD57E6">
      <w:pPr>
        <w:tabs>
          <w:tab w:val="left" w:pos="532"/>
          <w:tab w:val="left" w:pos="14891"/>
          <w:tab w:val="left" w:pos="15379"/>
        </w:tabs>
        <w:spacing w:after="0" w:line="240" w:lineRule="auto"/>
        <w:jc w:val="center"/>
        <w:rPr>
          <w:rFonts w:ascii="Times New Roman" w:hAnsi="Times New Roman" w:cs="Times New Roman"/>
          <w:kern w:val="2"/>
          <w:sz w:val="28"/>
          <w:szCs w:val="28"/>
        </w:rPr>
      </w:pPr>
      <w:r w:rsidRPr="00D535E3">
        <w:rPr>
          <w:rFonts w:ascii="Times New Roman" w:hAnsi="Times New Roman" w:cs="Times New Roman"/>
          <w:kern w:val="2"/>
          <w:sz w:val="28"/>
          <w:szCs w:val="28"/>
        </w:rPr>
        <w:t>РАСПРЕДЕЛЕНИЕ</w:t>
      </w:r>
    </w:p>
    <w:p w:rsidR="00AD57E6" w:rsidRPr="00D535E3" w:rsidRDefault="00AD57E6" w:rsidP="00D535E3">
      <w:pPr>
        <w:tabs>
          <w:tab w:val="left" w:pos="532"/>
          <w:tab w:val="left" w:pos="14891"/>
          <w:tab w:val="left" w:pos="15379"/>
        </w:tabs>
        <w:spacing w:after="0" w:line="240" w:lineRule="auto"/>
        <w:jc w:val="center"/>
        <w:rPr>
          <w:rFonts w:ascii="Times New Roman" w:hAnsi="Times New Roman" w:cs="Times New Roman"/>
          <w:kern w:val="2"/>
          <w:sz w:val="28"/>
          <w:szCs w:val="28"/>
        </w:rPr>
      </w:pPr>
      <w:r w:rsidRPr="00D535E3">
        <w:rPr>
          <w:rFonts w:ascii="Times New Roman" w:hAnsi="Times New Roman" w:cs="Times New Roman"/>
          <w:kern w:val="2"/>
          <w:sz w:val="28"/>
          <w:szCs w:val="28"/>
        </w:rPr>
        <w:t xml:space="preserve">межбюджетных трансфертов по </w:t>
      </w:r>
      <w:r w:rsidR="00D535E3" w:rsidRPr="00D535E3">
        <w:rPr>
          <w:rFonts w:ascii="Times New Roman" w:hAnsi="Times New Roman" w:cs="Times New Roman"/>
          <w:kern w:val="2"/>
          <w:sz w:val="28"/>
          <w:szCs w:val="28"/>
        </w:rPr>
        <w:t>Цимлянскому району</w:t>
      </w:r>
      <w:r w:rsidRPr="00D535E3">
        <w:rPr>
          <w:rFonts w:ascii="Times New Roman" w:hAnsi="Times New Roman" w:cs="Times New Roman"/>
          <w:kern w:val="2"/>
          <w:sz w:val="28"/>
          <w:szCs w:val="28"/>
        </w:rPr>
        <w:t xml:space="preserve"> и направлени</w:t>
      </w:r>
      <w:r w:rsidR="00D535E3" w:rsidRPr="00D535E3">
        <w:rPr>
          <w:rFonts w:ascii="Times New Roman" w:hAnsi="Times New Roman" w:cs="Times New Roman"/>
          <w:kern w:val="2"/>
          <w:sz w:val="28"/>
          <w:szCs w:val="28"/>
        </w:rPr>
        <w:t>ю</w:t>
      </w:r>
      <w:r w:rsidRPr="00D535E3">
        <w:rPr>
          <w:rFonts w:ascii="Times New Roman" w:hAnsi="Times New Roman" w:cs="Times New Roman"/>
          <w:kern w:val="2"/>
          <w:sz w:val="28"/>
          <w:szCs w:val="28"/>
        </w:rPr>
        <w:t xml:space="preserve"> расходования средств</w:t>
      </w:r>
    </w:p>
    <w:p w:rsidR="00AD57E6" w:rsidRPr="00AD57E6" w:rsidRDefault="00AD57E6" w:rsidP="00AD57E6">
      <w:pPr>
        <w:spacing w:after="0" w:line="240" w:lineRule="auto"/>
        <w:rPr>
          <w:rFonts w:ascii="Times New Roman" w:hAnsi="Times New Roman" w:cs="Times New Roman"/>
          <w:sz w:val="2"/>
          <w:szCs w:val="2"/>
        </w:rPr>
      </w:pPr>
    </w:p>
    <w:p w:rsidR="00AD57E6" w:rsidRPr="00AD57E6" w:rsidRDefault="00AD57E6" w:rsidP="00AD57E6">
      <w:pPr>
        <w:spacing w:after="0" w:line="240" w:lineRule="auto"/>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47"/>
        <w:gridCol w:w="887"/>
        <w:gridCol w:w="379"/>
        <w:gridCol w:w="544"/>
        <w:gridCol w:w="538"/>
        <w:gridCol w:w="553"/>
        <w:gridCol w:w="379"/>
        <w:gridCol w:w="544"/>
        <w:gridCol w:w="538"/>
        <w:gridCol w:w="553"/>
        <w:gridCol w:w="421"/>
        <w:gridCol w:w="544"/>
        <w:gridCol w:w="538"/>
        <w:gridCol w:w="553"/>
        <w:gridCol w:w="379"/>
        <w:gridCol w:w="544"/>
        <w:gridCol w:w="538"/>
        <w:gridCol w:w="553"/>
        <w:gridCol w:w="419"/>
        <w:gridCol w:w="544"/>
        <w:gridCol w:w="538"/>
        <w:gridCol w:w="553"/>
        <w:gridCol w:w="419"/>
        <w:gridCol w:w="544"/>
        <w:gridCol w:w="538"/>
        <w:gridCol w:w="553"/>
        <w:gridCol w:w="419"/>
        <w:gridCol w:w="544"/>
        <w:gridCol w:w="538"/>
        <w:gridCol w:w="553"/>
      </w:tblGrid>
      <w:tr w:rsidR="00E10AF1" w:rsidRPr="00AD57E6" w:rsidTr="009C5FD4">
        <w:trPr>
          <w:cantSplit/>
          <w:tblHeader/>
        </w:trPr>
        <w:tc>
          <w:tcPr>
            <w:tcW w:w="81" w:type="pct"/>
            <w:vMerge w:val="restart"/>
            <w:tcBorders>
              <w:top w:val="single" w:sz="4" w:space="0" w:color="auto"/>
              <w:left w:val="single" w:sz="4" w:space="0" w:color="auto"/>
              <w:right w:val="single" w:sz="4" w:space="0" w:color="auto"/>
            </w:tcBorders>
            <w:hideMark/>
          </w:tcPr>
          <w:p w:rsidR="00B87C86" w:rsidRPr="00AD57E6" w:rsidRDefault="00B87C86" w:rsidP="00AD57E6">
            <w:pPr>
              <w:autoSpaceDE w:val="0"/>
              <w:autoSpaceDN w:val="0"/>
              <w:adjustRightInd w:val="0"/>
              <w:spacing w:after="0" w:line="240" w:lineRule="auto"/>
              <w:jc w:val="center"/>
              <w:outlineLvl w:val="2"/>
              <w:rPr>
                <w:rFonts w:ascii="Times New Roman" w:hAnsi="Times New Roman" w:cs="Times New Roman"/>
                <w:spacing w:val="-20"/>
                <w:kern w:val="2"/>
              </w:rPr>
            </w:pPr>
            <w:r>
              <w:rPr>
                <w:rFonts w:ascii="Times New Roman" w:hAnsi="Times New Roman" w:cs="Times New Roman"/>
                <w:spacing w:val="-20"/>
                <w:kern w:val="2"/>
              </w:rPr>
              <w:t xml:space="preserve">№ </w:t>
            </w:r>
            <w:proofErr w:type="spellStart"/>
            <w:proofErr w:type="gramStart"/>
            <w:r>
              <w:rPr>
                <w:rFonts w:ascii="Times New Roman" w:hAnsi="Times New Roman" w:cs="Times New Roman"/>
                <w:spacing w:val="-20"/>
                <w:kern w:val="2"/>
              </w:rPr>
              <w:t>п</w:t>
            </w:r>
            <w:proofErr w:type="spellEnd"/>
            <w:proofErr w:type="gramEnd"/>
            <w:r>
              <w:rPr>
                <w:rFonts w:ascii="Times New Roman" w:hAnsi="Times New Roman" w:cs="Times New Roman"/>
                <w:spacing w:val="-20"/>
                <w:kern w:val="2"/>
              </w:rPr>
              <w:t>/</w:t>
            </w:r>
            <w:proofErr w:type="spellStart"/>
            <w:r>
              <w:rPr>
                <w:rFonts w:ascii="Times New Roman" w:hAnsi="Times New Roman" w:cs="Times New Roman"/>
                <w:spacing w:val="-20"/>
                <w:kern w:val="2"/>
              </w:rPr>
              <w:t>п</w:t>
            </w:r>
            <w:proofErr w:type="spellEnd"/>
          </w:p>
          <w:p w:rsidR="00B87C86" w:rsidRDefault="00B87C86" w:rsidP="00AD57E6">
            <w:pPr>
              <w:autoSpaceDE w:val="0"/>
              <w:autoSpaceDN w:val="0"/>
              <w:adjustRightInd w:val="0"/>
              <w:spacing w:after="0" w:line="240" w:lineRule="auto"/>
              <w:jc w:val="center"/>
              <w:outlineLvl w:val="2"/>
              <w:rPr>
                <w:rFonts w:ascii="Times New Roman" w:hAnsi="Times New Roman" w:cs="Times New Roman"/>
                <w:spacing w:val="-20"/>
                <w:kern w:val="2"/>
              </w:rPr>
            </w:pPr>
          </w:p>
          <w:p w:rsidR="00B87C86" w:rsidRPr="00AD57E6" w:rsidRDefault="00B87C86" w:rsidP="00AD57E6">
            <w:pPr>
              <w:autoSpaceDE w:val="0"/>
              <w:autoSpaceDN w:val="0"/>
              <w:adjustRightInd w:val="0"/>
              <w:spacing w:after="0" w:line="240" w:lineRule="auto"/>
              <w:jc w:val="center"/>
              <w:outlineLvl w:val="2"/>
              <w:rPr>
                <w:rFonts w:ascii="Times New Roman" w:hAnsi="Times New Roman" w:cs="Times New Roman"/>
                <w:spacing w:val="-20"/>
                <w:kern w:val="2"/>
              </w:rPr>
            </w:pPr>
          </w:p>
        </w:tc>
        <w:tc>
          <w:tcPr>
            <w:tcW w:w="294" w:type="pct"/>
            <w:vMerge w:val="restart"/>
            <w:tcBorders>
              <w:top w:val="single" w:sz="4" w:space="0" w:color="auto"/>
              <w:left w:val="single" w:sz="4" w:space="0" w:color="auto"/>
              <w:right w:val="single" w:sz="4" w:space="0" w:color="auto"/>
            </w:tcBorders>
            <w:hideMark/>
          </w:tcPr>
          <w:p w:rsidR="00B87C86" w:rsidRPr="00AD57E6" w:rsidRDefault="00B87C86" w:rsidP="00AD57E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Наименование муниципаль</w:t>
            </w:r>
            <w:r w:rsidRPr="00AD57E6">
              <w:rPr>
                <w:rFonts w:ascii="Times New Roman" w:hAnsi="Times New Roman" w:cs="Times New Roman"/>
                <w:kern w:val="2"/>
              </w:rPr>
              <w:softHyphen/>
              <w:t>ного образования Ростовской области</w:t>
            </w:r>
          </w:p>
        </w:tc>
        <w:tc>
          <w:tcPr>
            <w:tcW w:w="661" w:type="pct"/>
            <w:gridSpan w:val="4"/>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2014 год</w:t>
            </w:r>
          </w:p>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(тыс. рублей)</w:t>
            </w:r>
          </w:p>
        </w:tc>
        <w:tc>
          <w:tcPr>
            <w:tcW w:w="661" w:type="pct"/>
            <w:gridSpan w:val="4"/>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201</w:t>
            </w:r>
            <w:r>
              <w:rPr>
                <w:rFonts w:ascii="Times New Roman" w:hAnsi="Times New Roman" w:cs="Times New Roman"/>
                <w:kern w:val="2"/>
              </w:rPr>
              <w:t>5</w:t>
            </w:r>
            <w:r w:rsidRPr="00AD57E6">
              <w:rPr>
                <w:rFonts w:ascii="Times New Roman" w:hAnsi="Times New Roman" w:cs="Times New Roman"/>
                <w:kern w:val="2"/>
              </w:rPr>
              <w:t xml:space="preserve"> год</w:t>
            </w:r>
          </w:p>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(тыс. рублей)</w:t>
            </w:r>
          </w:p>
        </w:tc>
        <w:tc>
          <w:tcPr>
            <w:tcW w:w="661" w:type="pct"/>
            <w:gridSpan w:val="4"/>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201</w:t>
            </w:r>
            <w:r>
              <w:rPr>
                <w:rFonts w:ascii="Times New Roman" w:hAnsi="Times New Roman" w:cs="Times New Roman"/>
                <w:kern w:val="2"/>
              </w:rPr>
              <w:t>6</w:t>
            </w:r>
            <w:r w:rsidRPr="00AD57E6">
              <w:rPr>
                <w:rFonts w:ascii="Times New Roman" w:hAnsi="Times New Roman" w:cs="Times New Roman"/>
                <w:kern w:val="2"/>
              </w:rPr>
              <w:t xml:space="preserve"> год</w:t>
            </w:r>
          </w:p>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(тыс. рублей)</w:t>
            </w:r>
          </w:p>
        </w:tc>
        <w:tc>
          <w:tcPr>
            <w:tcW w:w="661" w:type="pct"/>
            <w:gridSpan w:val="4"/>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201</w:t>
            </w:r>
            <w:r>
              <w:rPr>
                <w:rFonts w:ascii="Times New Roman" w:hAnsi="Times New Roman" w:cs="Times New Roman"/>
                <w:kern w:val="2"/>
              </w:rPr>
              <w:t>7</w:t>
            </w:r>
            <w:r w:rsidRPr="00AD57E6">
              <w:rPr>
                <w:rFonts w:ascii="Times New Roman" w:hAnsi="Times New Roman" w:cs="Times New Roman"/>
                <w:kern w:val="2"/>
              </w:rPr>
              <w:t xml:space="preserve"> год</w:t>
            </w:r>
          </w:p>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(тыс. рублей)</w:t>
            </w:r>
          </w:p>
        </w:tc>
        <w:tc>
          <w:tcPr>
            <w:tcW w:w="661" w:type="pct"/>
            <w:gridSpan w:val="4"/>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201</w:t>
            </w:r>
            <w:r>
              <w:rPr>
                <w:rFonts w:ascii="Times New Roman" w:hAnsi="Times New Roman" w:cs="Times New Roman"/>
                <w:kern w:val="2"/>
              </w:rPr>
              <w:t>8</w:t>
            </w:r>
            <w:r w:rsidRPr="00AD57E6">
              <w:rPr>
                <w:rFonts w:ascii="Times New Roman" w:hAnsi="Times New Roman" w:cs="Times New Roman"/>
                <w:kern w:val="2"/>
              </w:rPr>
              <w:t xml:space="preserve"> год</w:t>
            </w:r>
          </w:p>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spacing w:val="-10"/>
                <w:kern w:val="2"/>
              </w:rPr>
              <w:t>(тыс. рублей)</w:t>
            </w:r>
          </w:p>
        </w:tc>
        <w:tc>
          <w:tcPr>
            <w:tcW w:w="661" w:type="pct"/>
            <w:gridSpan w:val="4"/>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201</w:t>
            </w:r>
            <w:r>
              <w:rPr>
                <w:rFonts w:ascii="Times New Roman" w:hAnsi="Times New Roman" w:cs="Times New Roman"/>
                <w:kern w:val="2"/>
              </w:rPr>
              <w:t>9</w:t>
            </w:r>
            <w:r w:rsidRPr="00AD57E6">
              <w:rPr>
                <w:rFonts w:ascii="Times New Roman" w:hAnsi="Times New Roman" w:cs="Times New Roman"/>
                <w:kern w:val="2"/>
              </w:rPr>
              <w:t xml:space="preserve"> год</w:t>
            </w:r>
          </w:p>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spacing w:val="-10"/>
                <w:kern w:val="2"/>
              </w:rPr>
              <w:t>(тыс. рублей)</w:t>
            </w:r>
          </w:p>
        </w:tc>
        <w:tc>
          <w:tcPr>
            <w:tcW w:w="661" w:type="pct"/>
            <w:gridSpan w:val="4"/>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20</w:t>
            </w:r>
            <w:r>
              <w:rPr>
                <w:rFonts w:ascii="Times New Roman" w:hAnsi="Times New Roman" w:cs="Times New Roman"/>
                <w:kern w:val="2"/>
              </w:rPr>
              <w:t>20</w:t>
            </w:r>
            <w:r w:rsidRPr="00AD57E6">
              <w:rPr>
                <w:rFonts w:ascii="Times New Roman" w:hAnsi="Times New Roman" w:cs="Times New Roman"/>
                <w:kern w:val="2"/>
              </w:rPr>
              <w:t xml:space="preserve"> год</w:t>
            </w:r>
          </w:p>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(тыс. рублей)</w:t>
            </w:r>
          </w:p>
        </w:tc>
      </w:tr>
      <w:tr w:rsidR="00EC135D" w:rsidRPr="00AD57E6" w:rsidTr="009C5FD4">
        <w:trPr>
          <w:cantSplit/>
          <w:tblHeader/>
        </w:trPr>
        <w:tc>
          <w:tcPr>
            <w:tcW w:w="81" w:type="pct"/>
            <w:vMerge/>
            <w:tcBorders>
              <w:left w:val="single" w:sz="4" w:space="0" w:color="auto"/>
              <w:bottom w:val="single" w:sz="4" w:space="0" w:color="auto"/>
              <w:right w:val="single" w:sz="4" w:space="0" w:color="auto"/>
            </w:tcBorders>
            <w:hideMark/>
          </w:tcPr>
          <w:p w:rsidR="00B87C86" w:rsidRDefault="00B87C86" w:rsidP="00AD57E6">
            <w:pPr>
              <w:autoSpaceDE w:val="0"/>
              <w:autoSpaceDN w:val="0"/>
              <w:adjustRightInd w:val="0"/>
              <w:spacing w:after="0" w:line="240" w:lineRule="auto"/>
              <w:jc w:val="center"/>
              <w:outlineLvl w:val="2"/>
              <w:rPr>
                <w:rFonts w:ascii="Times New Roman" w:hAnsi="Times New Roman" w:cs="Times New Roman"/>
                <w:spacing w:val="-20"/>
                <w:kern w:val="2"/>
              </w:rPr>
            </w:pPr>
          </w:p>
        </w:tc>
        <w:tc>
          <w:tcPr>
            <w:tcW w:w="294" w:type="pct"/>
            <w:vMerge/>
            <w:tcBorders>
              <w:left w:val="single" w:sz="4" w:space="0" w:color="auto"/>
              <w:bottom w:val="single" w:sz="4" w:space="0" w:color="auto"/>
              <w:right w:val="single" w:sz="4" w:space="0" w:color="auto"/>
            </w:tcBorders>
            <w:hideMark/>
          </w:tcPr>
          <w:p w:rsidR="00B87C86" w:rsidRPr="00AD57E6" w:rsidRDefault="00B87C86" w:rsidP="00AD57E6">
            <w:pPr>
              <w:autoSpaceDE w:val="0"/>
              <w:autoSpaceDN w:val="0"/>
              <w:adjustRightInd w:val="0"/>
              <w:spacing w:after="0" w:line="240" w:lineRule="auto"/>
              <w:jc w:val="center"/>
              <w:outlineLvl w:val="2"/>
              <w:rPr>
                <w:rFonts w:ascii="Times New Roman" w:hAnsi="Times New Roman" w:cs="Times New Roman"/>
                <w:kern w:val="2"/>
              </w:rPr>
            </w:pP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AD57E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всего</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proofErr w:type="spellStart"/>
            <w:proofErr w:type="gramStart"/>
            <w:r w:rsidRPr="00AD57E6">
              <w:rPr>
                <w:rFonts w:ascii="Times New Roman" w:hAnsi="Times New Roman" w:cs="Times New Roman"/>
                <w:spacing w:val="-10"/>
                <w:kern w:val="2"/>
              </w:rPr>
              <w:t>феде-рального</w:t>
            </w:r>
            <w:proofErr w:type="spellEnd"/>
            <w:proofErr w:type="gramEnd"/>
            <w:r w:rsidRPr="00AD57E6">
              <w:rPr>
                <w:rFonts w:ascii="Times New Roman" w:hAnsi="Times New Roman" w:cs="Times New Roman"/>
                <w:spacing w:val="-10"/>
                <w:kern w:val="2"/>
              </w:rPr>
              <w:t xml:space="preserve"> бюджета</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за счет средств област</w:t>
            </w:r>
            <w:r w:rsidRPr="00AD57E6">
              <w:rPr>
                <w:rFonts w:ascii="Times New Roman" w:hAnsi="Times New Roman" w:cs="Times New Roman"/>
                <w:spacing w:val="-10"/>
                <w:kern w:val="2"/>
              </w:rPr>
              <w:softHyphen/>
              <w:t>ного бюджета</w:t>
            </w:r>
          </w:p>
          <w:p w:rsidR="00B87C86" w:rsidRPr="00AD57E6" w:rsidRDefault="00B87C86" w:rsidP="00AD57E6">
            <w:pPr>
              <w:autoSpaceDE w:val="0"/>
              <w:autoSpaceDN w:val="0"/>
              <w:adjustRightInd w:val="0"/>
              <w:spacing w:after="0" w:line="240" w:lineRule="auto"/>
              <w:jc w:val="center"/>
              <w:outlineLvl w:val="2"/>
              <w:rPr>
                <w:rFonts w:ascii="Times New Roman" w:hAnsi="Times New Roman" w:cs="Times New Roman"/>
                <w:spacing w:val="-10"/>
                <w:kern w:val="2"/>
              </w:rPr>
            </w:pP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AD57E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r>
              <w:rPr>
                <w:rFonts w:ascii="Times New Roman" w:hAnsi="Times New Roman" w:cs="Times New Roman"/>
                <w:spacing w:val="-10"/>
                <w:kern w:val="2"/>
              </w:rPr>
              <w:t>местного бюджета</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всего</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proofErr w:type="spellStart"/>
            <w:proofErr w:type="gramStart"/>
            <w:r w:rsidRPr="00AD57E6">
              <w:rPr>
                <w:rFonts w:ascii="Times New Roman" w:hAnsi="Times New Roman" w:cs="Times New Roman"/>
                <w:spacing w:val="-10"/>
                <w:kern w:val="2"/>
              </w:rPr>
              <w:t>феде-рального</w:t>
            </w:r>
            <w:proofErr w:type="spellEnd"/>
            <w:proofErr w:type="gramEnd"/>
            <w:r w:rsidRPr="00AD57E6">
              <w:rPr>
                <w:rFonts w:ascii="Times New Roman" w:hAnsi="Times New Roman" w:cs="Times New Roman"/>
                <w:spacing w:val="-10"/>
                <w:kern w:val="2"/>
              </w:rPr>
              <w:t xml:space="preserve"> бюджета</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за счет средств област</w:t>
            </w:r>
            <w:r w:rsidRPr="00AD57E6">
              <w:rPr>
                <w:rFonts w:ascii="Times New Roman" w:hAnsi="Times New Roman" w:cs="Times New Roman"/>
                <w:spacing w:val="-10"/>
                <w:kern w:val="2"/>
              </w:rPr>
              <w:softHyphen/>
              <w:t>ного бюджета</w:t>
            </w:r>
          </w:p>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r>
              <w:rPr>
                <w:rFonts w:ascii="Times New Roman" w:hAnsi="Times New Roman" w:cs="Times New Roman"/>
                <w:spacing w:val="-10"/>
                <w:kern w:val="2"/>
              </w:rPr>
              <w:t>местного бюджета</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всего</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proofErr w:type="spellStart"/>
            <w:proofErr w:type="gramStart"/>
            <w:r w:rsidRPr="00AD57E6">
              <w:rPr>
                <w:rFonts w:ascii="Times New Roman" w:hAnsi="Times New Roman" w:cs="Times New Roman"/>
                <w:spacing w:val="-10"/>
                <w:kern w:val="2"/>
              </w:rPr>
              <w:t>феде-рального</w:t>
            </w:r>
            <w:proofErr w:type="spellEnd"/>
            <w:proofErr w:type="gramEnd"/>
            <w:r w:rsidRPr="00AD57E6">
              <w:rPr>
                <w:rFonts w:ascii="Times New Roman" w:hAnsi="Times New Roman" w:cs="Times New Roman"/>
                <w:spacing w:val="-10"/>
                <w:kern w:val="2"/>
              </w:rPr>
              <w:t xml:space="preserve"> бюджета</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за счет средств област</w:t>
            </w:r>
            <w:r w:rsidRPr="00AD57E6">
              <w:rPr>
                <w:rFonts w:ascii="Times New Roman" w:hAnsi="Times New Roman" w:cs="Times New Roman"/>
                <w:spacing w:val="-10"/>
                <w:kern w:val="2"/>
              </w:rPr>
              <w:softHyphen/>
              <w:t>ного бюджета</w:t>
            </w:r>
          </w:p>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r>
              <w:rPr>
                <w:rFonts w:ascii="Times New Roman" w:hAnsi="Times New Roman" w:cs="Times New Roman"/>
                <w:spacing w:val="-10"/>
                <w:kern w:val="2"/>
              </w:rPr>
              <w:t>местного бюджета</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всего</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proofErr w:type="spellStart"/>
            <w:proofErr w:type="gramStart"/>
            <w:r w:rsidRPr="00AD57E6">
              <w:rPr>
                <w:rFonts w:ascii="Times New Roman" w:hAnsi="Times New Roman" w:cs="Times New Roman"/>
                <w:spacing w:val="-10"/>
                <w:kern w:val="2"/>
              </w:rPr>
              <w:t>феде-рального</w:t>
            </w:r>
            <w:proofErr w:type="spellEnd"/>
            <w:proofErr w:type="gramEnd"/>
            <w:r w:rsidRPr="00AD57E6">
              <w:rPr>
                <w:rFonts w:ascii="Times New Roman" w:hAnsi="Times New Roman" w:cs="Times New Roman"/>
                <w:spacing w:val="-10"/>
                <w:kern w:val="2"/>
              </w:rPr>
              <w:t xml:space="preserve"> бюджета</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за счет средств област</w:t>
            </w:r>
            <w:r w:rsidRPr="00AD57E6">
              <w:rPr>
                <w:rFonts w:ascii="Times New Roman" w:hAnsi="Times New Roman" w:cs="Times New Roman"/>
                <w:spacing w:val="-10"/>
                <w:kern w:val="2"/>
              </w:rPr>
              <w:softHyphen/>
              <w:t>ного бюджета</w:t>
            </w:r>
          </w:p>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r>
              <w:rPr>
                <w:rFonts w:ascii="Times New Roman" w:hAnsi="Times New Roman" w:cs="Times New Roman"/>
                <w:spacing w:val="-10"/>
                <w:kern w:val="2"/>
              </w:rPr>
              <w:t>местного бюджета</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всего</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proofErr w:type="spellStart"/>
            <w:proofErr w:type="gramStart"/>
            <w:r w:rsidRPr="00AD57E6">
              <w:rPr>
                <w:rFonts w:ascii="Times New Roman" w:hAnsi="Times New Roman" w:cs="Times New Roman"/>
                <w:spacing w:val="-10"/>
                <w:kern w:val="2"/>
              </w:rPr>
              <w:t>феде-рального</w:t>
            </w:r>
            <w:proofErr w:type="spellEnd"/>
            <w:proofErr w:type="gramEnd"/>
            <w:r w:rsidRPr="00AD57E6">
              <w:rPr>
                <w:rFonts w:ascii="Times New Roman" w:hAnsi="Times New Roman" w:cs="Times New Roman"/>
                <w:spacing w:val="-10"/>
                <w:kern w:val="2"/>
              </w:rPr>
              <w:t xml:space="preserve"> бюджета</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за счет средств област</w:t>
            </w:r>
            <w:r w:rsidRPr="00AD57E6">
              <w:rPr>
                <w:rFonts w:ascii="Times New Roman" w:hAnsi="Times New Roman" w:cs="Times New Roman"/>
                <w:spacing w:val="-10"/>
                <w:kern w:val="2"/>
              </w:rPr>
              <w:softHyphen/>
              <w:t>ного бюджета</w:t>
            </w:r>
          </w:p>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r>
              <w:rPr>
                <w:rFonts w:ascii="Times New Roman" w:hAnsi="Times New Roman" w:cs="Times New Roman"/>
                <w:spacing w:val="-10"/>
                <w:kern w:val="2"/>
              </w:rPr>
              <w:t>местного бюджета</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всего</w:t>
            </w:r>
          </w:p>
        </w:tc>
        <w:tc>
          <w:tcPr>
            <w:tcW w:w="180" w:type="pct"/>
            <w:tcBorders>
              <w:top w:val="single" w:sz="4" w:space="0" w:color="auto"/>
              <w:left w:val="single" w:sz="4" w:space="0" w:color="auto"/>
              <w:bottom w:val="single" w:sz="4" w:space="0" w:color="auto"/>
              <w:right w:val="single" w:sz="4" w:space="0" w:color="auto"/>
            </w:tcBorders>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proofErr w:type="spellStart"/>
            <w:proofErr w:type="gramStart"/>
            <w:r w:rsidRPr="00AD57E6">
              <w:rPr>
                <w:rFonts w:ascii="Times New Roman" w:hAnsi="Times New Roman" w:cs="Times New Roman"/>
                <w:spacing w:val="-10"/>
                <w:kern w:val="2"/>
              </w:rPr>
              <w:t>феде-рального</w:t>
            </w:r>
            <w:proofErr w:type="spellEnd"/>
            <w:proofErr w:type="gramEnd"/>
            <w:r w:rsidRPr="00AD57E6">
              <w:rPr>
                <w:rFonts w:ascii="Times New Roman" w:hAnsi="Times New Roman" w:cs="Times New Roman"/>
                <w:spacing w:val="-10"/>
                <w:kern w:val="2"/>
              </w:rPr>
              <w:t xml:space="preserve"> бюджета</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за счет средств област</w:t>
            </w:r>
            <w:r w:rsidRPr="00AD57E6">
              <w:rPr>
                <w:rFonts w:ascii="Times New Roman" w:hAnsi="Times New Roman" w:cs="Times New Roman"/>
                <w:spacing w:val="-10"/>
                <w:kern w:val="2"/>
              </w:rPr>
              <w:softHyphen/>
              <w:t>ного бюджета</w:t>
            </w:r>
          </w:p>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p>
        </w:tc>
        <w:tc>
          <w:tcPr>
            <w:tcW w:w="183" w:type="pct"/>
            <w:tcBorders>
              <w:top w:val="single" w:sz="4" w:space="0" w:color="auto"/>
              <w:left w:val="single" w:sz="4" w:space="0" w:color="auto"/>
              <w:bottom w:val="single" w:sz="4" w:space="0" w:color="auto"/>
              <w:right w:val="single" w:sz="4" w:space="0" w:color="auto"/>
            </w:tcBorders>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r>
              <w:rPr>
                <w:rFonts w:ascii="Times New Roman" w:hAnsi="Times New Roman" w:cs="Times New Roman"/>
                <w:spacing w:val="-10"/>
                <w:kern w:val="2"/>
              </w:rPr>
              <w:t>местного бюджета</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всего</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proofErr w:type="spellStart"/>
            <w:proofErr w:type="gramStart"/>
            <w:r w:rsidRPr="00AD57E6">
              <w:rPr>
                <w:rFonts w:ascii="Times New Roman" w:hAnsi="Times New Roman" w:cs="Times New Roman"/>
                <w:spacing w:val="-10"/>
                <w:kern w:val="2"/>
              </w:rPr>
              <w:t>феде-рального</w:t>
            </w:r>
            <w:proofErr w:type="spellEnd"/>
            <w:proofErr w:type="gramEnd"/>
            <w:r w:rsidRPr="00AD57E6">
              <w:rPr>
                <w:rFonts w:ascii="Times New Roman" w:hAnsi="Times New Roman" w:cs="Times New Roman"/>
                <w:spacing w:val="-10"/>
                <w:kern w:val="2"/>
              </w:rPr>
              <w:t xml:space="preserve"> бюджета</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за счет средств област</w:t>
            </w:r>
            <w:r w:rsidRPr="00AD57E6">
              <w:rPr>
                <w:rFonts w:ascii="Times New Roman" w:hAnsi="Times New Roman" w:cs="Times New Roman"/>
                <w:spacing w:val="-10"/>
                <w:kern w:val="2"/>
              </w:rPr>
              <w:softHyphen/>
              <w:t>ного бюджета</w:t>
            </w:r>
          </w:p>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 xml:space="preserve">за счет средств </w:t>
            </w:r>
            <w:r>
              <w:rPr>
                <w:rFonts w:ascii="Times New Roman" w:hAnsi="Times New Roman" w:cs="Times New Roman"/>
                <w:spacing w:val="-10"/>
                <w:kern w:val="2"/>
              </w:rPr>
              <w:t>местного бюджета</w:t>
            </w:r>
          </w:p>
        </w:tc>
      </w:tr>
      <w:tr w:rsidR="00EC135D" w:rsidRPr="00AD57E6" w:rsidTr="009C5FD4">
        <w:trPr>
          <w:cantSplit/>
          <w:tblHeader/>
        </w:trPr>
        <w:tc>
          <w:tcPr>
            <w:tcW w:w="81"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20"/>
                <w:kern w:val="2"/>
              </w:rPr>
            </w:pPr>
            <w:r w:rsidRPr="00AD57E6">
              <w:rPr>
                <w:rFonts w:ascii="Times New Roman" w:hAnsi="Times New Roman" w:cs="Times New Roman"/>
                <w:spacing w:val="-20"/>
                <w:kern w:val="2"/>
              </w:rPr>
              <w:t>1</w:t>
            </w:r>
          </w:p>
        </w:tc>
        <w:tc>
          <w:tcPr>
            <w:tcW w:w="294"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kern w:val="2"/>
              </w:rPr>
            </w:pPr>
            <w:r w:rsidRPr="00AD57E6">
              <w:rPr>
                <w:rFonts w:ascii="Times New Roman" w:hAnsi="Times New Roman" w:cs="Times New Roman"/>
                <w:kern w:val="2"/>
              </w:rPr>
              <w:t>2</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3</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4</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5</w:t>
            </w: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6</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7</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8</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9</w:t>
            </w: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10</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11</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12</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13</w:t>
            </w: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14</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15</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16</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17</w:t>
            </w: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18</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19</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20</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21</w:t>
            </w: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22</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23</w:t>
            </w:r>
          </w:p>
        </w:tc>
        <w:tc>
          <w:tcPr>
            <w:tcW w:w="180" w:type="pct"/>
            <w:tcBorders>
              <w:top w:val="single" w:sz="4" w:space="0" w:color="auto"/>
              <w:left w:val="single" w:sz="4" w:space="0" w:color="auto"/>
              <w:bottom w:val="single" w:sz="4" w:space="0" w:color="auto"/>
              <w:right w:val="single" w:sz="4" w:space="0" w:color="auto"/>
            </w:tcBorders>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Pr>
                <w:rFonts w:ascii="Times New Roman" w:hAnsi="Times New Roman" w:cs="Times New Roman"/>
                <w:spacing w:val="-10"/>
                <w:kern w:val="2"/>
              </w:rPr>
              <w:t>24</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2</w:t>
            </w:r>
            <w:r>
              <w:rPr>
                <w:rFonts w:ascii="Times New Roman" w:hAnsi="Times New Roman" w:cs="Times New Roman"/>
                <w:spacing w:val="-10"/>
                <w:kern w:val="2"/>
              </w:rPr>
              <w:t>5</w:t>
            </w:r>
          </w:p>
        </w:tc>
        <w:tc>
          <w:tcPr>
            <w:tcW w:w="183" w:type="pct"/>
            <w:tcBorders>
              <w:top w:val="single" w:sz="4" w:space="0" w:color="auto"/>
              <w:left w:val="single" w:sz="4" w:space="0" w:color="auto"/>
              <w:bottom w:val="single" w:sz="4" w:space="0" w:color="auto"/>
              <w:right w:val="single" w:sz="4" w:space="0" w:color="auto"/>
            </w:tcBorders>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Pr>
                <w:rFonts w:ascii="Times New Roman" w:hAnsi="Times New Roman" w:cs="Times New Roman"/>
                <w:spacing w:val="-10"/>
                <w:kern w:val="2"/>
              </w:rPr>
              <w:t>26</w:t>
            </w:r>
          </w:p>
        </w:tc>
        <w:tc>
          <w:tcPr>
            <w:tcW w:w="12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2</w:t>
            </w:r>
            <w:r>
              <w:rPr>
                <w:rFonts w:ascii="Times New Roman" w:hAnsi="Times New Roman" w:cs="Times New Roman"/>
                <w:spacing w:val="-10"/>
                <w:kern w:val="2"/>
              </w:rPr>
              <w:t>7</w:t>
            </w:r>
          </w:p>
        </w:tc>
        <w:tc>
          <w:tcPr>
            <w:tcW w:w="180" w:type="pct"/>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2</w:t>
            </w:r>
            <w:r>
              <w:rPr>
                <w:rFonts w:ascii="Times New Roman" w:hAnsi="Times New Roman" w:cs="Times New Roman"/>
                <w:spacing w:val="-10"/>
                <w:kern w:val="2"/>
              </w:rPr>
              <w:t>8</w:t>
            </w:r>
          </w:p>
        </w:tc>
        <w:tc>
          <w:tcPr>
            <w:tcW w:w="178" w:type="pct"/>
            <w:tcBorders>
              <w:top w:val="single" w:sz="4" w:space="0" w:color="auto"/>
              <w:left w:val="single" w:sz="4" w:space="0" w:color="auto"/>
              <w:bottom w:val="single" w:sz="4" w:space="0" w:color="auto"/>
              <w:right w:val="single" w:sz="4" w:space="0" w:color="auto"/>
            </w:tcBorders>
            <w:hideMark/>
          </w:tcPr>
          <w:p w:rsidR="00B87C86" w:rsidRPr="00AD57E6" w:rsidRDefault="00B87C86" w:rsidP="00B87C86">
            <w:pPr>
              <w:autoSpaceDE w:val="0"/>
              <w:autoSpaceDN w:val="0"/>
              <w:adjustRightInd w:val="0"/>
              <w:spacing w:after="0" w:line="240" w:lineRule="auto"/>
              <w:jc w:val="center"/>
              <w:outlineLvl w:val="2"/>
              <w:rPr>
                <w:rFonts w:ascii="Times New Roman" w:hAnsi="Times New Roman" w:cs="Times New Roman"/>
                <w:spacing w:val="-10"/>
                <w:kern w:val="2"/>
              </w:rPr>
            </w:pPr>
            <w:r w:rsidRPr="00AD57E6">
              <w:rPr>
                <w:rFonts w:ascii="Times New Roman" w:hAnsi="Times New Roman" w:cs="Times New Roman"/>
                <w:spacing w:val="-10"/>
                <w:kern w:val="2"/>
              </w:rPr>
              <w:t>2</w:t>
            </w:r>
            <w:r>
              <w:rPr>
                <w:rFonts w:ascii="Times New Roman" w:hAnsi="Times New Roman" w:cs="Times New Roman"/>
                <w:spacing w:val="-10"/>
                <w:kern w:val="2"/>
              </w:rPr>
              <w:t>9</w:t>
            </w:r>
          </w:p>
        </w:tc>
        <w:tc>
          <w:tcPr>
            <w:tcW w:w="183" w:type="pct"/>
            <w:tcBorders>
              <w:top w:val="single" w:sz="4" w:space="0" w:color="auto"/>
              <w:left w:val="single" w:sz="4" w:space="0" w:color="auto"/>
              <w:bottom w:val="single" w:sz="4" w:space="0" w:color="auto"/>
              <w:right w:val="single" w:sz="4" w:space="0" w:color="auto"/>
            </w:tcBorders>
            <w:hideMark/>
          </w:tcPr>
          <w:p w:rsidR="00B87C86" w:rsidRPr="00AD57E6" w:rsidRDefault="00B87C86" w:rsidP="000E6B2D">
            <w:pPr>
              <w:autoSpaceDE w:val="0"/>
              <w:autoSpaceDN w:val="0"/>
              <w:adjustRightInd w:val="0"/>
              <w:spacing w:after="0" w:line="240" w:lineRule="auto"/>
              <w:jc w:val="center"/>
              <w:outlineLvl w:val="2"/>
              <w:rPr>
                <w:rFonts w:ascii="Times New Roman" w:hAnsi="Times New Roman" w:cs="Times New Roman"/>
                <w:spacing w:val="-10"/>
                <w:kern w:val="2"/>
              </w:rPr>
            </w:pPr>
            <w:r>
              <w:rPr>
                <w:rFonts w:ascii="Times New Roman" w:hAnsi="Times New Roman" w:cs="Times New Roman"/>
                <w:spacing w:val="-10"/>
                <w:kern w:val="2"/>
              </w:rPr>
              <w:t>30</w:t>
            </w:r>
          </w:p>
        </w:tc>
      </w:tr>
      <w:tr w:rsidR="00FD442D" w:rsidRPr="00AD57E6" w:rsidTr="00FD442D">
        <w:trPr>
          <w:cantSplit/>
        </w:trPr>
        <w:tc>
          <w:tcPr>
            <w:tcW w:w="5000" w:type="pct"/>
            <w:gridSpan w:val="30"/>
            <w:tcBorders>
              <w:top w:val="single" w:sz="4" w:space="0" w:color="auto"/>
              <w:left w:val="single" w:sz="4" w:space="0" w:color="auto"/>
              <w:bottom w:val="single" w:sz="4" w:space="0" w:color="auto"/>
              <w:right w:val="single" w:sz="4" w:space="0" w:color="auto"/>
            </w:tcBorders>
          </w:tcPr>
          <w:p w:rsidR="00FD442D" w:rsidRPr="00AD57E6" w:rsidRDefault="00FD442D"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kern w:val="2"/>
              </w:rPr>
              <w:t>Субсидия на обеспечение жильем молодых семей</w:t>
            </w:r>
          </w:p>
        </w:tc>
      </w:tr>
      <w:tr w:rsidR="00EC135D" w:rsidRPr="00D535E3" w:rsidTr="009C5FD4">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D535E3" w:rsidRDefault="009C5FD4" w:rsidP="00AD57E6">
            <w:pPr>
              <w:autoSpaceDE w:val="0"/>
              <w:autoSpaceDN w:val="0"/>
              <w:adjustRightInd w:val="0"/>
              <w:spacing w:after="0" w:line="240" w:lineRule="auto"/>
              <w:jc w:val="center"/>
              <w:outlineLvl w:val="2"/>
              <w:rPr>
                <w:rFonts w:ascii="Times New Roman" w:hAnsi="Times New Roman" w:cs="Times New Roman"/>
                <w:spacing w:val="-20"/>
                <w:kern w:val="2"/>
              </w:rPr>
            </w:pPr>
            <w:r w:rsidRPr="00D535E3">
              <w:rPr>
                <w:rFonts w:ascii="Times New Roman" w:hAnsi="Times New Roman" w:cs="Times New Roman"/>
                <w:spacing w:val="-20"/>
                <w:kern w:val="2"/>
              </w:rPr>
              <w:t>1.</w:t>
            </w:r>
          </w:p>
        </w:tc>
        <w:tc>
          <w:tcPr>
            <w:tcW w:w="294" w:type="pct"/>
            <w:tcBorders>
              <w:top w:val="single" w:sz="4" w:space="0" w:color="auto"/>
              <w:left w:val="single" w:sz="4" w:space="0" w:color="auto"/>
              <w:bottom w:val="single" w:sz="4" w:space="0" w:color="auto"/>
              <w:right w:val="single" w:sz="4" w:space="0" w:color="auto"/>
            </w:tcBorders>
            <w:hideMark/>
          </w:tcPr>
          <w:p w:rsidR="009C5FD4" w:rsidRPr="00D535E3" w:rsidRDefault="009C5FD4" w:rsidP="00AD57E6">
            <w:pPr>
              <w:spacing w:after="0" w:line="240" w:lineRule="auto"/>
              <w:rPr>
                <w:rFonts w:ascii="Times New Roman" w:hAnsi="Times New Roman" w:cs="Times New Roman"/>
                <w:kern w:val="2"/>
              </w:rPr>
            </w:pPr>
            <w:proofErr w:type="spellStart"/>
            <w:r w:rsidRPr="00D535E3">
              <w:rPr>
                <w:rFonts w:ascii="Times New Roman" w:hAnsi="Times New Roman" w:cs="Times New Roman"/>
                <w:kern w:val="2"/>
              </w:rPr>
              <w:t>Цимлянский</w:t>
            </w:r>
            <w:proofErr w:type="spellEnd"/>
            <w:r w:rsidRPr="00D535E3">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7 520,8</w:t>
            </w:r>
          </w:p>
        </w:tc>
        <w:tc>
          <w:tcPr>
            <w:tcW w:w="18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2 177,1</w:t>
            </w:r>
          </w:p>
        </w:tc>
        <w:tc>
          <w:tcPr>
            <w:tcW w:w="178"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4 826,8</w:t>
            </w:r>
          </w:p>
        </w:tc>
        <w:tc>
          <w:tcPr>
            <w:tcW w:w="183" w:type="pct"/>
            <w:tcBorders>
              <w:top w:val="single" w:sz="4" w:space="0" w:color="auto"/>
              <w:left w:val="single" w:sz="4" w:space="0" w:color="auto"/>
              <w:bottom w:val="single" w:sz="4" w:space="0" w:color="auto"/>
              <w:right w:val="single" w:sz="4" w:space="0" w:color="auto"/>
            </w:tcBorders>
            <w:hideMark/>
          </w:tcPr>
          <w:p w:rsidR="009C5FD4" w:rsidRPr="00EC135D" w:rsidRDefault="009C5FD4"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516,9</w:t>
            </w:r>
          </w:p>
        </w:tc>
        <w:tc>
          <w:tcPr>
            <w:tcW w:w="12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6 716,7</w:t>
            </w:r>
          </w:p>
        </w:tc>
        <w:tc>
          <w:tcPr>
            <w:tcW w:w="18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2  958,6</w:t>
            </w:r>
          </w:p>
        </w:tc>
        <w:tc>
          <w:tcPr>
            <w:tcW w:w="178"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3 480,9</w:t>
            </w:r>
          </w:p>
        </w:tc>
        <w:tc>
          <w:tcPr>
            <w:tcW w:w="183" w:type="pct"/>
            <w:tcBorders>
              <w:top w:val="single" w:sz="4" w:space="0" w:color="auto"/>
              <w:left w:val="single" w:sz="4" w:space="0" w:color="auto"/>
              <w:bottom w:val="single" w:sz="4" w:space="0" w:color="auto"/>
              <w:right w:val="single" w:sz="4" w:space="0" w:color="auto"/>
            </w:tcBorders>
            <w:hideMark/>
          </w:tcPr>
          <w:p w:rsidR="009C5FD4" w:rsidRPr="00EC135D" w:rsidRDefault="009C5FD4"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277,2</w:t>
            </w:r>
          </w:p>
        </w:tc>
        <w:tc>
          <w:tcPr>
            <w:tcW w:w="12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1 875,6</w:t>
            </w:r>
          </w:p>
        </w:tc>
        <w:tc>
          <w:tcPr>
            <w:tcW w:w="180" w:type="pct"/>
            <w:tcBorders>
              <w:top w:val="single" w:sz="4" w:space="0" w:color="auto"/>
              <w:left w:val="single" w:sz="4" w:space="0" w:color="auto"/>
              <w:bottom w:val="single" w:sz="4" w:space="0" w:color="auto"/>
              <w:right w:val="single" w:sz="4" w:space="0" w:color="auto"/>
            </w:tcBorders>
            <w:hideMark/>
          </w:tcPr>
          <w:p w:rsidR="009C5FD4" w:rsidRPr="00EC135D" w:rsidRDefault="009C5FD4"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1 776,1</w:t>
            </w:r>
          </w:p>
        </w:tc>
        <w:tc>
          <w:tcPr>
            <w:tcW w:w="183" w:type="pct"/>
            <w:tcBorders>
              <w:top w:val="single" w:sz="4" w:space="0" w:color="auto"/>
              <w:left w:val="single" w:sz="4" w:space="0" w:color="auto"/>
              <w:bottom w:val="single" w:sz="4" w:space="0" w:color="auto"/>
              <w:right w:val="single" w:sz="4" w:space="0" w:color="auto"/>
            </w:tcBorders>
            <w:hideMark/>
          </w:tcPr>
          <w:p w:rsidR="009C5FD4" w:rsidRPr="00EC135D" w:rsidRDefault="009C5FD4"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99,5</w:t>
            </w:r>
          </w:p>
        </w:tc>
        <w:tc>
          <w:tcPr>
            <w:tcW w:w="12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5 681,5</w:t>
            </w:r>
          </w:p>
        </w:tc>
        <w:tc>
          <w:tcPr>
            <w:tcW w:w="18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2 421,2</w:t>
            </w:r>
          </w:p>
        </w:tc>
        <w:tc>
          <w:tcPr>
            <w:tcW w:w="178"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2 959,1</w:t>
            </w:r>
          </w:p>
        </w:tc>
        <w:tc>
          <w:tcPr>
            <w:tcW w:w="183" w:type="pct"/>
            <w:tcBorders>
              <w:top w:val="single" w:sz="4" w:space="0" w:color="auto"/>
              <w:left w:val="single" w:sz="4" w:space="0" w:color="auto"/>
              <w:bottom w:val="single" w:sz="4" w:space="0" w:color="auto"/>
              <w:right w:val="single" w:sz="4" w:space="0" w:color="auto"/>
            </w:tcBorders>
            <w:hideMark/>
          </w:tcPr>
          <w:p w:rsidR="009C5FD4" w:rsidRPr="00EC135D" w:rsidRDefault="00EC135D" w:rsidP="009C5FD4">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2 017,2</w:t>
            </w:r>
          </w:p>
        </w:tc>
        <w:tc>
          <w:tcPr>
            <w:tcW w:w="12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z w:val="18"/>
                <w:szCs w:val="18"/>
              </w:rPr>
            </w:pPr>
            <w:r w:rsidRPr="00EC135D">
              <w:rPr>
                <w:rFonts w:ascii="Times New Roman" w:hAnsi="Times New Roman" w:cs="Times New Roman"/>
                <w:sz w:val="18"/>
                <w:szCs w:val="18"/>
              </w:rPr>
              <w:t>1 950,4</w:t>
            </w:r>
          </w:p>
        </w:tc>
        <w:tc>
          <w:tcPr>
            <w:tcW w:w="18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z w:val="18"/>
                <w:szCs w:val="18"/>
              </w:rPr>
            </w:pPr>
            <w:r w:rsidRPr="00EC135D">
              <w:rPr>
                <w:rFonts w:ascii="Times New Roman" w:hAnsi="Times New Roman" w:cs="Times New Roman"/>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EC135D" w:rsidRDefault="00EC135D" w:rsidP="00EC135D">
            <w:pPr>
              <w:spacing w:after="0" w:line="240" w:lineRule="auto"/>
              <w:jc w:val="center"/>
              <w:rPr>
                <w:rFonts w:ascii="Times New Roman" w:hAnsi="Times New Roman" w:cs="Times New Roman"/>
                <w:sz w:val="18"/>
                <w:szCs w:val="18"/>
              </w:rPr>
            </w:pPr>
            <w:r w:rsidRPr="00EC135D">
              <w:rPr>
                <w:rFonts w:ascii="Times New Roman" w:hAnsi="Times New Roman" w:cs="Times New Roman"/>
                <w:sz w:val="18"/>
                <w:szCs w:val="18"/>
              </w:rPr>
              <w:t>1 848,4</w:t>
            </w:r>
          </w:p>
        </w:tc>
        <w:tc>
          <w:tcPr>
            <w:tcW w:w="183" w:type="pct"/>
            <w:tcBorders>
              <w:top w:val="single" w:sz="4" w:space="0" w:color="auto"/>
              <w:left w:val="single" w:sz="4" w:space="0" w:color="auto"/>
              <w:bottom w:val="single" w:sz="4" w:space="0" w:color="auto"/>
              <w:right w:val="single" w:sz="4" w:space="0" w:color="auto"/>
            </w:tcBorders>
            <w:hideMark/>
          </w:tcPr>
          <w:p w:rsidR="009C5FD4" w:rsidRPr="00EC135D" w:rsidRDefault="00E10AF1" w:rsidP="009C5FD4">
            <w:pPr>
              <w:spacing w:after="0" w:line="240" w:lineRule="auto"/>
              <w:jc w:val="center"/>
              <w:rPr>
                <w:rFonts w:ascii="Times New Roman" w:hAnsi="Times New Roman" w:cs="Times New Roman"/>
                <w:sz w:val="18"/>
                <w:szCs w:val="18"/>
              </w:rPr>
            </w:pPr>
            <w:r w:rsidRPr="00EC135D">
              <w:rPr>
                <w:rFonts w:ascii="Times New Roman" w:hAnsi="Times New Roman" w:cs="Times New Roman"/>
                <w:sz w:val="18"/>
                <w:szCs w:val="18"/>
              </w:rPr>
              <w:t>103,4</w:t>
            </w:r>
          </w:p>
        </w:tc>
        <w:tc>
          <w:tcPr>
            <w:tcW w:w="12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z w:val="18"/>
                <w:szCs w:val="18"/>
              </w:rPr>
              <w:t>2 169,0</w:t>
            </w:r>
          </w:p>
        </w:tc>
        <w:tc>
          <w:tcPr>
            <w:tcW w:w="180" w:type="pct"/>
            <w:tcBorders>
              <w:top w:val="single" w:sz="4" w:space="0" w:color="auto"/>
              <w:left w:val="single" w:sz="4" w:space="0" w:color="auto"/>
              <w:bottom w:val="single" w:sz="4" w:space="0" w:color="auto"/>
              <w:right w:val="single" w:sz="4" w:space="0" w:color="auto"/>
            </w:tcBorders>
          </w:tcPr>
          <w:p w:rsidR="009C5FD4" w:rsidRPr="00EC135D" w:rsidRDefault="009C5FD4" w:rsidP="000E6B2D">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EC135D" w:rsidRDefault="009C5FD4" w:rsidP="00AD57E6">
            <w:pPr>
              <w:spacing w:after="0" w:line="240" w:lineRule="auto"/>
              <w:jc w:val="center"/>
              <w:rPr>
                <w:rFonts w:ascii="Times New Roman" w:hAnsi="Times New Roman" w:cs="Times New Roman"/>
                <w:sz w:val="18"/>
                <w:szCs w:val="18"/>
              </w:rPr>
            </w:pPr>
            <w:r w:rsidRPr="00EC135D">
              <w:rPr>
                <w:rFonts w:ascii="Times New Roman" w:hAnsi="Times New Roman" w:cs="Times New Roman"/>
                <w:sz w:val="18"/>
                <w:szCs w:val="18"/>
              </w:rPr>
              <w:t>2 054,0</w:t>
            </w:r>
          </w:p>
        </w:tc>
        <w:tc>
          <w:tcPr>
            <w:tcW w:w="183" w:type="pct"/>
            <w:tcBorders>
              <w:top w:val="single" w:sz="4" w:space="0" w:color="auto"/>
              <w:left w:val="single" w:sz="4" w:space="0" w:color="auto"/>
              <w:bottom w:val="single" w:sz="4" w:space="0" w:color="auto"/>
              <w:right w:val="single" w:sz="4" w:space="0" w:color="auto"/>
            </w:tcBorders>
          </w:tcPr>
          <w:p w:rsidR="009C5FD4" w:rsidRPr="00EC135D" w:rsidRDefault="00E10AF1" w:rsidP="00AD57E6">
            <w:pPr>
              <w:spacing w:after="0" w:line="240" w:lineRule="auto"/>
              <w:jc w:val="center"/>
              <w:rPr>
                <w:rFonts w:ascii="Times New Roman" w:hAnsi="Times New Roman" w:cs="Times New Roman"/>
                <w:sz w:val="18"/>
                <w:szCs w:val="18"/>
              </w:rPr>
            </w:pPr>
            <w:r w:rsidRPr="00EC135D">
              <w:rPr>
                <w:rFonts w:ascii="Times New Roman" w:hAnsi="Times New Roman" w:cs="Times New Roman"/>
                <w:spacing w:val="-10"/>
                <w:kern w:val="2"/>
                <w:sz w:val="18"/>
                <w:szCs w:val="18"/>
              </w:rPr>
              <w:t>115,0</w:t>
            </w:r>
          </w:p>
        </w:tc>
        <w:tc>
          <w:tcPr>
            <w:tcW w:w="120" w:type="pct"/>
            <w:tcBorders>
              <w:top w:val="single" w:sz="4" w:space="0" w:color="auto"/>
              <w:left w:val="single" w:sz="4" w:space="0" w:color="auto"/>
              <w:bottom w:val="single" w:sz="4" w:space="0" w:color="auto"/>
              <w:right w:val="single" w:sz="4" w:space="0" w:color="auto"/>
            </w:tcBorders>
            <w:hideMark/>
          </w:tcPr>
          <w:p w:rsidR="009C5FD4" w:rsidRPr="00EC135D" w:rsidRDefault="00EC135D" w:rsidP="00AD57E6">
            <w:pPr>
              <w:spacing w:after="0" w:line="240" w:lineRule="auto"/>
              <w:jc w:val="center"/>
              <w:rPr>
                <w:rFonts w:ascii="Times New Roman" w:hAnsi="Times New Roman" w:cs="Times New Roman"/>
                <w:sz w:val="18"/>
                <w:szCs w:val="18"/>
              </w:rPr>
            </w:pPr>
            <w:r w:rsidRPr="00EC135D">
              <w:rPr>
                <w:rFonts w:ascii="Times New Roman" w:hAnsi="Times New Roman" w:cs="Times New Roman"/>
                <w:sz w:val="18"/>
                <w:szCs w:val="18"/>
              </w:rPr>
              <w:t>2 157,6</w:t>
            </w:r>
          </w:p>
        </w:tc>
        <w:tc>
          <w:tcPr>
            <w:tcW w:w="180" w:type="pct"/>
            <w:tcBorders>
              <w:top w:val="single" w:sz="4" w:space="0" w:color="auto"/>
              <w:left w:val="single" w:sz="4" w:space="0" w:color="auto"/>
              <w:bottom w:val="single" w:sz="4" w:space="0" w:color="auto"/>
              <w:right w:val="single" w:sz="4" w:space="0" w:color="auto"/>
            </w:tcBorders>
            <w:hideMark/>
          </w:tcPr>
          <w:p w:rsidR="009C5FD4" w:rsidRPr="00EC135D" w:rsidRDefault="009C5FD4" w:rsidP="00AD57E6">
            <w:pPr>
              <w:spacing w:after="0" w:line="240" w:lineRule="auto"/>
              <w:jc w:val="center"/>
              <w:rPr>
                <w:rFonts w:ascii="Times New Roman" w:hAnsi="Times New Roman" w:cs="Times New Roman"/>
                <w:spacing w:val="-10"/>
                <w:kern w:val="2"/>
                <w:sz w:val="18"/>
                <w:szCs w:val="18"/>
              </w:rPr>
            </w:pPr>
            <w:r w:rsidRPr="00EC135D">
              <w:rPr>
                <w:rFonts w:ascii="Times New Roman" w:hAnsi="Times New Roman" w:cs="Times New Roman"/>
                <w:spacing w:val="-10"/>
                <w:kern w:val="2"/>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D535E3" w:rsidRDefault="009C5FD4" w:rsidP="00AD57E6">
            <w:pPr>
              <w:spacing w:after="0" w:line="240" w:lineRule="auto"/>
              <w:jc w:val="center"/>
              <w:rPr>
                <w:rFonts w:ascii="Times New Roman" w:hAnsi="Times New Roman" w:cs="Times New Roman"/>
                <w:sz w:val="18"/>
                <w:szCs w:val="18"/>
              </w:rPr>
            </w:pPr>
            <w:r w:rsidRPr="00D535E3">
              <w:rPr>
                <w:rFonts w:ascii="Times New Roman" w:hAnsi="Times New Roman" w:cs="Times New Roman"/>
                <w:sz w:val="18"/>
                <w:szCs w:val="18"/>
              </w:rPr>
              <w:t>2 054,0</w:t>
            </w:r>
          </w:p>
        </w:tc>
        <w:tc>
          <w:tcPr>
            <w:tcW w:w="183" w:type="pct"/>
            <w:tcBorders>
              <w:top w:val="single" w:sz="4" w:space="0" w:color="auto"/>
              <w:left w:val="single" w:sz="4" w:space="0" w:color="auto"/>
              <w:bottom w:val="single" w:sz="4" w:space="0" w:color="auto"/>
              <w:right w:val="single" w:sz="4" w:space="0" w:color="auto"/>
            </w:tcBorders>
            <w:hideMark/>
          </w:tcPr>
          <w:p w:rsidR="009C5FD4" w:rsidRPr="00EC135D" w:rsidRDefault="00E10AF1" w:rsidP="00AD57E6">
            <w:pPr>
              <w:spacing w:after="0" w:line="240" w:lineRule="auto"/>
              <w:jc w:val="center"/>
              <w:rPr>
                <w:rFonts w:ascii="Times New Roman" w:hAnsi="Times New Roman" w:cs="Times New Roman"/>
                <w:sz w:val="18"/>
                <w:szCs w:val="18"/>
              </w:rPr>
            </w:pPr>
            <w:r w:rsidRPr="00EC135D">
              <w:rPr>
                <w:rFonts w:ascii="Times New Roman" w:hAnsi="Times New Roman" w:cs="Times New Roman"/>
                <w:spacing w:val="-10"/>
                <w:kern w:val="2"/>
                <w:sz w:val="18"/>
                <w:szCs w:val="18"/>
              </w:rPr>
              <w:t>103,6</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autoSpaceDE w:val="0"/>
              <w:autoSpaceDN w:val="0"/>
              <w:adjustRightInd w:val="0"/>
              <w:spacing w:after="0" w:line="240" w:lineRule="auto"/>
              <w:jc w:val="center"/>
              <w:rPr>
                <w:rFonts w:ascii="Times New Roman" w:hAnsi="Times New Roman" w:cs="Times New Roman"/>
                <w:kern w:val="2"/>
              </w:rPr>
            </w:pPr>
            <w:r w:rsidRPr="00AD57E6">
              <w:rPr>
                <w:rFonts w:ascii="Times New Roman" w:hAnsi="Times New Roman" w:cs="Times New Roman"/>
                <w:kern w:val="2"/>
              </w:rPr>
              <w:t>Субсидия на переселение граждан из многоквартирного жилищного фонда,</w:t>
            </w:r>
          </w:p>
          <w:p w:rsidR="009C5FD4" w:rsidRPr="00AD57E6" w:rsidRDefault="009C5FD4" w:rsidP="00AD57E6">
            <w:pPr>
              <w:autoSpaceDE w:val="0"/>
              <w:autoSpaceDN w:val="0"/>
              <w:adjustRightInd w:val="0"/>
              <w:spacing w:after="0" w:line="240" w:lineRule="auto"/>
              <w:jc w:val="center"/>
              <w:rPr>
                <w:rFonts w:ascii="Times New Roman" w:hAnsi="Times New Roman" w:cs="Times New Roman"/>
                <w:kern w:val="2"/>
              </w:rPr>
            </w:pPr>
            <w:r w:rsidRPr="00AD57E6">
              <w:rPr>
                <w:rFonts w:ascii="Times New Roman" w:hAnsi="Times New Roman" w:cs="Times New Roman"/>
                <w:kern w:val="2"/>
              </w:rPr>
              <w:t>признанного непригодным для проживания, аварийным, подлежащим сносу или реконструкции</w:t>
            </w:r>
          </w:p>
        </w:tc>
      </w:tr>
      <w:tr w:rsidR="00EC135D" w:rsidRPr="00AD57E6" w:rsidTr="00F545FB">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autoSpaceDE w:val="0"/>
              <w:autoSpaceDN w:val="0"/>
              <w:adjustRightInd w:val="0"/>
              <w:spacing w:after="0" w:line="240" w:lineRule="auto"/>
              <w:jc w:val="center"/>
              <w:outlineLvl w:val="2"/>
              <w:rPr>
                <w:rFonts w:ascii="Times New Roman" w:hAnsi="Times New Roman" w:cs="Times New Roman"/>
                <w:spacing w:val="-20"/>
                <w:kern w:val="2"/>
              </w:rPr>
            </w:pPr>
            <w:r>
              <w:rPr>
                <w:rFonts w:ascii="Times New Roman" w:hAnsi="Times New Roman" w:cs="Times New Roman"/>
                <w:spacing w:val="-20"/>
                <w:kern w:val="2"/>
              </w:rPr>
              <w:t>1</w:t>
            </w:r>
            <w:r w:rsidRPr="00AD57E6">
              <w:rPr>
                <w:rFonts w:ascii="Times New Roman" w:hAnsi="Times New Roman" w:cs="Times New Roman"/>
                <w:spacing w:val="-20"/>
                <w:kern w:val="2"/>
              </w:rPr>
              <w:t>.</w:t>
            </w:r>
          </w:p>
        </w:tc>
        <w:tc>
          <w:tcPr>
            <w:tcW w:w="294"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rPr>
                <w:rFonts w:ascii="Times New Roman" w:hAnsi="Times New Roman" w:cs="Times New Roman"/>
                <w:kern w:val="2"/>
              </w:rPr>
            </w:pPr>
            <w:proofErr w:type="spellStart"/>
            <w:r>
              <w:rPr>
                <w:rFonts w:ascii="Times New Roman" w:hAnsi="Times New Roman" w:cs="Times New Roman"/>
                <w:kern w:val="2"/>
              </w:rPr>
              <w:t>Цимлян</w:t>
            </w:r>
            <w:r w:rsidRPr="00AD57E6">
              <w:rPr>
                <w:rFonts w:ascii="Times New Roman" w:hAnsi="Times New Roman" w:cs="Times New Roman"/>
                <w:kern w:val="2"/>
              </w:rPr>
              <w:t>ский</w:t>
            </w:r>
            <w:proofErr w:type="spellEnd"/>
            <w:r w:rsidRPr="00AD57E6">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9C5FD4" w:rsidRDefault="009C5FD4" w:rsidP="00F545FB">
            <w:pPr>
              <w:jc w:val="center"/>
            </w:pPr>
            <w:r w:rsidRPr="002F4911">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Default="009C5FD4" w:rsidP="00F545FB">
            <w:pPr>
              <w:jc w:val="center"/>
            </w:pPr>
            <w:r w:rsidRPr="002F4911">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Default="009C5FD4" w:rsidP="00F545FB">
            <w:pPr>
              <w:jc w:val="center"/>
            </w:pPr>
            <w:r w:rsidRPr="002F4911">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autoSpaceDE w:val="0"/>
              <w:autoSpaceDN w:val="0"/>
              <w:adjustRightInd w:val="0"/>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autoSpaceDE w:val="0"/>
              <w:autoSpaceDN w:val="0"/>
              <w:adjustRightInd w:val="0"/>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autoSpaceDE w:val="0"/>
              <w:autoSpaceDN w:val="0"/>
              <w:adjustRightInd w:val="0"/>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autoSpaceDE w:val="0"/>
              <w:autoSpaceDN w:val="0"/>
              <w:adjustRightInd w:val="0"/>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autoSpaceDE w:val="0"/>
              <w:autoSpaceDN w:val="0"/>
              <w:adjustRightInd w:val="0"/>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tcPr>
          <w:p w:rsidR="009C5FD4" w:rsidRPr="00AD57E6" w:rsidRDefault="009C5FD4" w:rsidP="00F545FB">
            <w:pPr>
              <w:spacing w:after="0" w:line="240" w:lineRule="auto"/>
              <w:jc w:val="center"/>
              <w:rPr>
                <w:rFonts w:ascii="Times New Roman" w:hAnsi="Times New Roman" w:cs="Times New Roman"/>
                <w:spacing w:val="-10"/>
                <w:kern w:val="2"/>
              </w:rPr>
            </w:pPr>
            <w:r w:rsidRPr="002F4911">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tcPr>
          <w:p w:rsidR="009C5FD4" w:rsidRPr="00AD57E6" w:rsidRDefault="009C5FD4" w:rsidP="00F545FB">
            <w:pPr>
              <w:spacing w:after="0" w:line="240" w:lineRule="auto"/>
              <w:jc w:val="center"/>
              <w:rPr>
                <w:rFonts w:ascii="Times New Roman" w:hAnsi="Times New Roman" w:cs="Times New Roman"/>
                <w:spacing w:val="-10"/>
                <w:kern w:val="2"/>
              </w:rPr>
            </w:pPr>
            <w:r w:rsidRPr="002F4911">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F545FB">
            <w:pPr>
              <w:spacing w:after="0" w:line="240" w:lineRule="auto"/>
              <w:jc w:val="center"/>
              <w:rPr>
                <w:rFonts w:ascii="Times New Roman" w:hAnsi="Times New Roman" w:cs="Times New Roman"/>
              </w:rPr>
            </w:pPr>
            <w:r w:rsidRPr="00AD57E6">
              <w:rPr>
                <w:rFonts w:ascii="Times New Roman" w:hAnsi="Times New Roman" w:cs="Times New Roman"/>
              </w:rPr>
              <w:t>–</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Субвенции на обеспечение предоставления жилых помещений детям-сиротам и детям,</w:t>
            </w:r>
            <w:r w:rsidRPr="00AD57E6">
              <w:rPr>
                <w:rFonts w:ascii="Times New Roman" w:hAnsi="Times New Roman" w:cs="Times New Roman"/>
                <w:kern w:val="2"/>
              </w:rPr>
              <w:br/>
              <w:t>оставшимся без попечения родителей, лицам из их числа по договорам найма специализированных жилых помещений</w:t>
            </w:r>
          </w:p>
        </w:tc>
      </w:tr>
      <w:tr w:rsidR="00EA30A4" w:rsidRPr="00BE7635" w:rsidTr="00F545FB">
        <w:trPr>
          <w:cantSplit/>
        </w:trPr>
        <w:tc>
          <w:tcPr>
            <w:tcW w:w="81" w:type="pct"/>
            <w:tcBorders>
              <w:top w:val="single" w:sz="4" w:space="0" w:color="auto"/>
              <w:left w:val="single" w:sz="4" w:space="0" w:color="auto"/>
              <w:bottom w:val="single" w:sz="4" w:space="0" w:color="auto"/>
              <w:right w:val="single" w:sz="4" w:space="0" w:color="auto"/>
            </w:tcBorders>
            <w:hideMark/>
          </w:tcPr>
          <w:p w:rsidR="00F545FB" w:rsidRPr="00BE7635" w:rsidRDefault="00F545FB" w:rsidP="00AD57E6">
            <w:pPr>
              <w:autoSpaceDE w:val="0"/>
              <w:autoSpaceDN w:val="0"/>
              <w:adjustRightInd w:val="0"/>
              <w:spacing w:after="0" w:line="240" w:lineRule="auto"/>
              <w:jc w:val="center"/>
              <w:outlineLvl w:val="2"/>
              <w:rPr>
                <w:rFonts w:ascii="Times New Roman" w:hAnsi="Times New Roman" w:cs="Times New Roman"/>
                <w:spacing w:val="-20"/>
                <w:kern w:val="2"/>
              </w:rPr>
            </w:pPr>
            <w:r w:rsidRPr="00BE7635">
              <w:rPr>
                <w:rFonts w:ascii="Times New Roman" w:hAnsi="Times New Roman" w:cs="Times New Roman"/>
                <w:spacing w:val="-20"/>
                <w:kern w:val="2"/>
              </w:rPr>
              <w:t>1.</w:t>
            </w:r>
          </w:p>
        </w:tc>
        <w:tc>
          <w:tcPr>
            <w:tcW w:w="294" w:type="pct"/>
            <w:tcBorders>
              <w:top w:val="single" w:sz="4" w:space="0" w:color="auto"/>
              <w:left w:val="single" w:sz="4" w:space="0" w:color="auto"/>
              <w:bottom w:val="single" w:sz="4" w:space="0" w:color="auto"/>
              <w:right w:val="single" w:sz="4" w:space="0" w:color="auto"/>
            </w:tcBorders>
            <w:hideMark/>
          </w:tcPr>
          <w:p w:rsidR="00F545FB" w:rsidRPr="00BE7635" w:rsidRDefault="00F545FB" w:rsidP="00AD57E6">
            <w:pPr>
              <w:spacing w:after="0" w:line="240" w:lineRule="auto"/>
              <w:rPr>
                <w:rFonts w:ascii="Times New Roman" w:hAnsi="Times New Roman" w:cs="Times New Roman"/>
                <w:kern w:val="2"/>
              </w:rPr>
            </w:pPr>
            <w:proofErr w:type="spellStart"/>
            <w:r w:rsidRPr="00BE7635">
              <w:rPr>
                <w:rFonts w:ascii="Times New Roman" w:hAnsi="Times New Roman" w:cs="Times New Roman"/>
                <w:kern w:val="2"/>
              </w:rPr>
              <w:t>Цимлянский</w:t>
            </w:r>
            <w:proofErr w:type="spellEnd"/>
            <w:r w:rsidRPr="00BE7635">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rPr>
            </w:pPr>
            <w:r w:rsidRPr="00BE7635">
              <w:rPr>
                <w:rFonts w:ascii="Times New Roman" w:hAnsi="Times New Roman" w:cs="Times New Roman"/>
                <w:spacing w:val="-10"/>
                <w:kern w:val="2"/>
              </w:rPr>
              <w:t>10 185,0</w:t>
            </w:r>
          </w:p>
        </w:tc>
        <w:tc>
          <w:tcPr>
            <w:tcW w:w="180"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2 182,5</w:t>
            </w:r>
          </w:p>
        </w:tc>
        <w:tc>
          <w:tcPr>
            <w:tcW w:w="178"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8 002,5</w:t>
            </w:r>
          </w:p>
        </w:tc>
        <w:tc>
          <w:tcPr>
            <w:tcW w:w="183"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w:t>
            </w:r>
          </w:p>
        </w:tc>
        <w:tc>
          <w:tcPr>
            <w:tcW w:w="120"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11 625,0</w:t>
            </w:r>
          </w:p>
        </w:tc>
        <w:tc>
          <w:tcPr>
            <w:tcW w:w="180"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11 625,0</w:t>
            </w:r>
          </w:p>
        </w:tc>
        <w:tc>
          <w:tcPr>
            <w:tcW w:w="183"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w:t>
            </w:r>
          </w:p>
        </w:tc>
        <w:tc>
          <w:tcPr>
            <w:tcW w:w="120" w:type="pct"/>
            <w:tcBorders>
              <w:top w:val="single" w:sz="4" w:space="0" w:color="auto"/>
              <w:left w:val="single" w:sz="4" w:space="0" w:color="auto"/>
              <w:bottom w:val="single" w:sz="4" w:space="0" w:color="auto"/>
              <w:right w:val="single" w:sz="4" w:space="0" w:color="auto"/>
            </w:tcBorders>
            <w:hideMark/>
          </w:tcPr>
          <w:p w:rsidR="00F545FB" w:rsidRPr="00BE7635" w:rsidRDefault="00EA30A4"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11 270,0</w:t>
            </w:r>
          </w:p>
        </w:tc>
        <w:tc>
          <w:tcPr>
            <w:tcW w:w="180" w:type="pct"/>
            <w:tcBorders>
              <w:top w:val="single" w:sz="4" w:space="0" w:color="auto"/>
              <w:left w:val="single" w:sz="4" w:space="0" w:color="auto"/>
              <w:bottom w:val="single" w:sz="4" w:space="0" w:color="auto"/>
              <w:right w:val="single" w:sz="4" w:space="0" w:color="auto"/>
            </w:tcBorders>
            <w:hideMark/>
          </w:tcPr>
          <w:p w:rsidR="00F545FB" w:rsidRPr="00BE7635" w:rsidRDefault="00EA30A4"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F545FB" w:rsidRPr="00BE7635" w:rsidRDefault="00EA30A4"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11 270,0</w:t>
            </w:r>
          </w:p>
        </w:tc>
        <w:tc>
          <w:tcPr>
            <w:tcW w:w="183"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w:t>
            </w:r>
          </w:p>
        </w:tc>
        <w:tc>
          <w:tcPr>
            <w:tcW w:w="120" w:type="pct"/>
            <w:tcBorders>
              <w:top w:val="single" w:sz="4" w:space="0" w:color="auto"/>
              <w:left w:val="single" w:sz="4" w:space="0" w:color="auto"/>
              <w:bottom w:val="single" w:sz="4" w:space="0" w:color="auto"/>
              <w:right w:val="single" w:sz="4" w:space="0" w:color="auto"/>
            </w:tcBorders>
            <w:hideMark/>
          </w:tcPr>
          <w:p w:rsidR="00F545FB" w:rsidRPr="00BE7635" w:rsidRDefault="00EA30A4"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19 251,1</w:t>
            </w:r>
          </w:p>
        </w:tc>
        <w:tc>
          <w:tcPr>
            <w:tcW w:w="180" w:type="pct"/>
            <w:tcBorders>
              <w:top w:val="single" w:sz="4" w:space="0" w:color="auto"/>
              <w:left w:val="single" w:sz="4" w:space="0" w:color="auto"/>
              <w:bottom w:val="single" w:sz="4" w:space="0" w:color="auto"/>
              <w:right w:val="single" w:sz="4" w:space="0" w:color="auto"/>
            </w:tcBorders>
            <w:hideMark/>
          </w:tcPr>
          <w:p w:rsidR="00F545FB" w:rsidRPr="00BE7635" w:rsidRDefault="00EA30A4"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849,1</w:t>
            </w:r>
          </w:p>
        </w:tc>
        <w:tc>
          <w:tcPr>
            <w:tcW w:w="178" w:type="pct"/>
            <w:tcBorders>
              <w:top w:val="single" w:sz="4" w:space="0" w:color="auto"/>
              <w:left w:val="single" w:sz="4" w:space="0" w:color="auto"/>
              <w:bottom w:val="single" w:sz="4" w:space="0" w:color="auto"/>
              <w:right w:val="single" w:sz="4" w:space="0" w:color="auto"/>
            </w:tcBorders>
            <w:hideMark/>
          </w:tcPr>
          <w:p w:rsidR="00F545FB" w:rsidRPr="00BE7635" w:rsidRDefault="00F545FB" w:rsidP="00EA30A4">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 xml:space="preserve">16 </w:t>
            </w:r>
            <w:r w:rsidR="00EA30A4" w:rsidRPr="00BE7635">
              <w:rPr>
                <w:rFonts w:ascii="Times New Roman" w:hAnsi="Times New Roman" w:cs="Times New Roman"/>
                <w:spacing w:val="-20"/>
                <w:sz w:val="18"/>
                <w:szCs w:val="18"/>
              </w:rPr>
              <w:t xml:space="preserve"> 686</w:t>
            </w:r>
            <w:r w:rsidRPr="00BE7635">
              <w:rPr>
                <w:rFonts w:ascii="Times New Roman" w:hAnsi="Times New Roman" w:cs="Times New Roman"/>
                <w:spacing w:val="-20"/>
                <w:sz w:val="18"/>
                <w:szCs w:val="18"/>
              </w:rPr>
              <w:t>,</w:t>
            </w:r>
            <w:r w:rsidR="00EA30A4" w:rsidRPr="00BE7635">
              <w:rPr>
                <w:rFonts w:ascii="Times New Roman" w:hAnsi="Times New Roman" w:cs="Times New Roman"/>
                <w:spacing w:val="-20"/>
                <w:sz w:val="18"/>
                <w:szCs w:val="18"/>
              </w:rPr>
              <w:t>0</w:t>
            </w:r>
          </w:p>
        </w:tc>
        <w:tc>
          <w:tcPr>
            <w:tcW w:w="183"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w:t>
            </w:r>
          </w:p>
        </w:tc>
        <w:tc>
          <w:tcPr>
            <w:tcW w:w="120" w:type="pct"/>
            <w:tcBorders>
              <w:top w:val="single" w:sz="4" w:space="0" w:color="auto"/>
              <w:left w:val="single" w:sz="4" w:space="0" w:color="auto"/>
              <w:bottom w:val="single" w:sz="4" w:space="0" w:color="auto"/>
              <w:right w:val="single" w:sz="4" w:space="0" w:color="auto"/>
            </w:tcBorders>
            <w:hideMark/>
          </w:tcPr>
          <w:p w:rsidR="00F545FB" w:rsidRPr="00BE7635" w:rsidRDefault="00EA30A4"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13 121,5</w:t>
            </w:r>
          </w:p>
        </w:tc>
        <w:tc>
          <w:tcPr>
            <w:tcW w:w="180"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z w:val="18"/>
                <w:szCs w:val="18"/>
              </w:rPr>
            </w:pPr>
            <w:r w:rsidRPr="00BE7635">
              <w:rPr>
                <w:rFonts w:ascii="Times New Roman" w:hAnsi="Times New Roman" w:cs="Times New Roman"/>
                <w:spacing w:val="-10"/>
                <w:kern w:val="2"/>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F545FB" w:rsidRPr="00BE7635" w:rsidRDefault="00BE7635"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11 376,5</w:t>
            </w:r>
          </w:p>
        </w:tc>
        <w:tc>
          <w:tcPr>
            <w:tcW w:w="183" w:type="pct"/>
            <w:tcBorders>
              <w:top w:val="single" w:sz="4" w:space="0" w:color="auto"/>
              <w:left w:val="single" w:sz="4" w:space="0" w:color="auto"/>
              <w:bottom w:val="single" w:sz="4" w:space="0" w:color="auto"/>
              <w:right w:val="single" w:sz="4" w:space="0" w:color="auto"/>
            </w:tcBorders>
            <w:hideMark/>
          </w:tcPr>
          <w:p w:rsidR="00F545FB" w:rsidRPr="00BE7635" w:rsidRDefault="00BE7635"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1 745,0</w:t>
            </w:r>
          </w:p>
        </w:tc>
        <w:tc>
          <w:tcPr>
            <w:tcW w:w="120" w:type="pct"/>
            <w:tcBorders>
              <w:top w:val="single" w:sz="4" w:space="0" w:color="auto"/>
              <w:left w:val="single" w:sz="4" w:space="0" w:color="auto"/>
              <w:bottom w:val="single" w:sz="4" w:space="0" w:color="auto"/>
              <w:right w:val="single" w:sz="4" w:space="0" w:color="auto"/>
            </w:tcBorders>
            <w:hideMark/>
          </w:tcPr>
          <w:p w:rsidR="00F545FB" w:rsidRPr="00BE7635" w:rsidRDefault="00BE7635" w:rsidP="00F545FB">
            <w:pPr>
              <w:jc w:val="center"/>
              <w:rPr>
                <w:sz w:val="18"/>
                <w:szCs w:val="18"/>
              </w:rPr>
            </w:pPr>
            <w:r w:rsidRPr="00BE7635">
              <w:rPr>
                <w:rFonts w:ascii="Times New Roman" w:hAnsi="Times New Roman" w:cs="Times New Roman"/>
                <w:spacing w:val="-10"/>
                <w:kern w:val="2"/>
                <w:sz w:val="18"/>
                <w:szCs w:val="18"/>
              </w:rPr>
              <w:t>4 325,0</w:t>
            </w:r>
          </w:p>
        </w:tc>
        <w:tc>
          <w:tcPr>
            <w:tcW w:w="180" w:type="pct"/>
            <w:tcBorders>
              <w:top w:val="single" w:sz="4" w:space="0" w:color="auto"/>
              <w:left w:val="single" w:sz="4" w:space="0" w:color="auto"/>
              <w:bottom w:val="single" w:sz="4" w:space="0" w:color="auto"/>
              <w:right w:val="single" w:sz="4" w:space="0" w:color="auto"/>
            </w:tcBorders>
          </w:tcPr>
          <w:p w:rsidR="00F545FB" w:rsidRPr="00BE7635" w:rsidRDefault="00F545FB" w:rsidP="00F545FB">
            <w:pPr>
              <w:jc w:val="center"/>
              <w:rPr>
                <w:sz w:val="18"/>
                <w:szCs w:val="18"/>
              </w:rPr>
            </w:pPr>
            <w:r w:rsidRPr="00BE7635">
              <w:rPr>
                <w:rFonts w:ascii="Times New Roman" w:hAnsi="Times New Roman" w:cs="Times New Roman"/>
                <w:spacing w:val="-10"/>
                <w:kern w:val="2"/>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4 325,0</w:t>
            </w:r>
          </w:p>
        </w:tc>
        <w:tc>
          <w:tcPr>
            <w:tcW w:w="183" w:type="pct"/>
            <w:tcBorders>
              <w:top w:val="single" w:sz="4" w:space="0" w:color="auto"/>
              <w:left w:val="single" w:sz="4" w:space="0" w:color="auto"/>
              <w:bottom w:val="single" w:sz="4" w:space="0" w:color="auto"/>
              <w:right w:val="single" w:sz="4" w:space="0" w:color="auto"/>
            </w:tcBorders>
          </w:tcPr>
          <w:p w:rsidR="00F545FB" w:rsidRPr="00BE7635" w:rsidRDefault="00F545FB"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10"/>
                <w:kern w:val="2"/>
                <w:sz w:val="18"/>
                <w:szCs w:val="18"/>
              </w:rPr>
              <w:t>–</w:t>
            </w:r>
          </w:p>
        </w:tc>
        <w:tc>
          <w:tcPr>
            <w:tcW w:w="120"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4 325,0</w:t>
            </w:r>
          </w:p>
        </w:tc>
        <w:tc>
          <w:tcPr>
            <w:tcW w:w="180"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z w:val="18"/>
                <w:szCs w:val="18"/>
              </w:rPr>
            </w:pPr>
            <w:r w:rsidRPr="00BE7635">
              <w:rPr>
                <w:rFonts w:ascii="Times New Roman" w:hAnsi="Times New Roman" w:cs="Times New Roman"/>
                <w:spacing w:val="-10"/>
                <w:kern w:val="2"/>
                <w:sz w:val="18"/>
                <w:szCs w:val="18"/>
              </w:rPr>
              <w:t>–</w:t>
            </w:r>
          </w:p>
        </w:tc>
        <w:tc>
          <w:tcPr>
            <w:tcW w:w="178"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20"/>
                <w:sz w:val="18"/>
                <w:szCs w:val="18"/>
              </w:rPr>
            </w:pPr>
            <w:r w:rsidRPr="00BE7635">
              <w:rPr>
                <w:rFonts w:ascii="Times New Roman" w:hAnsi="Times New Roman" w:cs="Times New Roman"/>
                <w:spacing w:val="-20"/>
                <w:sz w:val="18"/>
                <w:szCs w:val="18"/>
              </w:rPr>
              <w:t>4 325,0</w:t>
            </w:r>
          </w:p>
        </w:tc>
        <w:tc>
          <w:tcPr>
            <w:tcW w:w="183" w:type="pct"/>
            <w:tcBorders>
              <w:top w:val="single" w:sz="4" w:space="0" w:color="auto"/>
              <w:left w:val="single" w:sz="4" w:space="0" w:color="auto"/>
              <w:bottom w:val="single" w:sz="4" w:space="0" w:color="auto"/>
              <w:right w:val="single" w:sz="4" w:space="0" w:color="auto"/>
            </w:tcBorders>
            <w:hideMark/>
          </w:tcPr>
          <w:p w:rsidR="00F545FB" w:rsidRPr="00BE7635" w:rsidRDefault="00F545FB" w:rsidP="00F545FB">
            <w:pPr>
              <w:spacing w:after="0" w:line="240" w:lineRule="auto"/>
              <w:jc w:val="center"/>
              <w:rPr>
                <w:rFonts w:ascii="Times New Roman" w:hAnsi="Times New Roman" w:cs="Times New Roman"/>
                <w:spacing w:val="-10"/>
                <w:kern w:val="2"/>
                <w:sz w:val="18"/>
                <w:szCs w:val="18"/>
              </w:rPr>
            </w:pPr>
            <w:r w:rsidRPr="00BE7635">
              <w:rPr>
                <w:rFonts w:ascii="Times New Roman" w:hAnsi="Times New Roman" w:cs="Times New Roman"/>
                <w:spacing w:val="-10"/>
                <w:kern w:val="2"/>
                <w:sz w:val="18"/>
                <w:szCs w:val="18"/>
              </w:rPr>
              <w:t>–</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lastRenderedPageBreak/>
              <w:t>Субвенции на предоставление по договору социального найма жилых помещений</w:t>
            </w:r>
          </w:p>
          <w:p w:rsidR="009C5FD4" w:rsidRPr="00AD57E6" w:rsidRDefault="009C5FD4" w:rsidP="00AD57E6">
            <w:pPr>
              <w:spacing w:after="0" w:line="240" w:lineRule="auto"/>
              <w:jc w:val="center"/>
              <w:rPr>
                <w:rFonts w:ascii="Times New Roman" w:hAnsi="Times New Roman" w:cs="Times New Roman"/>
                <w:kern w:val="2"/>
              </w:rPr>
            </w:pPr>
            <w:proofErr w:type="gramStart"/>
            <w:r w:rsidRPr="00AD57E6">
              <w:rPr>
                <w:rFonts w:ascii="Times New Roman" w:hAnsi="Times New Roman" w:cs="Times New Roman"/>
                <w:kern w:val="2"/>
              </w:rPr>
              <w:t>гражданам, состоящим на учете в качестве нуждающихся в жилых помещениях, в составе</w:t>
            </w:r>
            <w:proofErr w:type="gramEnd"/>
          </w:p>
          <w:p w:rsidR="009C5FD4" w:rsidRPr="00AD57E6" w:rsidRDefault="009C5FD4" w:rsidP="00AD57E6">
            <w:pPr>
              <w:tabs>
                <w:tab w:val="left" w:pos="5573"/>
              </w:tabs>
              <w:spacing w:after="0" w:line="240" w:lineRule="auto"/>
              <w:jc w:val="center"/>
              <w:rPr>
                <w:rFonts w:ascii="Times New Roman" w:hAnsi="Times New Roman" w:cs="Times New Roman"/>
                <w:kern w:val="2"/>
              </w:rPr>
            </w:pPr>
            <w:proofErr w:type="gramStart"/>
            <w:r w:rsidRPr="00AD57E6">
              <w:rPr>
                <w:rFonts w:ascii="Times New Roman" w:hAnsi="Times New Roman" w:cs="Times New Roman"/>
                <w:kern w:val="2"/>
              </w:rPr>
              <w:t>семьи</w:t>
            </w:r>
            <w:proofErr w:type="gramEnd"/>
            <w:r w:rsidRPr="00AD57E6">
              <w:rPr>
                <w:rFonts w:ascii="Times New Roman" w:hAnsi="Times New Roman" w:cs="Times New Roman"/>
                <w:kern w:val="2"/>
              </w:rPr>
              <w:t xml:space="preserve"> которых имеется трое или более детей-близнецов и десять или более несовершеннолетних детей</w:t>
            </w:r>
          </w:p>
        </w:tc>
      </w:tr>
      <w:tr w:rsidR="00EC135D" w:rsidRPr="00AD57E6" w:rsidTr="009C5FD4">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20"/>
                <w:kern w:val="2"/>
              </w:rPr>
            </w:pPr>
            <w:r>
              <w:rPr>
                <w:rFonts w:ascii="Times New Roman" w:hAnsi="Times New Roman" w:cs="Times New Roman"/>
                <w:spacing w:val="-20"/>
                <w:kern w:val="2"/>
              </w:rPr>
              <w:t>1</w:t>
            </w:r>
            <w:r w:rsidRPr="00AD57E6">
              <w:rPr>
                <w:rFonts w:ascii="Times New Roman" w:hAnsi="Times New Roman" w:cs="Times New Roman"/>
                <w:spacing w:val="-20"/>
                <w:kern w:val="2"/>
              </w:rPr>
              <w:t>.</w:t>
            </w:r>
          </w:p>
        </w:tc>
        <w:tc>
          <w:tcPr>
            <w:tcW w:w="294"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rPr>
                <w:rFonts w:ascii="Times New Roman" w:hAnsi="Times New Roman" w:cs="Times New Roman"/>
                <w:kern w:val="2"/>
              </w:rPr>
            </w:pPr>
            <w:proofErr w:type="spellStart"/>
            <w:r>
              <w:rPr>
                <w:rFonts w:ascii="Times New Roman" w:hAnsi="Times New Roman" w:cs="Times New Roman"/>
                <w:kern w:val="2"/>
              </w:rPr>
              <w:t>Цимлян</w:t>
            </w:r>
            <w:r w:rsidRPr="00AD57E6">
              <w:rPr>
                <w:rFonts w:ascii="Times New Roman" w:hAnsi="Times New Roman" w:cs="Times New Roman"/>
                <w:kern w:val="2"/>
              </w:rPr>
              <w:t>ский</w:t>
            </w:r>
            <w:proofErr w:type="spellEnd"/>
            <w:r w:rsidRPr="00AD57E6">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 xml:space="preserve">Субсидия на разработку проектов планировки и межевания приоритетных </w:t>
            </w:r>
          </w:p>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 xml:space="preserve">территорий </w:t>
            </w:r>
            <w:r w:rsidRPr="00AD57E6">
              <w:rPr>
                <w:rFonts w:ascii="Times New Roman" w:hAnsi="Times New Roman" w:cs="Times New Roman"/>
                <w:kern w:val="2"/>
              </w:rPr>
              <w:br w:type="page"/>
              <w:t>жилищного строительства муниципальных образований Ростовской области</w:t>
            </w:r>
          </w:p>
        </w:tc>
      </w:tr>
      <w:tr w:rsidR="00EC135D" w:rsidRPr="00AD57E6" w:rsidTr="009C5FD4">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20"/>
                <w:kern w:val="2"/>
              </w:rPr>
            </w:pPr>
            <w:r w:rsidRPr="00AD57E6">
              <w:rPr>
                <w:rFonts w:ascii="Times New Roman" w:hAnsi="Times New Roman" w:cs="Times New Roman"/>
                <w:spacing w:val="-20"/>
                <w:kern w:val="2"/>
              </w:rPr>
              <w:t>1.</w:t>
            </w:r>
          </w:p>
        </w:tc>
        <w:tc>
          <w:tcPr>
            <w:tcW w:w="294"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rPr>
                <w:rFonts w:ascii="Times New Roman" w:hAnsi="Times New Roman" w:cs="Times New Roman"/>
                <w:kern w:val="2"/>
              </w:rPr>
            </w:pPr>
            <w:proofErr w:type="spellStart"/>
            <w:r>
              <w:rPr>
                <w:rFonts w:ascii="Times New Roman" w:hAnsi="Times New Roman" w:cs="Times New Roman"/>
                <w:kern w:val="2"/>
              </w:rPr>
              <w:t>Цимлян</w:t>
            </w:r>
            <w:r w:rsidRPr="00AD57E6">
              <w:rPr>
                <w:rFonts w:ascii="Times New Roman" w:hAnsi="Times New Roman" w:cs="Times New Roman"/>
                <w:kern w:val="2"/>
              </w:rPr>
              <w:t>ский</w:t>
            </w:r>
            <w:proofErr w:type="spellEnd"/>
            <w:r w:rsidRPr="00AD57E6">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rPr>
            </w:pP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pageBreakBefore/>
              <w:spacing w:after="0" w:line="240" w:lineRule="auto"/>
              <w:jc w:val="center"/>
              <w:rPr>
                <w:rFonts w:ascii="Times New Roman" w:hAnsi="Times New Roman" w:cs="Times New Roman"/>
                <w:kern w:val="2"/>
              </w:rPr>
            </w:pPr>
            <w:r w:rsidRPr="00AD57E6">
              <w:rPr>
                <w:rFonts w:ascii="Times New Roman" w:hAnsi="Times New Roman" w:cs="Times New Roman"/>
                <w:kern w:val="2"/>
              </w:rPr>
              <w:lastRenderedPageBreak/>
              <w:t xml:space="preserve">Иные межбюджетные трансферты на предоставление жилых помещений </w:t>
            </w:r>
          </w:p>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 xml:space="preserve">гражданам, в отношении которых приняты судебные постановления, обязывающие </w:t>
            </w:r>
          </w:p>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 xml:space="preserve">органы местного самоуправления обеспечить их жильем в порядке, отличном </w:t>
            </w:r>
            <w:proofErr w:type="gramStart"/>
            <w:r w:rsidRPr="00AD57E6">
              <w:rPr>
                <w:rFonts w:ascii="Times New Roman" w:hAnsi="Times New Roman" w:cs="Times New Roman"/>
                <w:kern w:val="2"/>
              </w:rPr>
              <w:t>от</w:t>
            </w:r>
            <w:proofErr w:type="gramEnd"/>
            <w:r w:rsidRPr="00AD57E6">
              <w:rPr>
                <w:rFonts w:ascii="Times New Roman" w:hAnsi="Times New Roman" w:cs="Times New Roman"/>
                <w:kern w:val="2"/>
              </w:rPr>
              <w:t xml:space="preserve"> действующего</w:t>
            </w:r>
          </w:p>
        </w:tc>
      </w:tr>
      <w:tr w:rsidR="00EC135D" w:rsidRPr="00AD57E6" w:rsidTr="009C5FD4">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20"/>
                <w:kern w:val="2"/>
              </w:rPr>
            </w:pPr>
            <w:r w:rsidRPr="00AD57E6">
              <w:rPr>
                <w:rFonts w:ascii="Times New Roman" w:hAnsi="Times New Roman" w:cs="Times New Roman"/>
                <w:spacing w:val="-20"/>
                <w:kern w:val="2"/>
              </w:rPr>
              <w:t>1.</w:t>
            </w:r>
          </w:p>
        </w:tc>
        <w:tc>
          <w:tcPr>
            <w:tcW w:w="294"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rPr>
                <w:rFonts w:ascii="Times New Roman" w:hAnsi="Times New Roman" w:cs="Times New Roman"/>
                <w:kern w:val="2"/>
              </w:rPr>
            </w:pPr>
            <w:proofErr w:type="spellStart"/>
            <w:r>
              <w:rPr>
                <w:rFonts w:ascii="Times New Roman" w:hAnsi="Times New Roman" w:cs="Times New Roman"/>
                <w:kern w:val="2"/>
              </w:rPr>
              <w:t>Цимлян</w:t>
            </w:r>
            <w:r w:rsidRPr="00AD57E6">
              <w:rPr>
                <w:rFonts w:ascii="Times New Roman" w:hAnsi="Times New Roman" w:cs="Times New Roman"/>
                <w:kern w:val="2"/>
              </w:rPr>
              <w:t>ский</w:t>
            </w:r>
            <w:proofErr w:type="spellEnd"/>
            <w:r w:rsidRPr="00AD57E6">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rPr>
            </w:pP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 xml:space="preserve">Субсидия на разработку проектно-сметной документации на строительство жилых домов, </w:t>
            </w:r>
          </w:p>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а также на строительство, реконструкцию муниципальных объектов коммунальной инфраструктуры (в том числе для детей-сирот)</w:t>
            </w:r>
          </w:p>
        </w:tc>
      </w:tr>
      <w:tr w:rsidR="00EC135D" w:rsidRPr="00AD57E6" w:rsidTr="009C5FD4">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20"/>
                <w:kern w:val="2"/>
              </w:rPr>
            </w:pPr>
            <w:r w:rsidRPr="00AD57E6">
              <w:rPr>
                <w:rFonts w:ascii="Times New Roman" w:hAnsi="Times New Roman" w:cs="Times New Roman"/>
                <w:spacing w:val="-20"/>
                <w:kern w:val="2"/>
              </w:rPr>
              <w:t>1.</w:t>
            </w:r>
          </w:p>
        </w:tc>
        <w:tc>
          <w:tcPr>
            <w:tcW w:w="294"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rPr>
                <w:rFonts w:ascii="Times New Roman" w:hAnsi="Times New Roman" w:cs="Times New Roman"/>
                <w:kern w:val="2"/>
              </w:rPr>
            </w:pPr>
            <w:proofErr w:type="spellStart"/>
            <w:r>
              <w:rPr>
                <w:rFonts w:ascii="Times New Roman" w:hAnsi="Times New Roman" w:cs="Times New Roman"/>
                <w:kern w:val="2"/>
              </w:rPr>
              <w:t>Цимлян</w:t>
            </w:r>
            <w:r w:rsidRPr="00AD57E6">
              <w:rPr>
                <w:rFonts w:ascii="Times New Roman" w:hAnsi="Times New Roman" w:cs="Times New Roman"/>
                <w:kern w:val="2"/>
              </w:rPr>
              <w:t>ский</w:t>
            </w:r>
            <w:proofErr w:type="spellEnd"/>
            <w:r w:rsidRPr="00AD57E6">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vAlign w:val="center"/>
            <w:hideMark/>
          </w:tcPr>
          <w:p w:rsidR="009C5FD4" w:rsidRDefault="009C5FD4" w:rsidP="00D535E3">
            <w:pPr>
              <w:jc w:val="center"/>
            </w:pPr>
            <w:r w:rsidRPr="0037228D">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9C5FD4" w:rsidRDefault="009C5FD4" w:rsidP="00D535E3">
            <w:pPr>
              <w:jc w:val="center"/>
            </w:pPr>
            <w:r w:rsidRPr="0037228D">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vAlign w:val="center"/>
            <w:hideMark/>
          </w:tcPr>
          <w:p w:rsidR="009C5FD4" w:rsidRDefault="009C5FD4" w:rsidP="00D535E3">
            <w:pPr>
              <w:jc w:val="center"/>
            </w:pPr>
            <w:r w:rsidRPr="0037228D">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rPr>
            </w:pP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 xml:space="preserve">Субсидии, поступающие в областной бюджет из федерального бюджета, на реализацию мероприятий по развитию жилищного строительства в рамках </w:t>
            </w:r>
            <w:r w:rsidRPr="00AD57E6">
              <w:rPr>
                <w:rFonts w:ascii="Times New Roman" w:hAnsi="Times New Roman" w:cs="Times New Roman"/>
                <w:kern w:val="2"/>
              </w:rPr>
              <w:br/>
              <w:t>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w:t>
            </w:r>
          </w:p>
        </w:tc>
      </w:tr>
      <w:tr w:rsidR="00EC135D" w:rsidRPr="00AD57E6" w:rsidTr="009C5FD4">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20"/>
                <w:kern w:val="2"/>
              </w:rPr>
            </w:pPr>
            <w:r w:rsidRPr="00AD57E6">
              <w:rPr>
                <w:rFonts w:ascii="Times New Roman" w:hAnsi="Times New Roman" w:cs="Times New Roman"/>
                <w:spacing w:val="-20"/>
                <w:kern w:val="2"/>
              </w:rPr>
              <w:t>1.</w:t>
            </w:r>
          </w:p>
        </w:tc>
        <w:tc>
          <w:tcPr>
            <w:tcW w:w="294"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rPr>
                <w:rFonts w:ascii="Times New Roman" w:hAnsi="Times New Roman" w:cs="Times New Roman"/>
                <w:kern w:val="2"/>
              </w:rPr>
            </w:pPr>
            <w:proofErr w:type="spellStart"/>
            <w:r>
              <w:rPr>
                <w:rFonts w:ascii="Times New Roman" w:hAnsi="Times New Roman" w:cs="Times New Roman"/>
                <w:kern w:val="2"/>
              </w:rPr>
              <w:t>Цимлян</w:t>
            </w:r>
            <w:r w:rsidRPr="00AD57E6">
              <w:rPr>
                <w:rFonts w:ascii="Times New Roman" w:hAnsi="Times New Roman" w:cs="Times New Roman"/>
                <w:kern w:val="2"/>
              </w:rPr>
              <w:t>ский</w:t>
            </w:r>
            <w:proofErr w:type="spellEnd"/>
            <w:r w:rsidRPr="00AD57E6">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rPr>
            </w:pP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Субсидии на разработку проектно-сметной документации на строительство и реконструкцию</w:t>
            </w:r>
          </w:p>
          <w:p w:rsidR="009C5FD4" w:rsidRPr="00AD57E6" w:rsidRDefault="009C5FD4" w:rsidP="00AD57E6">
            <w:pPr>
              <w:spacing w:after="0" w:line="240" w:lineRule="auto"/>
              <w:jc w:val="center"/>
              <w:rPr>
                <w:rFonts w:ascii="Times New Roman" w:hAnsi="Times New Roman" w:cs="Times New Roman"/>
                <w:kern w:val="2"/>
              </w:rPr>
            </w:pPr>
            <w:r w:rsidRPr="00AD57E6">
              <w:rPr>
                <w:rFonts w:ascii="Times New Roman" w:hAnsi="Times New Roman" w:cs="Times New Roman"/>
                <w:kern w:val="2"/>
              </w:rPr>
              <w:t xml:space="preserve">объектов инженерно-транспортной инфраструктуры для земельных участков, предназначенных </w:t>
            </w:r>
            <w:r w:rsidRPr="00AD57E6">
              <w:rPr>
                <w:rFonts w:ascii="Times New Roman" w:hAnsi="Times New Roman" w:cs="Times New Roman"/>
                <w:kern w:val="2"/>
              </w:rPr>
              <w:br/>
              <w:t>для бесплатного предоставления или бесплатно предоставленных гражданам, имеющим трех и более детей</w:t>
            </w:r>
          </w:p>
        </w:tc>
      </w:tr>
      <w:tr w:rsidR="00EC135D" w:rsidRPr="00AD57E6" w:rsidTr="009C5FD4">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20"/>
                <w:kern w:val="2"/>
              </w:rPr>
            </w:pPr>
            <w:r w:rsidRPr="00AD57E6">
              <w:rPr>
                <w:rFonts w:ascii="Times New Roman" w:hAnsi="Times New Roman" w:cs="Times New Roman"/>
                <w:spacing w:val="-20"/>
                <w:kern w:val="2"/>
              </w:rPr>
              <w:t>1.</w:t>
            </w:r>
          </w:p>
        </w:tc>
        <w:tc>
          <w:tcPr>
            <w:tcW w:w="294"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rPr>
                <w:rFonts w:ascii="Times New Roman" w:hAnsi="Times New Roman" w:cs="Times New Roman"/>
                <w:kern w:val="2"/>
              </w:rPr>
            </w:pPr>
            <w:proofErr w:type="spellStart"/>
            <w:r>
              <w:rPr>
                <w:rFonts w:ascii="Times New Roman" w:hAnsi="Times New Roman" w:cs="Times New Roman"/>
                <w:kern w:val="2"/>
              </w:rPr>
              <w:t>Цимлян</w:t>
            </w:r>
            <w:r w:rsidRPr="00AD57E6">
              <w:rPr>
                <w:rFonts w:ascii="Times New Roman" w:hAnsi="Times New Roman" w:cs="Times New Roman"/>
                <w:kern w:val="2"/>
              </w:rPr>
              <w:t>ский</w:t>
            </w:r>
            <w:proofErr w:type="spellEnd"/>
            <w:r w:rsidRPr="00AD57E6">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rPr>
            </w:pP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w:t>
            </w:r>
          </w:p>
        </w:tc>
      </w:tr>
      <w:tr w:rsidR="009C5FD4" w:rsidRPr="00AD57E6" w:rsidTr="00033E15">
        <w:trPr>
          <w:cantSplit/>
        </w:trPr>
        <w:tc>
          <w:tcPr>
            <w:tcW w:w="5000" w:type="pct"/>
            <w:gridSpan w:val="30"/>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 xml:space="preserve">Субсидии на строительство и реконструкцию объектов инженерно-транспортной инфраструктуры для земельных участков, </w:t>
            </w:r>
          </w:p>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rPr>
              <w:t>предназначенных для бесплатного предоставления или бесплатно предоставленных гражданам, имеющим трех и более детей</w:t>
            </w:r>
          </w:p>
        </w:tc>
      </w:tr>
      <w:tr w:rsidR="00EC135D" w:rsidRPr="00AD57E6" w:rsidTr="009C5FD4">
        <w:trPr>
          <w:cantSplit/>
        </w:trPr>
        <w:tc>
          <w:tcPr>
            <w:tcW w:w="81"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20"/>
                <w:kern w:val="2"/>
              </w:rPr>
            </w:pPr>
            <w:r w:rsidRPr="00AD57E6">
              <w:rPr>
                <w:rFonts w:ascii="Times New Roman" w:hAnsi="Times New Roman" w:cs="Times New Roman"/>
                <w:spacing w:val="-20"/>
                <w:kern w:val="2"/>
              </w:rPr>
              <w:lastRenderedPageBreak/>
              <w:t>1.</w:t>
            </w:r>
          </w:p>
        </w:tc>
        <w:tc>
          <w:tcPr>
            <w:tcW w:w="294" w:type="pct"/>
            <w:tcBorders>
              <w:top w:val="single" w:sz="4" w:space="0" w:color="auto"/>
              <w:left w:val="single" w:sz="4" w:space="0" w:color="auto"/>
              <w:bottom w:val="single" w:sz="4" w:space="0" w:color="auto"/>
              <w:right w:val="single" w:sz="4" w:space="0" w:color="auto"/>
            </w:tcBorders>
            <w:hideMark/>
          </w:tcPr>
          <w:p w:rsidR="009C5FD4" w:rsidRPr="00AD57E6" w:rsidRDefault="009C5FD4" w:rsidP="000E6B2D">
            <w:pPr>
              <w:spacing w:after="0" w:line="240" w:lineRule="auto"/>
              <w:rPr>
                <w:rFonts w:ascii="Times New Roman" w:hAnsi="Times New Roman" w:cs="Times New Roman"/>
                <w:kern w:val="2"/>
              </w:rPr>
            </w:pPr>
            <w:proofErr w:type="spellStart"/>
            <w:r>
              <w:rPr>
                <w:rFonts w:ascii="Times New Roman" w:hAnsi="Times New Roman" w:cs="Times New Roman"/>
                <w:kern w:val="2"/>
              </w:rPr>
              <w:t>Цимлян</w:t>
            </w:r>
            <w:r w:rsidRPr="00AD57E6">
              <w:rPr>
                <w:rFonts w:ascii="Times New Roman" w:hAnsi="Times New Roman" w:cs="Times New Roman"/>
                <w:kern w:val="2"/>
              </w:rPr>
              <w:t>ский</w:t>
            </w:r>
            <w:proofErr w:type="spellEnd"/>
            <w:r w:rsidRPr="00AD57E6">
              <w:rPr>
                <w:rFonts w:ascii="Times New Roman" w:hAnsi="Times New Roman" w:cs="Times New Roman"/>
                <w:kern w:val="2"/>
              </w:rPr>
              <w:t xml:space="preserve"> район</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spacing w:val="-10"/>
                <w:kern w:val="2"/>
              </w:rPr>
            </w:pPr>
            <w:r>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tcPr>
          <w:p w:rsidR="009C5FD4" w:rsidRPr="00AD57E6" w:rsidRDefault="009C5FD4" w:rsidP="00AD57E6">
            <w:pPr>
              <w:spacing w:after="0" w:line="240" w:lineRule="auto"/>
              <w:jc w:val="center"/>
              <w:rPr>
                <w:rFonts w:ascii="Times New Roman" w:hAnsi="Times New Roman" w:cs="Times New Roman"/>
                <w:spacing w:val="-10"/>
                <w:kern w:val="2"/>
              </w:rPr>
            </w:pPr>
          </w:p>
        </w:tc>
        <w:tc>
          <w:tcPr>
            <w:tcW w:w="12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0"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78"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c>
          <w:tcPr>
            <w:tcW w:w="183" w:type="pct"/>
            <w:tcBorders>
              <w:top w:val="single" w:sz="4" w:space="0" w:color="auto"/>
              <w:left w:val="single" w:sz="4" w:space="0" w:color="auto"/>
              <w:bottom w:val="single" w:sz="4" w:space="0" w:color="auto"/>
              <w:right w:val="single" w:sz="4" w:space="0" w:color="auto"/>
            </w:tcBorders>
            <w:hideMark/>
          </w:tcPr>
          <w:p w:rsidR="009C5FD4" w:rsidRPr="00AD57E6" w:rsidRDefault="009C5FD4" w:rsidP="00AD57E6">
            <w:pPr>
              <w:spacing w:after="0" w:line="240" w:lineRule="auto"/>
              <w:jc w:val="center"/>
              <w:rPr>
                <w:rFonts w:ascii="Times New Roman" w:hAnsi="Times New Roman" w:cs="Times New Roman"/>
              </w:rPr>
            </w:pPr>
            <w:r w:rsidRPr="00AD57E6">
              <w:rPr>
                <w:rFonts w:ascii="Times New Roman" w:hAnsi="Times New Roman" w:cs="Times New Roman"/>
                <w:spacing w:val="-10"/>
                <w:kern w:val="2"/>
              </w:rPr>
              <w:t>–</w:t>
            </w:r>
          </w:p>
        </w:tc>
      </w:tr>
    </w:tbl>
    <w:p w:rsidR="00AD57E6" w:rsidRPr="00AD57E6" w:rsidRDefault="00AD57E6" w:rsidP="00AD57E6">
      <w:pPr>
        <w:spacing w:after="0" w:line="240" w:lineRule="auto"/>
        <w:rPr>
          <w:rFonts w:ascii="Times New Roman" w:hAnsi="Times New Roman" w:cs="Times New Roman"/>
          <w:kern w:val="2"/>
          <w:sz w:val="28"/>
          <w:szCs w:val="28"/>
        </w:rPr>
      </w:pPr>
    </w:p>
    <w:p w:rsidR="00896DE0" w:rsidRDefault="00896DE0" w:rsidP="00896DE0">
      <w:pPr>
        <w:autoSpaceDE w:val="0"/>
        <w:autoSpaceDN w:val="0"/>
        <w:adjustRightInd w:val="0"/>
        <w:spacing w:after="0" w:line="240" w:lineRule="auto"/>
        <w:jc w:val="center"/>
        <w:rPr>
          <w:rFonts w:ascii="Times New Roman" w:hAnsi="Times New Roman" w:cs="Times New Roman"/>
          <w:sz w:val="28"/>
          <w:szCs w:val="28"/>
        </w:rPr>
      </w:pPr>
    </w:p>
    <w:p w:rsidR="00896DE0" w:rsidRDefault="00896DE0" w:rsidP="00896DE0">
      <w:pPr>
        <w:autoSpaceDE w:val="0"/>
        <w:autoSpaceDN w:val="0"/>
        <w:adjustRightInd w:val="0"/>
        <w:spacing w:after="0" w:line="240" w:lineRule="auto"/>
        <w:jc w:val="center"/>
        <w:rPr>
          <w:rFonts w:ascii="Times New Roman" w:hAnsi="Times New Roman" w:cs="Times New Roman"/>
          <w:sz w:val="28"/>
          <w:szCs w:val="28"/>
        </w:rPr>
      </w:pPr>
    </w:p>
    <w:p w:rsidR="00896DE0" w:rsidRDefault="00896DE0" w:rsidP="00896DE0">
      <w:pPr>
        <w:autoSpaceDE w:val="0"/>
        <w:autoSpaceDN w:val="0"/>
        <w:adjustRightInd w:val="0"/>
        <w:spacing w:after="0" w:line="240" w:lineRule="auto"/>
        <w:jc w:val="center"/>
        <w:rPr>
          <w:rFonts w:ascii="Times New Roman" w:hAnsi="Times New Roman" w:cs="Times New Roman"/>
          <w:sz w:val="28"/>
          <w:szCs w:val="28"/>
        </w:rPr>
      </w:pPr>
    </w:p>
    <w:p w:rsidR="00AD57E6" w:rsidRDefault="00AD57E6" w:rsidP="00AD57E6">
      <w:pPr>
        <w:spacing w:after="0" w:line="240" w:lineRule="auto"/>
        <w:rPr>
          <w:rFonts w:ascii="Times New Roman" w:hAnsi="Times New Roman" w:cs="Times New Roman"/>
          <w:sz w:val="28"/>
          <w:szCs w:val="28"/>
        </w:rPr>
      </w:pPr>
    </w:p>
    <w:p w:rsidR="00D42340" w:rsidRDefault="00D42340" w:rsidP="00AD57E6">
      <w:pPr>
        <w:spacing w:after="0" w:line="240" w:lineRule="auto"/>
        <w:rPr>
          <w:rFonts w:ascii="Times New Roman" w:hAnsi="Times New Roman" w:cs="Times New Roman"/>
          <w:sz w:val="28"/>
          <w:szCs w:val="28"/>
        </w:rPr>
      </w:pPr>
    </w:p>
    <w:p w:rsidR="00896DE0" w:rsidRDefault="00896DE0" w:rsidP="00AD57E6">
      <w:pPr>
        <w:spacing w:after="0" w:line="240" w:lineRule="auto"/>
        <w:rPr>
          <w:rFonts w:ascii="Times New Roman" w:hAnsi="Times New Roman" w:cs="Times New Roman"/>
          <w:sz w:val="28"/>
          <w:szCs w:val="28"/>
        </w:rPr>
      </w:pPr>
    </w:p>
    <w:p w:rsidR="00896DE0" w:rsidRDefault="00896DE0" w:rsidP="00AD57E6">
      <w:pPr>
        <w:spacing w:after="0" w:line="240" w:lineRule="auto"/>
        <w:rPr>
          <w:rFonts w:ascii="Times New Roman" w:hAnsi="Times New Roman" w:cs="Times New Roman"/>
          <w:sz w:val="28"/>
          <w:szCs w:val="28"/>
        </w:rPr>
      </w:pPr>
    </w:p>
    <w:p w:rsidR="00896DE0" w:rsidRDefault="00896DE0" w:rsidP="00AD57E6">
      <w:pPr>
        <w:spacing w:after="0" w:line="240" w:lineRule="auto"/>
        <w:rPr>
          <w:rFonts w:ascii="Times New Roman" w:hAnsi="Times New Roman" w:cs="Times New Roman"/>
          <w:sz w:val="28"/>
          <w:szCs w:val="28"/>
        </w:rPr>
      </w:pPr>
    </w:p>
    <w:p w:rsidR="00896DE0" w:rsidRDefault="00896DE0" w:rsidP="00AD57E6">
      <w:pPr>
        <w:spacing w:after="0" w:line="240" w:lineRule="auto"/>
        <w:rPr>
          <w:rFonts w:ascii="Times New Roman" w:hAnsi="Times New Roman" w:cs="Times New Roman"/>
          <w:sz w:val="28"/>
          <w:szCs w:val="28"/>
        </w:rPr>
      </w:pPr>
    </w:p>
    <w:p w:rsidR="00896DE0" w:rsidRDefault="00896DE0" w:rsidP="00AD57E6">
      <w:pPr>
        <w:spacing w:after="0" w:line="240" w:lineRule="auto"/>
        <w:rPr>
          <w:rFonts w:ascii="Times New Roman" w:hAnsi="Times New Roman" w:cs="Times New Roman"/>
          <w:sz w:val="28"/>
          <w:szCs w:val="28"/>
        </w:rPr>
      </w:pPr>
    </w:p>
    <w:p w:rsidR="00896DE0" w:rsidRDefault="00896DE0" w:rsidP="00AD57E6">
      <w:pPr>
        <w:spacing w:after="0" w:line="240" w:lineRule="auto"/>
        <w:rPr>
          <w:rFonts w:ascii="Times New Roman" w:hAnsi="Times New Roman" w:cs="Times New Roman"/>
          <w:sz w:val="28"/>
          <w:szCs w:val="28"/>
        </w:rPr>
      </w:pPr>
    </w:p>
    <w:p w:rsidR="00896DE0" w:rsidRDefault="00896DE0" w:rsidP="00AD57E6">
      <w:pPr>
        <w:spacing w:after="0" w:line="240" w:lineRule="auto"/>
        <w:rPr>
          <w:rFonts w:ascii="Times New Roman" w:hAnsi="Times New Roman" w:cs="Times New Roman"/>
          <w:sz w:val="28"/>
          <w:szCs w:val="28"/>
        </w:rPr>
      </w:pPr>
    </w:p>
    <w:p w:rsidR="00896DE0" w:rsidRDefault="00896DE0" w:rsidP="00AD57E6">
      <w:pPr>
        <w:spacing w:after="0" w:line="240" w:lineRule="auto"/>
        <w:rPr>
          <w:rFonts w:ascii="Times New Roman" w:hAnsi="Times New Roman" w:cs="Times New Roman"/>
          <w:sz w:val="28"/>
          <w:szCs w:val="28"/>
        </w:rPr>
      </w:pPr>
    </w:p>
    <w:p w:rsidR="00896DE0" w:rsidRPr="00AD57E6" w:rsidRDefault="00896DE0" w:rsidP="00AD57E6">
      <w:pPr>
        <w:spacing w:after="0" w:line="240" w:lineRule="auto"/>
        <w:rPr>
          <w:rFonts w:ascii="Times New Roman" w:hAnsi="Times New Roman" w:cs="Times New Roman"/>
          <w:sz w:val="28"/>
          <w:szCs w:val="28"/>
        </w:rPr>
      </w:pPr>
    </w:p>
    <w:p w:rsidR="00AD57E6" w:rsidRPr="008F0DCC" w:rsidRDefault="00AD57E6" w:rsidP="00AD57E6">
      <w:pPr>
        <w:autoSpaceDE w:val="0"/>
        <w:autoSpaceDN w:val="0"/>
        <w:adjustRightInd w:val="0"/>
        <w:spacing w:after="0" w:line="240" w:lineRule="auto"/>
        <w:jc w:val="center"/>
        <w:outlineLvl w:val="2"/>
        <w:rPr>
          <w:rFonts w:ascii="Times New Roman" w:eastAsia="Calibri" w:hAnsi="Times New Roman" w:cs="Times New Roman"/>
          <w:kern w:val="2"/>
          <w:sz w:val="28"/>
          <w:szCs w:val="28"/>
        </w:rPr>
      </w:pPr>
    </w:p>
    <w:p w:rsidR="00D535E3" w:rsidRDefault="00D535E3" w:rsidP="008F0DCC">
      <w:pPr>
        <w:autoSpaceDE w:val="0"/>
        <w:autoSpaceDN w:val="0"/>
        <w:adjustRightInd w:val="0"/>
        <w:spacing w:after="0" w:line="240" w:lineRule="auto"/>
        <w:ind w:firstLine="8647"/>
        <w:contextualSpacing/>
        <w:jc w:val="right"/>
        <w:outlineLvl w:val="2"/>
        <w:rPr>
          <w:rFonts w:ascii="Times New Roman" w:eastAsia="Calibri" w:hAnsi="Times New Roman" w:cs="Times New Roman"/>
          <w:kern w:val="2"/>
          <w:sz w:val="28"/>
          <w:szCs w:val="28"/>
        </w:rPr>
      </w:pPr>
    </w:p>
    <w:p w:rsidR="00D42340" w:rsidRPr="006248E6" w:rsidRDefault="00D42340" w:rsidP="00D42340">
      <w:pPr>
        <w:tabs>
          <w:tab w:val="left" w:pos="11595"/>
        </w:tabs>
        <w:spacing w:after="0" w:line="240" w:lineRule="auto"/>
        <w:jc w:val="right"/>
        <w:rPr>
          <w:rFonts w:ascii="Times New Roman" w:hAnsi="Times New Roman" w:cs="Times New Roman"/>
          <w:kern w:val="2"/>
          <w:sz w:val="28"/>
          <w:szCs w:val="28"/>
        </w:rPr>
      </w:pPr>
      <w:r w:rsidRPr="006248E6">
        <w:rPr>
          <w:rFonts w:ascii="Times New Roman" w:hAnsi="Times New Roman" w:cs="Times New Roman"/>
          <w:kern w:val="2"/>
          <w:sz w:val="28"/>
          <w:szCs w:val="28"/>
        </w:rPr>
        <w:lastRenderedPageBreak/>
        <w:t xml:space="preserve">Приложение № </w:t>
      </w:r>
      <w:r>
        <w:rPr>
          <w:rFonts w:ascii="Times New Roman" w:hAnsi="Times New Roman" w:cs="Times New Roman"/>
          <w:kern w:val="2"/>
          <w:sz w:val="28"/>
          <w:szCs w:val="28"/>
        </w:rPr>
        <w:t>8</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D42340" w:rsidRPr="006248E6" w:rsidRDefault="00D42340" w:rsidP="00D42340">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896DE0" w:rsidRDefault="00896DE0" w:rsidP="0036791C">
      <w:pPr>
        <w:spacing w:after="0" w:line="240" w:lineRule="auto"/>
        <w:jc w:val="center"/>
        <w:rPr>
          <w:rFonts w:ascii="Times New Roman" w:eastAsia="Calibri" w:hAnsi="Times New Roman" w:cs="Times New Roman"/>
          <w:kern w:val="2"/>
          <w:sz w:val="28"/>
          <w:szCs w:val="28"/>
        </w:rPr>
      </w:pP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МУЦИПАЛЬНЫЙ АДРЕСНЫЙ ПЕРЕЧЕНЬ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земельных участков для жилищного строительства и комплексного освоения в целях жилищного строительства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4"/>
        <w:gridCol w:w="1419"/>
        <w:gridCol w:w="642"/>
        <w:gridCol w:w="1236"/>
        <w:gridCol w:w="762"/>
        <w:gridCol w:w="999"/>
        <w:gridCol w:w="1001"/>
        <w:gridCol w:w="999"/>
        <w:gridCol w:w="1116"/>
        <w:gridCol w:w="999"/>
        <w:gridCol w:w="1116"/>
        <w:gridCol w:w="775"/>
        <w:gridCol w:w="904"/>
        <w:gridCol w:w="844"/>
        <w:gridCol w:w="675"/>
        <w:gridCol w:w="704"/>
        <w:gridCol w:w="709"/>
      </w:tblGrid>
      <w:tr w:rsidR="000F52F0" w:rsidRPr="0036791C" w:rsidTr="009071EE">
        <w:tc>
          <w:tcPr>
            <w:tcW w:w="49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proofErr w:type="gramStart"/>
            <w:r w:rsidRPr="0036791C">
              <w:rPr>
                <w:rFonts w:ascii="Times New Roman" w:eastAsia="Calibri" w:hAnsi="Times New Roman" w:cs="Times New Roman"/>
                <w:spacing w:val="-6"/>
                <w:kern w:val="2"/>
              </w:rPr>
              <w:t>п</w:t>
            </w:r>
            <w:proofErr w:type="spellEnd"/>
            <w:proofErr w:type="gramEnd"/>
            <w:r w:rsidRPr="0036791C">
              <w:rPr>
                <w:rFonts w:ascii="Times New Roman" w:eastAsia="Calibri" w:hAnsi="Times New Roman" w:cs="Times New Roman"/>
                <w:spacing w:val="-6"/>
                <w:kern w:val="2"/>
              </w:rPr>
              <w:t>/</w:t>
            </w:r>
            <w:proofErr w:type="spellStart"/>
            <w:r w:rsidRPr="0036791C">
              <w:rPr>
                <w:rFonts w:ascii="Times New Roman" w:eastAsia="Calibri" w:hAnsi="Times New Roman" w:cs="Times New Roman"/>
                <w:spacing w:val="-6"/>
                <w:kern w:val="2"/>
              </w:rPr>
              <w:t>п</w:t>
            </w:r>
            <w:proofErr w:type="spellEnd"/>
          </w:p>
        </w:tc>
        <w:tc>
          <w:tcPr>
            <w:tcW w:w="1433"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Наименование </w:t>
            </w:r>
          </w:p>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муниципаль</w:t>
            </w:r>
            <w:r w:rsidRPr="0036791C">
              <w:rPr>
                <w:rFonts w:ascii="Times New Roman" w:eastAsia="Calibri" w:hAnsi="Times New Roman" w:cs="Times New Roman"/>
                <w:spacing w:val="-6"/>
                <w:kern w:val="2"/>
              </w:rPr>
              <w:softHyphen/>
              <w:t>ного образова</w:t>
            </w:r>
            <w:r w:rsidRPr="0036791C">
              <w:rPr>
                <w:rFonts w:ascii="Times New Roman" w:eastAsia="Calibri" w:hAnsi="Times New Roman" w:cs="Times New Roman"/>
                <w:spacing w:val="-6"/>
                <w:kern w:val="2"/>
              </w:rPr>
              <w:softHyphen/>
              <w:t>ния и адресной площадки</w:t>
            </w:r>
          </w:p>
        </w:tc>
        <w:tc>
          <w:tcPr>
            <w:tcW w:w="64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Пло</w:t>
            </w:r>
            <w:r w:rsidRPr="0036791C">
              <w:rPr>
                <w:rFonts w:ascii="Times New Roman" w:eastAsia="Calibri" w:hAnsi="Times New Roman" w:cs="Times New Roman"/>
                <w:spacing w:val="-6"/>
                <w:kern w:val="2"/>
              </w:rPr>
              <w:softHyphen/>
              <w:t xml:space="preserve">щадь </w:t>
            </w:r>
            <w:proofErr w:type="spellStart"/>
            <w:proofErr w:type="gramStart"/>
            <w:r w:rsidRPr="0036791C">
              <w:rPr>
                <w:rFonts w:ascii="Times New Roman" w:eastAsia="Calibri" w:hAnsi="Times New Roman" w:cs="Times New Roman"/>
                <w:spacing w:val="-6"/>
                <w:kern w:val="2"/>
              </w:rPr>
              <w:t>зе</w:t>
            </w:r>
            <w:r w:rsidRPr="0036791C">
              <w:rPr>
                <w:rFonts w:ascii="Times New Roman" w:eastAsia="Calibri" w:hAnsi="Times New Roman" w:cs="Times New Roman"/>
                <w:spacing w:val="-6"/>
                <w:kern w:val="2"/>
              </w:rPr>
              <w:softHyphen/>
              <w:t>мель-ного</w:t>
            </w:r>
            <w:proofErr w:type="spellEnd"/>
            <w:proofErr w:type="gramEnd"/>
            <w:r w:rsidRPr="0036791C">
              <w:rPr>
                <w:rFonts w:ascii="Times New Roman" w:eastAsia="Calibri" w:hAnsi="Times New Roman" w:cs="Times New Roman"/>
                <w:spacing w:val="-6"/>
                <w:kern w:val="2"/>
              </w:rPr>
              <w:t xml:space="preserve"> </w:t>
            </w:r>
            <w:proofErr w:type="spellStart"/>
            <w:r w:rsidRPr="0036791C">
              <w:rPr>
                <w:rFonts w:ascii="Times New Roman" w:eastAsia="Calibri" w:hAnsi="Times New Roman" w:cs="Times New Roman"/>
                <w:spacing w:val="-6"/>
                <w:kern w:val="2"/>
              </w:rPr>
              <w:t>участ-ка</w:t>
            </w:r>
            <w:proofErr w:type="spellEnd"/>
            <w:r w:rsidRPr="0036791C">
              <w:rPr>
                <w:rFonts w:ascii="Times New Roman" w:eastAsia="Calibri" w:hAnsi="Times New Roman" w:cs="Times New Roman"/>
                <w:spacing w:val="-6"/>
                <w:kern w:val="2"/>
              </w:rPr>
              <w:t xml:space="preserve"> (</w:t>
            </w:r>
            <w:proofErr w:type="spellStart"/>
            <w:r w:rsidRPr="0036791C">
              <w:rPr>
                <w:rFonts w:ascii="Times New Roman" w:eastAsia="Calibri" w:hAnsi="Times New Roman" w:cs="Times New Roman"/>
                <w:spacing w:val="-6"/>
                <w:kern w:val="2"/>
              </w:rPr>
              <w:t>гек-таров</w:t>
            </w:r>
            <w:proofErr w:type="spellEnd"/>
            <w:r w:rsidRPr="0036791C">
              <w:rPr>
                <w:rFonts w:ascii="Times New Roman" w:eastAsia="Calibri" w:hAnsi="Times New Roman" w:cs="Times New Roman"/>
                <w:spacing w:val="-6"/>
                <w:kern w:val="2"/>
              </w:rPr>
              <w:t>)</w:t>
            </w:r>
          </w:p>
        </w:tc>
        <w:tc>
          <w:tcPr>
            <w:tcW w:w="124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Кадастровый </w:t>
            </w:r>
          </w:p>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номер</w:t>
            </w:r>
          </w:p>
        </w:tc>
        <w:tc>
          <w:tcPr>
            <w:tcW w:w="76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Катего</w:t>
            </w:r>
            <w:r w:rsidRPr="0036791C">
              <w:rPr>
                <w:rFonts w:ascii="Times New Roman" w:eastAsia="Calibri" w:hAnsi="Times New Roman" w:cs="Times New Roman"/>
                <w:spacing w:val="-6"/>
                <w:kern w:val="2"/>
              </w:rPr>
              <w:softHyphen/>
              <w:t>рия земель</w:t>
            </w:r>
          </w:p>
        </w:tc>
        <w:tc>
          <w:tcPr>
            <w:tcW w:w="100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Вид </w:t>
            </w:r>
          </w:p>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разрешен</w:t>
            </w:r>
            <w:r w:rsidRPr="0036791C">
              <w:rPr>
                <w:rFonts w:ascii="Times New Roman" w:eastAsia="Calibri" w:hAnsi="Times New Roman" w:cs="Times New Roman"/>
                <w:spacing w:val="-6"/>
                <w:kern w:val="2"/>
              </w:rPr>
              <w:softHyphen/>
              <w:t>ного ис</w:t>
            </w:r>
            <w:r w:rsidRPr="0036791C">
              <w:rPr>
                <w:rFonts w:ascii="Times New Roman" w:eastAsia="Calibri" w:hAnsi="Times New Roman" w:cs="Times New Roman"/>
                <w:spacing w:val="-6"/>
                <w:kern w:val="2"/>
              </w:rPr>
              <w:softHyphen/>
              <w:t>пользова</w:t>
            </w:r>
            <w:r w:rsidRPr="0036791C">
              <w:rPr>
                <w:rFonts w:ascii="Times New Roman" w:eastAsia="Calibri" w:hAnsi="Times New Roman" w:cs="Times New Roman"/>
                <w:spacing w:val="-6"/>
                <w:kern w:val="2"/>
              </w:rPr>
              <w:softHyphen/>
              <w:t>ния</w:t>
            </w:r>
          </w:p>
        </w:tc>
        <w:tc>
          <w:tcPr>
            <w:tcW w:w="1010"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Фактиче</w:t>
            </w:r>
            <w:r w:rsidRPr="0036791C">
              <w:rPr>
                <w:rFonts w:ascii="Times New Roman" w:eastAsia="Calibri" w:hAnsi="Times New Roman" w:cs="Times New Roman"/>
                <w:spacing w:val="-6"/>
                <w:kern w:val="2"/>
              </w:rPr>
              <w:softHyphen/>
              <w:t>ское ис</w:t>
            </w:r>
            <w:r w:rsidRPr="0036791C">
              <w:rPr>
                <w:rFonts w:ascii="Times New Roman" w:eastAsia="Calibri" w:hAnsi="Times New Roman" w:cs="Times New Roman"/>
                <w:spacing w:val="-6"/>
                <w:kern w:val="2"/>
              </w:rPr>
              <w:softHyphen/>
              <w:t>пользова</w:t>
            </w:r>
            <w:r w:rsidRPr="0036791C">
              <w:rPr>
                <w:rFonts w:ascii="Times New Roman" w:eastAsia="Calibri" w:hAnsi="Times New Roman" w:cs="Times New Roman"/>
                <w:spacing w:val="-6"/>
                <w:kern w:val="2"/>
              </w:rPr>
              <w:softHyphen/>
              <w:t>ние</w:t>
            </w:r>
          </w:p>
        </w:tc>
        <w:tc>
          <w:tcPr>
            <w:tcW w:w="100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Сведения о реги</w:t>
            </w:r>
            <w:r w:rsidRPr="0036791C">
              <w:rPr>
                <w:rFonts w:ascii="Times New Roman" w:eastAsia="Calibri" w:hAnsi="Times New Roman" w:cs="Times New Roman"/>
                <w:spacing w:val="-6"/>
                <w:kern w:val="2"/>
              </w:rPr>
              <w:softHyphen/>
              <w:t>страции права феде</w:t>
            </w:r>
            <w:r w:rsidRPr="0036791C">
              <w:rPr>
                <w:rFonts w:ascii="Times New Roman" w:eastAsia="Calibri" w:hAnsi="Times New Roman" w:cs="Times New Roman"/>
                <w:spacing w:val="-6"/>
                <w:kern w:val="2"/>
              </w:rPr>
              <w:softHyphen/>
              <w:t>раль</w:t>
            </w:r>
            <w:r w:rsidRPr="0036791C">
              <w:rPr>
                <w:rFonts w:ascii="Times New Roman" w:eastAsia="Calibri" w:hAnsi="Times New Roman" w:cs="Times New Roman"/>
                <w:spacing w:val="-6"/>
                <w:kern w:val="2"/>
              </w:rPr>
              <w:softHyphen/>
              <w:t xml:space="preserve">ной, </w:t>
            </w:r>
          </w:p>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r w:rsidRPr="0036791C">
              <w:rPr>
                <w:rFonts w:ascii="Times New Roman" w:eastAsia="Calibri" w:hAnsi="Times New Roman" w:cs="Times New Roman"/>
                <w:spacing w:val="-6"/>
                <w:kern w:val="2"/>
              </w:rPr>
              <w:t>регио</w:t>
            </w:r>
            <w:proofErr w:type="spellEnd"/>
            <w:r w:rsidRPr="0036791C">
              <w:rPr>
                <w:rFonts w:ascii="Times New Roman" w:eastAsia="Calibri" w:hAnsi="Times New Roman" w:cs="Times New Roman"/>
                <w:spacing w:val="-6"/>
                <w:kern w:val="2"/>
              </w:rPr>
              <w:t>-</w:t>
            </w:r>
          </w:p>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r w:rsidRPr="0036791C">
              <w:rPr>
                <w:rFonts w:ascii="Times New Roman" w:eastAsia="Calibri" w:hAnsi="Times New Roman" w:cs="Times New Roman"/>
                <w:spacing w:val="-6"/>
                <w:kern w:val="2"/>
              </w:rPr>
              <w:t>нальной</w:t>
            </w:r>
            <w:proofErr w:type="spellEnd"/>
            <w:r w:rsidRPr="0036791C">
              <w:rPr>
                <w:rFonts w:ascii="Times New Roman" w:eastAsia="Calibri" w:hAnsi="Times New Roman" w:cs="Times New Roman"/>
                <w:spacing w:val="-6"/>
                <w:kern w:val="2"/>
              </w:rPr>
              <w:t xml:space="preserve">, </w:t>
            </w:r>
          </w:p>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proofErr w:type="gramStart"/>
            <w:r w:rsidRPr="0036791C">
              <w:rPr>
                <w:rFonts w:ascii="Times New Roman" w:eastAsia="Calibri" w:hAnsi="Times New Roman" w:cs="Times New Roman"/>
                <w:spacing w:val="-6"/>
                <w:kern w:val="2"/>
              </w:rPr>
              <w:t>муници-пальной</w:t>
            </w:r>
            <w:proofErr w:type="spellEnd"/>
            <w:proofErr w:type="gramEnd"/>
            <w:r w:rsidRPr="0036791C">
              <w:rPr>
                <w:rFonts w:ascii="Times New Roman" w:eastAsia="Calibri" w:hAnsi="Times New Roman" w:cs="Times New Roman"/>
                <w:spacing w:val="-6"/>
                <w:kern w:val="2"/>
              </w:rPr>
              <w:t xml:space="preserve"> </w:t>
            </w:r>
          </w:p>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или част</w:t>
            </w:r>
            <w:r w:rsidRPr="0036791C">
              <w:rPr>
                <w:rFonts w:ascii="Times New Roman" w:eastAsia="Calibri" w:hAnsi="Times New Roman" w:cs="Times New Roman"/>
                <w:spacing w:val="-6"/>
                <w:kern w:val="2"/>
              </w:rPr>
              <w:softHyphen/>
              <w:t>ной соб</w:t>
            </w:r>
            <w:r w:rsidRPr="0036791C">
              <w:rPr>
                <w:rFonts w:ascii="Times New Roman" w:eastAsia="Calibri" w:hAnsi="Times New Roman" w:cs="Times New Roman"/>
                <w:spacing w:val="-6"/>
                <w:kern w:val="2"/>
              </w:rPr>
              <w:softHyphen/>
              <w:t>ственно</w:t>
            </w:r>
            <w:r w:rsidRPr="0036791C">
              <w:rPr>
                <w:rFonts w:ascii="Times New Roman" w:eastAsia="Calibri" w:hAnsi="Times New Roman" w:cs="Times New Roman"/>
                <w:spacing w:val="-6"/>
                <w:kern w:val="2"/>
              </w:rPr>
              <w:softHyphen/>
              <w:t>сти</w:t>
            </w:r>
          </w:p>
        </w:tc>
        <w:tc>
          <w:tcPr>
            <w:tcW w:w="1127"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Наименова</w:t>
            </w:r>
            <w:r w:rsidRPr="0036791C">
              <w:rPr>
                <w:rFonts w:ascii="Times New Roman" w:eastAsia="Calibri" w:hAnsi="Times New Roman" w:cs="Times New Roman"/>
                <w:spacing w:val="-6"/>
                <w:kern w:val="2"/>
              </w:rPr>
              <w:softHyphen/>
              <w:t>ние право</w:t>
            </w:r>
            <w:r w:rsidRPr="0036791C">
              <w:rPr>
                <w:rFonts w:ascii="Times New Roman" w:eastAsia="Calibri" w:hAnsi="Times New Roman" w:cs="Times New Roman"/>
                <w:spacing w:val="-6"/>
                <w:kern w:val="2"/>
              </w:rPr>
              <w:softHyphen/>
              <w:t>обладателя</w:t>
            </w:r>
          </w:p>
        </w:tc>
        <w:tc>
          <w:tcPr>
            <w:tcW w:w="100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Вид права, на котором зе</w:t>
            </w:r>
            <w:r w:rsidRPr="0036791C">
              <w:rPr>
                <w:rFonts w:ascii="Times New Roman" w:eastAsia="Calibri" w:hAnsi="Times New Roman" w:cs="Times New Roman"/>
                <w:spacing w:val="-6"/>
                <w:kern w:val="2"/>
              </w:rPr>
              <w:softHyphen/>
              <w:t>мельный уча</w:t>
            </w:r>
            <w:r w:rsidRPr="0036791C">
              <w:rPr>
                <w:rFonts w:ascii="Times New Roman" w:eastAsia="Calibri" w:hAnsi="Times New Roman" w:cs="Times New Roman"/>
                <w:spacing w:val="-6"/>
                <w:kern w:val="2"/>
              </w:rPr>
              <w:softHyphen/>
              <w:t>сток предо</w:t>
            </w:r>
            <w:r w:rsidRPr="0036791C">
              <w:rPr>
                <w:rFonts w:ascii="Times New Roman" w:eastAsia="Calibri" w:hAnsi="Times New Roman" w:cs="Times New Roman"/>
                <w:spacing w:val="-6"/>
                <w:kern w:val="2"/>
              </w:rPr>
              <w:softHyphen/>
              <w:t>ставлен право</w:t>
            </w:r>
            <w:r w:rsidRPr="0036791C">
              <w:rPr>
                <w:rFonts w:ascii="Times New Roman" w:eastAsia="Calibri" w:hAnsi="Times New Roman" w:cs="Times New Roman"/>
                <w:spacing w:val="-6"/>
                <w:kern w:val="2"/>
              </w:rPr>
              <w:softHyphen/>
              <w:t>облада</w:t>
            </w:r>
            <w:r w:rsidRPr="0036791C">
              <w:rPr>
                <w:rFonts w:ascii="Times New Roman" w:eastAsia="Calibri" w:hAnsi="Times New Roman" w:cs="Times New Roman"/>
                <w:spacing w:val="-6"/>
                <w:kern w:val="2"/>
              </w:rPr>
              <w:softHyphen/>
              <w:t>телю (по</w:t>
            </w:r>
            <w:r w:rsidRPr="0036791C">
              <w:rPr>
                <w:rFonts w:ascii="Times New Roman" w:eastAsia="Calibri" w:hAnsi="Times New Roman" w:cs="Times New Roman"/>
                <w:spacing w:val="-6"/>
                <w:kern w:val="2"/>
              </w:rPr>
              <w:softHyphen/>
              <w:t>стоянное (бессроч</w:t>
            </w:r>
            <w:r w:rsidRPr="0036791C">
              <w:rPr>
                <w:rFonts w:ascii="Times New Roman" w:eastAsia="Calibri" w:hAnsi="Times New Roman" w:cs="Times New Roman"/>
                <w:spacing w:val="-6"/>
                <w:kern w:val="2"/>
              </w:rPr>
              <w:softHyphen/>
              <w:t>ное) поль</w:t>
            </w:r>
            <w:r w:rsidRPr="0036791C">
              <w:rPr>
                <w:rFonts w:ascii="Times New Roman" w:eastAsia="Calibri" w:hAnsi="Times New Roman" w:cs="Times New Roman"/>
                <w:spacing w:val="-6"/>
                <w:kern w:val="2"/>
              </w:rPr>
              <w:softHyphen/>
              <w:t xml:space="preserve">зование; аренда; </w:t>
            </w:r>
          </w:p>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безвоз</w:t>
            </w:r>
            <w:r w:rsidRPr="0036791C">
              <w:rPr>
                <w:rFonts w:ascii="Times New Roman" w:eastAsia="Calibri" w:hAnsi="Times New Roman" w:cs="Times New Roman"/>
                <w:spacing w:val="-6"/>
                <w:kern w:val="2"/>
              </w:rPr>
              <w:softHyphen/>
              <w:t>мездное сроч</w:t>
            </w:r>
            <w:r w:rsidRPr="0036791C">
              <w:rPr>
                <w:rFonts w:ascii="Times New Roman" w:eastAsia="Calibri" w:hAnsi="Times New Roman" w:cs="Times New Roman"/>
                <w:spacing w:val="-6"/>
                <w:kern w:val="2"/>
              </w:rPr>
              <w:softHyphen/>
              <w:t>ное пользова</w:t>
            </w:r>
            <w:r w:rsidRPr="0036791C">
              <w:rPr>
                <w:rFonts w:ascii="Times New Roman" w:eastAsia="Calibri" w:hAnsi="Times New Roman" w:cs="Times New Roman"/>
                <w:spacing w:val="-6"/>
                <w:kern w:val="2"/>
              </w:rPr>
              <w:softHyphen/>
              <w:t>ние)</w:t>
            </w:r>
          </w:p>
        </w:tc>
        <w:tc>
          <w:tcPr>
            <w:tcW w:w="1127"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Сведения об иных обре</w:t>
            </w:r>
            <w:r w:rsidRPr="0036791C">
              <w:rPr>
                <w:rFonts w:ascii="Times New Roman" w:eastAsia="Calibri" w:hAnsi="Times New Roman" w:cs="Times New Roman"/>
                <w:spacing w:val="-6"/>
                <w:kern w:val="2"/>
              </w:rPr>
              <w:softHyphen/>
              <w:t>мене</w:t>
            </w:r>
            <w:r w:rsidRPr="0036791C">
              <w:rPr>
                <w:rFonts w:ascii="Times New Roman" w:eastAsia="Calibri" w:hAnsi="Times New Roman" w:cs="Times New Roman"/>
                <w:spacing w:val="-6"/>
                <w:kern w:val="2"/>
              </w:rPr>
              <w:softHyphen/>
              <w:t>ниях права (суб</w:t>
            </w:r>
            <w:r w:rsidRPr="0036791C">
              <w:rPr>
                <w:rFonts w:ascii="Times New Roman" w:eastAsia="Calibri" w:hAnsi="Times New Roman" w:cs="Times New Roman"/>
                <w:spacing w:val="-6"/>
                <w:kern w:val="2"/>
              </w:rPr>
              <w:softHyphen/>
              <w:t>аренда, залог, серви</w:t>
            </w:r>
            <w:r w:rsidRPr="0036791C">
              <w:rPr>
                <w:rFonts w:ascii="Times New Roman" w:eastAsia="Calibri" w:hAnsi="Times New Roman" w:cs="Times New Roman"/>
                <w:spacing w:val="-6"/>
                <w:kern w:val="2"/>
              </w:rPr>
              <w:softHyphen/>
              <w:t>тут, арест, взыскание по решению суда)</w:t>
            </w:r>
          </w:p>
        </w:tc>
        <w:tc>
          <w:tcPr>
            <w:tcW w:w="78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Сведе</w:t>
            </w:r>
            <w:r w:rsidRPr="0036791C">
              <w:rPr>
                <w:rFonts w:ascii="Times New Roman" w:eastAsia="Calibri" w:hAnsi="Times New Roman" w:cs="Times New Roman"/>
                <w:spacing w:val="-6"/>
                <w:kern w:val="2"/>
              </w:rPr>
              <w:softHyphen/>
              <w:t xml:space="preserve">ния о лицах, в пользу которых </w:t>
            </w:r>
            <w:proofErr w:type="spellStart"/>
            <w:proofErr w:type="gramStart"/>
            <w:r w:rsidRPr="0036791C">
              <w:rPr>
                <w:rFonts w:ascii="Times New Roman" w:eastAsia="Calibri" w:hAnsi="Times New Roman" w:cs="Times New Roman"/>
                <w:spacing w:val="-10"/>
                <w:kern w:val="2"/>
              </w:rPr>
              <w:t>установ</w:t>
            </w:r>
            <w:r w:rsidRPr="0036791C">
              <w:rPr>
                <w:rFonts w:ascii="Times New Roman" w:eastAsia="Calibri" w:hAnsi="Times New Roman" w:cs="Times New Roman"/>
                <w:spacing w:val="-6"/>
                <w:kern w:val="2"/>
              </w:rPr>
              <w:t>-</w:t>
            </w:r>
            <w:r w:rsidRPr="0036791C">
              <w:rPr>
                <w:rFonts w:ascii="Times New Roman" w:eastAsia="Calibri" w:hAnsi="Times New Roman" w:cs="Times New Roman"/>
                <w:spacing w:val="-6"/>
                <w:kern w:val="2"/>
              </w:rPr>
              <w:softHyphen/>
              <w:t>лены</w:t>
            </w:r>
            <w:proofErr w:type="spellEnd"/>
            <w:proofErr w:type="gramEnd"/>
            <w:r w:rsidRPr="0036791C">
              <w:rPr>
                <w:rFonts w:ascii="Times New Roman" w:eastAsia="Calibri" w:hAnsi="Times New Roman" w:cs="Times New Roman"/>
                <w:spacing w:val="-6"/>
                <w:kern w:val="2"/>
              </w:rPr>
              <w:t xml:space="preserve"> огра</w:t>
            </w:r>
            <w:r w:rsidRPr="0036791C">
              <w:rPr>
                <w:rFonts w:ascii="Times New Roman" w:eastAsia="Calibri" w:hAnsi="Times New Roman" w:cs="Times New Roman"/>
                <w:spacing w:val="-6"/>
                <w:kern w:val="2"/>
              </w:rPr>
              <w:softHyphen/>
              <w:t xml:space="preserve">ничения </w:t>
            </w:r>
            <w:proofErr w:type="spellStart"/>
            <w:r w:rsidRPr="0036791C">
              <w:rPr>
                <w:rFonts w:ascii="Times New Roman" w:eastAsia="Calibri" w:hAnsi="Times New Roman" w:cs="Times New Roman"/>
                <w:spacing w:val="-6"/>
                <w:kern w:val="2"/>
              </w:rPr>
              <w:t>обре</w:t>
            </w:r>
            <w:r w:rsidRPr="0036791C">
              <w:rPr>
                <w:rFonts w:ascii="Times New Roman" w:eastAsia="Calibri" w:hAnsi="Times New Roman" w:cs="Times New Roman"/>
                <w:spacing w:val="-6"/>
                <w:kern w:val="2"/>
              </w:rPr>
              <w:softHyphen/>
              <w:t>мене-ния</w:t>
            </w:r>
            <w:proofErr w:type="spellEnd"/>
          </w:p>
        </w:tc>
        <w:tc>
          <w:tcPr>
            <w:tcW w:w="91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gramStart"/>
            <w:r w:rsidRPr="0036791C">
              <w:rPr>
                <w:rFonts w:ascii="Times New Roman" w:eastAsia="Calibri" w:hAnsi="Times New Roman" w:cs="Times New Roman"/>
                <w:spacing w:val="-6"/>
                <w:kern w:val="2"/>
              </w:rPr>
              <w:t>Сведения об огра</w:t>
            </w:r>
            <w:r w:rsidRPr="0036791C">
              <w:rPr>
                <w:rFonts w:ascii="Times New Roman" w:eastAsia="Calibri" w:hAnsi="Times New Roman" w:cs="Times New Roman"/>
                <w:spacing w:val="-6"/>
                <w:kern w:val="2"/>
              </w:rPr>
              <w:softHyphen/>
              <w:t>ничениях использо</w:t>
            </w:r>
            <w:r w:rsidRPr="0036791C">
              <w:rPr>
                <w:rFonts w:ascii="Times New Roman" w:eastAsia="Calibri" w:hAnsi="Times New Roman" w:cs="Times New Roman"/>
                <w:spacing w:val="-6"/>
                <w:kern w:val="2"/>
              </w:rPr>
              <w:softHyphen/>
              <w:t>ва</w:t>
            </w:r>
            <w:r w:rsidRPr="0036791C">
              <w:rPr>
                <w:rFonts w:ascii="Times New Roman" w:eastAsia="Calibri" w:hAnsi="Times New Roman" w:cs="Times New Roman"/>
                <w:spacing w:val="-6"/>
                <w:kern w:val="2"/>
              </w:rPr>
              <w:softHyphen/>
              <w:t>ния земель</w:t>
            </w:r>
            <w:r w:rsidRPr="0036791C">
              <w:rPr>
                <w:rFonts w:ascii="Times New Roman" w:eastAsia="Calibri" w:hAnsi="Times New Roman" w:cs="Times New Roman"/>
                <w:spacing w:val="-6"/>
                <w:kern w:val="2"/>
              </w:rPr>
              <w:softHyphen/>
              <w:t>ного участка (право</w:t>
            </w:r>
            <w:r w:rsidRPr="0036791C">
              <w:rPr>
                <w:rFonts w:ascii="Times New Roman" w:eastAsia="Calibri" w:hAnsi="Times New Roman" w:cs="Times New Roman"/>
                <w:spacing w:val="-6"/>
                <w:kern w:val="2"/>
              </w:rPr>
              <w:softHyphen/>
              <w:t>вой ре</w:t>
            </w:r>
            <w:r w:rsidRPr="0036791C">
              <w:rPr>
                <w:rFonts w:ascii="Times New Roman" w:eastAsia="Calibri" w:hAnsi="Times New Roman" w:cs="Times New Roman"/>
                <w:spacing w:val="-6"/>
                <w:kern w:val="2"/>
              </w:rPr>
              <w:softHyphen/>
              <w:t>жим зе</w:t>
            </w:r>
            <w:r w:rsidRPr="0036791C">
              <w:rPr>
                <w:rFonts w:ascii="Times New Roman" w:eastAsia="Calibri" w:hAnsi="Times New Roman" w:cs="Times New Roman"/>
                <w:spacing w:val="-6"/>
                <w:kern w:val="2"/>
              </w:rPr>
              <w:softHyphen/>
              <w:t>мельного участка, ограни</w:t>
            </w:r>
            <w:r w:rsidRPr="0036791C">
              <w:rPr>
                <w:rFonts w:ascii="Times New Roman" w:eastAsia="Calibri" w:hAnsi="Times New Roman" w:cs="Times New Roman"/>
                <w:spacing w:val="-6"/>
                <w:kern w:val="2"/>
              </w:rPr>
              <w:softHyphen/>
              <w:t xml:space="preserve">чения </w:t>
            </w:r>
            <w:proofErr w:type="spellStart"/>
            <w:r w:rsidRPr="0036791C">
              <w:rPr>
                <w:rFonts w:ascii="Times New Roman" w:eastAsia="Calibri" w:hAnsi="Times New Roman" w:cs="Times New Roman"/>
                <w:spacing w:val="-6"/>
                <w:kern w:val="2"/>
              </w:rPr>
              <w:t>хозяй</w:t>
            </w:r>
            <w:r w:rsidRPr="0036791C">
              <w:rPr>
                <w:rFonts w:ascii="Times New Roman" w:eastAsia="Calibri" w:hAnsi="Times New Roman" w:cs="Times New Roman"/>
                <w:spacing w:val="-6"/>
                <w:kern w:val="2"/>
              </w:rPr>
              <w:softHyphen/>
              <w:t>ствен-ного</w:t>
            </w:r>
            <w:proofErr w:type="spellEnd"/>
            <w:r w:rsidRPr="0036791C">
              <w:rPr>
                <w:rFonts w:ascii="Times New Roman" w:eastAsia="Calibri" w:hAnsi="Times New Roman" w:cs="Times New Roman"/>
                <w:spacing w:val="-6"/>
                <w:kern w:val="2"/>
              </w:rPr>
              <w:t xml:space="preserve"> исполь</w:t>
            </w:r>
            <w:r w:rsidRPr="0036791C">
              <w:rPr>
                <w:rFonts w:ascii="Times New Roman" w:eastAsia="Calibri" w:hAnsi="Times New Roman" w:cs="Times New Roman"/>
                <w:spacing w:val="-6"/>
                <w:kern w:val="2"/>
              </w:rPr>
              <w:softHyphen/>
              <w:t xml:space="preserve">зования </w:t>
            </w:r>
            <w:proofErr w:type="gramEnd"/>
          </w:p>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и другие)</w:t>
            </w:r>
          </w:p>
        </w:tc>
        <w:tc>
          <w:tcPr>
            <w:tcW w:w="85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Наличие объектов </w:t>
            </w:r>
            <w:proofErr w:type="spellStart"/>
            <w:proofErr w:type="gramStart"/>
            <w:r w:rsidRPr="0036791C">
              <w:rPr>
                <w:rFonts w:ascii="Times New Roman" w:eastAsia="Calibri" w:hAnsi="Times New Roman" w:cs="Times New Roman"/>
                <w:spacing w:val="-6"/>
                <w:kern w:val="2"/>
              </w:rPr>
              <w:t>недви-жимости</w:t>
            </w:r>
            <w:proofErr w:type="spellEnd"/>
            <w:proofErr w:type="gramEnd"/>
            <w:r w:rsidRPr="0036791C">
              <w:rPr>
                <w:rFonts w:ascii="Times New Roman" w:eastAsia="Calibri" w:hAnsi="Times New Roman" w:cs="Times New Roman"/>
                <w:spacing w:val="-6"/>
                <w:kern w:val="2"/>
              </w:rPr>
              <w:t xml:space="preserve"> на зе</w:t>
            </w:r>
            <w:r w:rsidRPr="0036791C">
              <w:rPr>
                <w:rFonts w:ascii="Times New Roman" w:eastAsia="Calibri" w:hAnsi="Times New Roman" w:cs="Times New Roman"/>
                <w:spacing w:val="-6"/>
                <w:kern w:val="2"/>
              </w:rPr>
              <w:softHyphen/>
              <w:t>мельном участке (име</w:t>
            </w:r>
            <w:r w:rsidRPr="0036791C">
              <w:rPr>
                <w:rFonts w:ascii="Times New Roman" w:eastAsia="Calibri" w:hAnsi="Times New Roman" w:cs="Times New Roman"/>
                <w:spacing w:val="-6"/>
                <w:kern w:val="2"/>
              </w:rPr>
              <w:softHyphen/>
              <w:t xml:space="preserve">ются, </w:t>
            </w:r>
            <w:proofErr w:type="spellStart"/>
            <w:r w:rsidRPr="0036791C">
              <w:rPr>
                <w:rFonts w:ascii="Times New Roman" w:eastAsia="Calibri" w:hAnsi="Times New Roman" w:cs="Times New Roman"/>
                <w:spacing w:val="-6"/>
                <w:kern w:val="2"/>
              </w:rPr>
              <w:t>отсутст-вуют</w:t>
            </w:r>
            <w:proofErr w:type="spellEnd"/>
            <w:r w:rsidRPr="0036791C">
              <w:rPr>
                <w:rFonts w:ascii="Times New Roman" w:eastAsia="Calibri" w:hAnsi="Times New Roman" w:cs="Times New Roman"/>
                <w:spacing w:val="-6"/>
                <w:kern w:val="2"/>
              </w:rPr>
              <w:t>)</w:t>
            </w:r>
          </w:p>
        </w:tc>
        <w:tc>
          <w:tcPr>
            <w:tcW w:w="68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r w:rsidRPr="0036791C">
              <w:rPr>
                <w:rFonts w:ascii="Times New Roman" w:eastAsia="Calibri" w:hAnsi="Times New Roman" w:cs="Times New Roman"/>
                <w:spacing w:val="-6"/>
                <w:kern w:val="2"/>
              </w:rPr>
              <w:t>Пред-по-лага</w:t>
            </w:r>
            <w:r w:rsidRPr="0036791C">
              <w:rPr>
                <w:rFonts w:ascii="Times New Roman" w:eastAsia="Calibri" w:hAnsi="Times New Roman" w:cs="Times New Roman"/>
                <w:spacing w:val="-6"/>
                <w:kern w:val="2"/>
              </w:rPr>
              <w:softHyphen/>
              <w:t>емое</w:t>
            </w:r>
            <w:proofErr w:type="spellEnd"/>
            <w:r w:rsidRPr="0036791C">
              <w:rPr>
                <w:rFonts w:ascii="Times New Roman" w:eastAsia="Calibri" w:hAnsi="Times New Roman" w:cs="Times New Roman"/>
                <w:spacing w:val="-6"/>
                <w:kern w:val="2"/>
              </w:rPr>
              <w:t xml:space="preserve"> </w:t>
            </w:r>
            <w:proofErr w:type="spellStart"/>
            <w:r w:rsidRPr="0036791C">
              <w:rPr>
                <w:rFonts w:ascii="Times New Roman" w:eastAsia="Calibri" w:hAnsi="Times New Roman" w:cs="Times New Roman"/>
                <w:spacing w:val="-6"/>
                <w:kern w:val="2"/>
              </w:rPr>
              <w:t>ис-поль-зова</w:t>
            </w:r>
            <w:r w:rsidRPr="0036791C">
              <w:rPr>
                <w:rFonts w:ascii="Times New Roman" w:eastAsia="Calibri" w:hAnsi="Times New Roman" w:cs="Times New Roman"/>
                <w:spacing w:val="-6"/>
                <w:kern w:val="2"/>
              </w:rPr>
              <w:softHyphen/>
              <w:t>ние</w:t>
            </w:r>
            <w:proofErr w:type="spellEnd"/>
            <w:r w:rsidRPr="0036791C">
              <w:rPr>
                <w:rFonts w:ascii="Times New Roman" w:eastAsia="Calibri" w:hAnsi="Times New Roman" w:cs="Times New Roman"/>
                <w:spacing w:val="-6"/>
                <w:kern w:val="2"/>
              </w:rPr>
              <w:t xml:space="preserve"> </w:t>
            </w:r>
            <w:proofErr w:type="spellStart"/>
            <w:r w:rsidRPr="0036791C">
              <w:rPr>
                <w:rFonts w:ascii="Times New Roman" w:eastAsia="Calibri" w:hAnsi="Times New Roman" w:cs="Times New Roman"/>
                <w:spacing w:val="-6"/>
                <w:kern w:val="2"/>
              </w:rPr>
              <w:t>зе-мель-ного</w:t>
            </w:r>
            <w:proofErr w:type="spellEnd"/>
            <w:r w:rsidRPr="0036791C">
              <w:rPr>
                <w:rFonts w:ascii="Times New Roman" w:eastAsia="Calibri" w:hAnsi="Times New Roman" w:cs="Times New Roman"/>
                <w:spacing w:val="-6"/>
                <w:kern w:val="2"/>
              </w:rPr>
              <w:t xml:space="preserve"> </w:t>
            </w:r>
            <w:proofErr w:type="spellStart"/>
            <w:proofErr w:type="gramStart"/>
            <w:r w:rsidRPr="0036791C">
              <w:rPr>
                <w:rFonts w:ascii="Times New Roman" w:eastAsia="Calibri" w:hAnsi="Times New Roman" w:cs="Times New Roman"/>
                <w:spacing w:val="-6"/>
                <w:kern w:val="2"/>
              </w:rPr>
              <w:t>участ-ка</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proofErr w:type="gramStart"/>
            <w:r w:rsidRPr="0036791C">
              <w:rPr>
                <w:rFonts w:ascii="Times New Roman" w:eastAsia="Calibri" w:hAnsi="Times New Roman" w:cs="Times New Roman"/>
                <w:spacing w:val="-6"/>
                <w:kern w:val="2"/>
              </w:rPr>
              <w:t>Наиме-но-вание</w:t>
            </w:r>
            <w:proofErr w:type="spellEnd"/>
            <w:r w:rsidRPr="0036791C">
              <w:rPr>
                <w:rFonts w:ascii="Times New Roman" w:eastAsia="Calibri" w:hAnsi="Times New Roman" w:cs="Times New Roman"/>
                <w:spacing w:val="-6"/>
                <w:kern w:val="2"/>
              </w:rPr>
              <w:t xml:space="preserve"> </w:t>
            </w:r>
            <w:proofErr w:type="spellStart"/>
            <w:r w:rsidRPr="0036791C">
              <w:rPr>
                <w:rFonts w:ascii="Times New Roman" w:eastAsia="Calibri" w:hAnsi="Times New Roman" w:cs="Times New Roman"/>
                <w:spacing w:val="-6"/>
                <w:kern w:val="2"/>
              </w:rPr>
              <w:t>иници-атора</w:t>
            </w:r>
            <w:proofErr w:type="spellEnd"/>
            <w:r w:rsidRPr="0036791C">
              <w:rPr>
                <w:rFonts w:ascii="Times New Roman" w:eastAsia="Calibri" w:hAnsi="Times New Roman" w:cs="Times New Roman"/>
                <w:spacing w:val="-6"/>
                <w:kern w:val="2"/>
              </w:rPr>
              <w:t>, кото</w:t>
            </w:r>
            <w:r w:rsidRPr="0036791C">
              <w:rPr>
                <w:rFonts w:ascii="Times New Roman" w:eastAsia="Calibri" w:hAnsi="Times New Roman" w:cs="Times New Roman"/>
                <w:spacing w:val="-6"/>
                <w:kern w:val="2"/>
              </w:rPr>
              <w:softHyphen/>
              <w:t>рый напра</w:t>
            </w:r>
            <w:r w:rsidRPr="0036791C">
              <w:rPr>
                <w:rFonts w:ascii="Times New Roman" w:eastAsia="Calibri" w:hAnsi="Times New Roman" w:cs="Times New Roman"/>
                <w:spacing w:val="-6"/>
                <w:kern w:val="2"/>
              </w:rPr>
              <w:softHyphen/>
              <w:t xml:space="preserve">вил </w:t>
            </w:r>
            <w:proofErr w:type="spellStart"/>
            <w:r w:rsidRPr="0036791C">
              <w:rPr>
                <w:rFonts w:ascii="Times New Roman" w:eastAsia="Calibri" w:hAnsi="Times New Roman" w:cs="Times New Roman"/>
                <w:spacing w:val="-6"/>
                <w:kern w:val="2"/>
              </w:rPr>
              <w:t>пред-ложе-ние</w:t>
            </w:r>
            <w:proofErr w:type="spellEnd"/>
            <w:r w:rsidRPr="0036791C">
              <w:rPr>
                <w:rFonts w:ascii="Times New Roman" w:eastAsia="Calibri" w:hAnsi="Times New Roman" w:cs="Times New Roman"/>
                <w:spacing w:val="-6"/>
                <w:kern w:val="2"/>
              </w:rPr>
              <w:t xml:space="preserve"> о </w:t>
            </w:r>
            <w:r w:rsidRPr="0036791C">
              <w:rPr>
                <w:rFonts w:ascii="Times New Roman" w:eastAsia="Calibri" w:hAnsi="Times New Roman" w:cs="Times New Roman"/>
                <w:spacing w:val="-14"/>
                <w:kern w:val="2"/>
              </w:rPr>
              <w:t>включе</w:t>
            </w:r>
            <w:r w:rsidRPr="0036791C">
              <w:rPr>
                <w:rFonts w:ascii="Times New Roman" w:eastAsia="Calibri" w:hAnsi="Times New Roman" w:cs="Times New Roman"/>
                <w:spacing w:val="-14"/>
                <w:kern w:val="2"/>
              </w:rPr>
              <w:softHyphen/>
            </w:r>
            <w:r w:rsidRPr="0036791C">
              <w:rPr>
                <w:rFonts w:ascii="Times New Roman" w:eastAsia="Calibri" w:hAnsi="Times New Roman" w:cs="Times New Roman"/>
                <w:spacing w:val="-6"/>
                <w:kern w:val="2"/>
              </w:rPr>
              <w:t>нии зе</w:t>
            </w:r>
            <w:r w:rsidRPr="0036791C">
              <w:rPr>
                <w:rFonts w:ascii="Times New Roman" w:eastAsia="Calibri" w:hAnsi="Times New Roman" w:cs="Times New Roman"/>
                <w:spacing w:val="-6"/>
                <w:kern w:val="2"/>
              </w:rPr>
              <w:softHyphen/>
              <w:t>мель</w:t>
            </w:r>
            <w:r w:rsidRPr="0036791C">
              <w:rPr>
                <w:rFonts w:ascii="Times New Roman" w:eastAsia="Calibri" w:hAnsi="Times New Roman" w:cs="Times New Roman"/>
                <w:spacing w:val="-6"/>
                <w:kern w:val="2"/>
              </w:rPr>
              <w:softHyphen/>
              <w:t xml:space="preserve">ного </w:t>
            </w:r>
            <w:proofErr w:type="spellStart"/>
            <w:r w:rsidRPr="0036791C">
              <w:rPr>
                <w:rFonts w:ascii="Times New Roman" w:eastAsia="Calibri" w:hAnsi="Times New Roman" w:cs="Times New Roman"/>
                <w:spacing w:val="-6"/>
                <w:kern w:val="2"/>
              </w:rPr>
              <w:t>участ-ка</w:t>
            </w:r>
            <w:proofErr w:type="spellEnd"/>
            <w:r w:rsidRPr="0036791C">
              <w:rPr>
                <w:rFonts w:ascii="Times New Roman" w:eastAsia="Calibri" w:hAnsi="Times New Roman" w:cs="Times New Roman"/>
                <w:spacing w:val="-6"/>
                <w:kern w:val="2"/>
              </w:rPr>
              <w:t xml:space="preserve"> в пере</w:t>
            </w:r>
            <w:r w:rsidRPr="0036791C">
              <w:rPr>
                <w:rFonts w:ascii="Times New Roman" w:eastAsia="Calibri" w:hAnsi="Times New Roman" w:cs="Times New Roman"/>
                <w:spacing w:val="-6"/>
                <w:kern w:val="2"/>
              </w:rPr>
              <w:softHyphen/>
              <w:t>чень (орган мест</w:t>
            </w:r>
            <w:r w:rsidRPr="0036791C">
              <w:rPr>
                <w:rFonts w:ascii="Times New Roman" w:eastAsia="Calibri" w:hAnsi="Times New Roman" w:cs="Times New Roman"/>
                <w:spacing w:val="-6"/>
                <w:kern w:val="2"/>
              </w:rPr>
              <w:softHyphen/>
              <w:t xml:space="preserve">ного </w:t>
            </w:r>
            <w:proofErr w:type="spellStart"/>
            <w:r w:rsidRPr="0036791C">
              <w:rPr>
                <w:rFonts w:ascii="Times New Roman" w:eastAsia="Calibri" w:hAnsi="Times New Roman" w:cs="Times New Roman"/>
                <w:spacing w:val="-6"/>
                <w:kern w:val="2"/>
              </w:rPr>
              <w:t>само-управ</w:t>
            </w:r>
            <w:r w:rsidRPr="0036791C">
              <w:rPr>
                <w:rFonts w:ascii="Times New Roman" w:eastAsia="Calibri" w:hAnsi="Times New Roman" w:cs="Times New Roman"/>
                <w:spacing w:val="-6"/>
                <w:kern w:val="2"/>
              </w:rPr>
              <w:softHyphen/>
              <w:t>ле</w:t>
            </w:r>
            <w:r w:rsidRPr="0036791C">
              <w:rPr>
                <w:rFonts w:ascii="Times New Roman" w:eastAsia="Calibri" w:hAnsi="Times New Roman" w:cs="Times New Roman"/>
                <w:spacing w:val="-6"/>
                <w:kern w:val="2"/>
              </w:rPr>
              <w:softHyphen/>
              <w:t>ния</w:t>
            </w:r>
            <w:proofErr w:type="spellEnd"/>
            <w:r w:rsidRPr="0036791C">
              <w:rPr>
                <w:rFonts w:ascii="Times New Roman" w:eastAsia="Calibri" w:hAnsi="Times New Roman" w:cs="Times New Roman"/>
                <w:spacing w:val="-6"/>
                <w:kern w:val="2"/>
              </w:rPr>
              <w:t xml:space="preserve"> или </w:t>
            </w:r>
            <w:r w:rsidRPr="0036791C">
              <w:rPr>
                <w:rFonts w:ascii="Times New Roman" w:eastAsia="Calibri" w:hAnsi="Times New Roman" w:cs="Times New Roman"/>
                <w:spacing w:val="-6"/>
                <w:kern w:val="2"/>
              </w:rPr>
              <w:lastRenderedPageBreak/>
              <w:t>юриди</w:t>
            </w:r>
            <w:r w:rsidRPr="0036791C">
              <w:rPr>
                <w:rFonts w:ascii="Times New Roman" w:eastAsia="Calibri" w:hAnsi="Times New Roman" w:cs="Times New Roman"/>
                <w:spacing w:val="-6"/>
                <w:kern w:val="2"/>
              </w:rPr>
              <w:softHyphen/>
              <w:t>ческое лицо)</w:t>
            </w:r>
            <w:proofErr w:type="gramEnd"/>
          </w:p>
        </w:tc>
        <w:tc>
          <w:tcPr>
            <w:tcW w:w="715"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lastRenderedPageBreak/>
              <w:t xml:space="preserve">Вид </w:t>
            </w:r>
            <w:proofErr w:type="spellStart"/>
            <w:proofErr w:type="gramStart"/>
            <w:r w:rsidRPr="0036791C">
              <w:rPr>
                <w:rFonts w:ascii="Times New Roman" w:eastAsia="Calibri" w:hAnsi="Times New Roman" w:cs="Times New Roman"/>
                <w:spacing w:val="-6"/>
                <w:kern w:val="2"/>
              </w:rPr>
              <w:t>за</w:t>
            </w:r>
            <w:r w:rsidRPr="0036791C">
              <w:rPr>
                <w:rFonts w:ascii="Times New Roman" w:eastAsia="Calibri" w:hAnsi="Times New Roman" w:cs="Times New Roman"/>
                <w:spacing w:val="-6"/>
                <w:kern w:val="2"/>
              </w:rPr>
              <w:softHyphen/>
              <w:t>строй-ки</w:t>
            </w:r>
            <w:proofErr w:type="spellEnd"/>
            <w:proofErr w:type="gramEnd"/>
            <w:r w:rsidRPr="0036791C">
              <w:rPr>
                <w:rFonts w:ascii="Times New Roman" w:eastAsia="Calibri" w:hAnsi="Times New Roman" w:cs="Times New Roman"/>
                <w:spacing w:val="-6"/>
                <w:kern w:val="2"/>
              </w:rPr>
              <w:t xml:space="preserve">: К – </w:t>
            </w:r>
            <w:proofErr w:type="spellStart"/>
            <w:proofErr w:type="gramStart"/>
            <w:r w:rsidRPr="0036791C">
              <w:rPr>
                <w:rFonts w:ascii="Times New Roman" w:eastAsia="Calibri" w:hAnsi="Times New Roman" w:cs="Times New Roman"/>
                <w:spacing w:val="-6"/>
                <w:kern w:val="2"/>
              </w:rPr>
              <w:t>ком-плекс</w:t>
            </w:r>
            <w:r w:rsidRPr="0036791C">
              <w:rPr>
                <w:rFonts w:ascii="Times New Roman" w:eastAsia="Calibri" w:hAnsi="Times New Roman" w:cs="Times New Roman"/>
                <w:spacing w:val="-6"/>
                <w:kern w:val="2"/>
              </w:rPr>
              <w:softHyphen/>
              <w:t>ная</w:t>
            </w:r>
            <w:proofErr w:type="spellEnd"/>
            <w:proofErr w:type="gramEnd"/>
            <w:r w:rsidRPr="0036791C">
              <w:rPr>
                <w:rFonts w:ascii="Times New Roman" w:eastAsia="Calibri" w:hAnsi="Times New Roman" w:cs="Times New Roman"/>
                <w:spacing w:val="-6"/>
                <w:kern w:val="2"/>
              </w:rPr>
              <w:t xml:space="preserve">; </w:t>
            </w:r>
          </w:p>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Т – </w:t>
            </w:r>
            <w:proofErr w:type="spellStart"/>
            <w:proofErr w:type="gramStart"/>
            <w:r w:rsidRPr="0036791C">
              <w:rPr>
                <w:rFonts w:ascii="Times New Roman" w:eastAsia="Calibri" w:hAnsi="Times New Roman" w:cs="Times New Roman"/>
                <w:spacing w:val="-6"/>
                <w:kern w:val="2"/>
              </w:rPr>
              <w:t>точеч-ная</w:t>
            </w:r>
            <w:proofErr w:type="spellEnd"/>
            <w:proofErr w:type="gramEnd"/>
            <w:r w:rsidRPr="0036791C">
              <w:rPr>
                <w:rFonts w:ascii="Times New Roman" w:eastAsia="Calibri" w:hAnsi="Times New Roman" w:cs="Times New Roman"/>
                <w:spacing w:val="-6"/>
                <w:kern w:val="2"/>
              </w:rPr>
              <w:t xml:space="preserve">; </w:t>
            </w:r>
          </w:p>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И – </w:t>
            </w:r>
            <w:proofErr w:type="spellStart"/>
            <w:proofErr w:type="gramStart"/>
            <w:r w:rsidRPr="0036791C">
              <w:rPr>
                <w:rFonts w:ascii="Times New Roman" w:eastAsia="Calibri" w:hAnsi="Times New Roman" w:cs="Times New Roman"/>
                <w:spacing w:val="-6"/>
                <w:kern w:val="2"/>
              </w:rPr>
              <w:t>инди-виду</w:t>
            </w:r>
            <w:r w:rsidRPr="0036791C">
              <w:rPr>
                <w:rFonts w:ascii="Times New Roman" w:eastAsia="Calibri" w:hAnsi="Times New Roman" w:cs="Times New Roman"/>
                <w:spacing w:val="-6"/>
                <w:kern w:val="2"/>
              </w:rPr>
              <w:softHyphen/>
              <w:t>аль</w:t>
            </w:r>
            <w:r w:rsidRPr="0036791C">
              <w:rPr>
                <w:rFonts w:ascii="Times New Roman" w:eastAsia="Calibri" w:hAnsi="Times New Roman" w:cs="Times New Roman"/>
                <w:spacing w:val="-6"/>
                <w:kern w:val="2"/>
              </w:rPr>
              <w:softHyphen/>
              <w:t>ная</w:t>
            </w:r>
            <w:proofErr w:type="spellEnd"/>
            <w:proofErr w:type="gramEnd"/>
          </w:p>
        </w:tc>
      </w:tr>
    </w:tbl>
    <w:p w:rsidR="000F52F0" w:rsidRPr="0036791C" w:rsidRDefault="000F52F0" w:rsidP="0036791C">
      <w:pPr>
        <w:spacing w:after="0" w:line="240" w:lineRule="auto"/>
        <w:rPr>
          <w:rFonts w:ascii="Times New Roman" w:eastAsia="Calibri" w:hAnsi="Times New Roman" w:cs="Times New Roman"/>
          <w:sz w:val="2"/>
          <w:szCs w:val="2"/>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6"/>
        <w:gridCol w:w="1415"/>
        <w:gridCol w:w="644"/>
        <w:gridCol w:w="1234"/>
        <w:gridCol w:w="764"/>
        <w:gridCol w:w="998"/>
        <w:gridCol w:w="1000"/>
        <w:gridCol w:w="998"/>
        <w:gridCol w:w="1115"/>
        <w:gridCol w:w="998"/>
        <w:gridCol w:w="1115"/>
        <w:gridCol w:w="776"/>
        <w:gridCol w:w="904"/>
        <w:gridCol w:w="845"/>
        <w:gridCol w:w="677"/>
        <w:gridCol w:w="705"/>
        <w:gridCol w:w="710"/>
      </w:tblGrid>
      <w:tr w:rsidR="000F52F0" w:rsidRPr="0036791C" w:rsidTr="009071EE">
        <w:trPr>
          <w:tblHeader/>
        </w:trPr>
        <w:tc>
          <w:tcPr>
            <w:tcW w:w="4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w:t>
            </w:r>
          </w:p>
        </w:tc>
        <w:tc>
          <w:tcPr>
            <w:tcW w:w="136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2</w:t>
            </w:r>
          </w:p>
        </w:tc>
        <w:tc>
          <w:tcPr>
            <w:tcW w:w="61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3</w:t>
            </w:r>
          </w:p>
        </w:tc>
        <w:tc>
          <w:tcPr>
            <w:tcW w:w="1186"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4</w:t>
            </w:r>
          </w:p>
        </w:tc>
        <w:tc>
          <w:tcPr>
            <w:tcW w:w="734"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5</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6</w:t>
            </w:r>
          </w:p>
        </w:tc>
        <w:tc>
          <w:tcPr>
            <w:tcW w:w="96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7</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8</w:t>
            </w:r>
          </w:p>
        </w:tc>
        <w:tc>
          <w:tcPr>
            <w:tcW w:w="107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9</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10</w:t>
            </w:r>
          </w:p>
        </w:tc>
        <w:tc>
          <w:tcPr>
            <w:tcW w:w="107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11</w:t>
            </w:r>
          </w:p>
        </w:tc>
        <w:tc>
          <w:tcPr>
            <w:tcW w:w="746"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12</w:t>
            </w:r>
          </w:p>
        </w:tc>
        <w:tc>
          <w:tcPr>
            <w:tcW w:w="86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13</w:t>
            </w:r>
          </w:p>
        </w:tc>
        <w:tc>
          <w:tcPr>
            <w:tcW w:w="81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14</w:t>
            </w:r>
          </w:p>
        </w:tc>
        <w:tc>
          <w:tcPr>
            <w:tcW w:w="65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15</w:t>
            </w:r>
          </w:p>
        </w:tc>
        <w:tc>
          <w:tcPr>
            <w:tcW w:w="6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16</w:t>
            </w:r>
          </w:p>
        </w:tc>
        <w:tc>
          <w:tcPr>
            <w:tcW w:w="683"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17</w:t>
            </w:r>
          </w:p>
        </w:tc>
      </w:tr>
      <w:tr w:rsidR="000F52F0" w:rsidRPr="0036791C" w:rsidTr="009071EE">
        <w:tc>
          <w:tcPr>
            <w:tcW w:w="478"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bCs/>
                <w:spacing w:val="-6"/>
                <w:kern w:val="2"/>
              </w:rPr>
            </w:pPr>
            <w:r w:rsidRPr="00D164F4">
              <w:rPr>
                <w:rFonts w:ascii="Times New Roman" w:eastAsia="Calibri" w:hAnsi="Times New Roman" w:cs="Times New Roman"/>
                <w:bCs/>
                <w:spacing w:val="-6"/>
                <w:kern w:val="2"/>
              </w:rPr>
              <w:t>53.</w:t>
            </w:r>
          </w:p>
        </w:tc>
        <w:tc>
          <w:tcPr>
            <w:tcW w:w="1361"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rPr>
                <w:rFonts w:ascii="Times New Roman" w:eastAsia="Calibri" w:hAnsi="Times New Roman" w:cs="Times New Roman"/>
                <w:bCs/>
                <w:spacing w:val="-6"/>
                <w:kern w:val="2"/>
              </w:rPr>
            </w:pPr>
            <w:proofErr w:type="spellStart"/>
            <w:r w:rsidRPr="00D164F4">
              <w:rPr>
                <w:rFonts w:ascii="Times New Roman" w:eastAsia="Calibri" w:hAnsi="Times New Roman" w:cs="Times New Roman"/>
                <w:bCs/>
                <w:spacing w:val="-6"/>
                <w:kern w:val="2"/>
              </w:rPr>
              <w:t>Цимлянский</w:t>
            </w:r>
            <w:proofErr w:type="spellEnd"/>
            <w:r w:rsidRPr="00D164F4">
              <w:rPr>
                <w:rFonts w:ascii="Times New Roman" w:eastAsia="Calibri" w:hAnsi="Times New Roman" w:cs="Times New Roman"/>
                <w:bCs/>
                <w:spacing w:val="-6"/>
                <w:kern w:val="2"/>
              </w:rPr>
              <w:t xml:space="preserve"> район</w:t>
            </w:r>
          </w:p>
        </w:tc>
        <w:tc>
          <w:tcPr>
            <w:tcW w:w="619"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bCs/>
                <w:spacing w:val="-6"/>
                <w:kern w:val="2"/>
              </w:rPr>
            </w:pPr>
            <w:r w:rsidRPr="00D164F4">
              <w:rPr>
                <w:rFonts w:ascii="Times New Roman" w:eastAsia="Calibri" w:hAnsi="Times New Roman" w:cs="Times New Roman"/>
                <w:bCs/>
                <w:spacing w:val="-6"/>
                <w:kern w:val="2"/>
              </w:rPr>
              <w:t>14,64</w:t>
            </w:r>
          </w:p>
        </w:tc>
        <w:tc>
          <w:tcPr>
            <w:tcW w:w="1186"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734"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959"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961"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959"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1072"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959"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1072"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746"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869"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812"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651"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678"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c>
          <w:tcPr>
            <w:tcW w:w="683" w:type="dxa"/>
            <w:tcBorders>
              <w:top w:val="single" w:sz="4" w:space="0" w:color="auto"/>
              <w:left w:val="single" w:sz="4" w:space="0" w:color="auto"/>
              <w:bottom w:val="single" w:sz="4" w:space="0" w:color="auto"/>
              <w:right w:val="single" w:sz="4" w:space="0" w:color="auto"/>
            </w:tcBorders>
          </w:tcPr>
          <w:p w:rsidR="000F52F0" w:rsidRPr="00D164F4" w:rsidRDefault="000F52F0" w:rsidP="0036791C">
            <w:pPr>
              <w:spacing w:after="0" w:line="240" w:lineRule="auto"/>
              <w:jc w:val="center"/>
              <w:rPr>
                <w:rFonts w:ascii="Times New Roman" w:eastAsia="Calibri" w:hAnsi="Times New Roman" w:cs="Times New Roman"/>
                <w:spacing w:val="-6"/>
                <w:kern w:val="2"/>
              </w:rPr>
            </w:pPr>
            <w:r w:rsidRPr="00D164F4">
              <w:rPr>
                <w:rFonts w:ascii="Times New Roman" w:eastAsia="Calibri" w:hAnsi="Times New Roman" w:cs="Times New Roman"/>
                <w:spacing w:val="-6"/>
                <w:kern w:val="2"/>
              </w:rPr>
              <w:t>–</w:t>
            </w:r>
          </w:p>
        </w:tc>
      </w:tr>
      <w:tr w:rsidR="000F52F0" w:rsidRPr="0036791C" w:rsidTr="009071EE">
        <w:tc>
          <w:tcPr>
            <w:tcW w:w="4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bCs/>
                <w:spacing w:val="-6"/>
                <w:kern w:val="2"/>
              </w:rPr>
              <w:t>53.</w:t>
            </w:r>
            <w:r w:rsidRPr="0036791C">
              <w:rPr>
                <w:rFonts w:ascii="Times New Roman" w:eastAsia="Calibri" w:hAnsi="Times New Roman" w:cs="Times New Roman"/>
                <w:spacing w:val="-6"/>
                <w:kern w:val="2"/>
              </w:rPr>
              <w:t>1.</w:t>
            </w:r>
          </w:p>
        </w:tc>
        <w:tc>
          <w:tcPr>
            <w:tcW w:w="136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Ростовская область, </w:t>
            </w:r>
            <w:proofErr w:type="spellStart"/>
            <w:r w:rsidRPr="0036791C">
              <w:rPr>
                <w:rFonts w:ascii="Times New Roman" w:eastAsia="Calibri" w:hAnsi="Times New Roman" w:cs="Times New Roman"/>
                <w:spacing w:val="-6"/>
                <w:kern w:val="2"/>
              </w:rPr>
              <w:t>Цимлянский</w:t>
            </w:r>
            <w:proofErr w:type="spellEnd"/>
            <w:r w:rsidRPr="0036791C">
              <w:rPr>
                <w:rFonts w:ascii="Times New Roman" w:eastAsia="Calibri" w:hAnsi="Times New Roman" w:cs="Times New Roman"/>
                <w:spacing w:val="-6"/>
                <w:kern w:val="2"/>
              </w:rPr>
              <w:t xml:space="preserve"> район,</w:t>
            </w:r>
          </w:p>
          <w:p w:rsidR="000F52F0" w:rsidRPr="0036791C" w:rsidRDefault="000F52F0" w:rsidP="0036791C">
            <w:pPr>
              <w:spacing w:after="0" w:line="240" w:lineRule="auto"/>
              <w:rPr>
                <w:rFonts w:ascii="Times New Roman" w:eastAsia="Calibri" w:hAnsi="Times New Roman" w:cs="Times New Roman"/>
                <w:spacing w:val="-6"/>
                <w:kern w:val="2"/>
              </w:rPr>
            </w:pPr>
            <w:r w:rsidRPr="0036791C">
              <w:rPr>
                <w:rFonts w:ascii="Times New Roman" w:eastAsia="Calibri" w:hAnsi="Times New Roman" w:cs="Times New Roman"/>
                <w:spacing w:val="-6"/>
                <w:kern w:val="2"/>
              </w:rPr>
              <w:t>х. Рынок Рома</w:t>
            </w:r>
            <w:r w:rsidRPr="0036791C">
              <w:rPr>
                <w:rFonts w:ascii="Times New Roman" w:eastAsia="Calibri" w:hAnsi="Times New Roman" w:cs="Times New Roman"/>
                <w:spacing w:val="-6"/>
                <w:kern w:val="2"/>
              </w:rPr>
              <w:softHyphen/>
              <w:t xml:space="preserve">новский (для </w:t>
            </w:r>
            <w:proofErr w:type="gramStart"/>
            <w:r w:rsidRPr="0036791C">
              <w:rPr>
                <w:rFonts w:ascii="Times New Roman" w:eastAsia="Calibri" w:hAnsi="Times New Roman" w:cs="Times New Roman"/>
                <w:spacing w:val="-6"/>
                <w:kern w:val="2"/>
              </w:rPr>
              <w:t>многодетных</w:t>
            </w:r>
            <w:proofErr w:type="gramEnd"/>
            <w:r w:rsidRPr="0036791C">
              <w:rPr>
                <w:rFonts w:ascii="Times New Roman" w:eastAsia="Calibri" w:hAnsi="Times New Roman" w:cs="Times New Roman"/>
                <w:spacing w:val="-6"/>
                <w:kern w:val="2"/>
              </w:rPr>
              <w:t>)</w:t>
            </w:r>
          </w:p>
        </w:tc>
        <w:tc>
          <w:tcPr>
            <w:tcW w:w="61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4,00</w:t>
            </w:r>
          </w:p>
        </w:tc>
        <w:tc>
          <w:tcPr>
            <w:tcW w:w="1186"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61:41:0030201</w:t>
            </w:r>
          </w:p>
        </w:tc>
        <w:tc>
          <w:tcPr>
            <w:tcW w:w="734"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земли </w:t>
            </w:r>
            <w:proofErr w:type="spellStart"/>
            <w:proofErr w:type="gramStart"/>
            <w:r w:rsidRPr="0036791C">
              <w:rPr>
                <w:rFonts w:ascii="Times New Roman" w:eastAsia="Calibri" w:hAnsi="Times New Roman" w:cs="Times New Roman"/>
                <w:spacing w:val="-6"/>
                <w:kern w:val="2"/>
              </w:rPr>
              <w:t>насе-лен</w:t>
            </w:r>
            <w:r w:rsidRPr="0036791C">
              <w:rPr>
                <w:rFonts w:ascii="Times New Roman" w:eastAsia="Calibri" w:hAnsi="Times New Roman" w:cs="Times New Roman"/>
                <w:spacing w:val="-6"/>
                <w:kern w:val="2"/>
              </w:rPr>
              <w:softHyphen/>
              <w:t>ных</w:t>
            </w:r>
            <w:proofErr w:type="spellEnd"/>
            <w:proofErr w:type="gramEnd"/>
            <w:r w:rsidRPr="0036791C">
              <w:rPr>
                <w:rFonts w:ascii="Times New Roman" w:eastAsia="Calibri" w:hAnsi="Times New Roman" w:cs="Times New Roman"/>
                <w:spacing w:val="-6"/>
                <w:kern w:val="2"/>
              </w:rPr>
              <w:t xml:space="preserve"> пунктов</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Ж</w:t>
            </w:r>
            <w:proofErr w:type="gramStart"/>
            <w:r w:rsidRPr="0036791C">
              <w:rPr>
                <w:rFonts w:ascii="Times New Roman" w:eastAsia="Calibri" w:hAnsi="Times New Roman" w:cs="Times New Roman"/>
                <w:spacing w:val="-6"/>
                <w:kern w:val="2"/>
              </w:rPr>
              <w:t>1</w:t>
            </w:r>
            <w:proofErr w:type="gramEnd"/>
            <w:r w:rsidRPr="0036791C">
              <w:rPr>
                <w:rFonts w:ascii="Times New Roman" w:eastAsia="Calibri" w:hAnsi="Times New Roman" w:cs="Times New Roman"/>
                <w:spacing w:val="-6"/>
                <w:kern w:val="2"/>
              </w:rPr>
              <w:t xml:space="preserve"> – зона жилой застройки</w:t>
            </w:r>
          </w:p>
        </w:tc>
        <w:tc>
          <w:tcPr>
            <w:tcW w:w="96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gramStart"/>
            <w:r w:rsidRPr="0036791C">
              <w:rPr>
                <w:rFonts w:ascii="Times New Roman" w:eastAsia="Calibri" w:hAnsi="Times New Roman" w:cs="Times New Roman"/>
                <w:spacing w:val="-6"/>
                <w:kern w:val="2"/>
              </w:rPr>
              <w:t>свободная</w:t>
            </w:r>
            <w:proofErr w:type="gramEnd"/>
            <w:r w:rsidRPr="0036791C">
              <w:rPr>
                <w:rFonts w:ascii="Times New Roman" w:eastAsia="Calibri" w:hAnsi="Times New Roman" w:cs="Times New Roman"/>
                <w:spacing w:val="-6"/>
                <w:kern w:val="2"/>
              </w:rPr>
              <w:t xml:space="preserve"> от за</w:t>
            </w:r>
            <w:r w:rsidRPr="0036791C">
              <w:rPr>
                <w:rFonts w:ascii="Times New Roman" w:eastAsia="Calibri" w:hAnsi="Times New Roman" w:cs="Times New Roman"/>
                <w:spacing w:val="-6"/>
                <w:kern w:val="2"/>
              </w:rPr>
              <w:softHyphen/>
              <w:t>стройки</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государ</w:t>
            </w:r>
            <w:r w:rsidRPr="0036791C">
              <w:rPr>
                <w:rFonts w:ascii="Times New Roman" w:eastAsia="Calibri" w:hAnsi="Times New Roman" w:cs="Times New Roman"/>
                <w:spacing w:val="-6"/>
                <w:kern w:val="2"/>
              </w:rPr>
              <w:softHyphen/>
              <w:t xml:space="preserve">ственная </w:t>
            </w:r>
            <w:proofErr w:type="spellStart"/>
            <w:proofErr w:type="gramStart"/>
            <w:r w:rsidRPr="0036791C">
              <w:rPr>
                <w:rFonts w:ascii="Times New Roman" w:eastAsia="Calibri" w:hAnsi="Times New Roman" w:cs="Times New Roman"/>
                <w:spacing w:val="-6"/>
                <w:kern w:val="2"/>
              </w:rPr>
              <w:t>собствен-ность</w:t>
            </w:r>
            <w:proofErr w:type="spellEnd"/>
            <w:proofErr w:type="gramEnd"/>
            <w:r w:rsidRPr="0036791C">
              <w:rPr>
                <w:rFonts w:ascii="Times New Roman" w:eastAsia="Calibri" w:hAnsi="Times New Roman" w:cs="Times New Roman"/>
                <w:spacing w:val="-6"/>
                <w:kern w:val="2"/>
              </w:rPr>
              <w:t xml:space="preserve"> не раз</w:t>
            </w:r>
            <w:r w:rsidRPr="0036791C">
              <w:rPr>
                <w:rFonts w:ascii="Times New Roman" w:eastAsia="Calibri" w:hAnsi="Times New Roman" w:cs="Times New Roman"/>
                <w:spacing w:val="-6"/>
                <w:kern w:val="2"/>
              </w:rPr>
              <w:softHyphen/>
              <w:t>грани</w:t>
            </w:r>
            <w:r w:rsidRPr="0036791C">
              <w:rPr>
                <w:rFonts w:ascii="Times New Roman" w:eastAsia="Calibri" w:hAnsi="Times New Roman" w:cs="Times New Roman"/>
                <w:spacing w:val="-6"/>
                <w:kern w:val="2"/>
              </w:rPr>
              <w:softHyphen/>
              <w:t>чена</w:t>
            </w:r>
          </w:p>
        </w:tc>
        <w:tc>
          <w:tcPr>
            <w:tcW w:w="107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после оформ</w:t>
            </w:r>
            <w:r w:rsidRPr="0036791C">
              <w:rPr>
                <w:rFonts w:ascii="Times New Roman" w:eastAsia="Calibri" w:hAnsi="Times New Roman" w:cs="Times New Roman"/>
                <w:spacing w:val="-6"/>
                <w:kern w:val="2"/>
              </w:rPr>
              <w:softHyphen/>
              <w:t>ления в юсти</w:t>
            </w:r>
            <w:r w:rsidRPr="0036791C">
              <w:rPr>
                <w:rFonts w:ascii="Times New Roman" w:eastAsia="Calibri" w:hAnsi="Times New Roman" w:cs="Times New Roman"/>
                <w:spacing w:val="-6"/>
                <w:kern w:val="2"/>
              </w:rPr>
              <w:softHyphen/>
              <w:t>ции в бессроч</w:t>
            </w:r>
            <w:r w:rsidRPr="0036791C">
              <w:rPr>
                <w:rFonts w:ascii="Times New Roman" w:eastAsia="Calibri" w:hAnsi="Times New Roman" w:cs="Times New Roman"/>
                <w:spacing w:val="-6"/>
                <w:kern w:val="2"/>
              </w:rPr>
              <w:softHyphen/>
              <w:t>ное поль</w:t>
            </w:r>
            <w:r w:rsidRPr="0036791C">
              <w:rPr>
                <w:rFonts w:ascii="Times New Roman" w:eastAsia="Calibri" w:hAnsi="Times New Roman" w:cs="Times New Roman"/>
                <w:spacing w:val="-6"/>
                <w:kern w:val="2"/>
              </w:rPr>
              <w:softHyphen/>
              <w:t>зова</w:t>
            </w:r>
            <w:r w:rsidRPr="0036791C">
              <w:rPr>
                <w:rFonts w:ascii="Times New Roman" w:eastAsia="Calibri" w:hAnsi="Times New Roman" w:cs="Times New Roman"/>
                <w:spacing w:val="-6"/>
                <w:kern w:val="2"/>
              </w:rPr>
              <w:softHyphen/>
              <w:t>ние</w:t>
            </w:r>
          </w:p>
        </w:tc>
        <w:tc>
          <w:tcPr>
            <w:tcW w:w="107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746"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86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81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отсут</w:t>
            </w:r>
            <w:r w:rsidRPr="0036791C">
              <w:rPr>
                <w:rFonts w:ascii="Times New Roman" w:eastAsia="Calibri" w:hAnsi="Times New Roman" w:cs="Times New Roman"/>
                <w:spacing w:val="-6"/>
                <w:kern w:val="2"/>
              </w:rPr>
              <w:softHyphen/>
              <w:t>ствуют</w:t>
            </w:r>
          </w:p>
        </w:tc>
        <w:tc>
          <w:tcPr>
            <w:tcW w:w="65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proofErr w:type="gramStart"/>
            <w:r w:rsidRPr="0036791C">
              <w:rPr>
                <w:rFonts w:ascii="Times New Roman" w:eastAsia="Calibri" w:hAnsi="Times New Roman" w:cs="Times New Roman"/>
                <w:spacing w:val="-6"/>
                <w:kern w:val="2"/>
              </w:rPr>
              <w:t>мало-этаж</w:t>
            </w:r>
            <w:r w:rsidRPr="0036791C">
              <w:rPr>
                <w:rFonts w:ascii="Times New Roman" w:eastAsia="Calibri" w:hAnsi="Times New Roman" w:cs="Times New Roman"/>
                <w:spacing w:val="-6"/>
                <w:kern w:val="2"/>
              </w:rPr>
              <w:softHyphen/>
              <w:t>ная</w:t>
            </w:r>
            <w:proofErr w:type="spellEnd"/>
            <w:proofErr w:type="gramEnd"/>
            <w:r w:rsidRPr="0036791C">
              <w:rPr>
                <w:rFonts w:ascii="Times New Roman" w:eastAsia="Calibri" w:hAnsi="Times New Roman" w:cs="Times New Roman"/>
                <w:spacing w:val="-6"/>
                <w:kern w:val="2"/>
              </w:rPr>
              <w:t xml:space="preserve"> жилая за</w:t>
            </w:r>
            <w:r w:rsidRPr="0036791C">
              <w:rPr>
                <w:rFonts w:ascii="Times New Roman" w:eastAsia="Calibri" w:hAnsi="Times New Roman" w:cs="Times New Roman"/>
                <w:spacing w:val="-6"/>
                <w:kern w:val="2"/>
              </w:rPr>
              <w:softHyphen/>
              <w:t>строй-ка</w:t>
            </w:r>
          </w:p>
        </w:tc>
        <w:tc>
          <w:tcPr>
            <w:tcW w:w="6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ОМС</w:t>
            </w:r>
          </w:p>
        </w:tc>
        <w:tc>
          <w:tcPr>
            <w:tcW w:w="683"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Т, И</w:t>
            </w:r>
          </w:p>
        </w:tc>
      </w:tr>
      <w:tr w:rsidR="000F52F0" w:rsidRPr="0036791C" w:rsidTr="009071EE">
        <w:tc>
          <w:tcPr>
            <w:tcW w:w="4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bCs/>
                <w:spacing w:val="-6"/>
                <w:kern w:val="2"/>
              </w:rPr>
            </w:pPr>
            <w:r w:rsidRPr="0036791C">
              <w:rPr>
                <w:rFonts w:ascii="Times New Roman" w:eastAsia="Calibri" w:hAnsi="Times New Roman" w:cs="Times New Roman"/>
                <w:bCs/>
                <w:spacing w:val="-6"/>
                <w:kern w:val="2"/>
              </w:rPr>
              <w:t>53.2.</w:t>
            </w:r>
          </w:p>
        </w:tc>
        <w:tc>
          <w:tcPr>
            <w:tcW w:w="136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Ростовская область, г. Цимлянск, северная часть города (для </w:t>
            </w:r>
            <w:proofErr w:type="gramStart"/>
            <w:r w:rsidRPr="0036791C">
              <w:rPr>
                <w:rFonts w:ascii="Times New Roman" w:eastAsia="Calibri" w:hAnsi="Times New Roman" w:cs="Times New Roman"/>
                <w:spacing w:val="-6"/>
                <w:kern w:val="2"/>
              </w:rPr>
              <w:t>мно</w:t>
            </w:r>
            <w:r w:rsidRPr="0036791C">
              <w:rPr>
                <w:rFonts w:ascii="Times New Roman" w:eastAsia="Calibri" w:hAnsi="Times New Roman" w:cs="Times New Roman"/>
                <w:spacing w:val="-6"/>
                <w:kern w:val="2"/>
              </w:rPr>
              <w:softHyphen/>
              <w:t>годет</w:t>
            </w:r>
            <w:r w:rsidRPr="0036791C">
              <w:rPr>
                <w:rFonts w:ascii="Times New Roman" w:eastAsia="Calibri" w:hAnsi="Times New Roman" w:cs="Times New Roman"/>
                <w:spacing w:val="-6"/>
                <w:kern w:val="2"/>
              </w:rPr>
              <w:softHyphen/>
              <w:t>ных</w:t>
            </w:r>
            <w:proofErr w:type="gramEnd"/>
            <w:r w:rsidRPr="0036791C">
              <w:rPr>
                <w:rFonts w:ascii="Times New Roman" w:eastAsia="Calibri" w:hAnsi="Times New Roman" w:cs="Times New Roman"/>
                <w:spacing w:val="-6"/>
                <w:kern w:val="2"/>
              </w:rPr>
              <w:t>)</w:t>
            </w:r>
          </w:p>
        </w:tc>
        <w:tc>
          <w:tcPr>
            <w:tcW w:w="61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5,64</w:t>
            </w:r>
          </w:p>
        </w:tc>
        <w:tc>
          <w:tcPr>
            <w:tcW w:w="1186"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61:41:0010301</w:t>
            </w:r>
          </w:p>
        </w:tc>
        <w:tc>
          <w:tcPr>
            <w:tcW w:w="734"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земли </w:t>
            </w:r>
            <w:proofErr w:type="spellStart"/>
            <w:proofErr w:type="gramStart"/>
            <w:r w:rsidRPr="0036791C">
              <w:rPr>
                <w:rFonts w:ascii="Times New Roman" w:eastAsia="Calibri" w:hAnsi="Times New Roman" w:cs="Times New Roman"/>
                <w:spacing w:val="-6"/>
                <w:kern w:val="2"/>
              </w:rPr>
              <w:t>насе-лен</w:t>
            </w:r>
            <w:r w:rsidRPr="0036791C">
              <w:rPr>
                <w:rFonts w:ascii="Times New Roman" w:eastAsia="Calibri" w:hAnsi="Times New Roman" w:cs="Times New Roman"/>
                <w:spacing w:val="-6"/>
                <w:kern w:val="2"/>
              </w:rPr>
              <w:softHyphen/>
              <w:t>ных</w:t>
            </w:r>
            <w:proofErr w:type="spellEnd"/>
            <w:proofErr w:type="gramEnd"/>
            <w:r w:rsidRPr="0036791C">
              <w:rPr>
                <w:rFonts w:ascii="Times New Roman" w:eastAsia="Calibri" w:hAnsi="Times New Roman" w:cs="Times New Roman"/>
                <w:spacing w:val="-6"/>
                <w:kern w:val="2"/>
              </w:rPr>
              <w:t xml:space="preserve"> пунктов</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Ж</w:t>
            </w:r>
            <w:proofErr w:type="gramStart"/>
            <w:r w:rsidRPr="0036791C">
              <w:rPr>
                <w:rFonts w:ascii="Times New Roman" w:eastAsia="Calibri" w:hAnsi="Times New Roman" w:cs="Times New Roman"/>
                <w:spacing w:val="-6"/>
                <w:kern w:val="2"/>
              </w:rPr>
              <w:t>1</w:t>
            </w:r>
            <w:proofErr w:type="gramEnd"/>
            <w:r w:rsidRPr="0036791C">
              <w:rPr>
                <w:rFonts w:ascii="Times New Roman" w:eastAsia="Calibri" w:hAnsi="Times New Roman" w:cs="Times New Roman"/>
                <w:spacing w:val="-6"/>
                <w:kern w:val="2"/>
              </w:rPr>
              <w:t xml:space="preserve"> – зона жилой застройки</w:t>
            </w:r>
          </w:p>
        </w:tc>
        <w:tc>
          <w:tcPr>
            <w:tcW w:w="96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gramStart"/>
            <w:r w:rsidRPr="0036791C">
              <w:rPr>
                <w:rFonts w:ascii="Times New Roman" w:eastAsia="Calibri" w:hAnsi="Times New Roman" w:cs="Times New Roman"/>
                <w:spacing w:val="-6"/>
                <w:kern w:val="2"/>
              </w:rPr>
              <w:t>свободная</w:t>
            </w:r>
            <w:proofErr w:type="gramEnd"/>
            <w:r w:rsidRPr="0036791C">
              <w:rPr>
                <w:rFonts w:ascii="Times New Roman" w:eastAsia="Calibri" w:hAnsi="Times New Roman" w:cs="Times New Roman"/>
                <w:spacing w:val="-6"/>
                <w:kern w:val="2"/>
              </w:rPr>
              <w:t xml:space="preserve"> от за</w:t>
            </w:r>
            <w:r w:rsidRPr="0036791C">
              <w:rPr>
                <w:rFonts w:ascii="Times New Roman" w:eastAsia="Calibri" w:hAnsi="Times New Roman" w:cs="Times New Roman"/>
                <w:spacing w:val="-6"/>
                <w:kern w:val="2"/>
              </w:rPr>
              <w:softHyphen/>
              <w:t>стройки</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государ</w:t>
            </w:r>
            <w:r w:rsidRPr="0036791C">
              <w:rPr>
                <w:rFonts w:ascii="Times New Roman" w:eastAsia="Calibri" w:hAnsi="Times New Roman" w:cs="Times New Roman"/>
                <w:spacing w:val="-6"/>
                <w:kern w:val="2"/>
              </w:rPr>
              <w:softHyphen/>
              <w:t xml:space="preserve">ственная </w:t>
            </w:r>
            <w:proofErr w:type="spellStart"/>
            <w:proofErr w:type="gramStart"/>
            <w:r w:rsidRPr="0036791C">
              <w:rPr>
                <w:rFonts w:ascii="Times New Roman" w:eastAsia="Calibri" w:hAnsi="Times New Roman" w:cs="Times New Roman"/>
                <w:spacing w:val="-6"/>
                <w:kern w:val="2"/>
              </w:rPr>
              <w:t>собствен</w:t>
            </w:r>
            <w:proofErr w:type="spellEnd"/>
            <w:r w:rsidRPr="0036791C">
              <w:rPr>
                <w:rFonts w:ascii="Times New Roman" w:eastAsia="Calibri" w:hAnsi="Times New Roman" w:cs="Times New Roman"/>
                <w:spacing w:val="-6"/>
                <w:kern w:val="2"/>
              </w:rPr>
              <w:t>–</w:t>
            </w:r>
            <w:proofErr w:type="spellStart"/>
            <w:r w:rsidRPr="0036791C">
              <w:rPr>
                <w:rFonts w:ascii="Times New Roman" w:eastAsia="Calibri" w:hAnsi="Times New Roman" w:cs="Times New Roman"/>
                <w:spacing w:val="-6"/>
                <w:kern w:val="2"/>
              </w:rPr>
              <w:t>ность</w:t>
            </w:r>
            <w:proofErr w:type="spellEnd"/>
            <w:proofErr w:type="gramEnd"/>
            <w:r w:rsidRPr="0036791C">
              <w:rPr>
                <w:rFonts w:ascii="Times New Roman" w:eastAsia="Calibri" w:hAnsi="Times New Roman" w:cs="Times New Roman"/>
                <w:spacing w:val="-6"/>
                <w:kern w:val="2"/>
              </w:rPr>
              <w:t xml:space="preserve"> не раз</w:t>
            </w:r>
            <w:r w:rsidRPr="0036791C">
              <w:rPr>
                <w:rFonts w:ascii="Times New Roman" w:eastAsia="Calibri" w:hAnsi="Times New Roman" w:cs="Times New Roman"/>
                <w:spacing w:val="-6"/>
                <w:kern w:val="2"/>
              </w:rPr>
              <w:softHyphen/>
              <w:t>грани</w:t>
            </w:r>
            <w:r w:rsidRPr="0036791C">
              <w:rPr>
                <w:rFonts w:ascii="Times New Roman" w:eastAsia="Calibri" w:hAnsi="Times New Roman" w:cs="Times New Roman"/>
                <w:spacing w:val="-6"/>
                <w:kern w:val="2"/>
              </w:rPr>
              <w:softHyphen/>
              <w:t>чена</w:t>
            </w:r>
          </w:p>
        </w:tc>
        <w:tc>
          <w:tcPr>
            <w:tcW w:w="107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после оформ</w:t>
            </w:r>
            <w:r w:rsidRPr="0036791C">
              <w:rPr>
                <w:rFonts w:ascii="Times New Roman" w:eastAsia="Calibri" w:hAnsi="Times New Roman" w:cs="Times New Roman"/>
                <w:spacing w:val="-6"/>
                <w:kern w:val="2"/>
              </w:rPr>
              <w:softHyphen/>
              <w:t>ления в юсти</w:t>
            </w:r>
            <w:r w:rsidRPr="0036791C">
              <w:rPr>
                <w:rFonts w:ascii="Times New Roman" w:eastAsia="Calibri" w:hAnsi="Times New Roman" w:cs="Times New Roman"/>
                <w:spacing w:val="-6"/>
                <w:kern w:val="2"/>
              </w:rPr>
              <w:softHyphen/>
              <w:t>ции в бессроч</w:t>
            </w:r>
            <w:r w:rsidRPr="0036791C">
              <w:rPr>
                <w:rFonts w:ascii="Times New Roman" w:eastAsia="Calibri" w:hAnsi="Times New Roman" w:cs="Times New Roman"/>
                <w:spacing w:val="-6"/>
                <w:kern w:val="2"/>
              </w:rPr>
              <w:softHyphen/>
              <w:t>ное поль</w:t>
            </w:r>
            <w:r w:rsidRPr="0036791C">
              <w:rPr>
                <w:rFonts w:ascii="Times New Roman" w:eastAsia="Calibri" w:hAnsi="Times New Roman" w:cs="Times New Roman"/>
                <w:spacing w:val="-6"/>
                <w:kern w:val="2"/>
              </w:rPr>
              <w:softHyphen/>
              <w:t>зова</w:t>
            </w:r>
            <w:r w:rsidRPr="0036791C">
              <w:rPr>
                <w:rFonts w:ascii="Times New Roman" w:eastAsia="Calibri" w:hAnsi="Times New Roman" w:cs="Times New Roman"/>
                <w:spacing w:val="-6"/>
                <w:kern w:val="2"/>
              </w:rPr>
              <w:softHyphen/>
              <w:t>ние</w:t>
            </w:r>
          </w:p>
        </w:tc>
        <w:tc>
          <w:tcPr>
            <w:tcW w:w="107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746"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86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81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отсут</w:t>
            </w:r>
            <w:r w:rsidRPr="0036791C">
              <w:rPr>
                <w:rFonts w:ascii="Times New Roman" w:eastAsia="Calibri" w:hAnsi="Times New Roman" w:cs="Times New Roman"/>
                <w:spacing w:val="-6"/>
                <w:kern w:val="2"/>
              </w:rPr>
              <w:softHyphen/>
              <w:t>ствуют</w:t>
            </w:r>
          </w:p>
        </w:tc>
        <w:tc>
          <w:tcPr>
            <w:tcW w:w="65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proofErr w:type="gramStart"/>
            <w:r w:rsidRPr="0036791C">
              <w:rPr>
                <w:rFonts w:ascii="Times New Roman" w:eastAsia="Calibri" w:hAnsi="Times New Roman" w:cs="Times New Roman"/>
                <w:spacing w:val="-6"/>
                <w:kern w:val="2"/>
              </w:rPr>
              <w:t>мало-этаж</w:t>
            </w:r>
            <w:r w:rsidRPr="0036791C">
              <w:rPr>
                <w:rFonts w:ascii="Times New Roman" w:eastAsia="Calibri" w:hAnsi="Times New Roman" w:cs="Times New Roman"/>
                <w:spacing w:val="-6"/>
                <w:kern w:val="2"/>
              </w:rPr>
              <w:softHyphen/>
              <w:t>ная</w:t>
            </w:r>
            <w:proofErr w:type="spellEnd"/>
            <w:proofErr w:type="gramEnd"/>
            <w:r w:rsidRPr="0036791C">
              <w:rPr>
                <w:rFonts w:ascii="Times New Roman" w:eastAsia="Calibri" w:hAnsi="Times New Roman" w:cs="Times New Roman"/>
                <w:spacing w:val="-6"/>
                <w:kern w:val="2"/>
              </w:rPr>
              <w:t xml:space="preserve"> жилая за</w:t>
            </w:r>
            <w:r w:rsidRPr="0036791C">
              <w:rPr>
                <w:rFonts w:ascii="Times New Roman" w:eastAsia="Calibri" w:hAnsi="Times New Roman" w:cs="Times New Roman"/>
                <w:spacing w:val="-6"/>
                <w:kern w:val="2"/>
              </w:rPr>
              <w:softHyphen/>
              <w:t>строй-ка</w:t>
            </w:r>
          </w:p>
        </w:tc>
        <w:tc>
          <w:tcPr>
            <w:tcW w:w="6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ОМС</w:t>
            </w:r>
          </w:p>
        </w:tc>
        <w:tc>
          <w:tcPr>
            <w:tcW w:w="683"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Т, И</w:t>
            </w:r>
          </w:p>
        </w:tc>
      </w:tr>
      <w:tr w:rsidR="000F52F0" w:rsidRPr="0036791C" w:rsidTr="009071EE">
        <w:tc>
          <w:tcPr>
            <w:tcW w:w="4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bCs/>
                <w:spacing w:val="-20"/>
                <w:kern w:val="2"/>
              </w:rPr>
            </w:pPr>
            <w:r w:rsidRPr="0036791C">
              <w:rPr>
                <w:rFonts w:ascii="Times New Roman" w:eastAsia="Calibri" w:hAnsi="Times New Roman" w:cs="Times New Roman"/>
                <w:bCs/>
                <w:spacing w:val="-20"/>
                <w:kern w:val="2"/>
              </w:rPr>
              <w:t>53.3.</w:t>
            </w:r>
          </w:p>
        </w:tc>
        <w:tc>
          <w:tcPr>
            <w:tcW w:w="136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Ростовская область, </w:t>
            </w:r>
            <w:proofErr w:type="spellStart"/>
            <w:r w:rsidRPr="0036791C">
              <w:rPr>
                <w:rFonts w:ascii="Times New Roman" w:eastAsia="Calibri" w:hAnsi="Times New Roman" w:cs="Times New Roman"/>
                <w:spacing w:val="-6"/>
                <w:kern w:val="2"/>
              </w:rPr>
              <w:t>Цимлянский</w:t>
            </w:r>
            <w:proofErr w:type="spellEnd"/>
            <w:r w:rsidRPr="0036791C">
              <w:rPr>
                <w:rFonts w:ascii="Times New Roman" w:eastAsia="Calibri" w:hAnsi="Times New Roman" w:cs="Times New Roman"/>
                <w:spacing w:val="-6"/>
                <w:kern w:val="2"/>
              </w:rPr>
              <w:t xml:space="preserve"> район,  </w:t>
            </w:r>
            <w:proofErr w:type="gramStart"/>
            <w:r w:rsidRPr="0036791C">
              <w:rPr>
                <w:rFonts w:ascii="Times New Roman" w:eastAsia="Calibri" w:hAnsi="Times New Roman" w:cs="Times New Roman"/>
                <w:spacing w:val="-6"/>
                <w:kern w:val="2"/>
              </w:rPr>
              <w:t>х</w:t>
            </w:r>
            <w:proofErr w:type="gramEnd"/>
            <w:r w:rsidRPr="0036791C">
              <w:rPr>
                <w:rFonts w:ascii="Times New Roman" w:eastAsia="Calibri" w:hAnsi="Times New Roman" w:cs="Times New Roman"/>
                <w:spacing w:val="-6"/>
                <w:kern w:val="2"/>
              </w:rPr>
              <w:t>. Лозной, ул. Абрикосовая (для многодетных)</w:t>
            </w:r>
          </w:p>
        </w:tc>
        <w:tc>
          <w:tcPr>
            <w:tcW w:w="61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5,00</w:t>
            </w:r>
          </w:p>
        </w:tc>
        <w:tc>
          <w:tcPr>
            <w:tcW w:w="1186"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отсутствует</w:t>
            </w:r>
          </w:p>
        </w:tc>
        <w:tc>
          <w:tcPr>
            <w:tcW w:w="734"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 xml:space="preserve">земли </w:t>
            </w:r>
            <w:proofErr w:type="spellStart"/>
            <w:proofErr w:type="gramStart"/>
            <w:r w:rsidRPr="0036791C">
              <w:rPr>
                <w:rFonts w:ascii="Times New Roman" w:eastAsia="Calibri" w:hAnsi="Times New Roman" w:cs="Times New Roman"/>
                <w:spacing w:val="-6"/>
                <w:kern w:val="2"/>
              </w:rPr>
              <w:t>насе-лен</w:t>
            </w:r>
            <w:r w:rsidRPr="0036791C">
              <w:rPr>
                <w:rFonts w:ascii="Times New Roman" w:eastAsia="Calibri" w:hAnsi="Times New Roman" w:cs="Times New Roman"/>
                <w:spacing w:val="-6"/>
                <w:kern w:val="2"/>
              </w:rPr>
              <w:softHyphen/>
              <w:t>ных</w:t>
            </w:r>
            <w:proofErr w:type="spellEnd"/>
            <w:proofErr w:type="gramEnd"/>
            <w:r w:rsidRPr="0036791C">
              <w:rPr>
                <w:rFonts w:ascii="Times New Roman" w:eastAsia="Calibri" w:hAnsi="Times New Roman" w:cs="Times New Roman"/>
                <w:spacing w:val="-6"/>
                <w:kern w:val="2"/>
              </w:rPr>
              <w:t xml:space="preserve"> пунктов</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Ж</w:t>
            </w:r>
            <w:proofErr w:type="gramStart"/>
            <w:r w:rsidRPr="0036791C">
              <w:rPr>
                <w:rFonts w:ascii="Times New Roman" w:eastAsia="Calibri" w:hAnsi="Times New Roman" w:cs="Times New Roman"/>
                <w:spacing w:val="-6"/>
                <w:kern w:val="2"/>
              </w:rPr>
              <w:t>1</w:t>
            </w:r>
            <w:proofErr w:type="gramEnd"/>
            <w:r w:rsidRPr="0036791C">
              <w:rPr>
                <w:rFonts w:ascii="Times New Roman" w:eastAsia="Calibri" w:hAnsi="Times New Roman" w:cs="Times New Roman"/>
                <w:spacing w:val="-6"/>
                <w:kern w:val="2"/>
              </w:rPr>
              <w:t xml:space="preserve"> – зона жилой застройки</w:t>
            </w:r>
          </w:p>
        </w:tc>
        <w:tc>
          <w:tcPr>
            <w:tcW w:w="96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gramStart"/>
            <w:r w:rsidRPr="0036791C">
              <w:rPr>
                <w:rFonts w:ascii="Times New Roman" w:eastAsia="Calibri" w:hAnsi="Times New Roman" w:cs="Times New Roman"/>
                <w:spacing w:val="-6"/>
                <w:kern w:val="2"/>
              </w:rPr>
              <w:t>свободная</w:t>
            </w:r>
            <w:proofErr w:type="gramEnd"/>
            <w:r w:rsidRPr="0036791C">
              <w:rPr>
                <w:rFonts w:ascii="Times New Roman" w:eastAsia="Calibri" w:hAnsi="Times New Roman" w:cs="Times New Roman"/>
                <w:spacing w:val="-6"/>
                <w:kern w:val="2"/>
              </w:rPr>
              <w:t xml:space="preserve"> от за</w:t>
            </w:r>
            <w:r w:rsidRPr="0036791C">
              <w:rPr>
                <w:rFonts w:ascii="Times New Roman" w:eastAsia="Calibri" w:hAnsi="Times New Roman" w:cs="Times New Roman"/>
                <w:spacing w:val="-6"/>
                <w:kern w:val="2"/>
              </w:rPr>
              <w:softHyphen/>
              <w:t>стройки</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государ</w:t>
            </w:r>
            <w:r w:rsidRPr="0036791C">
              <w:rPr>
                <w:rFonts w:ascii="Times New Roman" w:eastAsia="Calibri" w:hAnsi="Times New Roman" w:cs="Times New Roman"/>
                <w:spacing w:val="-6"/>
                <w:kern w:val="2"/>
              </w:rPr>
              <w:softHyphen/>
              <w:t xml:space="preserve">ственная </w:t>
            </w:r>
            <w:proofErr w:type="spellStart"/>
            <w:proofErr w:type="gramStart"/>
            <w:r w:rsidRPr="0036791C">
              <w:rPr>
                <w:rFonts w:ascii="Times New Roman" w:eastAsia="Calibri" w:hAnsi="Times New Roman" w:cs="Times New Roman"/>
                <w:spacing w:val="-6"/>
                <w:kern w:val="2"/>
              </w:rPr>
              <w:t>собствен</w:t>
            </w:r>
            <w:proofErr w:type="spellEnd"/>
            <w:r w:rsidRPr="0036791C">
              <w:rPr>
                <w:rFonts w:ascii="Times New Roman" w:eastAsia="Calibri" w:hAnsi="Times New Roman" w:cs="Times New Roman"/>
                <w:spacing w:val="-6"/>
                <w:kern w:val="2"/>
              </w:rPr>
              <w:t>–</w:t>
            </w:r>
            <w:proofErr w:type="spellStart"/>
            <w:r w:rsidRPr="0036791C">
              <w:rPr>
                <w:rFonts w:ascii="Times New Roman" w:eastAsia="Calibri" w:hAnsi="Times New Roman" w:cs="Times New Roman"/>
                <w:spacing w:val="-6"/>
                <w:kern w:val="2"/>
              </w:rPr>
              <w:t>ность</w:t>
            </w:r>
            <w:proofErr w:type="spellEnd"/>
            <w:proofErr w:type="gramEnd"/>
            <w:r w:rsidRPr="0036791C">
              <w:rPr>
                <w:rFonts w:ascii="Times New Roman" w:eastAsia="Calibri" w:hAnsi="Times New Roman" w:cs="Times New Roman"/>
                <w:spacing w:val="-6"/>
                <w:kern w:val="2"/>
              </w:rPr>
              <w:t xml:space="preserve"> не раз</w:t>
            </w:r>
            <w:r w:rsidRPr="0036791C">
              <w:rPr>
                <w:rFonts w:ascii="Times New Roman" w:eastAsia="Calibri" w:hAnsi="Times New Roman" w:cs="Times New Roman"/>
                <w:spacing w:val="-6"/>
                <w:kern w:val="2"/>
              </w:rPr>
              <w:softHyphen/>
              <w:t>грани</w:t>
            </w:r>
            <w:r w:rsidRPr="0036791C">
              <w:rPr>
                <w:rFonts w:ascii="Times New Roman" w:eastAsia="Calibri" w:hAnsi="Times New Roman" w:cs="Times New Roman"/>
                <w:spacing w:val="-6"/>
                <w:kern w:val="2"/>
              </w:rPr>
              <w:softHyphen/>
              <w:t>чена</w:t>
            </w:r>
          </w:p>
        </w:tc>
        <w:tc>
          <w:tcPr>
            <w:tcW w:w="107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9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после оформ</w:t>
            </w:r>
            <w:r w:rsidRPr="0036791C">
              <w:rPr>
                <w:rFonts w:ascii="Times New Roman" w:eastAsia="Calibri" w:hAnsi="Times New Roman" w:cs="Times New Roman"/>
                <w:spacing w:val="-6"/>
                <w:kern w:val="2"/>
              </w:rPr>
              <w:softHyphen/>
              <w:t>ления в юсти</w:t>
            </w:r>
            <w:r w:rsidRPr="0036791C">
              <w:rPr>
                <w:rFonts w:ascii="Times New Roman" w:eastAsia="Calibri" w:hAnsi="Times New Roman" w:cs="Times New Roman"/>
                <w:spacing w:val="-6"/>
                <w:kern w:val="2"/>
              </w:rPr>
              <w:softHyphen/>
              <w:t>ции в бессроч</w:t>
            </w:r>
            <w:r w:rsidRPr="0036791C">
              <w:rPr>
                <w:rFonts w:ascii="Times New Roman" w:eastAsia="Calibri" w:hAnsi="Times New Roman" w:cs="Times New Roman"/>
                <w:spacing w:val="-6"/>
                <w:kern w:val="2"/>
              </w:rPr>
              <w:softHyphen/>
              <w:t>ное поль</w:t>
            </w:r>
            <w:r w:rsidRPr="0036791C">
              <w:rPr>
                <w:rFonts w:ascii="Times New Roman" w:eastAsia="Calibri" w:hAnsi="Times New Roman" w:cs="Times New Roman"/>
                <w:spacing w:val="-6"/>
                <w:kern w:val="2"/>
              </w:rPr>
              <w:softHyphen/>
              <w:t>зова</w:t>
            </w:r>
            <w:r w:rsidRPr="0036791C">
              <w:rPr>
                <w:rFonts w:ascii="Times New Roman" w:eastAsia="Calibri" w:hAnsi="Times New Roman" w:cs="Times New Roman"/>
                <w:spacing w:val="-6"/>
                <w:kern w:val="2"/>
              </w:rPr>
              <w:softHyphen/>
              <w:t>ние</w:t>
            </w:r>
          </w:p>
        </w:tc>
        <w:tc>
          <w:tcPr>
            <w:tcW w:w="107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746"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86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w:t>
            </w:r>
          </w:p>
        </w:tc>
        <w:tc>
          <w:tcPr>
            <w:tcW w:w="812"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отсут</w:t>
            </w:r>
            <w:r w:rsidRPr="0036791C">
              <w:rPr>
                <w:rFonts w:ascii="Times New Roman" w:eastAsia="Calibri" w:hAnsi="Times New Roman" w:cs="Times New Roman"/>
                <w:spacing w:val="-6"/>
                <w:kern w:val="2"/>
              </w:rPr>
              <w:softHyphen/>
              <w:t>ствуют</w:t>
            </w:r>
          </w:p>
        </w:tc>
        <w:tc>
          <w:tcPr>
            <w:tcW w:w="65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proofErr w:type="spellStart"/>
            <w:proofErr w:type="gramStart"/>
            <w:r w:rsidRPr="0036791C">
              <w:rPr>
                <w:rFonts w:ascii="Times New Roman" w:eastAsia="Calibri" w:hAnsi="Times New Roman" w:cs="Times New Roman"/>
                <w:spacing w:val="-6"/>
                <w:kern w:val="2"/>
              </w:rPr>
              <w:t>мало-этаж</w:t>
            </w:r>
            <w:r w:rsidRPr="0036791C">
              <w:rPr>
                <w:rFonts w:ascii="Times New Roman" w:eastAsia="Calibri" w:hAnsi="Times New Roman" w:cs="Times New Roman"/>
                <w:spacing w:val="-6"/>
                <w:kern w:val="2"/>
              </w:rPr>
              <w:softHyphen/>
              <w:t>ная</w:t>
            </w:r>
            <w:proofErr w:type="spellEnd"/>
            <w:proofErr w:type="gramEnd"/>
            <w:r w:rsidRPr="0036791C">
              <w:rPr>
                <w:rFonts w:ascii="Times New Roman" w:eastAsia="Calibri" w:hAnsi="Times New Roman" w:cs="Times New Roman"/>
                <w:spacing w:val="-6"/>
                <w:kern w:val="2"/>
              </w:rPr>
              <w:t xml:space="preserve"> жилая за</w:t>
            </w:r>
            <w:r w:rsidRPr="0036791C">
              <w:rPr>
                <w:rFonts w:ascii="Times New Roman" w:eastAsia="Calibri" w:hAnsi="Times New Roman" w:cs="Times New Roman"/>
                <w:spacing w:val="-6"/>
                <w:kern w:val="2"/>
              </w:rPr>
              <w:softHyphen/>
              <w:t>строй-ка</w:t>
            </w:r>
          </w:p>
        </w:tc>
        <w:tc>
          <w:tcPr>
            <w:tcW w:w="6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ОМС</w:t>
            </w:r>
          </w:p>
        </w:tc>
        <w:tc>
          <w:tcPr>
            <w:tcW w:w="683"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spacing w:val="-6"/>
                <w:kern w:val="2"/>
              </w:rPr>
            </w:pPr>
            <w:r w:rsidRPr="0036791C">
              <w:rPr>
                <w:rFonts w:ascii="Times New Roman" w:eastAsia="Calibri" w:hAnsi="Times New Roman" w:cs="Times New Roman"/>
                <w:spacing w:val="-6"/>
                <w:kern w:val="2"/>
              </w:rPr>
              <w:t>Т, И</w:t>
            </w:r>
          </w:p>
        </w:tc>
      </w:tr>
    </w:tbl>
    <w:p w:rsidR="00896DE0" w:rsidRPr="00C27C42" w:rsidRDefault="00896DE0" w:rsidP="0036791C">
      <w:pPr>
        <w:spacing w:after="0" w:line="240" w:lineRule="auto"/>
        <w:ind w:firstLine="709"/>
        <w:jc w:val="both"/>
        <w:rPr>
          <w:rFonts w:ascii="Times New Roman" w:eastAsia="Calibri" w:hAnsi="Times New Roman" w:cs="Times New Roman"/>
          <w:kern w:val="2"/>
          <w:sz w:val="16"/>
          <w:szCs w:val="16"/>
        </w:rPr>
      </w:pPr>
    </w:p>
    <w:p w:rsidR="000F52F0" w:rsidRDefault="00896DE0" w:rsidP="0036791C">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Примечание:</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Используемые сокращения:</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ОМС – орган местного самоуправления;</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ИЖС – индивидуальное жилищное строительство;</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ЛПХ – личное подсобное хозяйство;</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КФХ – крестьянско-фермерское хозяйство;</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МЖС – многоквартирное жилищное строительство;</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ПЗиЗ</w:t>
      </w:r>
      <w:proofErr w:type="spellEnd"/>
      <w:r w:rsidRPr="0036791C">
        <w:rPr>
          <w:rFonts w:ascii="Times New Roman" w:eastAsia="Calibri" w:hAnsi="Times New Roman" w:cs="Times New Roman"/>
          <w:kern w:val="2"/>
          <w:sz w:val="28"/>
          <w:szCs w:val="28"/>
        </w:rPr>
        <w:t xml:space="preserve"> – правила землепользования и застройки;</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Ж</w:t>
      </w:r>
      <w:proofErr w:type="gramStart"/>
      <w:r w:rsidRPr="0036791C">
        <w:rPr>
          <w:rFonts w:ascii="Times New Roman" w:eastAsia="Calibri" w:hAnsi="Times New Roman" w:cs="Times New Roman"/>
          <w:kern w:val="2"/>
          <w:sz w:val="28"/>
          <w:szCs w:val="28"/>
        </w:rPr>
        <w:t>1</w:t>
      </w:r>
      <w:proofErr w:type="gramEnd"/>
      <w:r w:rsidRPr="0036791C">
        <w:rPr>
          <w:rFonts w:ascii="Times New Roman" w:eastAsia="Calibri" w:hAnsi="Times New Roman" w:cs="Times New Roman"/>
          <w:kern w:val="2"/>
          <w:sz w:val="28"/>
          <w:szCs w:val="28"/>
        </w:rPr>
        <w:t>, Ж2, ОЖ – жилая застройка различного типа;</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ОД – общественно-деловая застройка;</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СХУ– </w:t>
      </w:r>
      <w:proofErr w:type="gramStart"/>
      <w:r w:rsidRPr="0036791C">
        <w:rPr>
          <w:rFonts w:ascii="Times New Roman" w:eastAsia="Calibri" w:hAnsi="Times New Roman" w:cs="Times New Roman"/>
          <w:kern w:val="2"/>
          <w:sz w:val="28"/>
          <w:szCs w:val="28"/>
        </w:rPr>
        <w:t>се</w:t>
      </w:r>
      <w:proofErr w:type="gramEnd"/>
      <w:r w:rsidRPr="0036791C">
        <w:rPr>
          <w:rFonts w:ascii="Times New Roman" w:eastAsia="Calibri" w:hAnsi="Times New Roman" w:cs="Times New Roman"/>
          <w:kern w:val="2"/>
          <w:sz w:val="28"/>
          <w:szCs w:val="28"/>
        </w:rPr>
        <w:t>льскохозяйственные угодья;</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МЖЗ – многофункциональная жилая застройка;</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БСМП – больница скорой медицинской помощи;</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Минобороны России – Министерство обороны Российской Федерации;</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МО – муниципальное образование;</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ГУ МВД России по РО – Главное управление Министерства внутренних дел РФ по Ростовской области;</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МКП – муниципальное казенное предприятие;</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МКР – микрорайон;</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МУП – муниципальное унитарное предприятие;</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ГУФСИН по РО – Главное управление Федеральной службы исполнения наказаний по Ростовской области;</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ИП – индивидуальный предприниматель;</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ОАО – открытое акционерное общество;</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ООО – общество с ограниченной ответственностью;</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ККПД – комбинат крупнопанельного домостроения;</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ИЖЗ – индивидуальная жилая застройка;</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ТУМГ – Таганрогское управление магистральных газопроводов;</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ЖР – жилой район;</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w:t>
      </w:r>
      <w:proofErr w:type="spellStart"/>
      <w:r w:rsidRPr="0036791C">
        <w:rPr>
          <w:rFonts w:ascii="Times New Roman" w:eastAsia="Calibri" w:hAnsi="Times New Roman" w:cs="Times New Roman"/>
          <w:kern w:val="2"/>
          <w:sz w:val="28"/>
          <w:szCs w:val="28"/>
        </w:rPr>
        <w:t>х</w:t>
      </w:r>
      <w:proofErr w:type="spellEnd"/>
      <w:r w:rsidRPr="0036791C">
        <w:rPr>
          <w:rFonts w:ascii="Times New Roman" w:eastAsia="Calibri" w:hAnsi="Times New Roman" w:cs="Times New Roman"/>
          <w:kern w:val="2"/>
          <w:sz w:val="28"/>
          <w:szCs w:val="28"/>
        </w:rPr>
        <w:t xml:space="preserve"> – сельскохозяйственный;</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ЗАО – закрытое акционерное общество;</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proofErr w:type="gramStart"/>
      <w:r w:rsidRPr="0036791C">
        <w:rPr>
          <w:rFonts w:ascii="Times New Roman" w:eastAsia="Calibri" w:hAnsi="Times New Roman" w:cs="Times New Roman"/>
          <w:kern w:val="2"/>
          <w:sz w:val="28"/>
          <w:szCs w:val="28"/>
        </w:rPr>
        <w:t>ж</w:t>
      </w:r>
      <w:proofErr w:type="gramEnd"/>
      <w:r w:rsidRPr="0036791C">
        <w:rPr>
          <w:rFonts w:ascii="Times New Roman" w:eastAsia="Calibri" w:hAnsi="Times New Roman" w:cs="Times New Roman"/>
          <w:kern w:val="2"/>
          <w:sz w:val="28"/>
          <w:szCs w:val="28"/>
        </w:rPr>
        <w:t>/дом – жилой дом;</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б/</w:t>
      </w:r>
      <w:proofErr w:type="spellStart"/>
      <w:proofErr w:type="gramStart"/>
      <w:r w:rsidRPr="0036791C">
        <w:rPr>
          <w:rFonts w:ascii="Times New Roman" w:eastAsia="Calibri" w:hAnsi="Times New Roman" w:cs="Times New Roman"/>
          <w:kern w:val="2"/>
          <w:sz w:val="28"/>
          <w:szCs w:val="28"/>
        </w:rPr>
        <w:t>н</w:t>
      </w:r>
      <w:proofErr w:type="spellEnd"/>
      <w:proofErr w:type="gramEnd"/>
      <w:r w:rsidRPr="0036791C">
        <w:rPr>
          <w:rFonts w:ascii="Times New Roman" w:eastAsia="Calibri" w:hAnsi="Times New Roman" w:cs="Times New Roman"/>
          <w:kern w:val="2"/>
          <w:sz w:val="28"/>
          <w:szCs w:val="28"/>
        </w:rPr>
        <w:t xml:space="preserve"> – без номера;</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р.п. – рабочий поселок;</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с.п. – сельское поселение;</w:t>
      </w:r>
    </w:p>
    <w:p w:rsidR="000F52F0" w:rsidRPr="0036791C" w:rsidRDefault="000F52F0" w:rsidP="0036791C">
      <w:pPr>
        <w:spacing w:after="0" w:line="240" w:lineRule="auto"/>
        <w:ind w:firstLine="709"/>
        <w:jc w:val="both"/>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сх</w:t>
      </w:r>
      <w:proofErr w:type="spellEnd"/>
      <w:r w:rsidRPr="0036791C">
        <w:rPr>
          <w:rFonts w:ascii="Times New Roman" w:eastAsia="Calibri" w:hAnsi="Times New Roman" w:cs="Times New Roman"/>
          <w:kern w:val="2"/>
          <w:sz w:val="28"/>
          <w:szCs w:val="28"/>
        </w:rPr>
        <w:t xml:space="preserve"> – сельское хозяйство;</w:t>
      </w:r>
    </w:p>
    <w:p w:rsidR="000F52F0" w:rsidRDefault="00896DE0" w:rsidP="0036791C">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F52F0" w:rsidRPr="0036791C">
        <w:rPr>
          <w:rFonts w:ascii="Times New Roman" w:eastAsia="Calibri" w:hAnsi="Times New Roman" w:cs="Times New Roman"/>
          <w:kern w:val="2"/>
          <w:sz w:val="28"/>
          <w:szCs w:val="28"/>
        </w:rPr>
        <w:t>ЖСК – жилищно-строительный кооператив.</w:t>
      </w:r>
    </w:p>
    <w:p w:rsidR="00D42340" w:rsidRPr="006248E6" w:rsidRDefault="00D42340" w:rsidP="00D42340">
      <w:pPr>
        <w:tabs>
          <w:tab w:val="left" w:pos="11595"/>
        </w:tabs>
        <w:spacing w:after="0" w:line="240" w:lineRule="auto"/>
        <w:jc w:val="right"/>
        <w:rPr>
          <w:rFonts w:ascii="Times New Roman" w:hAnsi="Times New Roman" w:cs="Times New Roman"/>
          <w:kern w:val="2"/>
          <w:sz w:val="28"/>
          <w:szCs w:val="28"/>
        </w:rPr>
      </w:pPr>
      <w:r w:rsidRPr="006248E6">
        <w:rPr>
          <w:rFonts w:ascii="Times New Roman" w:hAnsi="Times New Roman" w:cs="Times New Roman"/>
          <w:kern w:val="2"/>
          <w:sz w:val="28"/>
          <w:szCs w:val="28"/>
        </w:rPr>
        <w:lastRenderedPageBreak/>
        <w:t xml:space="preserve">Приложение № </w:t>
      </w:r>
      <w:r>
        <w:rPr>
          <w:rFonts w:ascii="Times New Roman" w:hAnsi="Times New Roman" w:cs="Times New Roman"/>
          <w:kern w:val="2"/>
          <w:sz w:val="28"/>
          <w:szCs w:val="28"/>
        </w:rPr>
        <w:t>9</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hAnsi="Times New Roman" w:cs="Times New Roman"/>
          <w:kern w:val="2"/>
          <w:sz w:val="28"/>
          <w:szCs w:val="28"/>
        </w:rPr>
        <w:t xml:space="preserve">к муниципальной программе </w:t>
      </w:r>
      <w:r w:rsidRPr="006248E6">
        <w:rPr>
          <w:rFonts w:ascii="Times New Roman" w:eastAsia="Calibri" w:hAnsi="Times New Roman" w:cs="Times New Roman"/>
          <w:kern w:val="2"/>
          <w:sz w:val="28"/>
          <w:szCs w:val="28"/>
        </w:rPr>
        <w:t xml:space="preserve">Цимлянского района  </w:t>
      </w:r>
    </w:p>
    <w:p w:rsidR="00D42340" w:rsidRPr="006248E6" w:rsidRDefault="00D42340" w:rsidP="00D42340">
      <w:pPr>
        <w:autoSpaceDE w:val="0"/>
        <w:autoSpaceDN w:val="0"/>
        <w:adjustRightInd w:val="0"/>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 xml:space="preserve">«Обеспечение доступным и комфортным жильем населения </w:t>
      </w:r>
    </w:p>
    <w:p w:rsidR="00D42340" w:rsidRPr="006248E6" w:rsidRDefault="00D42340" w:rsidP="00D42340">
      <w:pPr>
        <w:spacing w:after="0" w:line="240" w:lineRule="auto"/>
        <w:contextualSpacing/>
        <w:jc w:val="right"/>
        <w:rPr>
          <w:rFonts w:ascii="Times New Roman" w:eastAsia="Calibri" w:hAnsi="Times New Roman" w:cs="Times New Roman"/>
          <w:kern w:val="2"/>
          <w:sz w:val="28"/>
          <w:szCs w:val="28"/>
        </w:rPr>
      </w:pPr>
      <w:r w:rsidRPr="006248E6">
        <w:rPr>
          <w:rFonts w:ascii="Times New Roman" w:eastAsia="Calibri" w:hAnsi="Times New Roman" w:cs="Times New Roman"/>
          <w:kern w:val="2"/>
          <w:sz w:val="28"/>
          <w:szCs w:val="28"/>
        </w:rPr>
        <w:t>Цимлянского района»</w:t>
      </w:r>
    </w:p>
    <w:p w:rsidR="000F52F0" w:rsidRPr="00073A02" w:rsidRDefault="000F52F0" w:rsidP="000F52F0">
      <w:pPr>
        <w:ind w:left="284"/>
        <w:jc w:val="center"/>
        <w:rPr>
          <w:rFonts w:ascii="Calibri" w:eastAsia="Calibri" w:hAnsi="Calibri" w:cs="Times New Roman"/>
          <w:color w:val="FF0000"/>
          <w:kern w:val="2"/>
          <w:sz w:val="28"/>
          <w:szCs w:val="28"/>
        </w:rPr>
      </w:pP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ПЛАН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мероприятий по подготовке к предоставлению и освоению земельных участков </w:t>
      </w:r>
    </w:p>
    <w:p w:rsidR="000F52F0" w:rsidRPr="0036791C" w:rsidRDefault="000F52F0" w:rsidP="0036791C">
      <w:pPr>
        <w:spacing w:after="0" w:line="240" w:lineRule="auto"/>
        <w:rPr>
          <w:rFonts w:ascii="Times New Roman" w:eastAsia="Calibri" w:hAnsi="Times New Roman" w:cs="Times New Roman"/>
          <w:kern w:val="2"/>
          <w:sz w:val="28"/>
          <w:szCs w:val="28"/>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75"/>
        <w:gridCol w:w="5526"/>
        <w:gridCol w:w="3583"/>
        <w:gridCol w:w="2021"/>
        <w:gridCol w:w="1916"/>
        <w:gridCol w:w="1773"/>
      </w:tblGrid>
      <w:tr w:rsidR="000F52F0" w:rsidRPr="0036791C" w:rsidTr="009071EE">
        <w:trPr>
          <w:trHeight w:val="70"/>
        </w:trPr>
        <w:tc>
          <w:tcPr>
            <w:tcW w:w="565" w:type="dxa"/>
            <w:vMerge w:val="restart"/>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 </w:t>
            </w:r>
            <w:proofErr w:type="spellStart"/>
            <w:proofErr w:type="gramStart"/>
            <w:r w:rsidRPr="0036791C">
              <w:rPr>
                <w:rFonts w:ascii="Times New Roman" w:eastAsia="Calibri" w:hAnsi="Times New Roman" w:cs="Times New Roman"/>
                <w:kern w:val="2"/>
                <w:sz w:val="28"/>
                <w:szCs w:val="28"/>
              </w:rPr>
              <w:t>п</w:t>
            </w:r>
            <w:proofErr w:type="spellEnd"/>
            <w:proofErr w:type="gramEnd"/>
            <w:r w:rsidRPr="0036791C">
              <w:rPr>
                <w:rFonts w:ascii="Times New Roman" w:eastAsia="Calibri" w:hAnsi="Times New Roman" w:cs="Times New Roman"/>
                <w:kern w:val="2"/>
                <w:sz w:val="28"/>
                <w:szCs w:val="28"/>
              </w:rPr>
              <w:t>/</w:t>
            </w:r>
            <w:proofErr w:type="spellStart"/>
            <w:r w:rsidRPr="0036791C">
              <w:rPr>
                <w:rFonts w:ascii="Times New Roman" w:eastAsia="Calibri" w:hAnsi="Times New Roman" w:cs="Times New Roman"/>
                <w:kern w:val="2"/>
                <w:sz w:val="28"/>
                <w:szCs w:val="28"/>
              </w:rPr>
              <w:t>п</w:t>
            </w:r>
            <w:proofErr w:type="spellEnd"/>
          </w:p>
        </w:tc>
        <w:tc>
          <w:tcPr>
            <w:tcW w:w="5424" w:type="dxa"/>
            <w:vMerge w:val="restart"/>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Наименование мероприятия</w:t>
            </w:r>
          </w:p>
        </w:tc>
        <w:tc>
          <w:tcPr>
            <w:tcW w:w="3517" w:type="dxa"/>
            <w:vMerge w:val="restart"/>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Ответственный</w:t>
            </w:r>
            <w:r w:rsidRPr="0036791C">
              <w:rPr>
                <w:rFonts w:ascii="Times New Roman" w:eastAsia="Calibri" w:hAnsi="Times New Roman" w:cs="Times New Roman"/>
                <w:kern w:val="2"/>
                <w:sz w:val="28"/>
                <w:szCs w:val="28"/>
              </w:rPr>
              <w:br/>
              <w:t>исполнитель, участники</w:t>
            </w:r>
          </w:p>
        </w:tc>
        <w:tc>
          <w:tcPr>
            <w:tcW w:w="3865"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Срок реализации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мероприятия (годы)</w:t>
            </w:r>
          </w:p>
        </w:tc>
        <w:tc>
          <w:tcPr>
            <w:tcW w:w="1740" w:type="dxa"/>
            <w:vMerge w:val="restart"/>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Источник </w:t>
            </w:r>
            <w:proofErr w:type="spellStart"/>
            <w:proofErr w:type="gramStart"/>
            <w:r w:rsidRPr="0036791C">
              <w:rPr>
                <w:rFonts w:ascii="Times New Roman" w:eastAsia="Calibri" w:hAnsi="Times New Roman" w:cs="Times New Roman"/>
                <w:kern w:val="2"/>
                <w:sz w:val="28"/>
                <w:szCs w:val="28"/>
              </w:rPr>
              <w:t>финанси-рования</w:t>
            </w:r>
            <w:proofErr w:type="spellEnd"/>
            <w:proofErr w:type="gramEnd"/>
            <w:r w:rsidRPr="0036791C">
              <w:rPr>
                <w:rFonts w:ascii="Times New Roman" w:eastAsia="Calibri" w:hAnsi="Times New Roman" w:cs="Times New Roman"/>
                <w:kern w:val="2"/>
                <w:sz w:val="28"/>
                <w:szCs w:val="28"/>
              </w:rPr>
              <w:t xml:space="preserve"> мероприятия</w:t>
            </w:r>
          </w:p>
        </w:tc>
      </w:tr>
      <w:tr w:rsidR="000F52F0" w:rsidRPr="0036791C" w:rsidTr="009071EE">
        <w:tc>
          <w:tcPr>
            <w:tcW w:w="565" w:type="dxa"/>
            <w:vMerge/>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p>
        </w:tc>
        <w:tc>
          <w:tcPr>
            <w:tcW w:w="5424" w:type="dxa"/>
            <w:vMerge/>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p>
        </w:tc>
        <w:tc>
          <w:tcPr>
            <w:tcW w:w="3517" w:type="dxa"/>
            <w:vMerge/>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p>
        </w:tc>
        <w:tc>
          <w:tcPr>
            <w:tcW w:w="1984"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планируемый</w:t>
            </w:r>
          </w:p>
        </w:tc>
        <w:tc>
          <w:tcPr>
            <w:tcW w:w="188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фактический</w:t>
            </w:r>
          </w:p>
        </w:tc>
        <w:tc>
          <w:tcPr>
            <w:tcW w:w="1740" w:type="dxa"/>
            <w:vMerge/>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p>
        </w:tc>
      </w:tr>
    </w:tbl>
    <w:p w:rsidR="000F52F0" w:rsidRPr="0036791C" w:rsidRDefault="000F52F0" w:rsidP="0036791C">
      <w:pPr>
        <w:spacing w:after="0" w:line="240" w:lineRule="auto"/>
        <w:rPr>
          <w:rFonts w:ascii="Times New Roman" w:eastAsia="Calibri" w:hAnsi="Times New Roman" w:cs="Times New Roman"/>
          <w:sz w:val="2"/>
          <w:szCs w:val="2"/>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10"/>
        <w:gridCol w:w="5475"/>
        <w:gridCol w:w="3542"/>
        <w:gridCol w:w="24"/>
        <w:gridCol w:w="2029"/>
        <w:gridCol w:w="19"/>
        <w:gridCol w:w="1876"/>
        <w:gridCol w:w="34"/>
        <w:gridCol w:w="1785"/>
      </w:tblGrid>
      <w:tr w:rsidR="000F52F0" w:rsidRPr="0036791C" w:rsidTr="009071EE">
        <w:trPr>
          <w:tblHeader/>
        </w:trPr>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3</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5</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6</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Земельный </w:t>
            </w:r>
            <w:proofErr w:type="gramStart"/>
            <w:r w:rsidRPr="0036791C">
              <w:rPr>
                <w:rFonts w:ascii="Times New Roman" w:eastAsia="Calibri" w:hAnsi="Times New Roman" w:cs="Times New Roman"/>
                <w:kern w:val="2"/>
                <w:sz w:val="28"/>
                <w:szCs w:val="28"/>
              </w:rPr>
              <w:t>участок</w:t>
            </w:r>
            <w:proofErr w:type="gramEnd"/>
            <w:r w:rsidRPr="0036791C">
              <w:rPr>
                <w:rFonts w:ascii="Times New Roman" w:eastAsia="Calibri" w:hAnsi="Times New Roman" w:cs="Times New Roman"/>
                <w:kern w:val="2"/>
                <w:sz w:val="28"/>
                <w:szCs w:val="28"/>
              </w:rPr>
              <w:t xml:space="preserve"> расположенный по адресу: Ростовская область, район </w:t>
            </w:r>
            <w:proofErr w:type="spellStart"/>
            <w:r w:rsidRPr="0036791C">
              <w:rPr>
                <w:rFonts w:ascii="Times New Roman" w:eastAsia="Calibri" w:hAnsi="Times New Roman" w:cs="Times New Roman"/>
                <w:kern w:val="2"/>
                <w:sz w:val="28"/>
                <w:szCs w:val="28"/>
              </w:rPr>
              <w:t>Цимлянский</w:t>
            </w:r>
            <w:proofErr w:type="spellEnd"/>
            <w:r w:rsidRPr="0036791C">
              <w:rPr>
                <w:rFonts w:ascii="Times New Roman" w:eastAsia="Calibri" w:hAnsi="Times New Roman" w:cs="Times New Roman"/>
                <w:kern w:val="2"/>
                <w:sz w:val="28"/>
                <w:szCs w:val="28"/>
              </w:rPr>
              <w:t xml:space="preserve">, х. </w:t>
            </w:r>
            <w:proofErr w:type="spellStart"/>
            <w:proofErr w:type="gramStart"/>
            <w:r w:rsidRPr="0036791C">
              <w:rPr>
                <w:rFonts w:ascii="Times New Roman" w:eastAsia="Calibri" w:hAnsi="Times New Roman" w:cs="Times New Roman"/>
                <w:kern w:val="2"/>
                <w:sz w:val="28"/>
                <w:szCs w:val="28"/>
              </w:rPr>
              <w:t>Рынок-Романовский</w:t>
            </w:r>
            <w:proofErr w:type="spellEnd"/>
            <w:proofErr w:type="gramEnd"/>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категория земель – земли населенных пунктов</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кадастровый номер 61:41:0030201 </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площадь – </w:t>
            </w:r>
            <w:smartTag w:uri="urn:schemas-microsoft-com:office:smarttags" w:element="metricconverter">
              <w:smartTagPr>
                <w:attr w:name="ProductID" w:val="40 000 кв. м"/>
              </w:smartTagPr>
              <w:r w:rsidRPr="0036791C">
                <w:rPr>
                  <w:rFonts w:ascii="Times New Roman" w:eastAsia="Calibri" w:hAnsi="Times New Roman" w:cs="Times New Roman"/>
                  <w:kern w:val="2"/>
                  <w:sz w:val="28"/>
                  <w:szCs w:val="28"/>
                </w:rPr>
                <w:t>40 000 кв. м</w:t>
              </w:r>
            </w:smartTag>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вид разрешенного использования – для малоэтажного жилищного строительства</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собственность Российской Федерации</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smartTag w:uri="urn:schemas-microsoft-com:office:smarttags" w:element="place">
              <w:r w:rsidRPr="0036791C">
                <w:rPr>
                  <w:rFonts w:ascii="Times New Roman" w:eastAsia="Calibri" w:hAnsi="Times New Roman" w:cs="Times New Roman"/>
                  <w:kern w:val="2"/>
                  <w:sz w:val="28"/>
                  <w:szCs w:val="28"/>
                  <w:lang w:val="en-US"/>
                </w:rPr>
                <w:t>I</w:t>
              </w:r>
              <w:r w:rsidRPr="0036791C">
                <w:rPr>
                  <w:rFonts w:ascii="Times New Roman" w:eastAsia="Calibri" w:hAnsi="Times New Roman" w:cs="Times New Roman"/>
                  <w:kern w:val="2"/>
                  <w:sz w:val="28"/>
                  <w:szCs w:val="28"/>
                </w:rPr>
                <w:t>.</w:t>
              </w:r>
            </w:smartTag>
            <w:r w:rsidRPr="0036791C">
              <w:rPr>
                <w:rFonts w:ascii="Times New Roman" w:eastAsia="Calibri" w:hAnsi="Times New Roman" w:cs="Times New Roman"/>
                <w:kern w:val="2"/>
                <w:sz w:val="28"/>
                <w:szCs w:val="28"/>
              </w:rPr>
              <w:t xml:space="preserve"> Подготовка документов территориального планирования и градостроительное зонирование</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утверждения или внесения изменений в схемы территориального планирования Ростовской области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w:t>
            </w:r>
            <w:r w:rsidRPr="0036791C">
              <w:rPr>
                <w:rFonts w:ascii="Times New Roman" w:eastAsia="Calibri" w:hAnsi="Times New Roman" w:cs="Times New Roman"/>
                <w:kern w:val="2"/>
                <w:sz w:val="28"/>
                <w:szCs w:val="28"/>
              </w:rPr>
              <w:lastRenderedPageBreak/>
              <w:t>субъектов естественных монополий, иных объектов капитального строительства регионального значения)</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согласования и утверждения схемы территориального планирования муниципального района или внесение изменений в указанную схему</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схема территориального планирования муниципального района утверждена решением собрания депутатов Цимлянского района от 23.12.2011 № 75</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w:t>
            </w:r>
            <w:proofErr w:type="gramStart"/>
            <w:r w:rsidRPr="0036791C">
              <w:rPr>
                <w:rFonts w:ascii="Times New Roman" w:eastAsia="Calibri" w:hAnsi="Times New Roman" w:cs="Times New Roman"/>
                <w:kern w:val="2"/>
                <w:sz w:val="28"/>
                <w:szCs w:val="28"/>
              </w:rPr>
              <w:t>утверждения плана реализации схемы территориального планирования муниципального района</w:t>
            </w:r>
            <w:proofErr w:type="gramEnd"/>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tc>
        <w:tc>
          <w:tcPr>
            <w:tcW w:w="8244" w:type="dxa"/>
            <w:gridSpan w:val="5"/>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согласования,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решение собрания депутатов Красноярского сельского поселения Цимлянского района от 26.06.2012 № 94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 утверждении генерального плана муниципального образования «Красноярское сельское поселение»</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w:t>
            </w:r>
            <w:proofErr w:type="gramStart"/>
            <w:r w:rsidRPr="0036791C">
              <w:rPr>
                <w:rFonts w:ascii="Times New Roman" w:eastAsia="Calibri" w:hAnsi="Times New Roman" w:cs="Times New Roman"/>
                <w:kern w:val="2"/>
                <w:sz w:val="28"/>
                <w:szCs w:val="28"/>
              </w:rPr>
              <w:t>утверждения плана реализации генерального плана поселения</w:t>
            </w:r>
            <w:proofErr w:type="gramEnd"/>
            <w:r w:rsidRPr="0036791C">
              <w:rPr>
                <w:rFonts w:ascii="Times New Roman" w:eastAsia="Calibri" w:hAnsi="Times New Roman" w:cs="Times New Roman"/>
                <w:kern w:val="2"/>
                <w:sz w:val="28"/>
                <w:szCs w:val="28"/>
              </w:rPr>
              <w:t xml:space="preserve"> </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и утверждения правил землепользования и застройки или внесение изменений в данные правила</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правила землепользования и застройки утверждены решением Собрания депутатов Красноярского сельского поселения Цимлянского района от 16.11.2012 № 9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 утверждении правил землепользования и застройки муниципального образования «Красноярское сельское поселение»</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lang w:val="en-US"/>
              </w:rPr>
              <w:t>II</w:t>
            </w:r>
            <w:r w:rsidRPr="0036791C">
              <w:rPr>
                <w:rFonts w:ascii="Times New Roman" w:eastAsia="Calibri" w:hAnsi="Times New Roman" w:cs="Times New Roman"/>
                <w:kern w:val="2"/>
                <w:sz w:val="28"/>
                <w:szCs w:val="28"/>
              </w:rPr>
              <w:t>. Подготовка к представлению земельного участка без проведения аукциона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Организация проведения кадастровых работ по образованию земельных участков, в соответствии с решением межведомственного коллегиального органа</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r w:rsidRPr="0036791C">
              <w:rPr>
                <w:rFonts w:ascii="Times New Roman" w:eastAsia="Calibri" w:hAnsi="Times New Roman" w:cs="Times New Roman"/>
                <w:kern w:val="2"/>
                <w:sz w:val="28"/>
                <w:szCs w:val="28"/>
              </w:rPr>
              <w:t xml:space="preserve"> </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2014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(4-й квартал)</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Решение о прекращении права постоянного (бессрочного) пользования на земельный участок</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минимущество</w:t>
            </w:r>
            <w:proofErr w:type="spellEnd"/>
            <w:r w:rsidRPr="0036791C">
              <w:rPr>
                <w:rFonts w:ascii="Times New Roman" w:eastAsia="Calibri" w:hAnsi="Times New Roman" w:cs="Times New Roman"/>
                <w:kern w:val="2"/>
                <w:sz w:val="28"/>
                <w:szCs w:val="28"/>
              </w:rPr>
              <w:t xml:space="preserve">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9.</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Прекращение права безвозмездного срочного пользования или аренды на земельный участок, аренды или безвозмездного срочного пользования на объекты недвижимого имущества, закрепленные за организацией на праве хозяйственного ведения или оперативного управления на основании решения суда</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10.</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сноса объектов недвижимого имущества и внесения изменений в сведения государственного кадастра недвижимости</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перевода земель или земельных участков в составе таких земель из одной категории в другую и определения разрешенного использования либо изменения разрешенного использования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Красноярского сельского поселения 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Подготовка топографического материала, разработка и утверждение проекта планировки и межевания территории</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Красноярского сельского поселения Цимлянского района</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Выполнение кадастровых работ и постановка на кадастровый учет земельных участков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Красноярского сельского </w:t>
            </w:r>
            <w:r w:rsidRPr="0036791C">
              <w:rPr>
                <w:rFonts w:ascii="Times New Roman" w:eastAsia="Calibri" w:hAnsi="Times New Roman" w:cs="Times New Roman"/>
                <w:kern w:val="2"/>
                <w:sz w:val="28"/>
                <w:szCs w:val="28"/>
              </w:rPr>
              <w:lastRenderedPageBreak/>
              <w:t>поселения Цимлянского района</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2014-2015</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lastRenderedPageBreak/>
              <w:t>III</w:t>
            </w:r>
            <w:r w:rsidRPr="0036791C">
              <w:rPr>
                <w:rFonts w:ascii="Times New Roman" w:eastAsia="Calibri" w:hAnsi="Times New Roman" w:cs="Times New Roman"/>
                <w:bCs/>
                <w:kern w:val="2"/>
                <w:sz w:val="28"/>
                <w:szCs w:val="28"/>
              </w:rPr>
              <w:t>. Выполнение работ по обустройству территории посредством строительства объектов инженерной инфраструктуры (строительство подводящих магистральных сетей по границе земельного участка)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объектов внешнего водоснабжения и водоотведения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министерство сельского хозяйства и продовольствия Ростовской области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Строительство объектов внешнего водоснабжения и водоотведения </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министерство сельского хозяйства и продовольствия Ростовской области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внешнего электроснабжения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филиал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ОАО «МРСК Юга» </w:t>
            </w:r>
            <w:proofErr w:type="gramStart"/>
            <w:r w:rsidRPr="00E54D3E">
              <w:rPr>
                <w:rFonts w:ascii="Times New Roman" w:eastAsia="Calibri" w:hAnsi="Times New Roman" w:cs="Times New Roman"/>
                <w:kern w:val="2"/>
                <w:sz w:val="28"/>
                <w:szCs w:val="28"/>
              </w:rPr>
              <w:t>–«</w:t>
            </w:r>
            <w:proofErr w:type="spellStart"/>
            <w:proofErr w:type="gramEnd"/>
            <w:r w:rsidRPr="00E54D3E">
              <w:rPr>
                <w:rFonts w:ascii="Times New Roman" w:eastAsia="Calibri" w:hAnsi="Times New Roman" w:cs="Times New Roman"/>
                <w:kern w:val="2"/>
                <w:sz w:val="28"/>
                <w:szCs w:val="28"/>
              </w:rPr>
              <w:t>Ростовэнерго</w:t>
            </w:r>
            <w:proofErr w:type="spellEnd"/>
            <w:r w:rsidRPr="00E54D3E">
              <w:rPr>
                <w:rFonts w:ascii="Times New Roman" w:eastAsia="Calibri" w:hAnsi="Times New Roman" w:cs="Times New Roman"/>
                <w:kern w:val="2"/>
                <w:sz w:val="28"/>
                <w:szCs w:val="28"/>
              </w:rPr>
              <w:t>»</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внешнего газоснабжения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министерство строительства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Ростовской области</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внутриплощадочной инфраструктуры</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министерство строительства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Ростовской области</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19.</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Строительство подводящих тепловых сетей до границы земельного участка</w:t>
            </w:r>
          </w:p>
          <w:p w:rsidR="000F52F0" w:rsidRPr="0036791C" w:rsidRDefault="000F52F0" w:rsidP="0036791C">
            <w:pPr>
              <w:spacing w:after="0" w:line="240" w:lineRule="auto"/>
              <w:rPr>
                <w:rFonts w:ascii="Times New Roman" w:eastAsia="Calibri" w:hAnsi="Times New Roman" w:cs="Times New Roman"/>
                <w:kern w:val="2"/>
                <w:sz w:val="28"/>
                <w:szCs w:val="28"/>
              </w:rPr>
            </w:pPr>
          </w:p>
          <w:p w:rsidR="000F52F0" w:rsidRPr="0036791C" w:rsidRDefault="000F52F0" w:rsidP="0036791C">
            <w:pPr>
              <w:spacing w:after="0" w:line="240" w:lineRule="auto"/>
              <w:rPr>
                <w:rFonts w:ascii="Times New Roman" w:eastAsia="Calibri" w:hAnsi="Times New Roman" w:cs="Times New Roman"/>
                <w:kern w:val="2"/>
                <w:sz w:val="28"/>
                <w:szCs w:val="28"/>
              </w:rPr>
            </w:pP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Строительство подводящих автодорог до границы земельного участка</w:t>
            </w:r>
          </w:p>
        </w:tc>
        <w:tc>
          <w:tcPr>
            <w:tcW w:w="5140"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транспорта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7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693"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t>IV</w:t>
            </w:r>
            <w:r w:rsidRPr="0036791C">
              <w:rPr>
                <w:rFonts w:ascii="Times New Roman" w:eastAsia="Calibri" w:hAnsi="Times New Roman" w:cs="Times New Roman"/>
                <w:bCs/>
                <w:kern w:val="2"/>
                <w:sz w:val="28"/>
                <w:szCs w:val="28"/>
              </w:rPr>
              <w:t xml:space="preserve">. </w:t>
            </w:r>
            <w:r w:rsidRPr="0036791C">
              <w:rPr>
                <w:rFonts w:ascii="Times New Roman" w:eastAsia="Calibri" w:hAnsi="Times New Roman" w:cs="Times New Roman"/>
                <w:kern w:val="2"/>
                <w:sz w:val="28"/>
                <w:szCs w:val="28"/>
              </w:rPr>
              <w:t xml:space="preserve">Предоставление земельных участков и </w:t>
            </w:r>
            <w:r w:rsidRPr="0036791C">
              <w:rPr>
                <w:rFonts w:ascii="Times New Roman" w:eastAsia="Calibri" w:hAnsi="Times New Roman" w:cs="Times New Roman"/>
                <w:bCs/>
                <w:kern w:val="2"/>
                <w:sz w:val="28"/>
                <w:szCs w:val="28"/>
              </w:rPr>
              <w:t>строительство объектов жилищного строительства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Подготовка заключения об </w:t>
            </w:r>
            <w:r w:rsidRPr="0036791C">
              <w:rPr>
                <w:rStyle w:val="f"/>
                <w:rFonts w:ascii="Times New Roman" w:eastAsia="Calibri" w:hAnsi="Times New Roman"/>
                <w:kern w:val="2"/>
                <w:sz w:val="28"/>
                <w:szCs w:val="28"/>
              </w:rPr>
              <w:t>обеспечении</w:t>
            </w:r>
            <w:r w:rsidRPr="0036791C">
              <w:rPr>
                <w:rFonts w:ascii="Times New Roman" w:eastAsia="Calibri" w:hAnsi="Times New Roman" w:cs="Times New Roman"/>
                <w:kern w:val="2"/>
                <w:sz w:val="28"/>
                <w:szCs w:val="28"/>
              </w:rPr>
              <w:t xml:space="preserve"> </w:t>
            </w:r>
            <w:r w:rsidRPr="0036791C">
              <w:rPr>
                <w:rFonts w:ascii="Times New Roman" w:eastAsia="Calibri" w:hAnsi="Times New Roman" w:cs="Times New Roman"/>
                <w:kern w:val="2"/>
                <w:sz w:val="28"/>
                <w:szCs w:val="28"/>
              </w:rPr>
              <w:lastRenderedPageBreak/>
              <w:t xml:space="preserve">земельных участков </w:t>
            </w:r>
            <w:r w:rsidRPr="0036791C">
              <w:rPr>
                <w:rStyle w:val="f"/>
                <w:rFonts w:ascii="Times New Roman" w:eastAsia="Calibri" w:hAnsi="Times New Roman"/>
                <w:kern w:val="2"/>
                <w:sz w:val="28"/>
                <w:szCs w:val="28"/>
              </w:rPr>
              <w:t>объектами</w:t>
            </w:r>
            <w:r w:rsidRPr="0036791C">
              <w:rPr>
                <w:rFonts w:ascii="Times New Roman" w:eastAsia="Calibri" w:hAnsi="Times New Roman" w:cs="Times New Roman"/>
                <w:kern w:val="2"/>
                <w:sz w:val="28"/>
                <w:szCs w:val="28"/>
              </w:rPr>
              <w:t xml:space="preserve"> </w:t>
            </w:r>
            <w:r w:rsidRPr="0036791C">
              <w:rPr>
                <w:rStyle w:val="f"/>
                <w:rFonts w:ascii="Times New Roman" w:eastAsia="Calibri" w:hAnsi="Times New Roman"/>
                <w:kern w:val="2"/>
                <w:sz w:val="28"/>
                <w:szCs w:val="28"/>
              </w:rPr>
              <w:t>инфраструктуры</w:t>
            </w:r>
            <w:r w:rsidRPr="0036791C">
              <w:rPr>
                <w:rFonts w:ascii="Times New Roman" w:eastAsia="Calibri" w:hAnsi="Times New Roman" w:cs="Times New Roman"/>
                <w:kern w:val="2"/>
                <w:sz w:val="28"/>
                <w:szCs w:val="28"/>
              </w:rPr>
              <w:t xml:space="preserve"> в соответствии с параметрами планируемого строительства систем </w:t>
            </w:r>
            <w:r w:rsidRPr="0036791C">
              <w:rPr>
                <w:rStyle w:val="f"/>
                <w:rFonts w:ascii="Times New Roman" w:eastAsia="Calibri" w:hAnsi="Times New Roman"/>
                <w:kern w:val="2"/>
                <w:sz w:val="28"/>
                <w:szCs w:val="28"/>
              </w:rPr>
              <w:t>инженерно</w:t>
            </w:r>
            <w:r w:rsidRPr="0036791C">
              <w:rPr>
                <w:rFonts w:ascii="Times New Roman" w:eastAsia="Calibri" w:hAnsi="Times New Roman" w:cs="Times New Roman"/>
                <w:kern w:val="2"/>
                <w:sz w:val="28"/>
                <w:szCs w:val="28"/>
              </w:rPr>
              <w:t xml:space="preserve">-технического </w:t>
            </w:r>
            <w:r w:rsidRPr="0036791C">
              <w:rPr>
                <w:rStyle w:val="f"/>
                <w:rFonts w:ascii="Times New Roman" w:eastAsia="Calibri" w:hAnsi="Times New Roman"/>
                <w:kern w:val="2"/>
                <w:sz w:val="28"/>
                <w:szCs w:val="28"/>
              </w:rPr>
              <w:t>обеспечения</w:t>
            </w:r>
            <w:r w:rsidRPr="0036791C">
              <w:rPr>
                <w:rFonts w:ascii="Times New Roman" w:eastAsia="Calibri" w:hAnsi="Times New Roman" w:cs="Times New Roman"/>
                <w:kern w:val="2"/>
                <w:sz w:val="28"/>
                <w:szCs w:val="28"/>
              </w:rPr>
              <w:t>, предусмотренными проектами планировки территории</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lastRenderedPageBreak/>
              <w:t xml:space="preserve">министерство строительства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lastRenderedPageBreak/>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Представление в министерство имущественных и земельных отношений, финансового оздоровления предприятий,  организаций Ростовской области списка граждан вместе с делом по земельным участкам и письменного согласия граждан, а также заявлений от граждан о предоставлении федеральных земельных участков в собственность бесплатно</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i/>
                <w:kern w:val="2"/>
                <w:sz w:val="28"/>
                <w:szCs w:val="28"/>
              </w:rPr>
            </w:pPr>
            <w:r w:rsidRPr="0036791C">
              <w:rPr>
                <w:rFonts w:ascii="Times New Roman" w:eastAsia="Calibri" w:hAnsi="Times New Roman" w:cs="Times New Roman"/>
                <w:kern w:val="2"/>
                <w:sz w:val="28"/>
                <w:szCs w:val="28"/>
              </w:rPr>
              <w:t>Предоставление многодетным семьям в собственность бесплатно земельных участков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минимущество</w:t>
            </w:r>
            <w:proofErr w:type="spellEnd"/>
            <w:r w:rsidRPr="0036791C">
              <w:rPr>
                <w:rFonts w:ascii="Times New Roman" w:eastAsia="Calibri" w:hAnsi="Times New Roman" w:cs="Times New Roman"/>
                <w:kern w:val="2"/>
                <w:sz w:val="28"/>
                <w:szCs w:val="28"/>
              </w:rPr>
              <w:t xml:space="preserve">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 мере поступления заявлений от многодетных семей</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Выдача разрешения на строительство</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администрация Красноярского сельского поселения</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 мере поступления заявлений от многодетных семей</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Проведение подготовительного периода строительства (и</w:t>
            </w:r>
            <w:r w:rsidRPr="0036791C">
              <w:rPr>
                <w:rFonts w:ascii="Times New Roman" w:eastAsia="Calibri" w:hAnsi="Times New Roman" w:cs="Times New Roman"/>
                <w:bCs/>
                <w:kern w:val="2"/>
                <w:sz w:val="28"/>
                <w:szCs w:val="28"/>
              </w:rPr>
              <w:t>нженерная подготовка территории с основанием площадки</w:t>
            </w:r>
            <w:r w:rsidRPr="0036791C">
              <w:rPr>
                <w:rFonts w:ascii="Times New Roman" w:eastAsia="Calibri" w:hAnsi="Times New Roman" w:cs="Times New Roman"/>
                <w:kern w:val="2"/>
                <w:sz w:val="28"/>
                <w:szCs w:val="28"/>
              </w:rPr>
              <w:t xml:space="preserve">; устройство подъездов к строительной </w:t>
            </w:r>
            <w:r w:rsidRPr="0036791C">
              <w:rPr>
                <w:rFonts w:ascii="Times New Roman" w:eastAsia="Calibri" w:hAnsi="Times New Roman" w:cs="Times New Roman"/>
                <w:kern w:val="2"/>
                <w:sz w:val="28"/>
                <w:szCs w:val="28"/>
              </w:rPr>
              <w:lastRenderedPageBreak/>
              <w:t>площадке и сооружение временных объектов и т.п.)</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2014 – 2017</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собственные средства застройщиков</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Проведение основного периода строительства (сооружение </w:t>
            </w:r>
            <w:r w:rsidRPr="0036791C">
              <w:rPr>
                <w:rFonts w:ascii="Times New Roman" w:eastAsia="Calibri" w:hAnsi="Times New Roman" w:cs="Times New Roman"/>
                <w:bCs/>
                <w:kern w:val="2"/>
                <w:sz w:val="28"/>
                <w:szCs w:val="28"/>
              </w:rPr>
              <w:t>подземных и надземных частей основных и вспомогательных зданий</w:t>
            </w:r>
            <w:r w:rsidRPr="0036791C">
              <w:rPr>
                <w:rFonts w:ascii="Times New Roman" w:eastAsia="Calibri" w:hAnsi="Times New Roman" w:cs="Times New Roman"/>
                <w:kern w:val="2"/>
                <w:sz w:val="28"/>
                <w:szCs w:val="28"/>
              </w:rPr>
              <w:t xml:space="preserve">, завершение </w:t>
            </w:r>
            <w:r w:rsidRPr="0036791C">
              <w:rPr>
                <w:rFonts w:ascii="Times New Roman" w:eastAsia="Calibri" w:hAnsi="Times New Roman" w:cs="Times New Roman"/>
                <w:bCs/>
                <w:kern w:val="2"/>
                <w:sz w:val="28"/>
                <w:szCs w:val="28"/>
              </w:rPr>
              <w:t>работ по инженерному оборудованию</w:t>
            </w:r>
            <w:r w:rsidRPr="0036791C">
              <w:rPr>
                <w:rFonts w:ascii="Times New Roman" w:eastAsia="Calibri" w:hAnsi="Times New Roman" w:cs="Times New Roman"/>
                <w:kern w:val="2"/>
                <w:sz w:val="28"/>
                <w:szCs w:val="28"/>
              </w:rPr>
              <w:t xml:space="preserve">, </w:t>
            </w:r>
            <w:r w:rsidRPr="0036791C">
              <w:rPr>
                <w:rFonts w:ascii="Times New Roman" w:eastAsia="Calibri" w:hAnsi="Times New Roman" w:cs="Times New Roman"/>
                <w:bCs/>
                <w:kern w:val="2"/>
                <w:sz w:val="28"/>
                <w:szCs w:val="28"/>
              </w:rPr>
              <w:t>благоустройство и озеленение</w:t>
            </w:r>
            <w:r w:rsidRPr="0036791C">
              <w:rPr>
                <w:rFonts w:ascii="Times New Roman" w:eastAsia="Calibri" w:hAnsi="Times New Roman" w:cs="Times New Roman"/>
                <w:kern w:val="2"/>
                <w:sz w:val="28"/>
                <w:szCs w:val="28"/>
              </w:rPr>
              <w:t>)</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2014 – 2019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собственные средства застройщиков</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Выдача разрешения на ввод объекта в эксплуатацию</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администрация Красноярского сельского поселения</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2019</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t>V</w:t>
            </w:r>
            <w:r w:rsidRPr="0036791C">
              <w:rPr>
                <w:rFonts w:ascii="Times New Roman" w:eastAsia="Calibri" w:hAnsi="Times New Roman" w:cs="Times New Roman"/>
                <w:bCs/>
                <w:kern w:val="2"/>
                <w:sz w:val="28"/>
                <w:szCs w:val="28"/>
              </w:rPr>
              <w:t xml:space="preserve">. Реализация и оформление </w:t>
            </w:r>
            <w:r w:rsidRPr="0036791C">
              <w:rPr>
                <w:rFonts w:ascii="Times New Roman" w:eastAsia="Calibri" w:hAnsi="Times New Roman" w:cs="Times New Roman"/>
                <w:kern w:val="2"/>
                <w:sz w:val="28"/>
                <w:szCs w:val="28"/>
              </w:rPr>
              <w:t>имущественных</w:t>
            </w:r>
            <w:r w:rsidRPr="0036791C">
              <w:rPr>
                <w:rFonts w:ascii="Times New Roman" w:eastAsia="Calibri" w:hAnsi="Times New Roman" w:cs="Times New Roman"/>
                <w:bCs/>
                <w:kern w:val="2"/>
                <w:sz w:val="28"/>
                <w:szCs w:val="28"/>
              </w:rPr>
              <w:t xml:space="preserve"> прав на объекты жилищного строительства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Оформление имущественных прав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Земельный </w:t>
            </w:r>
            <w:proofErr w:type="gramStart"/>
            <w:r w:rsidRPr="0036791C">
              <w:rPr>
                <w:rFonts w:ascii="Times New Roman" w:eastAsia="Calibri" w:hAnsi="Times New Roman" w:cs="Times New Roman"/>
                <w:kern w:val="2"/>
                <w:sz w:val="28"/>
                <w:szCs w:val="28"/>
              </w:rPr>
              <w:t>участок</w:t>
            </w:r>
            <w:proofErr w:type="gramEnd"/>
            <w:r w:rsidRPr="0036791C">
              <w:rPr>
                <w:rFonts w:ascii="Times New Roman" w:eastAsia="Calibri" w:hAnsi="Times New Roman" w:cs="Times New Roman"/>
                <w:kern w:val="2"/>
                <w:sz w:val="28"/>
                <w:szCs w:val="28"/>
              </w:rPr>
              <w:t xml:space="preserve"> расположенный по адресу: Ростовская область, район </w:t>
            </w:r>
            <w:proofErr w:type="spellStart"/>
            <w:r w:rsidRPr="0036791C">
              <w:rPr>
                <w:rFonts w:ascii="Times New Roman" w:eastAsia="Calibri" w:hAnsi="Times New Roman" w:cs="Times New Roman"/>
                <w:kern w:val="2"/>
                <w:sz w:val="28"/>
                <w:szCs w:val="28"/>
              </w:rPr>
              <w:t>Цимлянский</w:t>
            </w:r>
            <w:proofErr w:type="spellEnd"/>
            <w:r w:rsidRPr="0036791C">
              <w:rPr>
                <w:rFonts w:ascii="Times New Roman" w:eastAsia="Calibri" w:hAnsi="Times New Roman" w:cs="Times New Roman"/>
                <w:kern w:val="2"/>
                <w:sz w:val="28"/>
                <w:szCs w:val="28"/>
              </w:rPr>
              <w:t>, г. Цимлянск, северная часть города</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категория земель – земли населенных пунктов</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кадастровый номер 61:41:0010301 </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площадь – </w:t>
            </w:r>
            <w:smartTag w:uri="urn:schemas-microsoft-com:office:smarttags" w:element="metricconverter">
              <w:smartTagPr>
                <w:attr w:name="ProductID" w:val="56 400 кв. м"/>
              </w:smartTagPr>
              <w:r w:rsidRPr="0036791C">
                <w:rPr>
                  <w:rFonts w:ascii="Times New Roman" w:eastAsia="Calibri" w:hAnsi="Times New Roman" w:cs="Times New Roman"/>
                  <w:kern w:val="2"/>
                  <w:sz w:val="28"/>
                  <w:szCs w:val="28"/>
                </w:rPr>
                <w:t>56 400 кв. м</w:t>
              </w:r>
            </w:smartTag>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вид разрешенного использования – для малоэтажного жилищного строительства</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собственность Российской Федерации</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smartTag w:uri="urn:schemas-microsoft-com:office:smarttags" w:element="place">
              <w:r w:rsidRPr="0036791C">
                <w:rPr>
                  <w:rFonts w:ascii="Times New Roman" w:eastAsia="Calibri" w:hAnsi="Times New Roman" w:cs="Times New Roman"/>
                  <w:kern w:val="2"/>
                  <w:sz w:val="28"/>
                  <w:szCs w:val="28"/>
                  <w:lang w:val="en-US"/>
                </w:rPr>
                <w:t>I</w:t>
              </w:r>
              <w:r w:rsidRPr="0036791C">
                <w:rPr>
                  <w:rFonts w:ascii="Times New Roman" w:eastAsia="Calibri" w:hAnsi="Times New Roman" w:cs="Times New Roman"/>
                  <w:kern w:val="2"/>
                  <w:sz w:val="28"/>
                  <w:szCs w:val="28"/>
                </w:rPr>
                <w:t>.</w:t>
              </w:r>
            </w:smartTag>
            <w:r w:rsidRPr="0036791C">
              <w:rPr>
                <w:rFonts w:ascii="Times New Roman" w:eastAsia="Calibri" w:hAnsi="Times New Roman" w:cs="Times New Roman"/>
                <w:kern w:val="2"/>
                <w:sz w:val="28"/>
                <w:szCs w:val="28"/>
              </w:rPr>
              <w:t xml:space="preserve"> Подготовка документов территориального планирования и градостроительное зонирование</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утверждения или внесения изменений в схемы территориального планирования Ростовской области (в части объектов энергетических систем регионального значения, объектов </w:t>
            </w:r>
            <w:r w:rsidRPr="0036791C">
              <w:rPr>
                <w:rFonts w:ascii="Times New Roman" w:eastAsia="Calibri" w:hAnsi="Times New Roman" w:cs="Times New Roman"/>
                <w:kern w:val="2"/>
                <w:sz w:val="28"/>
                <w:szCs w:val="28"/>
              </w:rPr>
              <w:lastRenderedPageBreak/>
              <w:t>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согласования и утверждения схемы территориального планирования муниципального района или внесение изменений в указанную схему</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схема территориального планирования муниципального района утверждена решением собрания депутатов Цимлянского района от 23.12.2011 № 75</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w:t>
            </w:r>
            <w:proofErr w:type="gramStart"/>
            <w:r w:rsidRPr="0036791C">
              <w:rPr>
                <w:rFonts w:ascii="Times New Roman" w:eastAsia="Calibri" w:hAnsi="Times New Roman" w:cs="Times New Roman"/>
                <w:kern w:val="2"/>
                <w:sz w:val="28"/>
                <w:szCs w:val="28"/>
              </w:rPr>
              <w:t>утверждения плана реализации схемы территориального планирования муниципального района</w:t>
            </w:r>
            <w:proofErr w:type="gramEnd"/>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tc>
        <w:tc>
          <w:tcPr>
            <w:tcW w:w="8244" w:type="dxa"/>
            <w:gridSpan w:val="5"/>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согласования,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решение собрания депутатов Цимлянского городского поселения Цимлянского района от 26.11.2010 № 82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 утверждении генерального плана муниципального образования «Цимлянское городское поселение»</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w:t>
            </w:r>
            <w:proofErr w:type="gramStart"/>
            <w:r w:rsidRPr="0036791C">
              <w:rPr>
                <w:rFonts w:ascii="Times New Roman" w:eastAsia="Calibri" w:hAnsi="Times New Roman" w:cs="Times New Roman"/>
                <w:kern w:val="2"/>
                <w:sz w:val="28"/>
                <w:szCs w:val="28"/>
              </w:rPr>
              <w:t>утверждения плана реализации генерального плана поселения</w:t>
            </w:r>
            <w:proofErr w:type="gramEnd"/>
            <w:r w:rsidRPr="0036791C">
              <w:rPr>
                <w:rFonts w:ascii="Times New Roman" w:eastAsia="Calibri" w:hAnsi="Times New Roman" w:cs="Times New Roman"/>
                <w:kern w:val="2"/>
                <w:sz w:val="28"/>
                <w:szCs w:val="28"/>
              </w:rPr>
              <w:t xml:space="preserve"> </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и утверждения правил землепользования и застройки или внесение изменений в данные правила</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правила землепользования и застройки утверждены решением Собрания депутатов Цимлянского городского поселения Цимлянского района от 20.12.2012 № 22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 утверждении правил землепользования и застройки муниципального образования «Цимлянское городское поселение»</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lang w:val="en-US"/>
              </w:rPr>
              <w:t>II</w:t>
            </w:r>
            <w:r w:rsidRPr="0036791C">
              <w:rPr>
                <w:rFonts w:ascii="Times New Roman" w:eastAsia="Calibri" w:hAnsi="Times New Roman" w:cs="Times New Roman"/>
                <w:kern w:val="2"/>
                <w:sz w:val="28"/>
                <w:szCs w:val="28"/>
              </w:rPr>
              <w:t>. Подготовка к представлению земельного участка без проведения аукциона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Организация проведения кадастровых работ по образованию земельных участков, в соответствии с решением межведомственного коллегиального органа</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r w:rsidRPr="0036791C">
              <w:rPr>
                <w:rFonts w:ascii="Times New Roman" w:eastAsia="Calibri" w:hAnsi="Times New Roman" w:cs="Times New Roman"/>
                <w:kern w:val="2"/>
                <w:sz w:val="28"/>
                <w:szCs w:val="28"/>
              </w:rPr>
              <w:t xml:space="preserve"> </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2014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(4-й квартал)</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Решение о прекращении права постоянного (бессрочного) пользования на земельный участок</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минимущество</w:t>
            </w:r>
            <w:proofErr w:type="spellEnd"/>
            <w:r w:rsidRPr="0036791C">
              <w:rPr>
                <w:rFonts w:ascii="Times New Roman" w:eastAsia="Calibri" w:hAnsi="Times New Roman" w:cs="Times New Roman"/>
                <w:kern w:val="2"/>
                <w:sz w:val="28"/>
                <w:szCs w:val="28"/>
              </w:rPr>
              <w:t xml:space="preserve">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9.</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Прекращение права безвозмездного срочного пользования или аренды на земельный участок, аренды или безвозмездного срочного пользования на объекты недвижимого имущества, закрепленные за организацией на праве хозяйственного ведения или оперативного управления на основании решения суда</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10.</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сноса объектов недвижимого имущества и внесения изменений в сведения государственного кадастра недвижимости</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перевода земель или земельных участков в составе таких земель из одной категории в другую и определения разрешенного использования либо изменения разрешенного использования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городского поселения 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Подготовка топографического материала, разработка и утверждение проекта планировки и межевания территории</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городского поселения Цимлянского района</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Выполнение кадастровых работ и постановка на кадастровый учет земельных участков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Цимлянского городского </w:t>
            </w:r>
            <w:r w:rsidRPr="0036791C">
              <w:rPr>
                <w:rFonts w:ascii="Times New Roman" w:eastAsia="Calibri" w:hAnsi="Times New Roman" w:cs="Times New Roman"/>
                <w:kern w:val="2"/>
                <w:sz w:val="28"/>
                <w:szCs w:val="28"/>
              </w:rPr>
              <w:lastRenderedPageBreak/>
              <w:t>поселения Цимлянского района</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2014-2015</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lastRenderedPageBreak/>
              <w:t>III</w:t>
            </w:r>
            <w:r w:rsidRPr="0036791C">
              <w:rPr>
                <w:rFonts w:ascii="Times New Roman" w:eastAsia="Calibri" w:hAnsi="Times New Roman" w:cs="Times New Roman"/>
                <w:bCs/>
                <w:kern w:val="2"/>
                <w:sz w:val="28"/>
                <w:szCs w:val="28"/>
              </w:rPr>
              <w:t>. Выполнение работ по обустройству территории посредством строительства объектов инженерной инфраструктуры (строительство подводящих магистральных сетей по границе земельного участка)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объектов внешнего водоснабжения и водоотведения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министерство строительства Ростовской области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Строительство объектов внешнего водоснабжения и водоотведения </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министерство строительства Ростовской области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внешнего электроснабжения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филиал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ОАО «МРСК Юга» </w:t>
            </w:r>
            <w:proofErr w:type="gramStart"/>
            <w:r w:rsidRPr="00E54D3E">
              <w:rPr>
                <w:rFonts w:ascii="Times New Roman" w:eastAsia="Calibri" w:hAnsi="Times New Roman" w:cs="Times New Roman"/>
                <w:kern w:val="2"/>
                <w:sz w:val="28"/>
                <w:szCs w:val="28"/>
              </w:rPr>
              <w:t>–«</w:t>
            </w:r>
            <w:proofErr w:type="spellStart"/>
            <w:proofErr w:type="gramEnd"/>
            <w:r w:rsidRPr="00E54D3E">
              <w:rPr>
                <w:rFonts w:ascii="Times New Roman" w:eastAsia="Calibri" w:hAnsi="Times New Roman" w:cs="Times New Roman"/>
                <w:kern w:val="2"/>
                <w:sz w:val="28"/>
                <w:szCs w:val="28"/>
              </w:rPr>
              <w:t>Ростовэнерго</w:t>
            </w:r>
            <w:proofErr w:type="spellEnd"/>
            <w:r w:rsidRPr="00E54D3E">
              <w:rPr>
                <w:rFonts w:ascii="Times New Roman" w:eastAsia="Calibri" w:hAnsi="Times New Roman" w:cs="Times New Roman"/>
                <w:kern w:val="2"/>
                <w:sz w:val="28"/>
                <w:szCs w:val="28"/>
              </w:rPr>
              <w:t>»</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внешнего газоснабжения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министерство строительства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Ростовской области</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внутриплощадочной инфраструктуры</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министерство строительства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Ростовской области</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19.</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Строительство подводящих тепловых сетей до границы земельного участка</w:t>
            </w:r>
          </w:p>
          <w:p w:rsidR="000F52F0" w:rsidRPr="0036791C" w:rsidRDefault="000F52F0" w:rsidP="0036791C">
            <w:pPr>
              <w:spacing w:after="0" w:line="240" w:lineRule="auto"/>
              <w:rPr>
                <w:rFonts w:ascii="Times New Roman" w:eastAsia="Calibri" w:hAnsi="Times New Roman" w:cs="Times New Roman"/>
                <w:kern w:val="2"/>
                <w:sz w:val="28"/>
                <w:szCs w:val="28"/>
              </w:rPr>
            </w:pPr>
          </w:p>
          <w:p w:rsidR="000F52F0" w:rsidRPr="0036791C" w:rsidRDefault="000F52F0" w:rsidP="0036791C">
            <w:pPr>
              <w:spacing w:after="0" w:line="240" w:lineRule="auto"/>
              <w:rPr>
                <w:rFonts w:ascii="Times New Roman" w:eastAsia="Calibri" w:hAnsi="Times New Roman" w:cs="Times New Roman"/>
                <w:kern w:val="2"/>
                <w:sz w:val="28"/>
                <w:szCs w:val="28"/>
              </w:rPr>
            </w:pP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Строительство подводящих автодорог до границы земельного участка</w:t>
            </w:r>
          </w:p>
        </w:tc>
        <w:tc>
          <w:tcPr>
            <w:tcW w:w="5140"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транспорта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7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693"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t>IV</w:t>
            </w:r>
            <w:r w:rsidRPr="0036791C">
              <w:rPr>
                <w:rFonts w:ascii="Times New Roman" w:eastAsia="Calibri" w:hAnsi="Times New Roman" w:cs="Times New Roman"/>
                <w:bCs/>
                <w:kern w:val="2"/>
                <w:sz w:val="28"/>
                <w:szCs w:val="28"/>
              </w:rPr>
              <w:t xml:space="preserve">. </w:t>
            </w:r>
            <w:r w:rsidRPr="0036791C">
              <w:rPr>
                <w:rFonts w:ascii="Times New Roman" w:eastAsia="Calibri" w:hAnsi="Times New Roman" w:cs="Times New Roman"/>
                <w:kern w:val="2"/>
                <w:sz w:val="28"/>
                <w:szCs w:val="28"/>
              </w:rPr>
              <w:t xml:space="preserve">Предоставление земельных участков и </w:t>
            </w:r>
            <w:r w:rsidRPr="0036791C">
              <w:rPr>
                <w:rFonts w:ascii="Times New Roman" w:eastAsia="Calibri" w:hAnsi="Times New Roman" w:cs="Times New Roman"/>
                <w:bCs/>
                <w:kern w:val="2"/>
                <w:sz w:val="28"/>
                <w:szCs w:val="28"/>
              </w:rPr>
              <w:t>строительство объектов жилищного строительства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Подготовка заключения об </w:t>
            </w:r>
            <w:r w:rsidRPr="0036791C">
              <w:rPr>
                <w:rStyle w:val="f"/>
                <w:rFonts w:ascii="Times New Roman" w:eastAsia="Calibri" w:hAnsi="Times New Roman"/>
                <w:kern w:val="2"/>
                <w:sz w:val="28"/>
                <w:szCs w:val="28"/>
              </w:rPr>
              <w:t>обеспечении</w:t>
            </w:r>
            <w:r w:rsidRPr="0036791C">
              <w:rPr>
                <w:rFonts w:ascii="Times New Roman" w:eastAsia="Calibri" w:hAnsi="Times New Roman" w:cs="Times New Roman"/>
                <w:kern w:val="2"/>
                <w:sz w:val="28"/>
                <w:szCs w:val="28"/>
              </w:rPr>
              <w:t xml:space="preserve"> земельных участков </w:t>
            </w:r>
            <w:r w:rsidRPr="0036791C">
              <w:rPr>
                <w:rStyle w:val="f"/>
                <w:rFonts w:ascii="Times New Roman" w:eastAsia="Calibri" w:hAnsi="Times New Roman"/>
                <w:kern w:val="2"/>
                <w:sz w:val="28"/>
                <w:szCs w:val="28"/>
              </w:rPr>
              <w:t>объектами</w:t>
            </w:r>
            <w:r w:rsidRPr="0036791C">
              <w:rPr>
                <w:rFonts w:ascii="Times New Roman" w:eastAsia="Calibri" w:hAnsi="Times New Roman" w:cs="Times New Roman"/>
                <w:kern w:val="2"/>
                <w:sz w:val="28"/>
                <w:szCs w:val="28"/>
              </w:rPr>
              <w:t xml:space="preserve"> </w:t>
            </w:r>
            <w:r w:rsidRPr="0036791C">
              <w:rPr>
                <w:rStyle w:val="f"/>
                <w:rFonts w:ascii="Times New Roman" w:eastAsia="Calibri" w:hAnsi="Times New Roman"/>
                <w:kern w:val="2"/>
                <w:sz w:val="28"/>
                <w:szCs w:val="28"/>
              </w:rPr>
              <w:t>инфраструктуры</w:t>
            </w:r>
            <w:r w:rsidRPr="0036791C">
              <w:rPr>
                <w:rFonts w:ascii="Times New Roman" w:eastAsia="Calibri" w:hAnsi="Times New Roman" w:cs="Times New Roman"/>
                <w:kern w:val="2"/>
                <w:sz w:val="28"/>
                <w:szCs w:val="28"/>
              </w:rPr>
              <w:t xml:space="preserve"> в соответствии с </w:t>
            </w:r>
            <w:r w:rsidRPr="0036791C">
              <w:rPr>
                <w:rFonts w:ascii="Times New Roman" w:eastAsia="Calibri" w:hAnsi="Times New Roman" w:cs="Times New Roman"/>
                <w:kern w:val="2"/>
                <w:sz w:val="28"/>
                <w:szCs w:val="28"/>
              </w:rPr>
              <w:lastRenderedPageBreak/>
              <w:t xml:space="preserve">параметрами планируемого строительства систем </w:t>
            </w:r>
            <w:r w:rsidRPr="0036791C">
              <w:rPr>
                <w:rStyle w:val="f"/>
                <w:rFonts w:ascii="Times New Roman" w:eastAsia="Calibri" w:hAnsi="Times New Roman"/>
                <w:kern w:val="2"/>
                <w:sz w:val="28"/>
                <w:szCs w:val="28"/>
              </w:rPr>
              <w:t>инженерно</w:t>
            </w:r>
            <w:r w:rsidRPr="0036791C">
              <w:rPr>
                <w:rFonts w:ascii="Times New Roman" w:eastAsia="Calibri" w:hAnsi="Times New Roman" w:cs="Times New Roman"/>
                <w:kern w:val="2"/>
                <w:sz w:val="28"/>
                <w:szCs w:val="28"/>
              </w:rPr>
              <w:t xml:space="preserve">-технического </w:t>
            </w:r>
            <w:r w:rsidRPr="0036791C">
              <w:rPr>
                <w:rStyle w:val="f"/>
                <w:rFonts w:ascii="Times New Roman" w:eastAsia="Calibri" w:hAnsi="Times New Roman"/>
                <w:kern w:val="2"/>
                <w:sz w:val="28"/>
                <w:szCs w:val="28"/>
              </w:rPr>
              <w:t>обеспечения</w:t>
            </w:r>
            <w:r w:rsidRPr="0036791C">
              <w:rPr>
                <w:rFonts w:ascii="Times New Roman" w:eastAsia="Calibri" w:hAnsi="Times New Roman" w:cs="Times New Roman"/>
                <w:kern w:val="2"/>
                <w:sz w:val="28"/>
                <w:szCs w:val="28"/>
              </w:rPr>
              <w:t>, предусмотренными проектами планировки территории</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Представление в министерство имущественных и земельных отношений, финансового оздоровления предприятий,  организаций Ростовской области списка граждан вместе с делом по земельным участкам и письменного согласия граждан, а также заявлений от граждан о предоставлении федеральных земельных участков в собственность бесплатно</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i/>
                <w:kern w:val="2"/>
                <w:sz w:val="28"/>
                <w:szCs w:val="28"/>
              </w:rPr>
            </w:pPr>
            <w:r w:rsidRPr="0036791C">
              <w:rPr>
                <w:rFonts w:ascii="Times New Roman" w:eastAsia="Calibri" w:hAnsi="Times New Roman" w:cs="Times New Roman"/>
                <w:kern w:val="2"/>
                <w:sz w:val="28"/>
                <w:szCs w:val="28"/>
              </w:rPr>
              <w:t>Предоставление многодетным семьям в собственность бесплатно земельных участков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минимущество</w:t>
            </w:r>
            <w:proofErr w:type="spellEnd"/>
            <w:r w:rsidRPr="0036791C">
              <w:rPr>
                <w:rFonts w:ascii="Times New Roman" w:eastAsia="Calibri" w:hAnsi="Times New Roman" w:cs="Times New Roman"/>
                <w:kern w:val="2"/>
                <w:sz w:val="28"/>
                <w:szCs w:val="28"/>
              </w:rPr>
              <w:t xml:space="preserve">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 мере поступления заявлений от многодетных семей</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Выдача разрешения на строительство</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Цимлянского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 городского поселения</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 мере поступления заявлений от многодетных семей</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Проведение подготовительного периода строительства (и</w:t>
            </w:r>
            <w:r w:rsidRPr="0036791C">
              <w:rPr>
                <w:rFonts w:ascii="Times New Roman" w:eastAsia="Calibri" w:hAnsi="Times New Roman" w:cs="Times New Roman"/>
                <w:bCs/>
                <w:kern w:val="2"/>
                <w:sz w:val="28"/>
                <w:szCs w:val="28"/>
              </w:rPr>
              <w:t>нженерная подготовка территории с основанием площадки</w:t>
            </w:r>
            <w:r w:rsidRPr="0036791C">
              <w:rPr>
                <w:rFonts w:ascii="Times New Roman" w:eastAsia="Calibri" w:hAnsi="Times New Roman" w:cs="Times New Roman"/>
                <w:kern w:val="2"/>
                <w:sz w:val="28"/>
                <w:szCs w:val="28"/>
              </w:rPr>
              <w:t>; устройство подъездов к строительной площадке и сооружение временных объектов и т.п.)</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2014 – 2017</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собственные средства застройщиков</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Проведение основного периода строительства (сооружение </w:t>
            </w:r>
            <w:r w:rsidRPr="0036791C">
              <w:rPr>
                <w:rFonts w:ascii="Times New Roman" w:eastAsia="Calibri" w:hAnsi="Times New Roman" w:cs="Times New Roman"/>
                <w:bCs/>
                <w:kern w:val="2"/>
                <w:sz w:val="28"/>
                <w:szCs w:val="28"/>
              </w:rPr>
              <w:t>подземных и надземных частей основных и вспомогательных зданий</w:t>
            </w:r>
            <w:r w:rsidRPr="0036791C">
              <w:rPr>
                <w:rFonts w:ascii="Times New Roman" w:eastAsia="Calibri" w:hAnsi="Times New Roman" w:cs="Times New Roman"/>
                <w:kern w:val="2"/>
                <w:sz w:val="28"/>
                <w:szCs w:val="28"/>
              </w:rPr>
              <w:t xml:space="preserve">, завершение </w:t>
            </w:r>
            <w:r w:rsidRPr="0036791C">
              <w:rPr>
                <w:rFonts w:ascii="Times New Roman" w:eastAsia="Calibri" w:hAnsi="Times New Roman" w:cs="Times New Roman"/>
                <w:bCs/>
                <w:kern w:val="2"/>
                <w:sz w:val="28"/>
                <w:szCs w:val="28"/>
              </w:rPr>
              <w:t>работ по инженерному оборудованию</w:t>
            </w:r>
            <w:r w:rsidRPr="0036791C">
              <w:rPr>
                <w:rFonts w:ascii="Times New Roman" w:eastAsia="Calibri" w:hAnsi="Times New Roman" w:cs="Times New Roman"/>
                <w:kern w:val="2"/>
                <w:sz w:val="28"/>
                <w:szCs w:val="28"/>
              </w:rPr>
              <w:t xml:space="preserve">, </w:t>
            </w:r>
            <w:r w:rsidRPr="0036791C">
              <w:rPr>
                <w:rFonts w:ascii="Times New Roman" w:eastAsia="Calibri" w:hAnsi="Times New Roman" w:cs="Times New Roman"/>
                <w:bCs/>
                <w:kern w:val="2"/>
                <w:sz w:val="28"/>
                <w:szCs w:val="28"/>
              </w:rPr>
              <w:t>благоустройство и озеленение</w:t>
            </w:r>
            <w:r w:rsidRPr="0036791C">
              <w:rPr>
                <w:rFonts w:ascii="Times New Roman" w:eastAsia="Calibri" w:hAnsi="Times New Roman" w:cs="Times New Roman"/>
                <w:kern w:val="2"/>
                <w:sz w:val="28"/>
                <w:szCs w:val="28"/>
              </w:rPr>
              <w:t>)</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2014 – 2019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собственные средства застройщиков</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Выдача разрешения на ввод объекта в эксплуатацию</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Цимлянского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 городского поселения</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2019</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t>V</w:t>
            </w:r>
            <w:r w:rsidRPr="0036791C">
              <w:rPr>
                <w:rFonts w:ascii="Times New Roman" w:eastAsia="Calibri" w:hAnsi="Times New Roman" w:cs="Times New Roman"/>
                <w:bCs/>
                <w:kern w:val="2"/>
                <w:sz w:val="28"/>
                <w:szCs w:val="28"/>
              </w:rPr>
              <w:t xml:space="preserve">. Реализация и оформление </w:t>
            </w:r>
            <w:r w:rsidRPr="0036791C">
              <w:rPr>
                <w:rFonts w:ascii="Times New Roman" w:eastAsia="Calibri" w:hAnsi="Times New Roman" w:cs="Times New Roman"/>
                <w:kern w:val="2"/>
                <w:sz w:val="28"/>
                <w:szCs w:val="28"/>
              </w:rPr>
              <w:t>имущественных</w:t>
            </w:r>
            <w:r w:rsidRPr="0036791C">
              <w:rPr>
                <w:rFonts w:ascii="Times New Roman" w:eastAsia="Calibri" w:hAnsi="Times New Roman" w:cs="Times New Roman"/>
                <w:bCs/>
                <w:kern w:val="2"/>
                <w:sz w:val="28"/>
                <w:szCs w:val="28"/>
              </w:rPr>
              <w:t xml:space="preserve"> прав на объекты жилищного строительства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Оформление имущественных прав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Земельный </w:t>
            </w:r>
            <w:proofErr w:type="gramStart"/>
            <w:r w:rsidRPr="0036791C">
              <w:rPr>
                <w:rFonts w:ascii="Times New Roman" w:eastAsia="Calibri" w:hAnsi="Times New Roman" w:cs="Times New Roman"/>
                <w:kern w:val="2"/>
                <w:sz w:val="28"/>
                <w:szCs w:val="28"/>
              </w:rPr>
              <w:t>участок</w:t>
            </w:r>
            <w:proofErr w:type="gramEnd"/>
            <w:r w:rsidRPr="0036791C">
              <w:rPr>
                <w:rFonts w:ascii="Times New Roman" w:eastAsia="Calibri" w:hAnsi="Times New Roman" w:cs="Times New Roman"/>
                <w:kern w:val="2"/>
                <w:sz w:val="28"/>
                <w:szCs w:val="28"/>
              </w:rPr>
              <w:t xml:space="preserve"> расположенный по адресу: Ростовская область, район </w:t>
            </w:r>
            <w:proofErr w:type="spellStart"/>
            <w:r w:rsidRPr="0036791C">
              <w:rPr>
                <w:rFonts w:ascii="Times New Roman" w:eastAsia="Calibri" w:hAnsi="Times New Roman" w:cs="Times New Roman"/>
                <w:kern w:val="2"/>
                <w:sz w:val="28"/>
                <w:szCs w:val="28"/>
              </w:rPr>
              <w:t>Цимлянский</w:t>
            </w:r>
            <w:proofErr w:type="spellEnd"/>
            <w:r w:rsidRPr="0036791C">
              <w:rPr>
                <w:rFonts w:ascii="Times New Roman" w:eastAsia="Calibri" w:hAnsi="Times New Roman" w:cs="Times New Roman"/>
                <w:kern w:val="2"/>
                <w:sz w:val="28"/>
                <w:szCs w:val="28"/>
              </w:rPr>
              <w:t xml:space="preserve">, </w:t>
            </w:r>
            <w:proofErr w:type="gramStart"/>
            <w:r w:rsidRPr="0036791C">
              <w:rPr>
                <w:rFonts w:ascii="Times New Roman" w:eastAsia="Calibri" w:hAnsi="Times New Roman" w:cs="Times New Roman"/>
                <w:kern w:val="2"/>
                <w:sz w:val="28"/>
                <w:szCs w:val="28"/>
              </w:rPr>
              <w:t>х</w:t>
            </w:r>
            <w:proofErr w:type="gramEnd"/>
            <w:r w:rsidRPr="0036791C">
              <w:rPr>
                <w:rFonts w:ascii="Times New Roman" w:eastAsia="Calibri" w:hAnsi="Times New Roman" w:cs="Times New Roman"/>
                <w:kern w:val="2"/>
                <w:sz w:val="28"/>
                <w:szCs w:val="28"/>
              </w:rPr>
              <w:t>. Лозной</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категория земель – земли населенных пунктов</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кадастровый номер - нет</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площадь – </w:t>
            </w:r>
            <w:smartTag w:uri="urn:schemas-microsoft-com:office:smarttags" w:element="metricconverter">
              <w:smartTagPr>
                <w:attr w:name="ProductID" w:val="50 000 кв. м"/>
              </w:smartTagPr>
              <w:r w:rsidRPr="0036791C">
                <w:rPr>
                  <w:rFonts w:ascii="Times New Roman" w:eastAsia="Calibri" w:hAnsi="Times New Roman" w:cs="Times New Roman"/>
                  <w:kern w:val="2"/>
                  <w:sz w:val="28"/>
                  <w:szCs w:val="28"/>
                </w:rPr>
                <w:t>50 000 кв. м</w:t>
              </w:r>
            </w:smartTag>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вид разрешенного использования – для малоэтажного жилищного строительства</w:t>
            </w:r>
          </w:p>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собственность Российской Федерации</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smartTag w:uri="urn:schemas-microsoft-com:office:smarttags" w:element="place">
              <w:r w:rsidRPr="0036791C">
                <w:rPr>
                  <w:rFonts w:ascii="Times New Roman" w:eastAsia="Calibri" w:hAnsi="Times New Roman" w:cs="Times New Roman"/>
                  <w:kern w:val="2"/>
                  <w:sz w:val="28"/>
                  <w:szCs w:val="28"/>
                  <w:lang w:val="en-US"/>
                </w:rPr>
                <w:t>I</w:t>
              </w:r>
              <w:r w:rsidRPr="0036791C">
                <w:rPr>
                  <w:rFonts w:ascii="Times New Roman" w:eastAsia="Calibri" w:hAnsi="Times New Roman" w:cs="Times New Roman"/>
                  <w:kern w:val="2"/>
                  <w:sz w:val="28"/>
                  <w:szCs w:val="28"/>
                </w:rPr>
                <w:t>.</w:t>
              </w:r>
            </w:smartTag>
            <w:r w:rsidRPr="0036791C">
              <w:rPr>
                <w:rFonts w:ascii="Times New Roman" w:eastAsia="Calibri" w:hAnsi="Times New Roman" w:cs="Times New Roman"/>
                <w:kern w:val="2"/>
                <w:sz w:val="28"/>
                <w:szCs w:val="28"/>
              </w:rPr>
              <w:t xml:space="preserve"> Подготовка документов территориального планирования и градостроительное зонирование</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утверждения или внесения изменений в схемы территориального планирования Ростовской области (в части объектов энергетических систем регионального значения, объектов транспорта, путей сообщения, информатики, связи регионального </w:t>
            </w:r>
            <w:r w:rsidRPr="0036791C">
              <w:rPr>
                <w:rFonts w:ascii="Times New Roman" w:eastAsia="Calibri" w:hAnsi="Times New Roman" w:cs="Times New Roman"/>
                <w:kern w:val="2"/>
                <w:sz w:val="28"/>
                <w:szCs w:val="28"/>
              </w:rPr>
              <w:lastRenderedPageBreak/>
              <w:t>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согласования и утверждения схемы территориального планирования муниципального района или внесение изменений в указанную схему</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схема территориального планирования муниципального района утверждена решением собрания депутатов Цимлянского района от 23.12.2011 № 75</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w:t>
            </w:r>
            <w:proofErr w:type="gramStart"/>
            <w:r w:rsidRPr="0036791C">
              <w:rPr>
                <w:rFonts w:ascii="Times New Roman" w:eastAsia="Calibri" w:hAnsi="Times New Roman" w:cs="Times New Roman"/>
                <w:kern w:val="2"/>
                <w:sz w:val="28"/>
                <w:szCs w:val="28"/>
              </w:rPr>
              <w:t>утверждения плана реализации схемы территориального планирования муниципального района</w:t>
            </w:r>
            <w:proofErr w:type="gramEnd"/>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tc>
        <w:tc>
          <w:tcPr>
            <w:tcW w:w="8244" w:type="dxa"/>
            <w:gridSpan w:val="5"/>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согласования,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решение собрания депутатов </w:t>
            </w:r>
            <w:proofErr w:type="spellStart"/>
            <w:r w:rsidRPr="0036791C">
              <w:rPr>
                <w:rFonts w:ascii="Times New Roman" w:eastAsia="Calibri" w:hAnsi="Times New Roman" w:cs="Times New Roman"/>
                <w:kern w:val="2"/>
                <w:sz w:val="28"/>
                <w:szCs w:val="28"/>
              </w:rPr>
              <w:t>Лозновского</w:t>
            </w:r>
            <w:proofErr w:type="spellEnd"/>
            <w:r w:rsidRPr="0036791C">
              <w:rPr>
                <w:rFonts w:ascii="Times New Roman" w:eastAsia="Calibri" w:hAnsi="Times New Roman" w:cs="Times New Roman"/>
                <w:kern w:val="2"/>
                <w:sz w:val="28"/>
                <w:szCs w:val="28"/>
              </w:rPr>
              <w:t xml:space="preserve"> сельского поселения Цимлянского района от 06.08.2012 № 59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 утверждении генерального плана муниципального образования «</w:t>
            </w:r>
            <w:proofErr w:type="spellStart"/>
            <w:r w:rsidRPr="0036791C">
              <w:rPr>
                <w:rFonts w:ascii="Times New Roman" w:eastAsia="Calibri" w:hAnsi="Times New Roman" w:cs="Times New Roman"/>
                <w:kern w:val="2"/>
                <w:sz w:val="28"/>
                <w:szCs w:val="28"/>
              </w:rPr>
              <w:t>Лозновское</w:t>
            </w:r>
            <w:proofErr w:type="spellEnd"/>
            <w:r w:rsidRPr="0036791C">
              <w:rPr>
                <w:rFonts w:ascii="Times New Roman" w:eastAsia="Calibri" w:hAnsi="Times New Roman" w:cs="Times New Roman"/>
                <w:kern w:val="2"/>
                <w:sz w:val="28"/>
                <w:szCs w:val="28"/>
              </w:rPr>
              <w:t xml:space="preserve"> сельское поселение»</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Обеспечение </w:t>
            </w:r>
            <w:proofErr w:type="gramStart"/>
            <w:r w:rsidRPr="0036791C">
              <w:rPr>
                <w:rFonts w:ascii="Times New Roman" w:eastAsia="Calibri" w:hAnsi="Times New Roman" w:cs="Times New Roman"/>
                <w:kern w:val="2"/>
                <w:sz w:val="28"/>
                <w:szCs w:val="28"/>
              </w:rPr>
              <w:t>утверждения плана реализации генерального плана поселения</w:t>
            </w:r>
            <w:proofErr w:type="gramEnd"/>
            <w:r w:rsidRPr="0036791C">
              <w:rPr>
                <w:rFonts w:ascii="Times New Roman" w:eastAsia="Calibri" w:hAnsi="Times New Roman" w:cs="Times New Roman"/>
                <w:kern w:val="2"/>
                <w:sz w:val="28"/>
                <w:szCs w:val="28"/>
              </w:rPr>
              <w:t xml:space="preserve"> </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подготовки и утверждения правил землепользования и застройки или внесение изменений в данные правила</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правила землепользования и застройки утверждены решением Собрания депутатов </w:t>
            </w:r>
            <w:proofErr w:type="spellStart"/>
            <w:r w:rsidRPr="0036791C">
              <w:rPr>
                <w:rFonts w:ascii="Times New Roman" w:eastAsia="Calibri" w:hAnsi="Times New Roman" w:cs="Times New Roman"/>
                <w:kern w:val="2"/>
                <w:sz w:val="28"/>
                <w:szCs w:val="28"/>
              </w:rPr>
              <w:t>Лозновского</w:t>
            </w:r>
            <w:proofErr w:type="spellEnd"/>
            <w:r w:rsidRPr="0036791C">
              <w:rPr>
                <w:rFonts w:ascii="Times New Roman" w:eastAsia="Calibri" w:hAnsi="Times New Roman" w:cs="Times New Roman"/>
                <w:kern w:val="2"/>
                <w:sz w:val="28"/>
                <w:szCs w:val="28"/>
              </w:rPr>
              <w:t xml:space="preserve"> сельского поселения Цимлянского района от 13.12.2012 № 8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 утверждении правил землепользования и застройки муниципального образования «</w:t>
            </w:r>
            <w:proofErr w:type="spellStart"/>
            <w:r w:rsidRPr="0036791C">
              <w:rPr>
                <w:rFonts w:ascii="Times New Roman" w:eastAsia="Calibri" w:hAnsi="Times New Roman" w:cs="Times New Roman"/>
                <w:kern w:val="2"/>
                <w:sz w:val="28"/>
                <w:szCs w:val="28"/>
              </w:rPr>
              <w:t>Лозновское</w:t>
            </w:r>
            <w:proofErr w:type="spellEnd"/>
            <w:r w:rsidRPr="0036791C">
              <w:rPr>
                <w:rFonts w:ascii="Times New Roman" w:eastAsia="Calibri" w:hAnsi="Times New Roman" w:cs="Times New Roman"/>
                <w:kern w:val="2"/>
                <w:sz w:val="28"/>
                <w:szCs w:val="28"/>
              </w:rPr>
              <w:t xml:space="preserve"> сельское поселение»</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lang w:val="en-US"/>
              </w:rPr>
              <w:t>II</w:t>
            </w:r>
            <w:r w:rsidRPr="0036791C">
              <w:rPr>
                <w:rFonts w:ascii="Times New Roman" w:eastAsia="Calibri" w:hAnsi="Times New Roman" w:cs="Times New Roman"/>
                <w:kern w:val="2"/>
                <w:sz w:val="28"/>
                <w:szCs w:val="28"/>
              </w:rPr>
              <w:t>. Подготовка к представлению земельного участка без проведения аукциона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Организация проведения кадастровых работ по образованию земельных участков, в соответствии с решением межведомственного коллегиального органа</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r w:rsidRPr="0036791C">
              <w:rPr>
                <w:rFonts w:ascii="Times New Roman" w:eastAsia="Calibri" w:hAnsi="Times New Roman" w:cs="Times New Roman"/>
                <w:kern w:val="2"/>
                <w:sz w:val="28"/>
                <w:szCs w:val="28"/>
              </w:rPr>
              <w:t xml:space="preserve"> </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2015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(4-й квартал)</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Решение о прекращении права постоянного (бессрочного) пользования на земельный участок</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минимущество</w:t>
            </w:r>
            <w:proofErr w:type="spellEnd"/>
            <w:r w:rsidRPr="0036791C">
              <w:rPr>
                <w:rFonts w:ascii="Times New Roman" w:eastAsia="Calibri" w:hAnsi="Times New Roman" w:cs="Times New Roman"/>
                <w:kern w:val="2"/>
                <w:sz w:val="28"/>
                <w:szCs w:val="28"/>
              </w:rPr>
              <w:t xml:space="preserve">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9.</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Прекращение права безвозмездного срочного пользования или аренды на земельный участок, аренды или безвозмездного срочного пользования на объекты недвижимого имущества, закрепленные за организацией на праве хозяйственного ведения или оперативного управления на основании решения суда</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pageBreakBefore/>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10.</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сноса объектов недвижимого имущества и внесения изменений в сведения государственного кадастра недвижимости</w:t>
            </w: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Обеспечение перевода земель или земельных участков в составе таких земель из одной категории в другую и определения разрешенного использования либо изменения разрешенного использования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Лозновского</w:t>
            </w:r>
            <w:proofErr w:type="spellEnd"/>
            <w:r w:rsidRPr="0036791C">
              <w:rPr>
                <w:rFonts w:ascii="Times New Roman" w:eastAsia="Calibri" w:hAnsi="Times New Roman" w:cs="Times New Roman"/>
                <w:kern w:val="2"/>
                <w:sz w:val="28"/>
                <w:szCs w:val="28"/>
              </w:rPr>
              <w:t xml:space="preserve"> сельского поселения 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Подготовка топографического материала, разработка и утверждение проекта планировки и межевания территории</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Лозновского</w:t>
            </w:r>
            <w:proofErr w:type="spellEnd"/>
            <w:r w:rsidRPr="0036791C">
              <w:rPr>
                <w:rFonts w:ascii="Times New Roman" w:eastAsia="Calibri" w:hAnsi="Times New Roman" w:cs="Times New Roman"/>
                <w:kern w:val="2"/>
                <w:sz w:val="28"/>
                <w:szCs w:val="28"/>
              </w:rPr>
              <w:t xml:space="preserve"> сельского поселения Цимлянского района</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Выполнение кадастровых работ и постановка на кадастровый учет земельных участков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Лозновского</w:t>
            </w:r>
            <w:proofErr w:type="spellEnd"/>
            <w:r w:rsidRPr="0036791C">
              <w:rPr>
                <w:rFonts w:ascii="Times New Roman" w:eastAsia="Calibri" w:hAnsi="Times New Roman" w:cs="Times New Roman"/>
                <w:kern w:val="2"/>
                <w:sz w:val="28"/>
                <w:szCs w:val="28"/>
              </w:rPr>
              <w:t xml:space="preserve"> сельского </w:t>
            </w:r>
            <w:r w:rsidRPr="0036791C">
              <w:rPr>
                <w:rFonts w:ascii="Times New Roman" w:eastAsia="Calibri" w:hAnsi="Times New Roman" w:cs="Times New Roman"/>
                <w:kern w:val="2"/>
                <w:sz w:val="28"/>
                <w:szCs w:val="28"/>
              </w:rPr>
              <w:lastRenderedPageBreak/>
              <w:t>поселения Цимлянского района</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2014-2015</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lastRenderedPageBreak/>
              <w:t>III</w:t>
            </w:r>
            <w:r w:rsidRPr="0036791C">
              <w:rPr>
                <w:rFonts w:ascii="Times New Roman" w:eastAsia="Calibri" w:hAnsi="Times New Roman" w:cs="Times New Roman"/>
                <w:bCs/>
                <w:kern w:val="2"/>
                <w:sz w:val="28"/>
                <w:szCs w:val="28"/>
              </w:rPr>
              <w:t>. Выполнение работ по обустройству территории посредством строительства объектов инженерной инфраструктуры (строительство подводящих магистральных сетей по границе земельного участка)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объектов внешнего водоснабжения и водоотведения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министерство сельского хозяйства и продовольствия Ростовской области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Строительство объектов внешнего водоснабжения и водоотведения </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министерство сельского хозяйства и продовольствия Ростовской области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внешнего электроснабжения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филиал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ОАО «МРСК Юга» </w:t>
            </w:r>
            <w:proofErr w:type="gramStart"/>
            <w:r w:rsidRPr="00E54D3E">
              <w:rPr>
                <w:rFonts w:ascii="Times New Roman" w:eastAsia="Calibri" w:hAnsi="Times New Roman" w:cs="Times New Roman"/>
                <w:kern w:val="2"/>
                <w:sz w:val="28"/>
                <w:szCs w:val="28"/>
              </w:rPr>
              <w:t>–«</w:t>
            </w:r>
            <w:proofErr w:type="spellStart"/>
            <w:proofErr w:type="gramEnd"/>
            <w:r w:rsidRPr="00E54D3E">
              <w:rPr>
                <w:rFonts w:ascii="Times New Roman" w:eastAsia="Calibri" w:hAnsi="Times New Roman" w:cs="Times New Roman"/>
                <w:kern w:val="2"/>
                <w:sz w:val="28"/>
                <w:szCs w:val="28"/>
              </w:rPr>
              <w:t>Ростовэнерго</w:t>
            </w:r>
            <w:proofErr w:type="spellEnd"/>
            <w:r w:rsidRPr="00E54D3E">
              <w:rPr>
                <w:rFonts w:ascii="Times New Roman" w:eastAsia="Calibri" w:hAnsi="Times New Roman" w:cs="Times New Roman"/>
                <w:kern w:val="2"/>
                <w:sz w:val="28"/>
                <w:szCs w:val="28"/>
              </w:rPr>
              <w:t>»</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внешнего газоснабжения</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министерство сельского хозяйства и продовольствия Ростовской области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Проектирование и строительство объектов внутриплощадочной инфраструктуры</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министерство сельского хозяйства и продовольствия Ростовской области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19.</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Строительство подводящих тепловых сетей до границы земельного участка</w:t>
            </w:r>
          </w:p>
          <w:p w:rsidR="000F52F0" w:rsidRPr="0036791C" w:rsidRDefault="000F52F0" w:rsidP="0036791C">
            <w:pPr>
              <w:spacing w:after="0" w:line="240" w:lineRule="auto"/>
              <w:rPr>
                <w:rFonts w:ascii="Times New Roman" w:eastAsia="Calibri" w:hAnsi="Times New Roman" w:cs="Times New Roman"/>
                <w:kern w:val="2"/>
                <w:sz w:val="28"/>
                <w:szCs w:val="28"/>
              </w:rPr>
            </w:pPr>
          </w:p>
          <w:p w:rsidR="000F52F0" w:rsidRPr="0036791C" w:rsidRDefault="000F52F0" w:rsidP="0036791C">
            <w:pPr>
              <w:spacing w:after="0" w:line="240" w:lineRule="auto"/>
              <w:rPr>
                <w:rFonts w:ascii="Times New Roman" w:eastAsia="Calibri" w:hAnsi="Times New Roman" w:cs="Times New Roman"/>
                <w:kern w:val="2"/>
                <w:sz w:val="28"/>
                <w:szCs w:val="28"/>
              </w:rPr>
            </w:pPr>
          </w:p>
        </w:tc>
        <w:tc>
          <w:tcPr>
            <w:tcW w:w="13417" w:type="dxa"/>
            <w:gridSpan w:val="7"/>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Строительство подводящих автодорог до границы земельного участка</w:t>
            </w:r>
          </w:p>
        </w:tc>
        <w:tc>
          <w:tcPr>
            <w:tcW w:w="5140" w:type="dxa"/>
            <w:tcBorders>
              <w:top w:val="single" w:sz="4" w:space="0" w:color="auto"/>
              <w:left w:val="single" w:sz="4" w:space="0" w:color="auto"/>
              <w:bottom w:val="single" w:sz="4" w:space="0" w:color="auto"/>
              <w:right w:val="single" w:sz="4" w:space="0" w:color="auto"/>
            </w:tcBorders>
          </w:tcPr>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 xml:space="preserve">министерство транспорта </w:t>
            </w:r>
          </w:p>
          <w:p w:rsidR="000F52F0" w:rsidRPr="00E54D3E" w:rsidRDefault="000F52F0" w:rsidP="0036791C">
            <w:pPr>
              <w:spacing w:after="0" w:line="240" w:lineRule="auto"/>
              <w:jc w:val="center"/>
              <w:rPr>
                <w:rFonts w:ascii="Times New Roman" w:eastAsia="Calibri" w:hAnsi="Times New Roman" w:cs="Times New Roman"/>
                <w:kern w:val="2"/>
                <w:sz w:val="28"/>
                <w:szCs w:val="28"/>
              </w:rPr>
            </w:pPr>
            <w:r w:rsidRPr="00E54D3E">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7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tc>
        <w:tc>
          <w:tcPr>
            <w:tcW w:w="2693"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областной бюджет</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t>IV</w:t>
            </w:r>
            <w:r w:rsidRPr="0036791C">
              <w:rPr>
                <w:rFonts w:ascii="Times New Roman" w:eastAsia="Calibri" w:hAnsi="Times New Roman" w:cs="Times New Roman"/>
                <w:bCs/>
                <w:kern w:val="2"/>
                <w:sz w:val="28"/>
                <w:szCs w:val="28"/>
              </w:rPr>
              <w:t xml:space="preserve">. </w:t>
            </w:r>
            <w:r w:rsidRPr="0036791C">
              <w:rPr>
                <w:rFonts w:ascii="Times New Roman" w:eastAsia="Calibri" w:hAnsi="Times New Roman" w:cs="Times New Roman"/>
                <w:kern w:val="2"/>
                <w:sz w:val="28"/>
                <w:szCs w:val="28"/>
              </w:rPr>
              <w:t xml:space="preserve">Предоставление земельных участков и </w:t>
            </w:r>
            <w:r w:rsidRPr="0036791C">
              <w:rPr>
                <w:rFonts w:ascii="Times New Roman" w:eastAsia="Calibri" w:hAnsi="Times New Roman" w:cs="Times New Roman"/>
                <w:bCs/>
                <w:kern w:val="2"/>
                <w:sz w:val="28"/>
                <w:szCs w:val="28"/>
              </w:rPr>
              <w:t>строительство объектов жилищного строительства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21.</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Подготовка заключения об </w:t>
            </w:r>
            <w:r w:rsidRPr="0036791C">
              <w:rPr>
                <w:rStyle w:val="f"/>
                <w:rFonts w:ascii="Times New Roman" w:eastAsia="Calibri" w:hAnsi="Times New Roman"/>
                <w:kern w:val="2"/>
                <w:sz w:val="28"/>
                <w:szCs w:val="28"/>
              </w:rPr>
              <w:t>обеспечении</w:t>
            </w:r>
            <w:r w:rsidRPr="0036791C">
              <w:rPr>
                <w:rFonts w:ascii="Times New Roman" w:eastAsia="Calibri" w:hAnsi="Times New Roman" w:cs="Times New Roman"/>
                <w:kern w:val="2"/>
                <w:sz w:val="28"/>
                <w:szCs w:val="28"/>
              </w:rPr>
              <w:t xml:space="preserve"> </w:t>
            </w:r>
            <w:r w:rsidRPr="0036791C">
              <w:rPr>
                <w:rFonts w:ascii="Times New Roman" w:eastAsia="Calibri" w:hAnsi="Times New Roman" w:cs="Times New Roman"/>
                <w:kern w:val="2"/>
                <w:sz w:val="28"/>
                <w:szCs w:val="28"/>
              </w:rPr>
              <w:lastRenderedPageBreak/>
              <w:t xml:space="preserve">земельных участков </w:t>
            </w:r>
            <w:r w:rsidRPr="0036791C">
              <w:rPr>
                <w:rStyle w:val="f"/>
                <w:rFonts w:ascii="Times New Roman" w:eastAsia="Calibri" w:hAnsi="Times New Roman"/>
                <w:kern w:val="2"/>
                <w:sz w:val="28"/>
                <w:szCs w:val="28"/>
              </w:rPr>
              <w:t>объектами</w:t>
            </w:r>
            <w:r w:rsidRPr="0036791C">
              <w:rPr>
                <w:rFonts w:ascii="Times New Roman" w:eastAsia="Calibri" w:hAnsi="Times New Roman" w:cs="Times New Roman"/>
                <w:kern w:val="2"/>
                <w:sz w:val="28"/>
                <w:szCs w:val="28"/>
              </w:rPr>
              <w:t xml:space="preserve"> </w:t>
            </w:r>
            <w:r w:rsidRPr="0036791C">
              <w:rPr>
                <w:rStyle w:val="f"/>
                <w:rFonts w:ascii="Times New Roman" w:eastAsia="Calibri" w:hAnsi="Times New Roman"/>
                <w:kern w:val="2"/>
                <w:sz w:val="28"/>
                <w:szCs w:val="28"/>
              </w:rPr>
              <w:t>инфраструктуры</w:t>
            </w:r>
            <w:r w:rsidRPr="0036791C">
              <w:rPr>
                <w:rFonts w:ascii="Times New Roman" w:eastAsia="Calibri" w:hAnsi="Times New Roman" w:cs="Times New Roman"/>
                <w:kern w:val="2"/>
                <w:sz w:val="28"/>
                <w:szCs w:val="28"/>
              </w:rPr>
              <w:t xml:space="preserve"> в соответствии с параметрами планируемого строительства систем </w:t>
            </w:r>
            <w:r w:rsidRPr="0036791C">
              <w:rPr>
                <w:rStyle w:val="f"/>
                <w:rFonts w:ascii="Times New Roman" w:eastAsia="Calibri" w:hAnsi="Times New Roman"/>
                <w:kern w:val="2"/>
                <w:sz w:val="28"/>
                <w:szCs w:val="28"/>
              </w:rPr>
              <w:t>инженерно</w:t>
            </w:r>
            <w:r w:rsidRPr="0036791C">
              <w:rPr>
                <w:rFonts w:ascii="Times New Roman" w:eastAsia="Calibri" w:hAnsi="Times New Roman" w:cs="Times New Roman"/>
                <w:kern w:val="2"/>
                <w:sz w:val="28"/>
                <w:szCs w:val="28"/>
              </w:rPr>
              <w:t xml:space="preserve">-технического </w:t>
            </w:r>
            <w:r w:rsidRPr="0036791C">
              <w:rPr>
                <w:rStyle w:val="f"/>
                <w:rFonts w:ascii="Times New Roman" w:eastAsia="Calibri" w:hAnsi="Times New Roman"/>
                <w:kern w:val="2"/>
                <w:sz w:val="28"/>
                <w:szCs w:val="28"/>
              </w:rPr>
              <w:t>обеспечения</w:t>
            </w:r>
            <w:r w:rsidRPr="0036791C">
              <w:rPr>
                <w:rFonts w:ascii="Times New Roman" w:eastAsia="Calibri" w:hAnsi="Times New Roman" w:cs="Times New Roman"/>
                <w:kern w:val="2"/>
                <w:sz w:val="28"/>
                <w:szCs w:val="28"/>
              </w:rPr>
              <w:t>, предусмотренными проектами планировки территории</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 xml:space="preserve">министерство строительства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22.</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Представление в министерство имущественных и земельных отношений, финансового оздоровления предприятий,  организаций Ростовской области списка граждан вместе с делом по земельным участкам и письменного согласия граждан, а также заявлений от граждан о предоставлении федеральных земельных участков в собственность бесплатно</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2020</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23.</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tabs>
                <w:tab w:val="left" w:pos="317"/>
              </w:tabs>
              <w:spacing w:after="0" w:line="240" w:lineRule="auto"/>
              <w:rPr>
                <w:rFonts w:ascii="Times New Roman" w:eastAsia="Calibri" w:hAnsi="Times New Roman" w:cs="Times New Roman"/>
                <w:i/>
                <w:kern w:val="2"/>
                <w:sz w:val="28"/>
                <w:szCs w:val="28"/>
              </w:rPr>
            </w:pPr>
            <w:r w:rsidRPr="0036791C">
              <w:rPr>
                <w:rFonts w:ascii="Times New Roman" w:eastAsia="Calibri" w:hAnsi="Times New Roman" w:cs="Times New Roman"/>
                <w:kern w:val="2"/>
                <w:sz w:val="28"/>
                <w:szCs w:val="28"/>
              </w:rPr>
              <w:t>Предоставление многодетным семьям в собственность бесплатно земельных участков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минимущество</w:t>
            </w:r>
            <w:proofErr w:type="spellEnd"/>
            <w:r w:rsidRPr="0036791C">
              <w:rPr>
                <w:rFonts w:ascii="Times New Roman" w:eastAsia="Calibri" w:hAnsi="Times New Roman" w:cs="Times New Roman"/>
                <w:kern w:val="2"/>
                <w:sz w:val="28"/>
                <w:szCs w:val="28"/>
              </w:rPr>
              <w:t xml:space="preserve">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Ростовской области,</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 мере поступления заявлений от многодетных семей</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24.</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Выдача разрешения на строительство</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roofErr w:type="spellStart"/>
            <w:r w:rsidRPr="0036791C">
              <w:rPr>
                <w:rFonts w:ascii="Times New Roman" w:eastAsia="Calibri" w:hAnsi="Times New Roman" w:cs="Times New Roman"/>
                <w:kern w:val="2"/>
                <w:sz w:val="28"/>
                <w:szCs w:val="28"/>
              </w:rPr>
              <w:t>Лозновского</w:t>
            </w:r>
            <w:proofErr w:type="spellEnd"/>
            <w:r w:rsidRPr="0036791C">
              <w:rPr>
                <w:rFonts w:ascii="Times New Roman" w:eastAsia="Calibri" w:hAnsi="Times New Roman" w:cs="Times New Roman"/>
                <w:kern w:val="2"/>
                <w:sz w:val="28"/>
                <w:szCs w:val="28"/>
              </w:rPr>
              <w:t xml:space="preserve"> сельского поселения</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по мере поступления заявлений от многодетных семей</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25.</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Проведение подготовительного периода строительства (и</w:t>
            </w:r>
            <w:r w:rsidRPr="0036791C">
              <w:rPr>
                <w:rFonts w:ascii="Times New Roman" w:eastAsia="Calibri" w:hAnsi="Times New Roman" w:cs="Times New Roman"/>
                <w:bCs/>
                <w:kern w:val="2"/>
                <w:sz w:val="28"/>
                <w:szCs w:val="28"/>
              </w:rPr>
              <w:t>нженерная подготовка территории с основанием площадки</w:t>
            </w:r>
            <w:r w:rsidRPr="0036791C">
              <w:rPr>
                <w:rFonts w:ascii="Times New Roman" w:eastAsia="Calibri" w:hAnsi="Times New Roman" w:cs="Times New Roman"/>
                <w:kern w:val="2"/>
                <w:sz w:val="28"/>
                <w:szCs w:val="28"/>
              </w:rPr>
              <w:t xml:space="preserve">; устройство подъездов к строительной </w:t>
            </w:r>
            <w:r w:rsidRPr="0036791C">
              <w:rPr>
                <w:rFonts w:ascii="Times New Roman" w:eastAsia="Calibri" w:hAnsi="Times New Roman" w:cs="Times New Roman"/>
                <w:kern w:val="2"/>
                <w:sz w:val="28"/>
                <w:szCs w:val="28"/>
              </w:rPr>
              <w:lastRenderedPageBreak/>
              <w:t>площадке и сооружение временных объектов и т.п.)</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2014 – 2017</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собственные средства застройщиков</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lastRenderedPageBreak/>
              <w:t>26.</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Проведение основного периода строительства (сооружение </w:t>
            </w:r>
            <w:r w:rsidRPr="0036791C">
              <w:rPr>
                <w:rFonts w:ascii="Times New Roman" w:eastAsia="Calibri" w:hAnsi="Times New Roman" w:cs="Times New Roman"/>
                <w:bCs/>
                <w:kern w:val="2"/>
                <w:sz w:val="28"/>
                <w:szCs w:val="28"/>
              </w:rPr>
              <w:t>подземных и надземных частей основных и вспомогательных зданий</w:t>
            </w:r>
            <w:r w:rsidRPr="0036791C">
              <w:rPr>
                <w:rFonts w:ascii="Times New Roman" w:eastAsia="Calibri" w:hAnsi="Times New Roman" w:cs="Times New Roman"/>
                <w:kern w:val="2"/>
                <w:sz w:val="28"/>
                <w:szCs w:val="28"/>
              </w:rPr>
              <w:t xml:space="preserve">, завершение </w:t>
            </w:r>
            <w:r w:rsidRPr="0036791C">
              <w:rPr>
                <w:rFonts w:ascii="Times New Roman" w:eastAsia="Calibri" w:hAnsi="Times New Roman" w:cs="Times New Roman"/>
                <w:bCs/>
                <w:kern w:val="2"/>
                <w:sz w:val="28"/>
                <w:szCs w:val="28"/>
              </w:rPr>
              <w:t>работ по инженерному оборудованию</w:t>
            </w:r>
            <w:r w:rsidRPr="0036791C">
              <w:rPr>
                <w:rFonts w:ascii="Times New Roman" w:eastAsia="Calibri" w:hAnsi="Times New Roman" w:cs="Times New Roman"/>
                <w:kern w:val="2"/>
                <w:sz w:val="28"/>
                <w:szCs w:val="28"/>
              </w:rPr>
              <w:t xml:space="preserve">, </w:t>
            </w:r>
            <w:r w:rsidRPr="0036791C">
              <w:rPr>
                <w:rFonts w:ascii="Times New Roman" w:eastAsia="Calibri" w:hAnsi="Times New Roman" w:cs="Times New Roman"/>
                <w:bCs/>
                <w:kern w:val="2"/>
                <w:sz w:val="28"/>
                <w:szCs w:val="28"/>
              </w:rPr>
              <w:t>благоустройство и озеленение</w:t>
            </w:r>
            <w:r w:rsidRPr="0036791C">
              <w:rPr>
                <w:rFonts w:ascii="Times New Roman" w:eastAsia="Calibri" w:hAnsi="Times New Roman" w:cs="Times New Roman"/>
                <w:kern w:val="2"/>
                <w:sz w:val="28"/>
                <w:szCs w:val="28"/>
              </w:rPr>
              <w:t>)</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2014 – 2019 </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собственные средства застройщиков</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27.</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Выдача разрешения на ввод объекта в эксплуатацию</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 xml:space="preserve">администрация </w:t>
            </w:r>
            <w:proofErr w:type="spellStart"/>
            <w:r w:rsidRPr="0036791C">
              <w:rPr>
                <w:rFonts w:ascii="Times New Roman" w:eastAsia="Calibri" w:hAnsi="Times New Roman" w:cs="Times New Roman"/>
                <w:kern w:val="2"/>
                <w:sz w:val="28"/>
                <w:szCs w:val="28"/>
              </w:rPr>
              <w:t>Лозновского</w:t>
            </w:r>
            <w:proofErr w:type="spellEnd"/>
            <w:r w:rsidRPr="0036791C">
              <w:rPr>
                <w:rFonts w:ascii="Times New Roman" w:eastAsia="Calibri" w:hAnsi="Times New Roman" w:cs="Times New Roman"/>
                <w:kern w:val="2"/>
                <w:sz w:val="28"/>
                <w:szCs w:val="28"/>
              </w:rPr>
              <w:t xml:space="preserve"> сельского поселения</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Цимлянского района</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2019</w:t>
            </w: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r w:rsidR="000F52F0" w:rsidRPr="0036791C" w:rsidTr="009071EE">
        <w:tc>
          <w:tcPr>
            <w:tcW w:w="22226" w:type="dxa"/>
            <w:gridSpan w:val="9"/>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bCs/>
                <w:kern w:val="2"/>
                <w:sz w:val="28"/>
                <w:szCs w:val="28"/>
                <w:lang w:val="en-US"/>
              </w:rPr>
              <w:t>V</w:t>
            </w:r>
            <w:r w:rsidRPr="0036791C">
              <w:rPr>
                <w:rFonts w:ascii="Times New Roman" w:eastAsia="Calibri" w:hAnsi="Times New Roman" w:cs="Times New Roman"/>
                <w:bCs/>
                <w:kern w:val="2"/>
                <w:sz w:val="28"/>
                <w:szCs w:val="28"/>
              </w:rPr>
              <w:t xml:space="preserve">. Реализация и оформление </w:t>
            </w:r>
            <w:r w:rsidRPr="0036791C">
              <w:rPr>
                <w:rFonts w:ascii="Times New Roman" w:eastAsia="Calibri" w:hAnsi="Times New Roman" w:cs="Times New Roman"/>
                <w:kern w:val="2"/>
                <w:sz w:val="28"/>
                <w:szCs w:val="28"/>
              </w:rPr>
              <w:t>имущественных</w:t>
            </w:r>
            <w:r w:rsidRPr="0036791C">
              <w:rPr>
                <w:rFonts w:ascii="Times New Roman" w:eastAsia="Calibri" w:hAnsi="Times New Roman" w:cs="Times New Roman"/>
                <w:bCs/>
                <w:kern w:val="2"/>
                <w:sz w:val="28"/>
                <w:szCs w:val="28"/>
              </w:rPr>
              <w:t xml:space="preserve"> прав на объекты жилищного строительства</w:t>
            </w:r>
          </w:p>
        </w:tc>
      </w:tr>
      <w:tr w:rsidR="000F52F0" w:rsidRPr="0036791C" w:rsidTr="009071EE">
        <w:tc>
          <w:tcPr>
            <w:tcW w:w="831"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28.</w:t>
            </w:r>
          </w:p>
        </w:tc>
        <w:tc>
          <w:tcPr>
            <w:tcW w:w="797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Оформление имущественных прав</w:t>
            </w:r>
          </w:p>
        </w:tc>
        <w:tc>
          <w:tcPr>
            <w:tcW w:w="5173" w:type="dxa"/>
            <w:gridSpan w:val="2"/>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индивидуальные застройщики (многодетные семьи)</w:t>
            </w:r>
          </w:p>
        </w:tc>
        <w:tc>
          <w:tcPr>
            <w:tcW w:w="2918"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2015 – 2020</w:t>
            </w:r>
          </w:p>
          <w:p w:rsidR="000F52F0" w:rsidRPr="0036791C" w:rsidRDefault="000F52F0" w:rsidP="0036791C">
            <w:pPr>
              <w:spacing w:after="0" w:line="240" w:lineRule="auto"/>
              <w:jc w:val="center"/>
              <w:rPr>
                <w:rFonts w:ascii="Times New Roman" w:eastAsia="Calibri" w:hAnsi="Times New Roman" w:cs="Times New Roman"/>
                <w:kern w:val="2"/>
                <w:sz w:val="28"/>
                <w:szCs w:val="28"/>
              </w:rPr>
            </w:pPr>
          </w:p>
        </w:tc>
        <w:tc>
          <w:tcPr>
            <w:tcW w:w="2767" w:type="dxa"/>
            <w:gridSpan w:val="3"/>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w:t>
            </w:r>
          </w:p>
        </w:tc>
        <w:tc>
          <w:tcPr>
            <w:tcW w:w="2559" w:type="dxa"/>
            <w:tcBorders>
              <w:top w:val="single" w:sz="4" w:space="0" w:color="auto"/>
              <w:left w:val="single" w:sz="4" w:space="0" w:color="auto"/>
              <w:bottom w:val="single" w:sz="4" w:space="0" w:color="auto"/>
              <w:right w:val="single" w:sz="4" w:space="0" w:color="auto"/>
            </w:tcBorders>
          </w:tcPr>
          <w:p w:rsidR="000F52F0" w:rsidRPr="0036791C" w:rsidRDefault="000F52F0" w:rsidP="0036791C">
            <w:pPr>
              <w:spacing w:after="0" w:line="240" w:lineRule="auto"/>
              <w:jc w:val="center"/>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не требуется</w:t>
            </w:r>
          </w:p>
        </w:tc>
      </w:tr>
    </w:tbl>
    <w:p w:rsidR="000F52F0" w:rsidRPr="0036791C" w:rsidRDefault="000F52F0" w:rsidP="0036791C">
      <w:pPr>
        <w:tabs>
          <w:tab w:val="left" w:pos="851"/>
          <w:tab w:val="left" w:pos="993"/>
        </w:tabs>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Примечание:</w:t>
      </w:r>
    </w:p>
    <w:p w:rsidR="000F52F0" w:rsidRPr="0036791C" w:rsidRDefault="000F52F0" w:rsidP="0036791C">
      <w:pPr>
        <w:tabs>
          <w:tab w:val="left" w:pos="851"/>
          <w:tab w:val="left" w:pos="993"/>
        </w:tabs>
        <w:spacing w:after="0" w:line="240" w:lineRule="auto"/>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1. Органы местного самоуправления муниципальных образований Ростовской области, федеральные органы исполнительной власти, организации, граждане участвуют в мероприятиях по согласованию.</w:t>
      </w:r>
    </w:p>
    <w:p w:rsidR="000F52F0" w:rsidRPr="0036791C" w:rsidRDefault="000F52F0" w:rsidP="0036791C">
      <w:pPr>
        <w:tabs>
          <w:tab w:val="left" w:pos="851"/>
          <w:tab w:val="left" w:pos="993"/>
        </w:tabs>
        <w:spacing w:after="0" w:line="240" w:lineRule="auto"/>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2. Используемые сокращения:</w:t>
      </w:r>
    </w:p>
    <w:p w:rsidR="000F52F0" w:rsidRPr="0036791C" w:rsidRDefault="000F52F0" w:rsidP="0036791C">
      <w:pPr>
        <w:tabs>
          <w:tab w:val="left" w:pos="851"/>
          <w:tab w:val="left" w:pos="993"/>
        </w:tabs>
        <w:spacing w:after="0" w:line="240" w:lineRule="auto"/>
        <w:ind w:firstLine="709"/>
        <w:jc w:val="both"/>
        <w:rPr>
          <w:rFonts w:ascii="Times New Roman" w:eastAsia="Calibri" w:hAnsi="Times New Roman" w:cs="Times New Roman"/>
          <w:kern w:val="2"/>
          <w:sz w:val="28"/>
          <w:szCs w:val="28"/>
        </w:rPr>
      </w:pPr>
      <w:r w:rsidRPr="0036791C">
        <w:rPr>
          <w:rFonts w:ascii="Times New Roman" w:eastAsia="Calibri" w:hAnsi="Times New Roman" w:cs="Times New Roman"/>
          <w:kern w:val="2"/>
          <w:sz w:val="28"/>
          <w:szCs w:val="28"/>
        </w:rPr>
        <w:t>министерство строительства Ростовской области – министерство строительства, архитектуры и территориального развития Ростовской области;</w:t>
      </w:r>
    </w:p>
    <w:p w:rsidR="000F52F0" w:rsidRPr="0036791C" w:rsidRDefault="000F52F0" w:rsidP="0036791C">
      <w:pPr>
        <w:tabs>
          <w:tab w:val="left" w:pos="851"/>
          <w:tab w:val="left" w:pos="993"/>
        </w:tabs>
        <w:spacing w:after="0" w:line="240" w:lineRule="auto"/>
        <w:ind w:firstLine="709"/>
        <w:jc w:val="both"/>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минимущество</w:t>
      </w:r>
      <w:proofErr w:type="spellEnd"/>
      <w:r w:rsidRPr="0036791C">
        <w:rPr>
          <w:rFonts w:ascii="Times New Roman" w:eastAsia="Calibri" w:hAnsi="Times New Roman" w:cs="Times New Roman"/>
          <w:kern w:val="2"/>
          <w:sz w:val="28"/>
          <w:szCs w:val="28"/>
        </w:rPr>
        <w:t xml:space="preserve"> Ростовской области – министерство имущественных и земельных отношений, финансового оздоровления предприятий, организаций Ростовской области;</w:t>
      </w:r>
    </w:p>
    <w:p w:rsidR="000F52F0" w:rsidRDefault="000F52F0" w:rsidP="0036791C">
      <w:pPr>
        <w:tabs>
          <w:tab w:val="left" w:pos="851"/>
          <w:tab w:val="left" w:pos="993"/>
        </w:tabs>
        <w:spacing w:after="0" w:line="240" w:lineRule="auto"/>
        <w:ind w:firstLine="709"/>
        <w:jc w:val="both"/>
        <w:rPr>
          <w:rFonts w:ascii="Times New Roman" w:eastAsia="Calibri" w:hAnsi="Times New Roman" w:cs="Times New Roman"/>
          <w:kern w:val="2"/>
          <w:sz w:val="28"/>
          <w:szCs w:val="28"/>
        </w:rPr>
      </w:pPr>
      <w:proofErr w:type="spellStart"/>
      <w:r w:rsidRPr="0036791C">
        <w:rPr>
          <w:rFonts w:ascii="Times New Roman" w:eastAsia="Calibri" w:hAnsi="Times New Roman" w:cs="Times New Roman"/>
          <w:kern w:val="2"/>
          <w:sz w:val="28"/>
          <w:szCs w:val="28"/>
        </w:rPr>
        <w:t>Росреестр</w:t>
      </w:r>
      <w:proofErr w:type="spellEnd"/>
      <w:r w:rsidRPr="0036791C">
        <w:rPr>
          <w:rFonts w:ascii="Times New Roman" w:eastAsia="Calibri" w:hAnsi="Times New Roman" w:cs="Times New Roman"/>
          <w:kern w:val="2"/>
          <w:sz w:val="28"/>
          <w:szCs w:val="28"/>
        </w:rPr>
        <w:t xml:space="preserve"> – Управление Федеральной службы государственной регистрации, кадастра и картографии по Ростовской области.</w:t>
      </w:r>
    </w:p>
    <w:p w:rsidR="00896DE0" w:rsidRDefault="00896DE0" w:rsidP="0036791C">
      <w:pPr>
        <w:tabs>
          <w:tab w:val="left" w:pos="851"/>
          <w:tab w:val="left" w:pos="993"/>
        </w:tabs>
        <w:spacing w:after="0" w:line="240" w:lineRule="auto"/>
        <w:ind w:firstLine="709"/>
        <w:jc w:val="both"/>
        <w:rPr>
          <w:rFonts w:ascii="Times New Roman" w:eastAsia="Calibri" w:hAnsi="Times New Roman" w:cs="Times New Roman"/>
          <w:kern w:val="2"/>
          <w:sz w:val="28"/>
          <w:szCs w:val="28"/>
        </w:rPr>
      </w:pPr>
    </w:p>
    <w:p w:rsidR="00C27C42" w:rsidRDefault="00C27C42" w:rsidP="00C27C42">
      <w:pPr>
        <w:autoSpaceDE w:val="0"/>
        <w:autoSpaceDN w:val="0"/>
        <w:adjustRightInd w:val="0"/>
        <w:spacing w:after="0" w:line="240" w:lineRule="auto"/>
        <w:rPr>
          <w:rFonts w:ascii="Times New Roman" w:hAnsi="Times New Roman" w:cs="Times New Roman"/>
          <w:kern w:val="2"/>
          <w:sz w:val="28"/>
          <w:szCs w:val="28"/>
        </w:rPr>
      </w:pPr>
    </w:p>
    <w:p w:rsidR="009B049E" w:rsidRPr="0036791C" w:rsidRDefault="00896DE0" w:rsidP="00896D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kern w:val="2"/>
          <w:sz w:val="28"/>
          <w:szCs w:val="28"/>
        </w:rPr>
        <w:t xml:space="preserve">Верно: управляющий делами                                                                               Н.Н. </w:t>
      </w:r>
      <w:proofErr w:type="spellStart"/>
      <w:r>
        <w:rPr>
          <w:rFonts w:ascii="Times New Roman" w:hAnsi="Times New Roman" w:cs="Times New Roman"/>
          <w:kern w:val="2"/>
          <w:sz w:val="28"/>
          <w:szCs w:val="28"/>
        </w:rPr>
        <w:t>Бурунина</w:t>
      </w:r>
      <w:bookmarkEnd w:id="0"/>
      <w:proofErr w:type="spellEnd"/>
    </w:p>
    <w:sectPr w:rsidR="009B049E" w:rsidRPr="0036791C" w:rsidSect="004E3A0F">
      <w:pgSz w:w="16840" w:h="11907" w:orient="landscape" w:code="9"/>
      <w:pgMar w:top="1134" w:right="851" w:bottom="851"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C42" w:rsidRDefault="00C27C42" w:rsidP="007A725D">
      <w:pPr>
        <w:spacing w:after="0" w:line="240" w:lineRule="auto"/>
      </w:pPr>
      <w:r>
        <w:separator/>
      </w:r>
    </w:p>
  </w:endnote>
  <w:endnote w:type="continuationSeparator" w:id="0">
    <w:p w:rsidR="00C27C42" w:rsidRDefault="00C27C42" w:rsidP="007A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42" w:rsidRDefault="00C27C42"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rsidR="00C27C42" w:rsidRDefault="00C27C42">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42" w:rsidRDefault="00C27C42"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13308">
      <w:rPr>
        <w:rStyle w:val="af1"/>
        <w:noProof/>
      </w:rPr>
      <w:t>38</w:t>
    </w:r>
    <w:r>
      <w:rPr>
        <w:rStyle w:val="af1"/>
      </w:rPr>
      <w:fldChar w:fldCharType="end"/>
    </w:r>
  </w:p>
  <w:p w:rsidR="00C27C42" w:rsidRDefault="00C27C42" w:rsidP="009071E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42" w:rsidRDefault="00C27C4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C42" w:rsidRDefault="00C27C42" w:rsidP="007A725D">
      <w:pPr>
        <w:spacing w:after="0" w:line="240" w:lineRule="auto"/>
      </w:pPr>
      <w:r>
        <w:separator/>
      </w:r>
    </w:p>
  </w:footnote>
  <w:footnote w:type="continuationSeparator" w:id="0">
    <w:p w:rsidR="00C27C42" w:rsidRDefault="00C27C42" w:rsidP="007A7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42" w:rsidRDefault="00C27C4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42" w:rsidRDefault="00C27C4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C42" w:rsidRDefault="00C27C4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04E7AA"/>
    <w:lvl w:ilvl="0">
      <w:start w:val="1"/>
      <w:numFmt w:val="bullet"/>
      <w:lvlText w:val=""/>
      <w:lvlJc w:val="left"/>
      <w:pPr>
        <w:tabs>
          <w:tab w:val="num" w:pos="360"/>
        </w:tabs>
        <w:ind w:left="360" w:hanging="360"/>
      </w:pPr>
      <w:rPr>
        <w:rFonts w:ascii="Symbol" w:hAnsi="Symbol" w:hint="default"/>
      </w:rPr>
    </w:lvl>
  </w:abstractNum>
  <w:abstractNum w:abstractNumId="1">
    <w:nsid w:val="0665139C"/>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
    <w:nsid w:val="0753340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
    <w:nsid w:val="0CEF65AB"/>
    <w:multiLevelType w:val="hybridMultilevel"/>
    <w:tmpl w:val="5D1EE464"/>
    <w:lvl w:ilvl="0" w:tplc="0419000F">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4">
    <w:nsid w:val="0FF557FC"/>
    <w:multiLevelType w:val="hybridMultilevel"/>
    <w:tmpl w:val="D7A0C548"/>
    <w:lvl w:ilvl="0" w:tplc="9BE05EC2">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
    <w:nsid w:val="13F30E9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6">
    <w:nsid w:val="22EF6E93"/>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7">
    <w:nsid w:val="2B685F8F"/>
    <w:multiLevelType w:val="hybridMultilevel"/>
    <w:tmpl w:val="7512A604"/>
    <w:lvl w:ilvl="0" w:tplc="CEE0ED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E079FB"/>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9">
    <w:nsid w:val="41F21CC6"/>
    <w:multiLevelType w:val="hybridMultilevel"/>
    <w:tmpl w:val="B440855A"/>
    <w:lvl w:ilvl="0" w:tplc="FB06C11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42810EEA"/>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1">
    <w:nsid w:val="4FE0106F"/>
    <w:multiLevelType w:val="singleLevel"/>
    <w:tmpl w:val="2C02AFB8"/>
    <w:lvl w:ilvl="0">
      <w:start w:val="3"/>
      <w:numFmt w:val="decimal"/>
      <w:lvlText w:val="%1."/>
      <w:legacy w:legacy="1" w:legacySpace="0" w:legacyIndent="254"/>
      <w:lvlJc w:val="left"/>
      <w:rPr>
        <w:rFonts w:ascii="Times New Roman" w:hAnsi="Times New Roman" w:cs="Times New Roman" w:hint="default"/>
      </w:rPr>
    </w:lvl>
  </w:abstractNum>
  <w:abstractNum w:abstractNumId="12">
    <w:nsid w:val="514A3BB2"/>
    <w:multiLevelType w:val="hybridMultilevel"/>
    <w:tmpl w:val="75B41882"/>
    <w:lvl w:ilvl="0" w:tplc="4C8859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52D91C2D"/>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4">
    <w:nsid w:val="5975196C"/>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5">
    <w:nsid w:val="60D34A4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6">
    <w:nsid w:val="612C1153"/>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7">
    <w:nsid w:val="6671577A"/>
    <w:multiLevelType w:val="hybridMultilevel"/>
    <w:tmpl w:val="988CA9C2"/>
    <w:lvl w:ilvl="0" w:tplc="41E6850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68C06053"/>
    <w:multiLevelType w:val="hybridMultilevel"/>
    <w:tmpl w:val="D2F0FB0E"/>
    <w:lvl w:ilvl="0" w:tplc="0892318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9">
    <w:nsid w:val="69204E7A"/>
    <w:multiLevelType w:val="hybridMultilevel"/>
    <w:tmpl w:val="C2C0F5B8"/>
    <w:lvl w:ilvl="0" w:tplc="65888E26">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6E0038F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1">
    <w:nsid w:val="72FC056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4"/>
  </w:num>
  <w:num w:numId="2">
    <w:abstractNumId w:val="7"/>
  </w:num>
  <w:num w:numId="3">
    <w:abstractNumId w:val="11"/>
  </w:num>
  <w:num w:numId="4">
    <w:abstractNumId w:val="8"/>
  </w:num>
  <w:num w:numId="5">
    <w:abstractNumId w:val="0"/>
  </w:num>
  <w:num w:numId="6">
    <w:abstractNumId w:val="18"/>
  </w:num>
  <w:num w:numId="7">
    <w:abstractNumId w:val="16"/>
  </w:num>
  <w:num w:numId="8">
    <w:abstractNumId w:val="10"/>
  </w:num>
  <w:num w:numId="9">
    <w:abstractNumId w:val="21"/>
  </w:num>
  <w:num w:numId="10">
    <w:abstractNumId w:val="6"/>
  </w:num>
  <w:num w:numId="11">
    <w:abstractNumId w:val="1"/>
  </w:num>
  <w:num w:numId="12">
    <w:abstractNumId w:val="2"/>
  </w:num>
  <w:num w:numId="13">
    <w:abstractNumId w:val="13"/>
  </w:num>
  <w:num w:numId="14">
    <w:abstractNumId w:val="5"/>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 w:numId="23">
    <w:abstractNumId w:val="14"/>
  </w:num>
  <w:num w:numId="24">
    <w:abstractNumId w:val="15"/>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049E"/>
    <w:rsid w:val="000023B2"/>
    <w:rsid w:val="00020109"/>
    <w:rsid w:val="00033E15"/>
    <w:rsid w:val="000A6FE1"/>
    <w:rsid w:val="000B4A61"/>
    <w:rsid w:val="000D40BF"/>
    <w:rsid w:val="000E6B2D"/>
    <w:rsid w:val="000F52F0"/>
    <w:rsid w:val="00131AC2"/>
    <w:rsid w:val="00184CA3"/>
    <w:rsid w:val="001C3300"/>
    <w:rsid w:val="0020273B"/>
    <w:rsid w:val="00237102"/>
    <w:rsid w:val="0024139B"/>
    <w:rsid w:val="00253EA9"/>
    <w:rsid w:val="00331848"/>
    <w:rsid w:val="003628FE"/>
    <w:rsid w:val="0036791C"/>
    <w:rsid w:val="003D3355"/>
    <w:rsid w:val="0040377A"/>
    <w:rsid w:val="0040637C"/>
    <w:rsid w:val="00407CF8"/>
    <w:rsid w:val="00475A2D"/>
    <w:rsid w:val="004971EF"/>
    <w:rsid w:val="004E3A0F"/>
    <w:rsid w:val="004F35D6"/>
    <w:rsid w:val="00505C42"/>
    <w:rsid w:val="0053465C"/>
    <w:rsid w:val="00542EB7"/>
    <w:rsid w:val="0058284A"/>
    <w:rsid w:val="00585D52"/>
    <w:rsid w:val="005C6D21"/>
    <w:rsid w:val="005F5CDE"/>
    <w:rsid w:val="005F7681"/>
    <w:rsid w:val="006248E6"/>
    <w:rsid w:val="006318F2"/>
    <w:rsid w:val="006B757F"/>
    <w:rsid w:val="00786E78"/>
    <w:rsid w:val="00795696"/>
    <w:rsid w:val="007A725D"/>
    <w:rsid w:val="007C4470"/>
    <w:rsid w:val="007C62A1"/>
    <w:rsid w:val="007E0026"/>
    <w:rsid w:val="007E5216"/>
    <w:rsid w:val="007F4C35"/>
    <w:rsid w:val="0081788C"/>
    <w:rsid w:val="008461D7"/>
    <w:rsid w:val="00860341"/>
    <w:rsid w:val="00884297"/>
    <w:rsid w:val="00896DE0"/>
    <w:rsid w:val="008A6262"/>
    <w:rsid w:val="008B2B0A"/>
    <w:rsid w:val="008B51B0"/>
    <w:rsid w:val="008C0100"/>
    <w:rsid w:val="008E2B78"/>
    <w:rsid w:val="008F0DCC"/>
    <w:rsid w:val="0090522F"/>
    <w:rsid w:val="009071EE"/>
    <w:rsid w:val="00913308"/>
    <w:rsid w:val="009163FD"/>
    <w:rsid w:val="009171DE"/>
    <w:rsid w:val="00936778"/>
    <w:rsid w:val="00990D7C"/>
    <w:rsid w:val="009B049E"/>
    <w:rsid w:val="009C5FD4"/>
    <w:rsid w:val="00A062C7"/>
    <w:rsid w:val="00A4166C"/>
    <w:rsid w:val="00A62B45"/>
    <w:rsid w:val="00A64F7C"/>
    <w:rsid w:val="00A9200C"/>
    <w:rsid w:val="00AA333D"/>
    <w:rsid w:val="00AC7377"/>
    <w:rsid w:val="00AD57E6"/>
    <w:rsid w:val="00AF241B"/>
    <w:rsid w:val="00AF5111"/>
    <w:rsid w:val="00B12A1D"/>
    <w:rsid w:val="00B836E8"/>
    <w:rsid w:val="00B87C86"/>
    <w:rsid w:val="00BA611B"/>
    <w:rsid w:val="00BD0D9E"/>
    <w:rsid w:val="00BE7635"/>
    <w:rsid w:val="00BF14EF"/>
    <w:rsid w:val="00BF2BDF"/>
    <w:rsid w:val="00C01132"/>
    <w:rsid w:val="00C153FF"/>
    <w:rsid w:val="00C165FD"/>
    <w:rsid w:val="00C27C42"/>
    <w:rsid w:val="00C35B7B"/>
    <w:rsid w:val="00C66445"/>
    <w:rsid w:val="00CC76FC"/>
    <w:rsid w:val="00D164F4"/>
    <w:rsid w:val="00D2178C"/>
    <w:rsid w:val="00D302C5"/>
    <w:rsid w:val="00D332C8"/>
    <w:rsid w:val="00D42340"/>
    <w:rsid w:val="00D535E3"/>
    <w:rsid w:val="00DE3B0B"/>
    <w:rsid w:val="00E10AF1"/>
    <w:rsid w:val="00E374EE"/>
    <w:rsid w:val="00E424E6"/>
    <w:rsid w:val="00E54D3E"/>
    <w:rsid w:val="00E90250"/>
    <w:rsid w:val="00E964A9"/>
    <w:rsid w:val="00EA30A4"/>
    <w:rsid w:val="00EC135D"/>
    <w:rsid w:val="00ED2EB0"/>
    <w:rsid w:val="00ED4EB5"/>
    <w:rsid w:val="00EE267A"/>
    <w:rsid w:val="00EE27B2"/>
    <w:rsid w:val="00EF4470"/>
    <w:rsid w:val="00F339B8"/>
    <w:rsid w:val="00F545FB"/>
    <w:rsid w:val="00FA28F6"/>
    <w:rsid w:val="00FA60B8"/>
    <w:rsid w:val="00FD4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uiPriority w:val="99"/>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numbering" w:customStyle="1" w:styleId="11">
    <w:name w:val="Нет списка1"/>
    <w:next w:val="a2"/>
    <w:semiHidden/>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2">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3">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link w:val="af3"/>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5">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6">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7">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8">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9">
    <w:name w:val="Название Знак1"/>
    <w:rsid w:val="0090522F"/>
    <w:rPr>
      <w:rFonts w:ascii="Cambria" w:eastAsia="Times New Roman" w:hAnsi="Cambria" w:cs="Times New Roman"/>
      <w:color w:val="17365D"/>
      <w:spacing w:val="5"/>
      <w:kern w:val="28"/>
      <w:sz w:val="52"/>
      <w:szCs w:val="52"/>
    </w:rPr>
  </w:style>
  <w:style w:type="character" w:customStyle="1" w:styleId="1a">
    <w:name w:val="Подзаголовок Знак1"/>
    <w:rsid w:val="0090522F"/>
    <w:rPr>
      <w:rFonts w:ascii="Cambria" w:eastAsia="Times New Roman" w:hAnsi="Cambria" w:cs="Times New Roman"/>
      <w:i/>
      <w:iCs/>
      <w:color w:val="4F81BD"/>
      <w:spacing w:val="15"/>
      <w:sz w:val="24"/>
      <w:szCs w:val="24"/>
    </w:rPr>
  </w:style>
  <w:style w:type="paragraph" w:customStyle="1" w:styleId="1b">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c"/>
    <w:locked/>
    <w:rsid w:val="0090522F"/>
    <w:rPr>
      <w:sz w:val="27"/>
      <w:shd w:val="clear" w:color="auto" w:fill="FFFFFF"/>
    </w:rPr>
  </w:style>
  <w:style w:type="paragraph" w:customStyle="1" w:styleId="1c">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d">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e">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Heading1">
    <w:name w:val="Heading 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f">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2">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3">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0">
    <w:name w:val="Верхний колонтитул Знак1"/>
    <w:aliases w:val="ВерхКолонтитул Знак1"/>
    <w:basedOn w:val="a0"/>
    <w:semiHidden/>
    <w:rsid w:val="00AD57E6"/>
  </w:style>
  <w:style w:type="character" w:customStyle="1" w:styleId="1f1">
    <w:name w:val="Нижний колонтитул Знак1"/>
    <w:aliases w:val="Знак Знак1"/>
    <w:basedOn w:val="a0"/>
    <w:uiPriority w:val="99"/>
    <w:semiHidden/>
    <w:rsid w:val="00AD57E6"/>
  </w:style>
  <w:style w:type="character" w:customStyle="1" w:styleId="1f2">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ABC654AF5F117C501473CFE95A75AEA262E6816824AD92C37FFA7452D86FPE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92</Pages>
  <Words>20853</Words>
  <Characters>118868</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Заведующий</cp:lastModifiedBy>
  <cp:revision>2</cp:revision>
  <cp:lastPrinted>2018-04-02T04:48:00Z</cp:lastPrinted>
  <dcterms:created xsi:type="dcterms:W3CDTF">2018-04-02T04:50:00Z</dcterms:created>
  <dcterms:modified xsi:type="dcterms:W3CDTF">2018-04-02T04:50:00Z</dcterms:modified>
</cp:coreProperties>
</file>