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8A" w:rsidRDefault="0033428A" w:rsidP="008F4F2E">
      <w:pPr>
        <w:shd w:val="clear" w:color="auto" w:fill="FFFFFF"/>
        <w:spacing w:after="0" w:line="240" w:lineRule="auto"/>
        <w:ind w:firstLine="709"/>
        <w:jc w:val="center"/>
        <w:rPr>
          <w:rFonts w:ascii="Times New Roman" w:hAnsi="Times New Roman" w:cs="Times New Roman"/>
          <w:b/>
          <w:sz w:val="28"/>
        </w:rPr>
      </w:pPr>
      <w:r w:rsidRPr="006325CC">
        <w:rPr>
          <w:rFonts w:ascii="Times New Roman" w:hAnsi="Times New Roman" w:cs="Times New Roman"/>
          <w:b/>
          <w:sz w:val="28"/>
        </w:rPr>
        <w:t xml:space="preserve">Способы подачи заявлений при образовании земельных участков </w:t>
      </w:r>
    </w:p>
    <w:p w:rsidR="008F4F2E" w:rsidRPr="006325CC" w:rsidRDefault="008F4F2E" w:rsidP="008F4F2E">
      <w:pPr>
        <w:shd w:val="clear" w:color="auto" w:fill="FFFFFF"/>
        <w:spacing w:after="0" w:line="240" w:lineRule="auto"/>
        <w:ind w:firstLine="709"/>
        <w:jc w:val="center"/>
        <w:rPr>
          <w:rFonts w:ascii="Times New Roman" w:hAnsi="Times New Roman" w:cs="Times New Roman"/>
          <w:b/>
          <w:sz w:val="28"/>
        </w:rPr>
      </w:pPr>
    </w:p>
    <w:p w:rsidR="0033428A" w:rsidRPr="006325CC" w:rsidRDefault="00C94BE8" w:rsidP="008F4F2E">
      <w:pPr>
        <w:shd w:val="clear" w:color="auto" w:fill="FFFFFF"/>
        <w:spacing w:after="0" w:line="240" w:lineRule="auto"/>
        <w:ind w:firstLine="709"/>
        <w:jc w:val="both"/>
        <w:rPr>
          <w:rFonts w:ascii="Times New Roman" w:hAnsi="Times New Roman" w:cs="Times New Roman"/>
          <w:sz w:val="28"/>
        </w:rPr>
      </w:pPr>
      <w:r>
        <w:rPr>
          <w:rFonts w:ascii="Times New Roman" w:hAnsi="Times New Roman" w:cs="Times New Roman"/>
          <w:sz w:val="28"/>
        </w:rPr>
        <w:t>Образование земельных участков –</w:t>
      </w:r>
      <w:r w:rsidR="0033428A" w:rsidRPr="006325CC">
        <w:rPr>
          <w:rFonts w:ascii="Times New Roman" w:hAnsi="Times New Roman" w:cs="Times New Roman"/>
          <w:sz w:val="28"/>
        </w:rPr>
        <w:t xml:space="preserve"> это создание объекта недвижимости. Новые участки могут быть созданы в результате преобразования уже существующих (посредством их раздела, перераспределения, выдела или объединения)</w:t>
      </w:r>
      <w:r w:rsidR="006325CC">
        <w:rPr>
          <w:rFonts w:ascii="Times New Roman" w:hAnsi="Times New Roman" w:cs="Times New Roman"/>
          <w:sz w:val="28"/>
        </w:rPr>
        <w:t>,</w:t>
      </w:r>
      <w:r w:rsidR="0033428A" w:rsidRPr="006325CC">
        <w:rPr>
          <w:rFonts w:ascii="Times New Roman" w:hAnsi="Times New Roman" w:cs="Times New Roman"/>
          <w:sz w:val="28"/>
        </w:rPr>
        <w:t xml:space="preserve"> либо при освоении </w:t>
      </w:r>
      <w:r w:rsidR="006325CC">
        <w:rPr>
          <w:rFonts w:ascii="Times New Roman" w:hAnsi="Times New Roman" w:cs="Times New Roman"/>
          <w:sz w:val="28"/>
        </w:rPr>
        <w:t>неиспользуемой</w:t>
      </w:r>
      <w:r w:rsidR="0033428A" w:rsidRPr="006325CC">
        <w:rPr>
          <w:rFonts w:ascii="Times New Roman" w:hAnsi="Times New Roman" w:cs="Times New Roman"/>
          <w:sz w:val="28"/>
        </w:rPr>
        <w:t xml:space="preserve"> территории из государственных и муниципальных земель.</w:t>
      </w:r>
    </w:p>
    <w:p w:rsidR="0033428A" w:rsidRPr="006325CC" w:rsidRDefault="0033428A" w:rsidP="008F4F2E">
      <w:pPr>
        <w:shd w:val="clear" w:color="auto" w:fill="FFFFFF"/>
        <w:spacing w:after="0" w:line="240" w:lineRule="auto"/>
        <w:ind w:firstLine="709"/>
        <w:jc w:val="both"/>
        <w:rPr>
          <w:rFonts w:ascii="Times New Roman" w:hAnsi="Times New Roman" w:cs="Times New Roman"/>
          <w:sz w:val="28"/>
        </w:rPr>
      </w:pPr>
      <w:r w:rsidRPr="006325CC">
        <w:rPr>
          <w:rFonts w:ascii="Times New Roman" w:hAnsi="Times New Roman" w:cs="Times New Roman"/>
          <w:sz w:val="28"/>
        </w:rPr>
        <w:t>Если из одного земельного участка в результате раздела будет образовано несколько новых, то в орган регистрации прав необходимо предоставить одно заявление об осуществлении кадастрового учета всех образуемых земельных участков.</w:t>
      </w:r>
    </w:p>
    <w:p w:rsidR="0033428A" w:rsidRPr="006325CC" w:rsidRDefault="0033428A" w:rsidP="008F4F2E">
      <w:pPr>
        <w:shd w:val="clear" w:color="auto" w:fill="FFFFFF"/>
        <w:spacing w:after="0" w:line="240" w:lineRule="auto"/>
        <w:ind w:firstLine="709"/>
        <w:jc w:val="both"/>
        <w:rPr>
          <w:rFonts w:ascii="Times New Roman" w:hAnsi="Times New Roman" w:cs="Times New Roman"/>
          <w:sz w:val="28"/>
        </w:rPr>
      </w:pPr>
      <w:r w:rsidRPr="006325CC">
        <w:rPr>
          <w:rFonts w:ascii="Times New Roman" w:hAnsi="Times New Roman" w:cs="Times New Roman"/>
          <w:sz w:val="28"/>
        </w:rPr>
        <w:t>Заявление об осуществлении государственного кадастрового учета на него можно подать</w:t>
      </w:r>
      <w:r w:rsidR="006325CC">
        <w:rPr>
          <w:rFonts w:ascii="Times New Roman" w:hAnsi="Times New Roman" w:cs="Times New Roman"/>
          <w:sz w:val="28"/>
        </w:rPr>
        <w:t xml:space="preserve"> как</w:t>
      </w:r>
      <w:r w:rsidRPr="006325CC">
        <w:rPr>
          <w:rFonts w:ascii="Times New Roman" w:hAnsi="Times New Roman" w:cs="Times New Roman"/>
          <w:sz w:val="28"/>
        </w:rPr>
        <w:t xml:space="preserve"> в бумажном</w:t>
      </w:r>
      <w:r w:rsidR="006325CC">
        <w:rPr>
          <w:rFonts w:ascii="Times New Roman" w:hAnsi="Times New Roman" w:cs="Times New Roman"/>
          <w:sz w:val="28"/>
        </w:rPr>
        <w:t xml:space="preserve">, так </w:t>
      </w:r>
      <w:r w:rsidRPr="006325CC">
        <w:rPr>
          <w:rFonts w:ascii="Times New Roman" w:hAnsi="Times New Roman" w:cs="Times New Roman"/>
          <w:sz w:val="28"/>
        </w:rPr>
        <w:t>и электронном виде.</w:t>
      </w:r>
      <w:r w:rsidR="006325CC">
        <w:rPr>
          <w:rFonts w:ascii="Times New Roman" w:hAnsi="Times New Roman" w:cs="Times New Roman"/>
          <w:sz w:val="28"/>
        </w:rPr>
        <w:t xml:space="preserve"> </w:t>
      </w:r>
      <w:r w:rsidRPr="006325CC">
        <w:rPr>
          <w:rFonts w:ascii="Times New Roman" w:hAnsi="Times New Roman" w:cs="Times New Roman"/>
          <w:sz w:val="28"/>
        </w:rPr>
        <w:t xml:space="preserve">В бумажном виде заявление можно </w:t>
      </w:r>
      <w:r w:rsidR="006325CC">
        <w:rPr>
          <w:rFonts w:ascii="Times New Roman" w:hAnsi="Times New Roman" w:cs="Times New Roman"/>
          <w:sz w:val="28"/>
        </w:rPr>
        <w:t xml:space="preserve">предоставить </w:t>
      </w:r>
      <w:r w:rsidRPr="006325CC">
        <w:rPr>
          <w:rFonts w:ascii="Times New Roman" w:hAnsi="Times New Roman" w:cs="Times New Roman"/>
          <w:sz w:val="28"/>
        </w:rPr>
        <w:t>в МФЦ</w:t>
      </w:r>
      <w:r w:rsidR="006325CC">
        <w:rPr>
          <w:rFonts w:ascii="Times New Roman" w:hAnsi="Times New Roman" w:cs="Times New Roman"/>
          <w:sz w:val="28"/>
        </w:rPr>
        <w:t xml:space="preserve">. </w:t>
      </w:r>
      <w:r w:rsidRPr="006325CC">
        <w:rPr>
          <w:rFonts w:ascii="Times New Roman" w:hAnsi="Times New Roman" w:cs="Times New Roman"/>
          <w:sz w:val="28"/>
        </w:rPr>
        <w:t>В электронном виде заявление направ</w:t>
      </w:r>
      <w:r w:rsidR="006325CC">
        <w:rPr>
          <w:rFonts w:ascii="Times New Roman" w:hAnsi="Times New Roman" w:cs="Times New Roman"/>
          <w:sz w:val="28"/>
        </w:rPr>
        <w:t>ляется</w:t>
      </w:r>
      <w:r w:rsidRPr="006325CC">
        <w:rPr>
          <w:rFonts w:ascii="Times New Roman" w:hAnsi="Times New Roman" w:cs="Times New Roman"/>
          <w:sz w:val="28"/>
        </w:rPr>
        <w:t xml:space="preserve"> посредством электронного сервиса </w:t>
      </w:r>
      <w:hyperlink r:id="rId5" w:history="1">
        <w:r w:rsidR="006325CC" w:rsidRPr="004E7391">
          <w:rPr>
            <w:rStyle w:val="a3"/>
            <w:rFonts w:ascii="Times New Roman" w:hAnsi="Times New Roman" w:cs="Times New Roman"/>
            <w:sz w:val="28"/>
          </w:rPr>
          <w:t>«Личный кабинет»</w:t>
        </w:r>
      </w:hyperlink>
      <w:r w:rsidR="006325CC">
        <w:rPr>
          <w:rFonts w:ascii="Times New Roman" w:hAnsi="Times New Roman" w:cs="Times New Roman"/>
          <w:sz w:val="28"/>
        </w:rPr>
        <w:t xml:space="preserve"> на официальном сайте </w:t>
      </w:r>
      <w:hyperlink r:id="rId6" w:history="1">
        <w:r w:rsidR="006325CC" w:rsidRPr="006325CC">
          <w:rPr>
            <w:rStyle w:val="a3"/>
            <w:rFonts w:ascii="Times New Roman" w:hAnsi="Times New Roman" w:cs="Times New Roman"/>
            <w:sz w:val="28"/>
          </w:rPr>
          <w:t>Росреестра</w:t>
        </w:r>
      </w:hyperlink>
      <w:r w:rsidR="006325CC">
        <w:rPr>
          <w:rFonts w:ascii="Times New Roman" w:hAnsi="Times New Roman" w:cs="Times New Roman"/>
          <w:sz w:val="28"/>
        </w:rPr>
        <w:t xml:space="preserve">. </w:t>
      </w:r>
      <w:r w:rsidRPr="006325CC">
        <w:rPr>
          <w:rFonts w:ascii="Times New Roman" w:hAnsi="Times New Roman" w:cs="Times New Roman"/>
          <w:sz w:val="28"/>
        </w:rPr>
        <w:t>Для направления заявления в электронном виде необходимо иметь электронную цифровую подпись.</w:t>
      </w:r>
    </w:p>
    <w:p w:rsidR="0033428A" w:rsidRPr="006325CC" w:rsidRDefault="0033428A" w:rsidP="008F4F2E">
      <w:pPr>
        <w:shd w:val="clear" w:color="auto" w:fill="FFFFFF"/>
        <w:spacing w:after="0" w:line="240" w:lineRule="auto"/>
        <w:ind w:firstLine="709"/>
        <w:jc w:val="both"/>
        <w:rPr>
          <w:rFonts w:ascii="Times New Roman" w:hAnsi="Times New Roman" w:cs="Times New Roman"/>
          <w:sz w:val="28"/>
        </w:rPr>
      </w:pPr>
      <w:r w:rsidRPr="006325CC">
        <w:rPr>
          <w:rFonts w:ascii="Times New Roman" w:hAnsi="Times New Roman" w:cs="Times New Roman"/>
          <w:sz w:val="28"/>
        </w:rPr>
        <w:t>От способа образования земельных участков зависит тип заявления:</w:t>
      </w:r>
    </w:p>
    <w:p w:rsidR="0033428A" w:rsidRPr="006325CC" w:rsidRDefault="0033428A" w:rsidP="008F4F2E">
      <w:pPr>
        <w:shd w:val="clear" w:color="auto" w:fill="FFFFFF"/>
        <w:spacing w:after="0" w:line="240" w:lineRule="auto"/>
        <w:ind w:firstLine="709"/>
        <w:jc w:val="both"/>
        <w:rPr>
          <w:rFonts w:ascii="Times New Roman" w:hAnsi="Times New Roman" w:cs="Times New Roman"/>
          <w:sz w:val="28"/>
        </w:rPr>
      </w:pPr>
      <w:r w:rsidRPr="006325CC">
        <w:rPr>
          <w:rFonts w:ascii="Times New Roman" w:hAnsi="Times New Roman" w:cs="Times New Roman"/>
          <w:sz w:val="28"/>
        </w:rPr>
        <w:t>- если земельный участок образован в результате преобразования участков, права на которые зарегистрированы в Едином государственном реестре недвижимости (ЕГРН), необходимо подать заявление об осуществлении государственного кадастрового учета и государственной регистрации прав одновременно;</w:t>
      </w:r>
    </w:p>
    <w:p w:rsidR="0033428A" w:rsidRPr="006325CC" w:rsidRDefault="0033428A" w:rsidP="008F4F2E">
      <w:pPr>
        <w:shd w:val="clear" w:color="auto" w:fill="FFFFFF"/>
        <w:spacing w:after="0" w:line="240" w:lineRule="auto"/>
        <w:ind w:firstLine="709"/>
        <w:jc w:val="both"/>
        <w:rPr>
          <w:rFonts w:ascii="Times New Roman" w:hAnsi="Times New Roman" w:cs="Times New Roman"/>
          <w:sz w:val="28"/>
        </w:rPr>
      </w:pPr>
      <w:r w:rsidRPr="006325CC">
        <w:rPr>
          <w:rFonts w:ascii="Times New Roman" w:hAnsi="Times New Roman" w:cs="Times New Roman"/>
          <w:sz w:val="28"/>
        </w:rPr>
        <w:t>- если земельный участок образован из земель, находящихся в государственной собственности,</w:t>
      </w:r>
      <w:r w:rsidR="006325CC">
        <w:rPr>
          <w:rFonts w:ascii="Times New Roman" w:hAnsi="Times New Roman" w:cs="Times New Roman"/>
          <w:sz w:val="28"/>
        </w:rPr>
        <w:t xml:space="preserve"> в результате перераспределения </w:t>
      </w:r>
      <w:r w:rsidRPr="006325CC">
        <w:rPr>
          <w:rFonts w:ascii="Times New Roman" w:hAnsi="Times New Roman" w:cs="Times New Roman"/>
          <w:sz w:val="28"/>
        </w:rPr>
        <w:t>участков частной и государственной собственности, а также в целях изъятия земельного участка для государственных или муниципальных нужд, необходимо подать заявление об осуществлении государственного кадастрового учета. Государственная регистрация прав на такие земельные участки осуществляется после получения от органов власти соответствующих правоустанавливающих документов.</w:t>
      </w:r>
    </w:p>
    <w:p w:rsidR="00535AB5" w:rsidRPr="006325CC" w:rsidRDefault="006325CC" w:rsidP="008F4F2E">
      <w:pPr>
        <w:shd w:val="clear" w:color="auto" w:fill="FFFFFF"/>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При </w:t>
      </w:r>
      <w:r w:rsidR="0033428A" w:rsidRPr="006325CC">
        <w:rPr>
          <w:rFonts w:ascii="Times New Roman" w:hAnsi="Times New Roman" w:cs="Times New Roman"/>
          <w:sz w:val="28"/>
        </w:rPr>
        <w:t xml:space="preserve">кадастровом учете </w:t>
      </w:r>
      <w:r w:rsidR="00415A41">
        <w:rPr>
          <w:rFonts w:ascii="Times New Roman" w:hAnsi="Times New Roman" w:cs="Times New Roman"/>
          <w:sz w:val="28"/>
        </w:rPr>
        <w:t xml:space="preserve">и (или) регистрации прав </w:t>
      </w:r>
      <w:r w:rsidR="0033428A" w:rsidRPr="006325CC">
        <w:rPr>
          <w:rFonts w:ascii="Times New Roman" w:hAnsi="Times New Roman" w:cs="Times New Roman"/>
          <w:sz w:val="28"/>
        </w:rPr>
        <w:t>на земельный участок, образован</w:t>
      </w:r>
      <w:r>
        <w:rPr>
          <w:rFonts w:ascii="Times New Roman" w:hAnsi="Times New Roman" w:cs="Times New Roman"/>
          <w:sz w:val="28"/>
        </w:rPr>
        <w:t xml:space="preserve">ный в результате преобразования </w:t>
      </w:r>
      <w:r w:rsidR="0033428A" w:rsidRPr="006325CC">
        <w:rPr>
          <w:rFonts w:ascii="Times New Roman" w:hAnsi="Times New Roman" w:cs="Times New Roman"/>
          <w:sz w:val="28"/>
        </w:rPr>
        <w:t xml:space="preserve">участков, осуществляется прекращение прав и снятие с государственного кадастрового учета исходных земельных участков или изменение характеристик (границ и площади) исходного земельного участка. </w:t>
      </w:r>
      <w:r w:rsidR="0057475C">
        <w:rPr>
          <w:rFonts w:ascii="Times New Roman" w:hAnsi="Times New Roman" w:cs="Times New Roman"/>
          <w:sz w:val="28"/>
        </w:rPr>
        <w:t xml:space="preserve"> </w:t>
      </w:r>
    </w:p>
    <w:sectPr w:rsidR="00535AB5" w:rsidRPr="006325CC" w:rsidSect="00535A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3428A"/>
    <w:rsid w:val="000E200E"/>
    <w:rsid w:val="0033428A"/>
    <w:rsid w:val="00415A41"/>
    <w:rsid w:val="004E7391"/>
    <w:rsid w:val="00535AB5"/>
    <w:rsid w:val="0057475C"/>
    <w:rsid w:val="006325CC"/>
    <w:rsid w:val="00707557"/>
    <w:rsid w:val="008F4F2E"/>
    <w:rsid w:val="00911C69"/>
    <w:rsid w:val="00B60127"/>
    <w:rsid w:val="00C50151"/>
    <w:rsid w:val="00C94BE8"/>
    <w:rsid w:val="00FD5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5CC"/>
    <w:rPr>
      <w:color w:val="0000FF" w:themeColor="hyperlink"/>
      <w:u w:val="single"/>
    </w:rPr>
  </w:style>
  <w:style w:type="character" w:styleId="a4">
    <w:name w:val="FollowedHyperlink"/>
    <w:basedOn w:val="a0"/>
    <w:uiPriority w:val="99"/>
    <w:semiHidden/>
    <w:unhideWhenUsed/>
    <w:rsid w:val="006325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osreestr.ru/site/" TargetMode="External"/><Relationship Id="rId5" Type="http://schemas.openxmlformats.org/officeDocument/2006/relationships/hyperlink" Target="https://esia.gosuslugi.ru/idp/rlogin?cc=b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558D-0029-451D-BC48-9467284C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VNMatveev</dc:creator>
  <cp:keywords/>
  <dc:description/>
  <cp:lastModifiedBy>NNLyzar</cp:lastModifiedBy>
  <cp:revision>9</cp:revision>
  <dcterms:created xsi:type="dcterms:W3CDTF">2019-06-03T11:33:00Z</dcterms:created>
  <dcterms:modified xsi:type="dcterms:W3CDTF">2019-06-11T12:11:00Z</dcterms:modified>
</cp:coreProperties>
</file>