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6F" w:rsidRPr="001D2267" w:rsidRDefault="00A90E6F" w:rsidP="00A90E6F">
      <w:pPr>
        <w:jc w:val="center"/>
        <w:rPr>
          <w:b/>
        </w:rPr>
      </w:pPr>
      <w:r>
        <w:rPr>
          <w:b/>
        </w:rPr>
        <w:t>«Д</w:t>
      </w:r>
      <w:r w:rsidRPr="00FF5890">
        <w:rPr>
          <w:b/>
        </w:rPr>
        <w:t>ачн</w:t>
      </w:r>
      <w:r>
        <w:rPr>
          <w:b/>
        </w:rPr>
        <w:t>ая</w:t>
      </w:r>
      <w:r w:rsidRPr="00FF5890">
        <w:rPr>
          <w:b/>
        </w:rPr>
        <w:t xml:space="preserve"> амнисти</w:t>
      </w:r>
      <w:r>
        <w:rPr>
          <w:b/>
        </w:rPr>
        <w:t>я»</w:t>
      </w:r>
      <w:r w:rsidRPr="00FF5890">
        <w:rPr>
          <w:b/>
        </w:rPr>
        <w:t xml:space="preserve"> для объектов индивидуального жилищного строительства </w:t>
      </w:r>
      <w:r>
        <w:rPr>
          <w:b/>
        </w:rPr>
        <w:t>продлена до</w:t>
      </w:r>
      <w:r w:rsidRPr="00FF5890">
        <w:rPr>
          <w:b/>
        </w:rPr>
        <w:t xml:space="preserve"> 1 марта 20</w:t>
      </w:r>
      <w:r>
        <w:rPr>
          <w:b/>
        </w:rPr>
        <w:t>20</w:t>
      </w:r>
      <w:r w:rsidRPr="00FF5890">
        <w:rPr>
          <w:b/>
        </w:rPr>
        <w:t xml:space="preserve"> года</w:t>
      </w:r>
    </w:p>
    <w:p w:rsidR="000B6F48" w:rsidRDefault="00A90E6F" w:rsidP="00150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0"/>
        </w:rPr>
      </w:pPr>
      <w:r w:rsidRPr="00D5533B">
        <w:t xml:space="preserve">Кадастровая палата по Ростовской области информирует, что </w:t>
      </w:r>
      <w:r w:rsidR="00D5533B" w:rsidRPr="00D5533B">
        <w:t xml:space="preserve">вступил в силу </w:t>
      </w:r>
      <w:r w:rsidR="00C24616" w:rsidRPr="00D5533B">
        <w:t xml:space="preserve">Федеральный закон от 28.02.2018 </w:t>
      </w:r>
      <w:r w:rsidR="00D5533B">
        <w:t>№</w:t>
      </w:r>
      <w:r w:rsidR="00C24616" w:rsidRPr="00D5533B">
        <w:t xml:space="preserve"> 36-ФЗ</w:t>
      </w:r>
      <w:r w:rsidR="00D5533B" w:rsidRPr="00D5533B">
        <w:t xml:space="preserve"> </w:t>
      </w:r>
      <w:r w:rsidR="0018133C">
        <w:t>«</w:t>
      </w:r>
      <w:r w:rsidR="00C24616" w:rsidRPr="00D5533B">
        <w:t>О внесении изменений в отдельные законодательные акты Российской Федерации</w:t>
      </w:r>
      <w:r w:rsidR="0018133C">
        <w:t>»</w:t>
      </w:r>
      <w:r w:rsidR="00C24616" w:rsidRPr="006E48D2">
        <w:t xml:space="preserve"> </w:t>
      </w:r>
      <w:r w:rsidR="000B6F48">
        <w:t xml:space="preserve">и </w:t>
      </w:r>
      <w:r>
        <w:t>«</w:t>
      </w:r>
      <w:r w:rsidRPr="00AC6A45">
        <w:t>дачн</w:t>
      </w:r>
      <w:r w:rsidR="000B6F48">
        <w:t>ая</w:t>
      </w:r>
      <w:r w:rsidRPr="00AC6A45">
        <w:t xml:space="preserve"> </w:t>
      </w:r>
      <w:r>
        <w:t>амнис</w:t>
      </w:r>
      <w:r w:rsidRPr="00AC6A45">
        <w:t>ти</w:t>
      </w:r>
      <w:r w:rsidR="000B6F48">
        <w:t>я</w:t>
      </w:r>
      <w:r>
        <w:t>»</w:t>
      </w:r>
      <w:r w:rsidRPr="00AC6A45">
        <w:t xml:space="preserve"> для объектов </w:t>
      </w:r>
      <w:r w:rsidRPr="006645A4">
        <w:t>индивидуального жилищного строительства (</w:t>
      </w:r>
      <w:r w:rsidRPr="00AC6A45">
        <w:t>ИЖС</w:t>
      </w:r>
      <w:r>
        <w:t>)</w:t>
      </w:r>
      <w:r w:rsidR="000B6F48">
        <w:t xml:space="preserve"> продлена </w:t>
      </w:r>
      <w:r>
        <w:t>до</w:t>
      </w:r>
      <w:r w:rsidR="002607DE">
        <w:t xml:space="preserve"> </w:t>
      </w:r>
      <w:r w:rsidRPr="00AC6A45">
        <w:t>1 марта</w:t>
      </w:r>
      <w:r>
        <w:t xml:space="preserve"> 2020 года</w:t>
      </w:r>
      <w:r w:rsidRPr="00AC6A45">
        <w:t xml:space="preserve">. </w:t>
      </w:r>
      <w:proofErr w:type="gramStart"/>
      <w:r>
        <w:t>Д</w:t>
      </w:r>
      <w:r w:rsidRPr="00AC6A45">
        <w:t>о это</w:t>
      </w:r>
      <w:r>
        <w:t>го</w:t>
      </w:r>
      <w:r w:rsidRPr="00AC6A45">
        <w:t xml:space="preserve"> </w:t>
      </w:r>
      <w:r>
        <w:t>срока</w:t>
      </w:r>
      <w:r w:rsidR="001509AC">
        <w:t xml:space="preserve">, согласно ст. </w:t>
      </w:r>
      <w:r w:rsidR="001509AC" w:rsidRPr="001C33F0">
        <w:t>70</w:t>
      </w:r>
      <w:r w:rsidR="001509AC">
        <w:t xml:space="preserve"> </w:t>
      </w:r>
      <w:r w:rsidR="001509AC" w:rsidRPr="001C33F0">
        <w:t>Федеральн</w:t>
      </w:r>
      <w:r w:rsidR="001509AC">
        <w:t>ого</w:t>
      </w:r>
      <w:r w:rsidR="001509AC" w:rsidRPr="001C33F0">
        <w:t xml:space="preserve"> закон</w:t>
      </w:r>
      <w:r w:rsidR="001509AC">
        <w:t xml:space="preserve">а «О </w:t>
      </w:r>
      <w:r w:rsidR="001509AC" w:rsidRPr="001C33F0">
        <w:t>государст</w:t>
      </w:r>
      <w:r w:rsidR="001509AC">
        <w:t xml:space="preserve">венной регистрации недвижимости», </w:t>
      </w:r>
      <w:r w:rsidR="000B6F48">
        <w:rPr>
          <w:kern w:val="0"/>
        </w:rPr>
        <w:t xml:space="preserve">основаниями для государственного кадастрового учета и (или) государственной регистрации прав на объект </w:t>
      </w:r>
      <w:r w:rsidR="000B6F48" w:rsidRPr="00AC6A45">
        <w:t>ИЖС</w:t>
      </w:r>
      <w:r w:rsidR="000B6F48">
        <w:rPr>
          <w:kern w:val="0"/>
        </w:rPr>
        <w:t xml:space="preserve">, создаваемый или созданный на земельном участке, предназначенном для индивидуального жилищного строительства, или на объект </w:t>
      </w:r>
      <w:r w:rsidR="000B6F48" w:rsidRPr="00AC6A45">
        <w:t>ИЖС</w:t>
      </w:r>
      <w:r w:rsidR="000B6F48">
        <w:rPr>
          <w:kern w:val="0"/>
        </w:rPr>
        <w:t>, создаваемый или созданный на земельном участке, расположенном в границах населенного пункта и предназначенном для ведения личного подсобного хозяйства (на приусадебном</w:t>
      </w:r>
      <w:proofErr w:type="gramEnd"/>
      <w:r w:rsidR="000B6F48">
        <w:rPr>
          <w:kern w:val="0"/>
        </w:rPr>
        <w:t xml:space="preserve"> </w:t>
      </w:r>
      <w:proofErr w:type="gramStart"/>
      <w:r w:rsidR="000B6F48">
        <w:rPr>
          <w:kern w:val="0"/>
        </w:rPr>
        <w:t xml:space="preserve">земельном участке), являются только технический план указанных объектов и правоустанавливающий документ на земельный участок, если в Едином государственном реестре недвижимости не зарегистрировано право заявителя на земельный участок, на котором расположены указанные объекты </w:t>
      </w:r>
      <w:r w:rsidR="000B6F48" w:rsidRPr="00AC6A45">
        <w:t>ИЖС</w:t>
      </w:r>
      <w:r w:rsidR="000B6F48">
        <w:rPr>
          <w:kern w:val="0"/>
        </w:rPr>
        <w:t xml:space="preserve">. </w:t>
      </w:r>
      <w:proofErr w:type="gramEnd"/>
    </w:p>
    <w:p w:rsidR="00A90E6F" w:rsidRDefault="00A90E6F" w:rsidP="004C210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Продление амнистии – это возможность воспользоваться упрощенным порядком постановки на учет и государственной регистрации прав на индивидуальный жилой дом</w:t>
      </w:r>
      <w:r w:rsidR="00343E92">
        <w:t>,</w:t>
      </w:r>
      <w:r>
        <w:t xml:space="preserve"> без </w:t>
      </w:r>
      <w:r w:rsidR="00343E92">
        <w:t>получения</w:t>
      </w:r>
      <w:r>
        <w:t xml:space="preserve"> разрешени</w:t>
      </w:r>
      <w:r w:rsidR="00343E92">
        <w:t>я</w:t>
      </w:r>
      <w:r>
        <w:t xml:space="preserve"> на ввод объекта </w:t>
      </w:r>
      <w:r w:rsidR="00343E92" w:rsidRPr="00AC6A45">
        <w:t>ИЖС</w:t>
      </w:r>
      <w:r w:rsidR="00343E92">
        <w:t xml:space="preserve"> </w:t>
      </w:r>
      <w:r>
        <w:t>в эксплуатацию</w:t>
      </w:r>
      <w:r w:rsidR="004C210F">
        <w:t xml:space="preserve">. </w:t>
      </w:r>
    </w:p>
    <w:p w:rsidR="00A90E6F" w:rsidRPr="00BC39EF" w:rsidRDefault="00A90E6F" w:rsidP="001509AC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За дополнительной справочной информацией можно обратиться по телефону единой справочной службы Росреестра: 8-800-100-34-34.</w:t>
      </w:r>
      <w:r w:rsidRPr="006645A4">
        <w:rPr>
          <w:szCs w:val="24"/>
        </w:rPr>
        <w:t xml:space="preserve"> </w:t>
      </w:r>
    </w:p>
    <w:p w:rsidR="009F2EB2" w:rsidRPr="00EE1EDF" w:rsidRDefault="009F2EB2"/>
    <w:sectPr w:rsidR="009F2EB2" w:rsidRPr="00EE1EDF" w:rsidSect="002607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2EB2"/>
    <w:rsid w:val="000370DF"/>
    <w:rsid w:val="0009103D"/>
    <w:rsid w:val="000B6F48"/>
    <w:rsid w:val="000F5BFA"/>
    <w:rsid w:val="001509AC"/>
    <w:rsid w:val="0018133C"/>
    <w:rsid w:val="001B57A2"/>
    <w:rsid w:val="001D25EC"/>
    <w:rsid w:val="002607DE"/>
    <w:rsid w:val="002937DB"/>
    <w:rsid w:val="002B12EA"/>
    <w:rsid w:val="00340B56"/>
    <w:rsid w:val="00343E92"/>
    <w:rsid w:val="00355C7E"/>
    <w:rsid w:val="0036525D"/>
    <w:rsid w:val="00365D60"/>
    <w:rsid w:val="003B46E0"/>
    <w:rsid w:val="00430DB2"/>
    <w:rsid w:val="00434797"/>
    <w:rsid w:val="0047289E"/>
    <w:rsid w:val="00482729"/>
    <w:rsid w:val="004C210F"/>
    <w:rsid w:val="00506E4D"/>
    <w:rsid w:val="005519E5"/>
    <w:rsid w:val="0059504A"/>
    <w:rsid w:val="006D13F6"/>
    <w:rsid w:val="007327AA"/>
    <w:rsid w:val="007660F4"/>
    <w:rsid w:val="00791610"/>
    <w:rsid w:val="0079311E"/>
    <w:rsid w:val="00807EB9"/>
    <w:rsid w:val="008A33FE"/>
    <w:rsid w:val="008F2EB2"/>
    <w:rsid w:val="009901E3"/>
    <w:rsid w:val="009902A5"/>
    <w:rsid w:val="009F2EB2"/>
    <w:rsid w:val="00A403D8"/>
    <w:rsid w:val="00A90E6F"/>
    <w:rsid w:val="00AE4496"/>
    <w:rsid w:val="00B43033"/>
    <w:rsid w:val="00B8213E"/>
    <w:rsid w:val="00BA6DE3"/>
    <w:rsid w:val="00BE1ABE"/>
    <w:rsid w:val="00BF0D1E"/>
    <w:rsid w:val="00C24616"/>
    <w:rsid w:val="00C437CC"/>
    <w:rsid w:val="00C86096"/>
    <w:rsid w:val="00D5533B"/>
    <w:rsid w:val="00DE0401"/>
    <w:rsid w:val="00EC38F7"/>
    <w:rsid w:val="00EE1EDF"/>
    <w:rsid w:val="00F1739E"/>
    <w:rsid w:val="00F7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ESTryapkina</dc:creator>
  <cp:lastModifiedBy>OSPolovinkina</cp:lastModifiedBy>
  <cp:revision>2</cp:revision>
  <cp:lastPrinted>2018-03-02T12:09:00Z</cp:lastPrinted>
  <dcterms:created xsi:type="dcterms:W3CDTF">2018-03-15T12:49:00Z</dcterms:created>
  <dcterms:modified xsi:type="dcterms:W3CDTF">2018-03-15T12:49:00Z</dcterms:modified>
</cp:coreProperties>
</file>