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12" w:rsidRDefault="00327AA6" w:rsidP="00AA34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Кадастровой палаты по Ростовской области, Управления Росреестра по Ростовской области и Уполномоченного МФЦ при реализации государственных услуг Росреестра</w:t>
      </w:r>
    </w:p>
    <w:p w:rsidR="009A1B36" w:rsidRDefault="009A1B36" w:rsidP="009A1B36">
      <w:pPr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9A1B36" w:rsidRDefault="009A1B36" w:rsidP="00AA34A8">
      <w:pPr>
        <w:ind w:firstLine="708"/>
        <w:jc w:val="both"/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color w:val="000000"/>
          <w:kern w:val="0"/>
          <w:sz w:val="28"/>
          <w:szCs w:val="28"/>
          <w:lang w:eastAsia="en-US" w:bidi="ar-SA"/>
        </w:rPr>
        <w:t>Трехсторонним соглашением от 14.12.2016 о взаимодействии между государственным казенным учреждением Ростовской области «Уполномоченный многофункциональный центр предоставления государственных и муниципальных услуг» (далее – УМФЦ), Управлением Росреестра по Ростовской области и Филиалом (в редакции дополнительных соглашений № 1 от 29.12.2016, № 2 от 20.01.2017, № 3 от 27.04.2018) регламентировано взаимодействие, порядок и способы предоставления государственных услуг Росреестра на территории Ростовской области.</w:t>
      </w:r>
      <w:proofErr w:type="gramEnd"/>
    </w:p>
    <w:p w:rsidR="001502FE" w:rsidRDefault="009A1B36" w:rsidP="00AA34A8">
      <w:pPr>
        <w:ind w:firstLine="708"/>
        <w:jc w:val="both"/>
        <w:rPr>
          <w:sz w:val="28"/>
          <w:szCs w:val="28"/>
        </w:rPr>
      </w:pPr>
      <w:proofErr w:type="gramStart"/>
      <w:r w:rsidRPr="006F5979">
        <w:rPr>
          <w:sz w:val="28"/>
          <w:szCs w:val="28"/>
        </w:rPr>
        <w:t xml:space="preserve">Доля услуг Росреестра, оказываемых через МФЦ, по показателям Дорожной карты в 2018 году должна составлять 90%. Фактически в 2018 году </w:t>
      </w:r>
      <w:r w:rsidR="001502FE">
        <w:rPr>
          <w:sz w:val="28"/>
          <w:szCs w:val="28"/>
        </w:rPr>
        <w:t>д</w:t>
      </w:r>
      <w:r w:rsidR="001502FE" w:rsidRPr="001502FE">
        <w:rPr>
          <w:sz w:val="28"/>
          <w:szCs w:val="28"/>
        </w:rPr>
        <w:t>оля государственных услуг по постановке на государственный кадастровый учет, предоставленных через МФЦ, в общем количестве государственных услуг по постановке на государственный кадастровый учет, с использованием документов на бумажном н</w:t>
      </w:r>
      <w:r w:rsidR="001502FE">
        <w:rPr>
          <w:sz w:val="28"/>
          <w:szCs w:val="28"/>
        </w:rPr>
        <w:t>осителе, составила 98,89%. В настоящее время этот показатель составляет 99,72%.</w:t>
      </w:r>
      <w:proofErr w:type="gramEnd"/>
    </w:p>
    <w:p w:rsidR="009A1B36" w:rsidRPr="00AA34A8" w:rsidRDefault="00BD353C" w:rsidP="00AA34A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9A1B36" w:rsidRPr="006F5979">
        <w:rPr>
          <w:sz w:val="28"/>
          <w:szCs w:val="28"/>
          <w:lang w:eastAsia="en-US"/>
        </w:rPr>
        <w:t>Таким образом, целевой показатель Дорожной карты достигнут.</w:t>
      </w:r>
    </w:p>
    <w:p w:rsidR="001502FE" w:rsidRDefault="001502FE" w:rsidP="00AA34A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Ростовской области прием документов по услугам Росреестра (кадастровый учет, регистрация прав, предоставление сведений ЕГРН) ведется в окнах МФЦ (в настоящее время в регионе 7</w:t>
      </w:r>
      <w:r w:rsidR="0095283F">
        <w:rPr>
          <w:sz w:val="28"/>
          <w:szCs w:val="28"/>
        </w:rPr>
        <w:t>7</w:t>
      </w:r>
      <w:r>
        <w:rPr>
          <w:sz w:val="28"/>
          <w:szCs w:val="28"/>
        </w:rPr>
        <w:t xml:space="preserve"> офисов, </w:t>
      </w:r>
      <w:r w:rsidR="0095283F">
        <w:rPr>
          <w:sz w:val="28"/>
          <w:szCs w:val="28"/>
        </w:rPr>
        <w:t>23</w:t>
      </w:r>
      <w:r>
        <w:rPr>
          <w:sz w:val="28"/>
          <w:szCs w:val="28"/>
        </w:rPr>
        <w:t xml:space="preserve"> мобильных офисов, 3</w:t>
      </w:r>
      <w:r w:rsidR="0095283F">
        <w:rPr>
          <w:sz w:val="28"/>
          <w:szCs w:val="28"/>
        </w:rPr>
        <w:t>48</w:t>
      </w:r>
      <w:r>
        <w:rPr>
          <w:sz w:val="28"/>
          <w:szCs w:val="28"/>
        </w:rPr>
        <w:t xml:space="preserve"> территориально-обособленных структурных подразделений (удаленных рабочих мест).</w:t>
      </w:r>
      <w:proofErr w:type="gramEnd"/>
    </w:p>
    <w:p w:rsidR="00BD353C" w:rsidRDefault="001502FE" w:rsidP="00AA3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Офисы Кадастровой палаты осуществляют</w:t>
      </w:r>
      <w:r w:rsidR="00662292">
        <w:rPr>
          <w:sz w:val="28"/>
          <w:szCs w:val="28"/>
        </w:rPr>
        <w:t xml:space="preserve"> взаимодействие с заявителями по вопросам:</w:t>
      </w:r>
    </w:p>
    <w:p w:rsidR="00BD353C" w:rsidRDefault="00BD353C" w:rsidP="00BD353C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оказания консультационных услуг,</w:t>
      </w:r>
    </w:p>
    <w:p w:rsidR="00662292" w:rsidRDefault="00662292" w:rsidP="001502F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02FE">
        <w:rPr>
          <w:sz w:val="28"/>
          <w:szCs w:val="28"/>
        </w:rPr>
        <w:t xml:space="preserve"> прием</w:t>
      </w:r>
      <w:r>
        <w:rPr>
          <w:sz w:val="28"/>
          <w:szCs w:val="28"/>
        </w:rPr>
        <w:t>а</w:t>
      </w:r>
      <w:r w:rsidR="001502FE">
        <w:rPr>
          <w:sz w:val="28"/>
          <w:szCs w:val="28"/>
        </w:rPr>
        <w:t xml:space="preserve"> запросов на предоставление сведений ЕГРН, поступивших почтовым отп</w:t>
      </w:r>
      <w:r>
        <w:rPr>
          <w:sz w:val="28"/>
          <w:szCs w:val="28"/>
        </w:rPr>
        <w:t xml:space="preserve">равлением, </w:t>
      </w:r>
    </w:p>
    <w:p w:rsidR="001502FE" w:rsidRDefault="00662292" w:rsidP="001502F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приема документов по кадастровому учету и (или) регистрации прав по экстерриториальному принципу, т.е. в отношении недвижимого имущества, находящегося за пределами Ростовской области (</w:t>
      </w:r>
      <w:r w:rsidR="00736366">
        <w:rPr>
          <w:sz w:val="28"/>
          <w:szCs w:val="28"/>
        </w:rPr>
        <w:t xml:space="preserve">офисы </w:t>
      </w:r>
      <w:r>
        <w:rPr>
          <w:sz w:val="28"/>
          <w:szCs w:val="28"/>
        </w:rPr>
        <w:t xml:space="preserve">в городах Ростове-на-Дону, </w:t>
      </w:r>
      <w:proofErr w:type="gramStart"/>
      <w:r>
        <w:rPr>
          <w:sz w:val="28"/>
          <w:szCs w:val="28"/>
        </w:rPr>
        <w:t>Каменск-Шахтинске</w:t>
      </w:r>
      <w:proofErr w:type="gramEnd"/>
      <w:r>
        <w:rPr>
          <w:sz w:val="28"/>
          <w:szCs w:val="28"/>
        </w:rPr>
        <w:t>, Донецке, а также в Орловском, Обливском и Усть-Донецком районах),</w:t>
      </w:r>
    </w:p>
    <w:p w:rsidR="00662292" w:rsidRPr="00C44C92" w:rsidRDefault="00662292" w:rsidP="001502FE">
      <w:pPr>
        <w:jc w:val="both"/>
        <w:rPr>
          <w:sz w:val="28"/>
          <w:szCs w:val="28"/>
        </w:rPr>
      </w:pPr>
      <w:r>
        <w:rPr>
          <w:sz w:val="28"/>
          <w:szCs w:val="28"/>
        </w:rPr>
        <w:t>- выездного обслуживания по приему и (или) доставке документов по услугам Росреестра (в городах Ростове-на-Дону и Таганроге).</w:t>
      </w:r>
    </w:p>
    <w:sectPr w:rsidR="00662292" w:rsidRPr="00C44C92" w:rsidSect="00327A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FF4"/>
    <w:rsid w:val="000334C8"/>
    <w:rsid w:val="00083C82"/>
    <w:rsid w:val="000C0DEB"/>
    <w:rsid w:val="00147FDB"/>
    <w:rsid w:val="001502FE"/>
    <w:rsid w:val="0020431D"/>
    <w:rsid w:val="00293B4C"/>
    <w:rsid w:val="002A267E"/>
    <w:rsid w:val="00327AA6"/>
    <w:rsid w:val="003520AC"/>
    <w:rsid w:val="00412D29"/>
    <w:rsid w:val="00414D93"/>
    <w:rsid w:val="00456FC8"/>
    <w:rsid w:val="00490590"/>
    <w:rsid w:val="004B5A49"/>
    <w:rsid w:val="004D4065"/>
    <w:rsid w:val="004F0F61"/>
    <w:rsid w:val="00506396"/>
    <w:rsid w:val="005C7256"/>
    <w:rsid w:val="005E2A9D"/>
    <w:rsid w:val="00636BDC"/>
    <w:rsid w:val="00662292"/>
    <w:rsid w:val="006738D8"/>
    <w:rsid w:val="00690FF4"/>
    <w:rsid w:val="006D5912"/>
    <w:rsid w:val="00736366"/>
    <w:rsid w:val="00742B2E"/>
    <w:rsid w:val="00761CB9"/>
    <w:rsid w:val="00895424"/>
    <w:rsid w:val="0095283F"/>
    <w:rsid w:val="00994527"/>
    <w:rsid w:val="009A1B36"/>
    <w:rsid w:val="009D47C2"/>
    <w:rsid w:val="009D7F68"/>
    <w:rsid w:val="009E052C"/>
    <w:rsid w:val="00AA34A8"/>
    <w:rsid w:val="00AC480C"/>
    <w:rsid w:val="00B51630"/>
    <w:rsid w:val="00BC7A1F"/>
    <w:rsid w:val="00BD253C"/>
    <w:rsid w:val="00BD353C"/>
    <w:rsid w:val="00C44C92"/>
    <w:rsid w:val="00D21286"/>
    <w:rsid w:val="00D42629"/>
    <w:rsid w:val="00E015D4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6FC8"/>
    <w:rPr>
      <w:color w:val="0000FF"/>
      <w:u w:val="single"/>
    </w:rPr>
  </w:style>
  <w:style w:type="paragraph" w:styleId="a4">
    <w:name w:val="No Spacing"/>
    <w:uiPriority w:val="1"/>
    <w:qFormat/>
    <w:rsid w:val="006D59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Skorobogatova</dc:creator>
  <cp:lastModifiedBy>ESSosedkina</cp:lastModifiedBy>
  <cp:revision>5</cp:revision>
  <dcterms:created xsi:type="dcterms:W3CDTF">2019-04-05T06:59:00Z</dcterms:created>
  <dcterms:modified xsi:type="dcterms:W3CDTF">2019-04-05T09:16:00Z</dcterms:modified>
</cp:coreProperties>
</file>