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4B" w:rsidRPr="007F31E9" w:rsidRDefault="007C741F" w:rsidP="00FA434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</w:t>
      </w:r>
      <w:r w:rsidRPr="007F31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одать документы на регистрацию прав и кадастровый учет </w:t>
      </w:r>
      <w:r w:rsidR="000304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/>
      </w:r>
      <w:r w:rsidR="00FB5D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можно </w:t>
      </w:r>
      <w:r w:rsidRPr="007F31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одновременно</w:t>
      </w:r>
    </w:p>
    <w:p w:rsidR="000166A2" w:rsidRDefault="004309C5" w:rsidP="00FA4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9C5">
        <w:rPr>
          <w:rFonts w:ascii="Times New Roman" w:hAnsi="Times New Roman" w:cs="Times New Roman"/>
          <w:sz w:val="28"/>
          <w:szCs w:val="28"/>
        </w:rPr>
        <w:t>У многих заявителей существует представление, что поставить недвижимость на кадастровый учет или зарег</w:t>
      </w:r>
      <w:r w:rsidR="007535CB">
        <w:rPr>
          <w:rFonts w:ascii="Times New Roman" w:hAnsi="Times New Roman" w:cs="Times New Roman"/>
          <w:sz w:val="28"/>
          <w:szCs w:val="28"/>
        </w:rPr>
        <w:t>истрировать права собственности</w:t>
      </w:r>
      <w:r w:rsidRPr="004309C5">
        <w:rPr>
          <w:rFonts w:ascii="Times New Roman" w:hAnsi="Times New Roman" w:cs="Times New Roman"/>
          <w:sz w:val="28"/>
          <w:szCs w:val="28"/>
        </w:rPr>
        <w:t xml:space="preserve"> сложно и занимает много времени. Поэтому они прибегают к помощи посредников, берущих плату во много раз превышающую госпошлину. </w:t>
      </w:r>
      <w:r w:rsidR="00F97ABC">
        <w:rPr>
          <w:rFonts w:ascii="Times New Roman" w:hAnsi="Times New Roman" w:cs="Times New Roman"/>
          <w:sz w:val="28"/>
          <w:szCs w:val="28"/>
        </w:rPr>
        <w:t xml:space="preserve">Однако эти представления беспочвенны. </w:t>
      </w:r>
    </w:p>
    <w:p w:rsidR="00BA2AB9" w:rsidRPr="004541C1" w:rsidRDefault="004309C5" w:rsidP="00FA434B">
      <w:pPr>
        <w:spacing w:after="0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309C5">
        <w:rPr>
          <w:rFonts w:ascii="Times New Roman" w:hAnsi="Times New Roman" w:cs="Times New Roman"/>
          <w:sz w:val="28"/>
          <w:szCs w:val="28"/>
        </w:rPr>
        <w:t>Кадастровая палата по Ростовской области напоминает, что с</w:t>
      </w:r>
      <w:r w:rsidR="00BA2AB9" w:rsidRPr="004309C5">
        <w:rPr>
          <w:rFonts w:ascii="Times New Roman" w:eastAsia="Times New Roman" w:hAnsi="Times New Roman" w:cs="Times New Roman"/>
          <w:sz w:val="28"/>
          <w:szCs w:val="28"/>
        </w:rPr>
        <w:t xml:space="preserve"> 1 января 2017 года </w:t>
      </w:r>
      <w:r w:rsidRPr="004309C5">
        <w:rPr>
          <w:rFonts w:ascii="Times New Roman" w:eastAsia="Times New Roman" w:hAnsi="Times New Roman" w:cs="Times New Roman"/>
          <w:sz w:val="28"/>
          <w:szCs w:val="28"/>
        </w:rPr>
        <w:t xml:space="preserve">со вступлением в силу Федерального закона № 218-ФЗ «О государственной регистрации недвижимости» </w:t>
      </w:r>
      <w:r w:rsidR="00787CE5" w:rsidRPr="004309C5">
        <w:rPr>
          <w:rFonts w:ascii="Times New Roman" w:eastAsia="Times New Roman" w:hAnsi="Times New Roman" w:cs="Times New Roman"/>
          <w:sz w:val="28"/>
          <w:szCs w:val="28"/>
        </w:rPr>
        <w:t xml:space="preserve">действует </w:t>
      </w:r>
      <w:r w:rsidR="00BA2AB9" w:rsidRPr="004309C5">
        <w:rPr>
          <w:rFonts w:ascii="Times New Roman" w:eastAsia="Times New Roman" w:hAnsi="Times New Roman" w:cs="Times New Roman"/>
          <w:sz w:val="28"/>
          <w:szCs w:val="28"/>
        </w:rPr>
        <w:t>един</w:t>
      </w:r>
      <w:r w:rsidR="00787CE5" w:rsidRPr="004309C5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BA2AB9" w:rsidRPr="004309C5">
        <w:rPr>
          <w:rFonts w:ascii="Times New Roman" w:eastAsia="Times New Roman" w:hAnsi="Times New Roman" w:cs="Times New Roman"/>
          <w:sz w:val="28"/>
          <w:szCs w:val="28"/>
        </w:rPr>
        <w:t xml:space="preserve"> учетно-регистрационн</w:t>
      </w:r>
      <w:r w:rsidR="00787CE5" w:rsidRPr="004309C5"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 w:rsidR="00BA2AB9" w:rsidRPr="004309C5">
        <w:rPr>
          <w:rFonts w:ascii="Times New Roman" w:eastAsia="Times New Roman" w:hAnsi="Times New Roman" w:cs="Times New Roman"/>
          <w:sz w:val="28"/>
          <w:szCs w:val="28"/>
        </w:rPr>
        <w:t>процедур</w:t>
      </w:r>
      <w:r w:rsidR="00787CE5" w:rsidRPr="004309C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A2AB9" w:rsidRPr="004309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7CE5" w:rsidRPr="004309C5">
        <w:rPr>
          <w:rFonts w:ascii="Times New Roman" w:eastAsia="Times New Roman" w:hAnsi="Times New Roman" w:cs="Times New Roman"/>
          <w:sz w:val="28"/>
          <w:szCs w:val="28"/>
        </w:rPr>
        <w:t xml:space="preserve">позволяющая одновременную подачу заявления на </w:t>
      </w:r>
      <w:r w:rsidR="00F97E3B" w:rsidRPr="004309C5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</w:t>
      </w:r>
      <w:r w:rsidR="00787CE5" w:rsidRPr="004309C5">
        <w:rPr>
          <w:rFonts w:ascii="Times New Roman" w:eastAsia="Times New Roman" w:hAnsi="Times New Roman" w:cs="Times New Roman"/>
          <w:sz w:val="28"/>
          <w:szCs w:val="28"/>
        </w:rPr>
        <w:t>регистрацию прав и государственный кадастровый учет.</w:t>
      </w:r>
      <w:r w:rsidR="006D1028" w:rsidRPr="00430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3233" w:rsidRPr="00465243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591F61">
        <w:rPr>
          <w:rFonts w:ascii="Times New Roman" w:eastAsia="Times New Roman" w:hAnsi="Times New Roman" w:cs="Times New Roman"/>
          <w:sz w:val="28"/>
          <w:szCs w:val="28"/>
        </w:rPr>
        <w:t>восемь</w:t>
      </w:r>
      <w:r w:rsidR="000A3233" w:rsidRPr="00465243">
        <w:rPr>
          <w:rFonts w:ascii="Times New Roman" w:eastAsia="Times New Roman" w:hAnsi="Times New Roman" w:cs="Times New Roman"/>
          <w:sz w:val="28"/>
          <w:szCs w:val="28"/>
        </w:rPr>
        <w:t xml:space="preserve"> месяцев 2018 года </w:t>
      </w:r>
      <w:r w:rsidR="00636AE0" w:rsidRPr="0046524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A3233" w:rsidRPr="00465243">
        <w:rPr>
          <w:rFonts w:ascii="Times New Roman" w:eastAsia="Times New Roman" w:hAnsi="Times New Roman" w:cs="Times New Roman"/>
          <w:sz w:val="28"/>
          <w:szCs w:val="28"/>
        </w:rPr>
        <w:t>един</w:t>
      </w:r>
      <w:r w:rsidR="00636AE0" w:rsidRPr="00465243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0A3233" w:rsidRPr="00465243">
        <w:rPr>
          <w:rFonts w:ascii="Times New Roman" w:eastAsia="Times New Roman" w:hAnsi="Times New Roman" w:cs="Times New Roman"/>
          <w:sz w:val="28"/>
          <w:szCs w:val="28"/>
        </w:rPr>
        <w:t xml:space="preserve"> процедур</w:t>
      </w:r>
      <w:r w:rsidR="00636AE0" w:rsidRPr="00465243">
        <w:rPr>
          <w:rFonts w:ascii="Times New Roman" w:eastAsia="Times New Roman" w:hAnsi="Times New Roman" w:cs="Times New Roman"/>
          <w:sz w:val="28"/>
          <w:szCs w:val="28"/>
        </w:rPr>
        <w:t xml:space="preserve">у в </w:t>
      </w:r>
      <w:r w:rsidR="00591F61">
        <w:rPr>
          <w:rFonts w:ascii="Times New Roman" w:eastAsia="Times New Roman" w:hAnsi="Times New Roman" w:cs="Times New Roman"/>
          <w:sz w:val="28"/>
          <w:szCs w:val="28"/>
        </w:rPr>
        <w:t>Ростовской области</w:t>
      </w:r>
      <w:r w:rsidR="00636AE0" w:rsidRPr="00465243">
        <w:rPr>
          <w:rFonts w:ascii="Times New Roman" w:eastAsia="Times New Roman" w:hAnsi="Times New Roman" w:cs="Times New Roman"/>
          <w:sz w:val="28"/>
          <w:szCs w:val="28"/>
        </w:rPr>
        <w:t xml:space="preserve"> было подано </w:t>
      </w:r>
      <w:r w:rsidR="00591F61">
        <w:rPr>
          <w:rFonts w:ascii="Times New Roman" w:eastAsia="Times New Roman" w:hAnsi="Times New Roman" w:cs="Times New Roman"/>
          <w:sz w:val="28"/>
          <w:szCs w:val="28"/>
        </w:rPr>
        <w:t>более 31</w:t>
      </w:r>
      <w:r w:rsidR="007C709B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636AE0" w:rsidRPr="00465243">
        <w:rPr>
          <w:rFonts w:ascii="Times New Roman" w:eastAsia="Times New Roman" w:hAnsi="Times New Roman" w:cs="Times New Roman"/>
          <w:sz w:val="28"/>
          <w:szCs w:val="28"/>
        </w:rPr>
        <w:t xml:space="preserve"> пакетов документов.</w:t>
      </w:r>
      <w:r w:rsidR="000A3233" w:rsidRPr="0046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1028" w:rsidRPr="00335263" w:rsidRDefault="004309C5" w:rsidP="00FA43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263">
        <w:rPr>
          <w:rFonts w:ascii="Times New Roman" w:hAnsi="Times New Roman" w:cs="Times New Roman"/>
          <w:sz w:val="28"/>
          <w:szCs w:val="28"/>
        </w:rPr>
        <w:t xml:space="preserve">Благодаря развитию электронных сервисов Росреестра получить услугу ведомства можно напрямую. </w:t>
      </w:r>
      <w:r w:rsidRPr="0033526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D1028" w:rsidRPr="00335263">
        <w:rPr>
          <w:rFonts w:ascii="Times New Roman" w:eastAsia="Times New Roman" w:hAnsi="Times New Roman" w:cs="Times New Roman"/>
          <w:sz w:val="28"/>
          <w:szCs w:val="28"/>
        </w:rPr>
        <w:t>одать заявление удобно в электронном виде через официальный сайт</w:t>
      </w:r>
      <w:r w:rsidR="00D27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="00D2758F" w:rsidRPr="00894C7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https://kadastr.ru/site/</w:t>
        </w:r>
      </w:hyperlink>
      <w:r w:rsidR="00D2758F">
        <w:rPr>
          <w:rFonts w:ascii="Times New Roman" w:eastAsia="Times New Roman" w:hAnsi="Times New Roman" w:cs="Times New Roman"/>
          <w:sz w:val="28"/>
          <w:szCs w:val="28"/>
        </w:rPr>
        <w:t xml:space="preserve"> в разделе «Деятельность» → «Сведения из ЕГРН»</w:t>
      </w:r>
      <w:r w:rsidR="00D2758F" w:rsidRPr="00D27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58F">
        <w:rPr>
          <w:rFonts w:ascii="Times New Roman" w:eastAsia="Times New Roman" w:hAnsi="Times New Roman" w:cs="Times New Roman"/>
          <w:sz w:val="28"/>
          <w:szCs w:val="28"/>
        </w:rPr>
        <w:t>→ «Регистрация прав и кадастровый учет».</w:t>
      </w:r>
      <w:r w:rsidR="00591F61">
        <w:rPr>
          <w:rFonts w:ascii="Times New Roman" w:eastAsia="Times New Roman" w:hAnsi="Times New Roman" w:cs="Times New Roman"/>
          <w:sz w:val="28"/>
          <w:szCs w:val="28"/>
        </w:rPr>
        <w:t xml:space="preserve"> С начала года в электронной форме подано свыше 44</w:t>
      </w:r>
      <w:r w:rsidR="007C709B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591F61">
        <w:rPr>
          <w:rFonts w:ascii="Times New Roman" w:eastAsia="Times New Roman" w:hAnsi="Times New Roman" w:cs="Times New Roman"/>
          <w:sz w:val="28"/>
          <w:szCs w:val="28"/>
        </w:rPr>
        <w:t xml:space="preserve"> заявлений о государственной регистрации прав и (или) государственном кадастровом учете.</w:t>
      </w:r>
    </w:p>
    <w:p w:rsidR="0059662F" w:rsidRPr="005155CC" w:rsidRDefault="006D1028" w:rsidP="00FA43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5CC">
        <w:rPr>
          <w:rFonts w:ascii="Times New Roman" w:eastAsia="Times New Roman" w:hAnsi="Times New Roman" w:cs="Times New Roman"/>
          <w:sz w:val="28"/>
          <w:szCs w:val="28"/>
        </w:rPr>
        <w:t>Постановка на государственный кадастровый учет осуществляется без взимания платы. За осуществление государственной регистрации прав предус</w:t>
      </w:r>
      <w:r w:rsidR="002C0D1D" w:rsidRPr="005155CC">
        <w:rPr>
          <w:rFonts w:ascii="Times New Roman" w:eastAsia="Times New Roman" w:hAnsi="Times New Roman" w:cs="Times New Roman"/>
          <w:sz w:val="28"/>
          <w:szCs w:val="28"/>
        </w:rPr>
        <w:t>мотрена государственная пошлина: 2000 руб. для физических и 22000 руб. для юридических лиц.</w:t>
      </w:r>
      <w:r w:rsidR="00041A19" w:rsidRPr="00515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1028" w:rsidRPr="00041A19" w:rsidRDefault="00041A19" w:rsidP="00FA43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A19">
        <w:rPr>
          <w:rFonts w:ascii="Times New Roman" w:eastAsia="Times New Roman" w:hAnsi="Times New Roman" w:cs="Times New Roman"/>
          <w:sz w:val="28"/>
          <w:szCs w:val="28"/>
        </w:rPr>
        <w:t>В настоящее время на портале представлены все основные сервисы по предоставлению государственных услуг.</w:t>
      </w:r>
    </w:p>
    <w:p w:rsidR="000C101E" w:rsidRDefault="002C0D1D" w:rsidP="00FA4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7C741F" w:rsidRPr="007F31E9">
        <w:rPr>
          <w:rFonts w:ascii="Times New Roman" w:eastAsia="Times New Roman" w:hAnsi="Times New Roman" w:cs="Times New Roman"/>
          <w:sz w:val="28"/>
          <w:szCs w:val="28"/>
        </w:rPr>
        <w:t xml:space="preserve">аявитель </w:t>
      </w:r>
      <w:r w:rsidR="007C741F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7C741F" w:rsidRPr="007F31E9">
        <w:rPr>
          <w:rFonts w:ascii="Times New Roman" w:eastAsia="Times New Roman" w:hAnsi="Times New Roman" w:cs="Times New Roman"/>
          <w:sz w:val="28"/>
          <w:szCs w:val="28"/>
        </w:rPr>
        <w:t xml:space="preserve">может получить </w:t>
      </w:r>
      <w:proofErr w:type="spellStart"/>
      <w:r w:rsidR="007C741F" w:rsidRPr="007F31E9">
        <w:rPr>
          <w:rFonts w:ascii="Times New Roman" w:eastAsia="Times New Roman" w:hAnsi="Times New Roman" w:cs="Times New Roman"/>
          <w:sz w:val="28"/>
          <w:szCs w:val="28"/>
        </w:rPr>
        <w:t>госуслуги</w:t>
      </w:r>
      <w:proofErr w:type="spellEnd"/>
      <w:r w:rsidR="007C741F" w:rsidRPr="007F31E9">
        <w:rPr>
          <w:rFonts w:ascii="Times New Roman" w:eastAsia="Times New Roman" w:hAnsi="Times New Roman" w:cs="Times New Roman"/>
          <w:sz w:val="28"/>
          <w:szCs w:val="28"/>
        </w:rPr>
        <w:t xml:space="preserve"> при личном обращении в офисы многофункциональны</w:t>
      </w:r>
      <w:r w:rsidR="00591F61">
        <w:rPr>
          <w:rFonts w:ascii="Times New Roman" w:eastAsia="Times New Roman" w:hAnsi="Times New Roman" w:cs="Times New Roman"/>
          <w:sz w:val="28"/>
          <w:szCs w:val="28"/>
        </w:rPr>
        <w:t>х</w:t>
      </w:r>
      <w:r w:rsidR="007C741F" w:rsidRPr="007F31E9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591F6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7C741F" w:rsidRPr="007F31E9">
        <w:rPr>
          <w:rFonts w:ascii="Times New Roman" w:eastAsia="Times New Roman" w:hAnsi="Times New Roman" w:cs="Times New Roman"/>
          <w:sz w:val="28"/>
          <w:szCs w:val="28"/>
        </w:rPr>
        <w:t xml:space="preserve"> «Мои документы»</w:t>
      </w:r>
      <w:r w:rsidR="008270B8">
        <w:rPr>
          <w:rFonts w:ascii="Times New Roman" w:eastAsia="Times New Roman" w:hAnsi="Times New Roman" w:cs="Times New Roman"/>
          <w:sz w:val="28"/>
          <w:szCs w:val="28"/>
        </w:rPr>
        <w:t xml:space="preserve"> (список МФЦ представлен на </w:t>
      </w:r>
      <w:r w:rsidR="007C741F" w:rsidRPr="003725DD">
        <w:rPr>
          <w:rFonts w:ascii="Times New Roman" w:eastAsia="Times New Roman" w:hAnsi="Times New Roman" w:cs="Times New Roman"/>
          <w:sz w:val="28"/>
          <w:szCs w:val="28"/>
        </w:rPr>
        <w:t xml:space="preserve">сайте </w:t>
      </w:r>
      <w:hyperlink r:id="rId6" w:history="1">
        <w:r w:rsidR="008270B8" w:rsidRPr="00835AA4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http://www.mfc61.ru/</w:t>
        </w:r>
      </w:hyperlink>
      <w:r w:rsidR="008270B8" w:rsidRPr="008270B8">
        <w:rPr>
          <w:rFonts w:ascii="Times New Roman" w:hAnsi="Times New Roman" w:cs="Times New Roman"/>
          <w:sz w:val="28"/>
          <w:szCs w:val="28"/>
        </w:rPr>
        <w:t>)</w:t>
      </w:r>
      <w:r w:rsidR="00041A19">
        <w:rPr>
          <w:rFonts w:ascii="Times New Roman" w:hAnsi="Times New Roman" w:cs="Times New Roman"/>
          <w:sz w:val="28"/>
          <w:szCs w:val="28"/>
        </w:rPr>
        <w:t>, почтовым отправлением или выездным обслуживанием.</w:t>
      </w:r>
    </w:p>
    <w:p w:rsidR="00591F61" w:rsidRDefault="00591F61" w:rsidP="00FA4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офисы Федеральной кадастровой палаты можно обратиться за получением госуслуг Росреестра, подав заявление о кадастровом учете и (или) регистрации прав по экстерриториальному принципу. Например, в офисе Кадастровой палаты г. Ростова-на-Дону можно подать документы на оформление недвижимого имущества, находящегося в другом регионе страны. Перечень офисов Кадастровой палаты, принимающих документы </w:t>
      </w:r>
      <w:r w:rsidR="00B027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экстерриториальному принципу, </w:t>
      </w:r>
      <w:r w:rsidR="00B02761">
        <w:rPr>
          <w:rFonts w:ascii="Times New Roman" w:hAnsi="Times New Roman" w:cs="Times New Roman"/>
          <w:sz w:val="28"/>
          <w:szCs w:val="28"/>
        </w:rPr>
        <w:t>доступен по ссылке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anchor="/offices" w:history="1">
        <w:r w:rsidR="00231712" w:rsidRPr="001E5296">
          <w:rPr>
            <w:rStyle w:val="a5"/>
            <w:rFonts w:ascii="Times New Roman" w:hAnsi="Times New Roman" w:cs="Times New Roman"/>
            <w:sz w:val="28"/>
            <w:szCs w:val="28"/>
          </w:rPr>
          <w:t>https://lk.rosreestr.ru/#/offices</w:t>
        </w:r>
      </w:hyperlink>
      <w:r w:rsidR="002317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70B8" w:rsidRDefault="008270B8" w:rsidP="00FA4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Уточнить информацию можно по </w:t>
      </w:r>
      <w:r w:rsidR="00814B88">
        <w:rPr>
          <w:rFonts w:ascii="Times New Roman" w:hAnsi="Times New Roman" w:cs="Times New Roman"/>
          <w:sz w:val="28"/>
          <w:szCs w:val="28"/>
        </w:rPr>
        <w:t xml:space="preserve">Единому </w:t>
      </w:r>
      <w:r w:rsidR="00562641">
        <w:rPr>
          <w:rFonts w:ascii="Times New Roman" w:hAnsi="Times New Roman" w:cs="Times New Roman"/>
          <w:sz w:val="28"/>
          <w:szCs w:val="28"/>
        </w:rPr>
        <w:t xml:space="preserve">справочному </w:t>
      </w:r>
      <w:r w:rsidR="00814B88">
        <w:rPr>
          <w:rFonts w:ascii="Times New Roman" w:hAnsi="Times New Roman" w:cs="Times New Roman"/>
          <w:sz w:val="28"/>
          <w:szCs w:val="28"/>
        </w:rPr>
        <w:t xml:space="preserve">номеру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="00814B8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14B88" w:rsidRPr="00814B88">
        <w:rPr>
          <w:rFonts w:ascii="Times New Roman" w:hAnsi="Times New Roman" w:cs="Times New Roman"/>
          <w:sz w:val="28"/>
          <w:szCs w:val="28"/>
        </w:rPr>
        <w:t>8 (800) 100-34-34</w:t>
      </w:r>
      <w:r w:rsidR="00814B88">
        <w:rPr>
          <w:rFonts w:ascii="Times New Roman" w:hAnsi="Times New Roman" w:cs="Times New Roman"/>
          <w:sz w:val="28"/>
          <w:szCs w:val="28"/>
        </w:rPr>
        <w:t>.</w:t>
      </w:r>
    </w:p>
    <w:p w:rsidR="004541C1" w:rsidRPr="004541C1" w:rsidRDefault="004541C1" w:rsidP="00FA434B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4541C1" w:rsidRPr="004541C1" w:rsidSect="002B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1FD4"/>
    <w:multiLevelType w:val="hybridMultilevel"/>
    <w:tmpl w:val="C6C40A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41F"/>
    <w:rsid w:val="000166A2"/>
    <w:rsid w:val="00030410"/>
    <w:rsid w:val="00041A19"/>
    <w:rsid w:val="0006130D"/>
    <w:rsid w:val="000A3233"/>
    <w:rsid w:val="000C101E"/>
    <w:rsid w:val="000C1766"/>
    <w:rsid w:val="001936A7"/>
    <w:rsid w:val="00205D19"/>
    <w:rsid w:val="00231712"/>
    <w:rsid w:val="00246173"/>
    <w:rsid w:val="002A005A"/>
    <w:rsid w:val="002C0D1D"/>
    <w:rsid w:val="002C2A69"/>
    <w:rsid w:val="00326C57"/>
    <w:rsid w:val="00335263"/>
    <w:rsid w:val="00401DCB"/>
    <w:rsid w:val="004309C5"/>
    <w:rsid w:val="004541C1"/>
    <w:rsid w:val="004646E1"/>
    <w:rsid w:val="00464C4B"/>
    <w:rsid w:val="00465243"/>
    <w:rsid w:val="00467D4C"/>
    <w:rsid w:val="004B1550"/>
    <w:rsid w:val="005155CC"/>
    <w:rsid w:val="00531680"/>
    <w:rsid w:val="005419A9"/>
    <w:rsid w:val="00546627"/>
    <w:rsid w:val="00562641"/>
    <w:rsid w:val="00591F61"/>
    <w:rsid w:val="0059662F"/>
    <w:rsid w:val="00611782"/>
    <w:rsid w:val="00636AE0"/>
    <w:rsid w:val="006D1028"/>
    <w:rsid w:val="007535CB"/>
    <w:rsid w:val="00773BF5"/>
    <w:rsid w:val="00787CE5"/>
    <w:rsid w:val="007C709B"/>
    <w:rsid w:val="007C741F"/>
    <w:rsid w:val="00814B88"/>
    <w:rsid w:val="008270B8"/>
    <w:rsid w:val="00847B36"/>
    <w:rsid w:val="00926E24"/>
    <w:rsid w:val="00975131"/>
    <w:rsid w:val="009C7084"/>
    <w:rsid w:val="00A46D71"/>
    <w:rsid w:val="00B02761"/>
    <w:rsid w:val="00B2058F"/>
    <w:rsid w:val="00B43332"/>
    <w:rsid w:val="00BA2AB9"/>
    <w:rsid w:val="00C13367"/>
    <w:rsid w:val="00CC43DB"/>
    <w:rsid w:val="00D23318"/>
    <w:rsid w:val="00D2758F"/>
    <w:rsid w:val="00D8531B"/>
    <w:rsid w:val="00E4064B"/>
    <w:rsid w:val="00E964D7"/>
    <w:rsid w:val="00EA68A0"/>
    <w:rsid w:val="00F34C16"/>
    <w:rsid w:val="00F97ABC"/>
    <w:rsid w:val="00F97E3B"/>
    <w:rsid w:val="00FA434B"/>
    <w:rsid w:val="00FB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Источник"/>
    <w:basedOn w:val="a"/>
    <w:uiPriority w:val="34"/>
    <w:qFormat/>
    <w:rsid w:val="007C741F"/>
    <w:pPr>
      <w:ind w:left="720"/>
      <w:contextualSpacing/>
    </w:pPr>
  </w:style>
  <w:style w:type="table" w:styleId="a4">
    <w:name w:val="Table Grid"/>
    <w:basedOn w:val="a1"/>
    <w:uiPriority w:val="59"/>
    <w:rsid w:val="007C7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270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k.r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c61.ru/" TargetMode="External"/><Relationship Id="rId5" Type="http://schemas.openxmlformats.org/officeDocument/2006/relationships/hyperlink" Target="https://kadastr.ru/sit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OSPolovinkina</dc:creator>
  <cp:keywords/>
  <dc:description/>
  <cp:lastModifiedBy>ESTryapkina</cp:lastModifiedBy>
  <cp:revision>36</cp:revision>
  <dcterms:created xsi:type="dcterms:W3CDTF">2018-05-17T11:26:00Z</dcterms:created>
  <dcterms:modified xsi:type="dcterms:W3CDTF">2018-09-13T08:40:00Z</dcterms:modified>
</cp:coreProperties>
</file>