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56" w:rsidRPr="00D21286" w:rsidRDefault="00994527" w:rsidP="00994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 о</w:t>
      </w:r>
      <w:r w:rsidR="006D5912" w:rsidRPr="00D21286">
        <w:rPr>
          <w:b/>
          <w:sz w:val="28"/>
          <w:szCs w:val="28"/>
        </w:rPr>
        <w:t xml:space="preserve"> границах административно-территориальных образований Донского региона</w:t>
      </w:r>
    </w:p>
    <w:p w:rsidR="006D5912" w:rsidRDefault="006D5912" w:rsidP="006D59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0AD2">
        <w:rPr>
          <w:rFonts w:ascii="Times New Roman" w:hAnsi="Times New Roman"/>
          <w:sz w:val="28"/>
          <w:szCs w:val="28"/>
        </w:rPr>
        <w:t>Целевой моделью</w:t>
      </w:r>
      <w:r w:rsidRPr="006D5912">
        <w:rPr>
          <w:rFonts w:ascii="Times New Roman" w:hAnsi="Times New Roman"/>
          <w:sz w:val="28"/>
          <w:szCs w:val="28"/>
        </w:rPr>
        <w:t xml:space="preserve"> по государственному кадастровому учету </w:t>
      </w:r>
      <w:r w:rsidRPr="00F60AD2">
        <w:rPr>
          <w:rFonts w:ascii="Times New Roman" w:hAnsi="Times New Roman"/>
          <w:sz w:val="28"/>
          <w:szCs w:val="28"/>
        </w:rPr>
        <w:t>определена доля установленных и внесенных в ЕГРН границ административно-территориальных образований к концу 201</w:t>
      </w:r>
      <w:r w:rsidR="00D21286">
        <w:rPr>
          <w:rFonts w:ascii="Times New Roman" w:hAnsi="Times New Roman"/>
          <w:sz w:val="28"/>
          <w:szCs w:val="28"/>
        </w:rPr>
        <w:t>9</w:t>
      </w:r>
      <w:r w:rsidRPr="00F60AD2">
        <w:rPr>
          <w:rFonts w:ascii="Times New Roman" w:hAnsi="Times New Roman"/>
          <w:sz w:val="28"/>
          <w:szCs w:val="28"/>
        </w:rPr>
        <w:t xml:space="preserve"> года: для границ субъектов Р</w:t>
      </w:r>
      <w:r w:rsidR="00D21286">
        <w:rPr>
          <w:rFonts w:ascii="Times New Roman" w:hAnsi="Times New Roman"/>
          <w:sz w:val="28"/>
          <w:szCs w:val="28"/>
        </w:rPr>
        <w:t>оссийской Федерации – не менее 75</w:t>
      </w:r>
      <w:r w:rsidRPr="00F60AD2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AD2">
        <w:rPr>
          <w:rFonts w:ascii="Times New Roman" w:hAnsi="Times New Roman"/>
          <w:sz w:val="28"/>
          <w:szCs w:val="28"/>
        </w:rPr>
        <w:t>для границ муниципальных образований</w:t>
      </w:r>
      <w:r w:rsidR="00D21286">
        <w:rPr>
          <w:rFonts w:ascii="Times New Roman" w:hAnsi="Times New Roman"/>
          <w:sz w:val="28"/>
          <w:szCs w:val="28"/>
        </w:rPr>
        <w:t xml:space="preserve"> – не менее 8</w:t>
      </w:r>
      <w:r>
        <w:rPr>
          <w:rFonts w:ascii="Times New Roman" w:hAnsi="Times New Roman"/>
          <w:sz w:val="28"/>
          <w:szCs w:val="28"/>
        </w:rPr>
        <w:t>5</w:t>
      </w:r>
      <w:r w:rsidRPr="00F60AD2">
        <w:rPr>
          <w:rFonts w:ascii="Times New Roman" w:hAnsi="Times New Roman"/>
          <w:sz w:val="28"/>
          <w:szCs w:val="28"/>
        </w:rPr>
        <w:t>%, для границ</w:t>
      </w:r>
      <w:r w:rsidR="00293B4C">
        <w:rPr>
          <w:rFonts w:ascii="Times New Roman" w:hAnsi="Times New Roman"/>
          <w:sz w:val="28"/>
          <w:szCs w:val="28"/>
        </w:rPr>
        <w:t xml:space="preserve"> населенных пунктов – не менее 65</w:t>
      </w:r>
      <w:r w:rsidRPr="00F60AD2">
        <w:rPr>
          <w:rFonts w:ascii="Times New Roman" w:hAnsi="Times New Roman"/>
          <w:sz w:val="28"/>
          <w:szCs w:val="28"/>
        </w:rPr>
        <w:t xml:space="preserve">%. </w:t>
      </w:r>
    </w:p>
    <w:p w:rsidR="006D5912" w:rsidRDefault="00293B4C" w:rsidP="006D59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01.02.2019</w:t>
      </w:r>
      <w:r w:rsidR="006D5912">
        <w:rPr>
          <w:sz w:val="28"/>
          <w:szCs w:val="28"/>
        </w:rPr>
        <w:t xml:space="preserve"> показатели, характеризующие внесение в ЕГРН сведений о границах муниципальных образований (всего 463 муниципальных образования) и субъекта РФ – Ростовской области (</w:t>
      </w:r>
      <w:r w:rsidR="004B5A49" w:rsidRPr="00613385">
        <w:rPr>
          <w:rFonts w:cs="Times New Roman"/>
          <w:sz w:val="28"/>
          <w:szCs w:val="28"/>
          <w:lang w:eastAsia="en-US"/>
        </w:rPr>
        <w:t>граничит с пятью субъектами Российской Федерации: республика Калмыкия, Краснодарский и Ставропольский края, Волгоградская и Воронежская области</w:t>
      </w:r>
      <w:r w:rsidR="006D5912">
        <w:rPr>
          <w:sz w:val="28"/>
          <w:szCs w:val="28"/>
        </w:rPr>
        <w:t>) остаются на нулевой отметке, показатель о внесенных в ЕГРН сведений о г</w:t>
      </w:r>
      <w:r w:rsidR="00D21286">
        <w:rPr>
          <w:sz w:val="28"/>
          <w:szCs w:val="28"/>
        </w:rPr>
        <w:t>раницах населенных пунктов – 3,27</w:t>
      </w:r>
      <w:r w:rsidR="006D5912">
        <w:rPr>
          <w:sz w:val="28"/>
          <w:szCs w:val="28"/>
        </w:rPr>
        <w:t>% (</w:t>
      </w:r>
      <w:r w:rsidR="00D21286">
        <w:rPr>
          <w:sz w:val="28"/>
          <w:szCs w:val="28"/>
        </w:rPr>
        <w:t>внесено 75</w:t>
      </w:r>
      <w:r w:rsidR="006D5912">
        <w:rPr>
          <w:sz w:val="28"/>
          <w:szCs w:val="28"/>
        </w:rPr>
        <w:t xml:space="preserve"> из 2294 населенных пунктов).</w:t>
      </w:r>
    </w:p>
    <w:p w:rsidR="00742B2E" w:rsidRPr="00742B2E" w:rsidRDefault="00742B2E" w:rsidP="006D5912">
      <w:pPr>
        <w:ind w:right="-1" w:firstLine="708"/>
        <w:jc w:val="both"/>
        <w:rPr>
          <w:sz w:val="28"/>
          <w:szCs w:val="28"/>
        </w:rPr>
      </w:pPr>
      <w:r w:rsidRPr="00742B2E">
        <w:rPr>
          <w:i/>
          <w:sz w:val="28"/>
          <w:szCs w:val="28"/>
        </w:rPr>
        <w:t>Это интересно: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Ростовской области расположено 2294 населенных пункта, из них 30 городских населенных пунктов (23 города, 7 рабочих поселков) и 2264 сельских населенных пункта (1 деревня, 380 поселков, 10 разъездов, 205 сел, 46 слобод, 74 станицы, 12 станций, 1536 хуторов).</w:t>
      </w:r>
    </w:p>
    <w:p w:rsidR="00DD09E5" w:rsidRDefault="00DD09E5" w:rsidP="00DD09E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государственной власти Ростовской области и органами местного самоуправления осуществляются мероприятия, направленные на установление и внесение в ЕГРН сведений о соответствующих границах, в том числе проведение землеустроительных работ, направление в орган регистрации прав документов, необходимых для внесения в ЕГРН сведений о границах административно-территориальных образований.</w:t>
      </w:r>
    </w:p>
    <w:p w:rsidR="005E2A9D" w:rsidRDefault="005E2A9D" w:rsidP="005E2A9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Кадастровая палата по Ростовской области информирует об оказании помощи в подготовке</w:t>
      </w:r>
      <w:r w:rsidRPr="005E2A9D">
        <w:rPr>
          <w:rFonts w:ascii="Times New Roman" w:hAnsi="Times New Roman"/>
          <w:sz w:val="28"/>
          <w:szCs w:val="28"/>
        </w:rPr>
        <w:t xml:space="preserve">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</w:t>
      </w:r>
      <w:r>
        <w:rPr>
          <w:rFonts w:ascii="Times New Roman" w:hAnsi="Times New Roman"/>
          <w:sz w:val="28"/>
          <w:szCs w:val="28"/>
        </w:rPr>
        <w:t>.</w:t>
      </w:r>
    </w:p>
    <w:p w:rsidR="005E2A9D" w:rsidRPr="00B847FD" w:rsidRDefault="005E2A9D" w:rsidP="005E2A9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Подробности </w:t>
      </w:r>
      <w:r w:rsidRPr="00B847FD">
        <w:rPr>
          <w:rFonts w:ascii="Times New Roman" w:hAnsi="Times New Roman"/>
          <w:sz w:val="28"/>
          <w:szCs w:val="28"/>
        </w:rPr>
        <w:t xml:space="preserve">по телефону горячей линии: 8 (863) 280-80-44, а также по адресу электронной почты: </w:t>
      </w:r>
      <w:hyperlink r:id="rId4" w:history="1">
        <w:r w:rsidRPr="00B847FD">
          <w:rPr>
            <w:rFonts w:ascii="Times New Roman" w:hAnsi="Times New Roman"/>
            <w:sz w:val="28"/>
            <w:szCs w:val="28"/>
          </w:rPr>
          <w:t>filial@61.kadastr.ru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E2A9D" w:rsidRPr="005E2A9D" w:rsidRDefault="005E2A9D" w:rsidP="006D59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912" w:rsidRDefault="006D5912" w:rsidP="006D59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B9" w:rsidRPr="005E2A9D" w:rsidRDefault="00761CB9" w:rsidP="00456FC8">
      <w:pPr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761CB9" w:rsidRPr="00761CB9" w:rsidRDefault="00761CB9" w:rsidP="00456FC8">
      <w:pPr>
        <w:jc w:val="both"/>
        <w:rPr>
          <w:sz w:val="28"/>
          <w:szCs w:val="28"/>
        </w:rPr>
      </w:pPr>
    </w:p>
    <w:p w:rsidR="00083C82" w:rsidRPr="00C44C92" w:rsidRDefault="00083C82">
      <w:pPr>
        <w:rPr>
          <w:sz w:val="28"/>
          <w:szCs w:val="28"/>
        </w:rPr>
      </w:pPr>
    </w:p>
    <w:sectPr w:rsidR="00083C82" w:rsidRPr="00C44C92" w:rsidSect="0008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F4"/>
    <w:rsid w:val="00083C82"/>
    <w:rsid w:val="00147FDB"/>
    <w:rsid w:val="00293B4C"/>
    <w:rsid w:val="00456FC8"/>
    <w:rsid w:val="004B5A49"/>
    <w:rsid w:val="004D4065"/>
    <w:rsid w:val="004F0F61"/>
    <w:rsid w:val="005C7256"/>
    <w:rsid w:val="005E2A9D"/>
    <w:rsid w:val="00690FF4"/>
    <w:rsid w:val="006D5912"/>
    <w:rsid w:val="006F6F68"/>
    <w:rsid w:val="00742B2E"/>
    <w:rsid w:val="00761CB9"/>
    <w:rsid w:val="00994527"/>
    <w:rsid w:val="009D47C2"/>
    <w:rsid w:val="009E052C"/>
    <w:rsid w:val="00B51630"/>
    <w:rsid w:val="00C44C92"/>
    <w:rsid w:val="00D21286"/>
    <w:rsid w:val="00D42629"/>
    <w:rsid w:val="00DD09E5"/>
    <w:rsid w:val="00E0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6FC8"/>
    <w:rPr>
      <w:color w:val="0000FF"/>
      <w:u w:val="single"/>
    </w:rPr>
  </w:style>
  <w:style w:type="paragraph" w:styleId="a4">
    <w:name w:val="No Spacing"/>
    <w:uiPriority w:val="1"/>
    <w:qFormat/>
    <w:rsid w:val="006D59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Skorobogatova</dc:creator>
  <cp:lastModifiedBy>OMRudyuk</cp:lastModifiedBy>
  <cp:revision>10</cp:revision>
  <dcterms:created xsi:type="dcterms:W3CDTF">2019-02-05T06:20:00Z</dcterms:created>
  <dcterms:modified xsi:type="dcterms:W3CDTF">2019-02-06T11:00:00Z</dcterms:modified>
</cp:coreProperties>
</file>