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A44DAD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2</w:t>
      </w:r>
      <w:r w:rsidR="00292CCC" w:rsidRPr="00292CCC">
        <w:rPr>
          <w:rFonts w:ascii="Calibri" w:hAnsi="Calibri" w:cs="Times New Roman"/>
          <w:b/>
        </w:rPr>
        <w:t>9</w:t>
      </w:r>
      <w:r>
        <w:rPr>
          <w:rFonts w:ascii="Calibri" w:hAnsi="Calibri" w:cs="Times New Roman"/>
          <w:b/>
        </w:rPr>
        <w:t>.0</w:t>
      </w:r>
      <w:r w:rsidRPr="00A40AFE">
        <w:rPr>
          <w:rFonts w:ascii="Calibri" w:hAnsi="Calibri" w:cs="Times New Roman"/>
          <w:b/>
        </w:rPr>
        <w:t>4</w:t>
      </w:r>
      <w:r>
        <w:rPr>
          <w:rFonts w:ascii="Calibri" w:hAnsi="Calibri" w:cs="Times New Roman"/>
          <w:b/>
        </w:rPr>
        <w:t>.2019</w:t>
      </w:r>
    </w:p>
    <w:p w:rsidR="008C1E84" w:rsidRDefault="008C1E84" w:rsidP="009F2A4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56B23" w:rsidRDefault="00292CCC" w:rsidP="00292CCC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КАК ИЗБЕЖАТЬ ВОЗВРАТА </w:t>
      </w:r>
      <w:r w:rsidR="00556B23">
        <w:rPr>
          <w:rFonts w:eastAsia="Times New Roman" w:cs="Times New Roman"/>
          <w:sz w:val="24"/>
          <w:szCs w:val="24"/>
          <w:lang w:eastAsia="ru-RU"/>
        </w:rPr>
        <w:t xml:space="preserve">БЕЗ РАССМОТРЕНИЯ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ДОКУМЕНТОВ, ПОДАННЫХ НА ГОСУДАРСТВЕННЫЙ КАДАСТРОВЫЙ УЧЕТ И (ИЛИ) ГОСУДАРСТВЕННУЮ </w:t>
      </w:r>
    </w:p>
    <w:p w:rsidR="00CF5018" w:rsidRDefault="00292CCC" w:rsidP="00292CCC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РЕГИСТРАЦИЮ ПРАВ</w:t>
      </w:r>
    </w:p>
    <w:p w:rsidR="00292CCC" w:rsidRDefault="00292CCC" w:rsidP="00292CCC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292CCC" w:rsidRPr="00376D75" w:rsidRDefault="00292CCC" w:rsidP="00556B23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376D75">
        <w:rPr>
          <w:rFonts w:eastAsia="Times New Roman" w:cs="Times New Roman"/>
          <w:lang w:eastAsia="ru-RU"/>
        </w:rPr>
        <w:t xml:space="preserve">Управление </w:t>
      </w:r>
      <w:proofErr w:type="spellStart"/>
      <w:r w:rsidRPr="00376D75">
        <w:rPr>
          <w:rFonts w:eastAsia="Times New Roman" w:cs="Times New Roman"/>
          <w:lang w:eastAsia="ru-RU"/>
        </w:rPr>
        <w:t>Росреестра</w:t>
      </w:r>
      <w:proofErr w:type="spellEnd"/>
      <w:r w:rsidRPr="00376D75">
        <w:rPr>
          <w:rFonts w:eastAsia="Times New Roman" w:cs="Times New Roman"/>
          <w:lang w:eastAsia="ru-RU"/>
        </w:rPr>
        <w:t xml:space="preserve"> по Ростовской области напоминает, что причины возврата документов </w:t>
      </w:r>
      <w:r w:rsidR="004B373E">
        <w:rPr>
          <w:rFonts w:eastAsia="Times New Roman" w:cs="Times New Roman"/>
          <w:lang w:eastAsia="ru-RU"/>
        </w:rPr>
        <w:t xml:space="preserve">без рассмотрения </w:t>
      </w:r>
      <w:r w:rsidRPr="00376D75">
        <w:rPr>
          <w:rFonts w:eastAsia="Times New Roman" w:cs="Times New Roman"/>
          <w:lang w:eastAsia="ru-RU"/>
        </w:rPr>
        <w:t>регламентируются статьей 25 Федерального закона от 13.07.2015 №218-ФЗ «О государственной регистрации недвижимости».</w:t>
      </w:r>
    </w:p>
    <w:p w:rsidR="0057188D" w:rsidRPr="00376D75" w:rsidRDefault="00556B23" w:rsidP="00556B23">
      <w:pPr>
        <w:spacing w:after="0"/>
        <w:jc w:val="both"/>
      </w:pPr>
      <w:r w:rsidRPr="00376D75">
        <w:tab/>
        <w:t xml:space="preserve">Орган регистрации прав </w:t>
      </w:r>
      <w:r w:rsidR="006F6BAA">
        <w:t>вернет</w:t>
      </w:r>
      <w:r w:rsidRPr="00376D75">
        <w:t xml:space="preserve"> без рассмотрения заявление о государственном кадастровом учете и (или) государственной регистрации прав, а также прилагаемый к нему пакет документов в следующих случаях:</w:t>
      </w:r>
    </w:p>
    <w:p w:rsidR="00556B23" w:rsidRPr="00376D75" w:rsidRDefault="00556B23" w:rsidP="00556B23">
      <w:pPr>
        <w:spacing w:after="0"/>
        <w:jc w:val="both"/>
      </w:pPr>
      <w:r w:rsidRPr="00376D75">
        <w:t>- формат заявления и документов, представленных в электронной форме, не соответствует формату, установленному органом нормативно-правового регулирования;</w:t>
      </w:r>
    </w:p>
    <w:p w:rsidR="00556B23" w:rsidRPr="00376D75" w:rsidRDefault="00556B23" w:rsidP="00556B23">
      <w:pPr>
        <w:spacing w:after="0"/>
        <w:jc w:val="both"/>
      </w:pPr>
      <w:r w:rsidRPr="00376D75">
        <w:t>-</w:t>
      </w:r>
      <w:r w:rsidR="001C3799" w:rsidRPr="00376D75">
        <w:t xml:space="preserve"> </w:t>
      </w:r>
      <w:r w:rsidRPr="00376D75">
        <w:t>заявление и документы, представленные на бумажном носителе, содержат подчистки, приписки, зачеркнут</w:t>
      </w:r>
      <w:r w:rsidR="00C50093">
        <w:t>ые слова и другие специально не</w:t>
      </w:r>
      <w:r w:rsidRPr="00376D75">
        <w:t>оговоренные исправления, а также исполнены карандашом или имеют серьезные повреждения, которые не позволяют однозначно истолковать содержание;</w:t>
      </w:r>
    </w:p>
    <w:p w:rsidR="001C3799" w:rsidRPr="00376D75" w:rsidRDefault="001C3799" w:rsidP="00556B23">
      <w:pPr>
        <w:spacing w:after="0"/>
        <w:jc w:val="both"/>
      </w:pPr>
      <w:r w:rsidRPr="00376D75">
        <w:t xml:space="preserve">- по истечении пяти дней с момента подачи заявления </w:t>
      </w:r>
      <w:r w:rsidR="00D400EA" w:rsidRPr="00376D75">
        <w:t>отсутствует информация</w:t>
      </w:r>
      <w:r w:rsidRPr="00376D75">
        <w:t xml:space="preserve"> об </w:t>
      </w:r>
      <w:r w:rsidR="00EA1162">
        <w:t>о</w:t>
      </w:r>
      <w:r w:rsidRPr="00376D75">
        <w:t>плате государственной пошлины за осуществление государственной регистрации прав;</w:t>
      </w:r>
    </w:p>
    <w:p w:rsidR="001C3799" w:rsidRPr="00376D75" w:rsidRDefault="001C3799" w:rsidP="00556B23">
      <w:pPr>
        <w:spacing w:after="0"/>
        <w:jc w:val="both"/>
      </w:pPr>
      <w:r w:rsidRPr="00376D75">
        <w:t xml:space="preserve">- в Едином государственном реестре недвижимости содержится отметка о невозможности осуществления регистрационных действий в отношении объекта недвижимости без личного участия собственника или его законного представителя и заявление при этом подает </w:t>
      </w:r>
      <w:r w:rsidR="006F375A">
        <w:t>другой человек</w:t>
      </w:r>
      <w:r w:rsidRPr="00376D75">
        <w:t>;</w:t>
      </w:r>
    </w:p>
    <w:p w:rsidR="001C3799" w:rsidRPr="00376D75" w:rsidRDefault="001C3799" w:rsidP="00556B23">
      <w:pPr>
        <w:spacing w:after="0"/>
        <w:jc w:val="both"/>
      </w:pPr>
      <w:r w:rsidRPr="00376D75">
        <w:t>- заявление о государственном кадастровом учете и (или) государственной регистрации прав не подписано заявителем.</w:t>
      </w:r>
    </w:p>
    <w:p w:rsidR="001C3799" w:rsidRPr="00376D75" w:rsidRDefault="001C3799" w:rsidP="001C3799">
      <w:pPr>
        <w:spacing w:after="0"/>
        <w:ind w:firstLine="708"/>
        <w:jc w:val="both"/>
      </w:pPr>
      <w:r w:rsidRPr="00376D75">
        <w:t xml:space="preserve">Решение о возврате документов без рассмотрения принимается в течении 5 рабочих дней со дня </w:t>
      </w:r>
      <w:r w:rsidR="00C50093">
        <w:t xml:space="preserve">их </w:t>
      </w:r>
      <w:r w:rsidRPr="00376D75">
        <w:t>поступления. При отсутствии информации об уплате государственной пошлины – в течение 3 рабочих дней.</w:t>
      </w:r>
    </w:p>
    <w:p w:rsidR="001C3799" w:rsidRPr="00376D75" w:rsidRDefault="00376D75" w:rsidP="00556B23">
      <w:pPr>
        <w:spacing w:after="0"/>
        <w:jc w:val="both"/>
      </w:pPr>
      <w:r w:rsidRPr="00376D75">
        <w:tab/>
        <w:t xml:space="preserve">Орган регистрации прав в обязательном порядке уведомит заявителя о возврате заявления о государственном кадастровом учете и (или) государственной регистрации прав и прилагаемых к нему документов, а также укажет причины возврата. Возврат производится тем же способом, которым документы были поданы. </w:t>
      </w:r>
      <w:r w:rsidR="00A447F6">
        <w:t>Е</w:t>
      </w:r>
      <w:r w:rsidRPr="00376D75">
        <w:t xml:space="preserve">сли заявление и пакет документов были представлены в электронной форме, заявителю </w:t>
      </w:r>
      <w:r w:rsidR="00243785">
        <w:t>направят</w:t>
      </w:r>
      <w:r w:rsidRPr="00376D75">
        <w:t xml:space="preserve"> только уведомление о возврате.</w:t>
      </w:r>
      <w:bookmarkStart w:id="0" w:name="_GoBack"/>
      <w:bookmarkEnd w:id="0"/>
    </w:p>
    <w:p w:rsidR="00376D75" w:rsidRPr="00376D75" w:rsidRDefault="00376D75" w:rsidP="00556B23">
      <w:pPr>
        <w:spacing w:after="0"/>
        <w:jc w:val="both"/>
      </w:pPr>
      <w:r w:rsidRPr="00376D75">
        <w:tab/>
        <w:t xml:space="preserve">Управление </w:t>
      </w:r>
      <w:proofErr w:type="spellStart"/>
      <w:r w:rsidRPr="00376D75">
        <w:t>Росреестра</w:t>
      </w:r>
      <w:proofErr w:type="spellEnd"/>
      <w:r w:rsidRPr="00376D75">
        <w:t xml:space="preserve"> по Ростовской области рекомендует правильно и своевременно </w:t>
      </w:r>
      <w:r w:rsidR="002148B7">
        <w:t>о</w:t>
      </w:r>
      <w:r w:rsidRPr="00376D75">
        <w:t>плачивать государственную пошлину, быть внимательными при составлении и подписании документов, а также подго</w:t>
      </w:r>
      <w:r w:rsidR="006F375A">
        <w:t xml:space="preserve">тавливать электронные документы </w:t>
      </w:r>
      <w:r w:rsidRPr="00376D75">
        <w:t>в соответствии с требованиями действующего законодательства.</w:t>
      </w:r>
    </w:p>
    <w:sectPr w:rsidR="00376D75" w:rsidRPr="0037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B5777"/>
    <w:rsid w:val="001A2EB9"/>
    <w:rsid w:val="001C3799"/>
    <w:rsid w:val="002148B7"/>
    <w:rsid w:val="002371C3"/>
    <w:rsid w:val="00243785"/>
    <w:rsid w:val="00251E19"/>
    <w:rsid w:val="00292CCC"/>
    <w:rsid w:val="002E4855"/>
    <w:rsid w:val="002F5D1A"/>
    <w:rsid w:val="00376D75"/>
    <w:rsid w:val="00427EF8"/>
    <w:rsid w:val="00495217"/>
    <w:rsid w:val="004B373E"/>
    <w:rsid w:val="004B52B1"/>
    <w:rsid w:val="004B744E"/>
    <w:rsid w:val="00510F46"/>
    <w:rsid w:val="00556B23"/>
    <w:rsid w:val="00565549"/>
    <w:rsid w:val="00570155"/>
    <w:rsid w:val="0057188D"/>
    <w:rsid w:val="00577B16"/>
    <w:rsid w:val="005E3907"/>
    <w:rsid w:val="006246B7"/>
    <w:rsid w:val="0069796C"/>
    <w:rsid w:val="006F375A"/>
    <w:rsid w:val="006F6BAA"/>
    <w:rsid w:val="00724187"/>
    <w:rsid w:val="0076535B"/>
    <w:rsid w:val="007A38D1"/>
    <w:rsid w:val="008C1E84"/>
    <w:rsid w:val="008D2A0F"/>
    <w:rsid w:val="009F009B"/>
    <w:rsid w:val="009F2A42"/>
    <w:rsid w:val="00A447F6"/>
    <w:rsid w:val="00A44DAD"/>
    <w:rsid w:val="00B839C6"/>
    <w:rsid w:val="00BB4CA1"/>
    <w:rsid w:val="00C50093"/>
    <w:rsid w:val="00C766A3"/>
    <w:rsid w:val="00C97CAA"/>
    <w:rsid w:val="00CA299D"/>
    <w:rsid w:val="00CF5018"/>
    <w:rsid w:val="00D131A3"/>
    <w:rsid w:val="00D400EA"/>
    <w:rsid w:val="00DC7710"/>
    <w:rsid w:val="00E91425"/>
    <w:rsid w:val="00EA1162"/>
    <w:rsid w:val="00F57CC0"/>
    <w:rsid w:val="00F84ECA"/>
    <w:rsid w:val="00FC2437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36</cp:revision>
  <dcterms:created xsi:type="dcterms:W3CDTF">2019-04-16T08:53:00Z</dcterms:created>
  <dcterms:modified xsi:type="dcterms:W3CDTF">2019-04-29T08:43:00Z</dcterms:modified>
</cp:coreProperties>
</file>