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A44DAD">
      <w:pPr>
        <w:spacing w:after="0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8B6290" w:rsidRPr="008B6290">
        <w:rPr>
          <w:rFonts w:ascii="Calibri" w:hAnsi="Calibri" w:cs="Times New Roman"/>
          <w:b/>
        </w:rPr>
        <w:t>15</w:t>
      </w:r>
      <w:r>
        <w:rPr>
          <w:rFonts w:ascii="Calibri" w:hAnsi="Calibri" w:cs="Times New Roman"/>
          <w:b/>
        </w:rPr>
        <w:t>.0</w:t>
      </w:r>
      <w:r w:rsidR="00FF50AD">
        <w:rPr>
          <w:rFonts w:ascii="Calibri" w:hAnsi="Calibri" w:cs="Times New Roman"/>
          <w:b/>
        </w:rPr>
        <w:t>5</w:t>
      </w:r>
      <w:r>
        <w:rPr>
          <w:rFonts w:ascii="Calibri" w:hAnsi="Calibri" w:cs="Times New Roman"/>
          <w:b/>
        </w:rPr>
        <w:t>.2019</w:t>
      </w:r>
    </w:p>
    <w:p w:rsidR="008C1E84" w:rsidRDefault="008C1E84" w:rsidP="009F2A4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76D75" w:rsidRDefault="00E07843" w:rsidP="00A9771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 ДОНСКОМ РОСРЕЕСТРЕ ПОДВЕЛИ ИТОГИ РАБОТЫ ЗА 1 КВАРТАЛ ТЕКУЩЕГО ГОДА</w:t>
      </w:r>
    </w:p>
    <w:p w:rsidR="00751F4C" w:rsidRDefault="00751F4C" w:rsidP="00A9771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51F4C" w:rsidRDefault="00751F4C" w:rsidP="00751F4C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Исполняющий обязанности руководителя</w:t>
      </w:r>
      <w:r w:rsidR="008A4812">
        <w:rPr>
          <w:rFonts w:eastAsia="Times New Roman" w:cs="Times New Roman"/>
          <w:sz w:val="24"/>
          <w:szCs w:val="24"/>
          <w:lang w:eastAsia="ru-RU"/>
        </w:rPr>
        <w:t xml:space="preserve"> Управления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по Ростовской области Сергей Викторович Третьяков провел совещание с </w:t>
      </w:r>
      <w:r w:rsidR="008A4812">
        <w:rPr>
          <w:rFonts w:eastAsia="Times New Roman" w:cs="Times New Roman"/>
          <w:sz w:val="24"/>
          <w:szCs w:val="24"/>
          <w:lang w:eastAsia="ru-RU"/>
        </w:rPr>
        <w:t>начальниками</w:t>
      </w:r>
      <w:r>
        <w:rPr>
          <w:rFonts w:eastAsia="Times New Roman" w:cs="Times New Roman"/>
          <w:sz w:val="24"/>
          <w:szCs w:val="24"/>
          <w:lang w:eastAsia="ru-RU"/>
        </w:rPr>
        <w:t xml:space="preserve"> структурных подразделений Управления Федеральной службы государственной регистрации, кадастра и картографии по Ростовской области.</w:t>
      </w:r>
    </w:p>
    <w:p w:rsidR="006D55D6" w:rsidRPr="00952E2E" w:rsidRDefault="00751F4C" w:rsidP="00751F4C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6D55D6">
        <w:rPr>
          <w:rFonts w:eastAsia="Times New Roman" w:cs="Times New Roman"/>
          <w:sz w:val="24"/>
          <w:szCs w:val="24"/>
          <w:lang w:eastAsia="ru-RU"/>
        </w:rPr>
        <w:t>В заседа</w:t>
      </w:r>
      <w:r w:rsidR="006D55D6" w:rsidRPr="006D55D6">
        <w:rPr>
          <w:rFonts w:eastAsia="Times New Roman" w:cs="Times New Roman"/>
          <w:sz w:val="24"/>
          <w:szCs w:val="24"/>
          <w:lang w:eastAsia="ru-RU"/>
        </w:rPr>
        <w:t>нии приняли участие заместитель</w:t>
      </w:r>
      <w:r w:rsidRPr="006D55D6">
        <w:rPr>
          <w:rFonts w:eastAsia="Times New Roman" w:cs="Times New Roman"/>
          <w:sz w:val="24"/>
          <w:szCs w:val="24"/>
          <w:lang w:eastAsia="ru-RU"/>
        </w:rPr>
        <w:t xml:space="preserve"> руководителя Управления Александр Александрович Богуш, </w:t>
      </w:r>
      <w:r w:rsidR="006D55D6" w:rsidRPr="006D55D6">
        <w:rPr>
          <w:rFonts w:eastAsia="Times New Roman" w:cs="Times New Roman"/>
          <w:sz w:val="24"/>
          <w:szCs w:val="24"/>
          <w:lang w:eastAsia="ru-RU"/>
        </w:rPr>
        <w:t xml:space="preserve">заместитель руководителя Управления Эдуард Николаевич </w:t>
      </w:r>
      <w:r w:rsidR="006D55D6">
        <w:rPr>
          <w:rFonts w:eastAsia="Times New Roman" w:cs="Times New Roman"/>
          <w:sz w:val="24"/>
          <w:szCs w:val="24"/>
          <w:lang w:eastAsia="ru-RU"/>
        </w:rPr>
        <w:t>Алексеев, исполняющая обязанности начальника отдела общего обеспечения Управления Ольга Николаевна Корнеева, начальник финансово-экономического отдела Управ</w:t>
      </w:r>
      <w:r w:rsidR="00952E2E">
        <w:rPr>
          <w:rFonts w:eastAsia="Times New Roman" w:cs="Times New Roman"/>
          <w:sz w:val="24"/>
          <w:szCs w:val="24"/>
          <w:lang w:eastAsia="ru-RU"/>
        </w:rPr>
        <w:t xml:space="preserve">ления Нина Васильевна Сметанина, начальники </w:t>
      </w:r>
      <w:r w:rsidR="008A4812">
        <w:rPr>
          <w:rFonts w:eastAsia="Times New Roman" w:cs="Times New Roman"/>
          <w:sz w:val="24"/>
          <w:szCs w:val="24"/>
          <w:lang w:eastAsia="ru-RU"/>
        </w:rPr>
        <w:t>структурных подразделений</w:t>
      </w:r>
      <w:r w:rsidR="00952E2E">
        <w:rPr>
          <w:rFonts w:eastAsia="Times New Roman" w:cs="Times New Roman"/>
          <w:sz w:val="24"/>
          <w:szCs w:val="24"/>
          <w:lang w:eastAsia="ru-RU"/>
        </w:rPr>
        <w:t xml:space="preserve"> Управления.</w:t>
      </w:r>
    </w:p>
    <w:p w:rsidR="00255609" w:rsidRDefault="00255609" w:rsidP="00751F4C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 числе приоритетных задач Управления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по Ростовской области оста</w:t>
      </w:r>
      <w:r w:rsidR="006C015A">
        <w:rPr>
          <w:rFonts w:eastAsia="Times New Roman" w:cs="Times New Roman"/>
          <w:sz w:val="24"/>
          <w:szCs w:val="24"/>
          <w:lang w:eastAsia="ru-RU"/>
        </w:rPr>
        <w:t>ю</w:t>
      </w:r>
      <w:r>
        <w:rPr>
          <w:rFonts w:eastAsia="Times New Roman" w:cs="Times New Roman"/>
          <w:sz w:val="24"/>
          <w:szCs w:val="24"/>
          <w:lang w:eastAsia="ru-RU"/>
        </w:rPr>
        <w:t xml:space="preserve">тся </w:t>
      </w:r>
      <w:r w:rsidR="007A52C9">
        <w:rPr>
          <w:rFonts w:eastAsia="Times New Roman" w:cs="Times New Roman"/>
          <w:sz w:val="24"/>
          <w:szCs w:val="24"/>
          <w:lang w:eastAsia="ru-RU"/>
        </w:rPr>
        <w:t xml:space="preserve">сохранение качества осуществления учетно-регистрационных действий, </w:t>
      </w:r>
      <w:r w:rsidR="004B32DE">
        <w:rPr>
          <w:rFonts w:eastAsia="Times New Roman" w:cs="Times New Roman"/>
          <w:sz w:val="24"/>
          <w:szCs w:val="24"/>
          <w:lang w:eastAsia="ru-RU"/>
        </w:rPr>
        <w:t xml:space="preserve">сокращение сроков на всех этапах </w:t>
      </w:r>
      <w:r w:rsidR="007A52C9">
        <w:rPr>
          <w:rFonts w:eastAsia="Times New Roman" w:cs="Times New Roman"/>
          <w:sz w:val="24"/>
          <w:szCs w:val="24"/>
          <w:lang w:eastAsia="ru-RU"/>
        </w:rPr>
        <w:t xml:space="preserve">рассмотрения документов </w:t>
      </w:r>
      <w:r w:rsidR="004B32DE">
        <w:rPr>
          <w:rFonts w:eastAsia="Times New Roman" w:cs="Times New Roman"/>
          <w:sz w:val="24"/>
          <w:szCs w:val="24"/>
          <w:lang w:eastAsia="ru-RU"/>
        </w:rPr>
        <w:t xml:space="preserve">– начиная </w:t>
      </w:r>
      <w:r w:rsidR="007A52C9">
        <w:rPr>
          <w:rFonts w:eastAsia="Times New Roman" w:cs="Times New Roman"/>
          <w:sz w:val="24"/>
          <w:szCs w:val="24"/>
          <w:lang w:eastAsia="ru-RU"/>
        </w:rPr>
        <w:t>от приема</w:t>
      </w:r>
      <w:r w:rsidR="004B32DE">
        <w:rPr>
          <w:rFonts w:eastAsia="Times New Roman" w:cs="Times New Roman"/>
          <w:sz w:val="24"/>
          <w:szCs w:val="24"/>
          <w:lang w:eastAsia="ru-RU"/>
        </w:rPr>
        <w:t xml:space="preserve"> и заканчивая выдачей,</w:t>
      </w:r>
      <w:r w:rsidR="007A52C9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увеличение до</w:t>
      </w:r>
      <w:r w:rsidR="003826C2">
        <w:rPr>
          <w:rFonts w:eastAsia="Times New Roman" w:cs="Times New Roman"/>
          <w:sz w:val="24"/>
          <w:szCs w:val="24"/>
          <w:lang w:eastAsia="ru-RU"/>
        </w:rPr>
        <w:t>л</w:t>
      </w:r>
      <w:r>
        <w:rPr>
          <w:rFonts w:eastAsia="Times New Roman" w:cs="Times New Roman"/>
          <w:sz w:val="24"/>
          <w:szCs w:val="24"/>
          <w:lang w:eastAsia="ru-RU"/>
        </w:rPr>
        <w:t xml:space="preserve">и услуг, оказываемых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Росреестром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в электронном виде, дальнейшее расширение взаимодействия с органами государственной власти, увеличение эффективности контрольно-надзорных мероприятий.</w:t>
      </w:r>
    </w:p>
    <w:p w:rsidR="004B32DE" w:rsidRDefault="004B32DE" w:rsidP="00751F4C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 сравнению с аналогичным периодом прошлого года на 27% процентов увеличилось количество положитель</w:t>
      </w:r>
      <w:r w:rsidR="00952E2E">
        <w:rPr>
          <w:rFonts w:eastAsia="Times New Roman" w:cs="Times New Roman"/>
          <w:sz w:val="24"/>
          <w:szCs w:val="24"/>
          <w:lang w:eastAsia="ru-RU"/>
        </w:rPr>
        <w:t>ных</w:t>
      </w:r>
      <w:r>
        <w:rPr>
          <w:rFonts w:eastAsia="Times New Roman" w:cs="Times New Roman"/>
          <w:sz w:val="24"/>
          <w:szCs w:val="24"/>
          <w:lang w:eastAsia="ru-RU"/>
        </w:rPr>
        <w:t xml:space="preserve"> решений по государственной регистрации права и </w:t>
      </w:r>
      <w:r w:rsidR="008A4812" w:rsidRPr="008A4812">
        <w:rPr>
          <w:rFonts w:eastAsia="Times New Roman" w:cs="Times New Roman"/>
          <w:sz w:val="24"/>
          <w:szCs w:val="24"/>
          <w:lang w:eastAsia="ru-RU"/>
        </w:rPr>
        <w:t>(</w:t>
      </w:r>
      <w:r w:rsidR="008A4812">
        <w:rPr>
          <w:rFonts w:eastAsia="Times New Roman" w:cs="Times New Roman"/>
          <w:sz w:val="24"/>
          <w:szCs w:val="24"/>
          <w:lang w:eastAsia="ru-RU"/>
        </w:rPr>
        <w:t>или</w:t>
      </w:r>
      <w:r w:rsidR="008A4812" w:rsidRPr="008A4812">
        <w:rPr>
          <w:rFonts w:eastAsia="Times New Roman" w:cs="Times New Roman"/>
          <w:sz w:val="24"/>
          <w:szCs w:val="24"/>
          <w:lang w:eastAsia="ru-RU"/>
        </w:rPr>
        <w:t>)</w:t>
      </w:r>
      <w:r w:rsidR="008A4812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кадастровому учету. </w:t>
      </w:r>
      <w:r w:rsidR="00EC7995">
        <w:rPr>
          <w:rFonts w:eastAsia="Times New Roman" w:cs="Times New Roman"/>
          <w:sz w:val="24"/>
          <w:szCs w:val="24"/>
          <w:lang w:eastAsia="ru-RU"/>
        </w:rPr>
        <w:t xml:space="preserve">Число услуг, предоставленных </w:t>
      </w:r>
      <w:proofErr w:type="spellStart"/>
      <w:r w:rsidR="00EC7995">
        <w:rPr>
          <w:rFonts w:eastAsia="Times New Roman" w:cs="Times New Roman"/>
          <w:sz w:val="24"/>
          <w:szCs w:val="24"/>
          <w:lang w:eastAsia="ru-RU"/>
        </w:rPr>
        <w:t>Росреестром</w:t>
      </w:r>
      <w:proofErr w:type="spellEnd"/>
      <w:r w:rsidR="00EC7995">
        <w:rPr>
          <w:rFonts w:eastAsia="Times New Roman" w:cs="Times New Roman"/>
          <w:sz w:val="24"/>
          <w:szCs w:val="24"/>
          <w:lang w:eastAsia="ru-RU"/>
        </w:rPr>
        <w:t xml:space="preserve"> в электронной форме </w:t>
      </w:r>
      <w:r w:rsidR="008A4812">
        <w:rPr>
          <w:rFonts w:eastAsia="Times New Roman" w:cs="Times New Roman"/>
          <w:sz w:val="24"/>
          <w:szCs w:val="24"/>
          <w:lang w:eastAsia="ru-RU"/>
        </w:rPr>
        <w:t xml:space="preserve">в первом квартале 2019 года по сравнению с прошлым годом </w:t>
      </w:r>
      <w:r w:rsidR="00EC7995">
        <w:rPr>
          <w:rFonts w:eastAsia="Times New Roman" w:cs="Times New Roman"/>
          <w:sz w:val="24"/>
          <w:szCs w:val="24"/>
          <w:lang w:eastAsia="ru-RU"/>
        </w:rPr>
        <w:t>также возросло.</w:t>
      </w:r>
      <w:r w:rsidR="00E37F7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67515">
        <w:rPr>
          <w:rFonts w:eastAsia="Times New Roman" w:cs="Times New Roman"/>
          <w:sz w:val="24"/>
          <w:szCs w:val="24"/>
          <w:lang w:eastAsia="ru-RU"/>
        </w:rPr>
        <w:t>Н</w:t>
      </w:r>
      <w:r w:rsidR="00E37F7D">
        <w:rPr>
          <w:rFonts w:eastAsia="Times New Roman" w:cs="Times New Roman"/>
          <w:sz w:val="24"/>
          <w:szCs w:val="24"/>
          <w:lang w:eastAsia="ru-RU"/>
        </w:rPr>
        <w:t xml:space="preserve">а 10,1% увеличилось </w:t>
      </w:r>
      <w:r w:rsidR="00967515">
        <w:rPr>
          <w:rFonts w:eastAsia="Times New Roman" w:cs="Times New Roman"/>
          <w:sz w:val="24"/>
          <w:szCs w:val="24"/>
          <w:lang w:eastAsia="ru-RU"/>
        </w:rPr>
        <w:t>количество осуществленных в электронной форме</w:t>
      </w:r>
      <w:r w:rsidR="00E37F7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E3FB9">
        <w:rPr>
          <w:rFonts w:eastAsia="Times New Roman" w:cs="Times New Roman"/>
          <w:sz w:val="24"/>
          <w:szCs w:val="24"/>
          <w:lang w:eastAsia="ru-RU"/>
        </w:rPr>
        <w:t>регистраций права собственности.</w:t>
      </w:r>
      <w:r w:rsidR="00EC799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E5427">
        <w:rPr>
          <w:rFonts w:eastAsia="Times New Roman" w:cs="Times New Roman"/>
          <w:sz w:val="24"/>
          <w:szCs w:val="24"/>
          <w:lang w:eastAsia="ru-RU"/>
        </w:rPr>
        <w:t>Отказывать</w:t>
      </w:r>
      <w:r w:rsidR="008620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E3FB9">
        <w:rPr>
          <w:rFonts w:eastAsia="Times New Roman" w:cs="Times New Roman"/>
          <w:sz w:val="24"/>
          <w:szCs w:val="24"/>
          <w:lang w:eastAsia="ru-RU"/>
        </w:rPr>
        <w:t xml:space="preserve">в предоставлении государственных услуг </w:t>
      </w:r>
      <w:r w:rsidR="008620F6">
        <w:rPr>
          <w:rFonts w:eastAsia="Times New Roman" w:cs="Times New Roman"/>
          <w:sz w:val="24"/>
          <w:szCs w:val="24"/>
          <w:lang w:eastAsia="ru-RU"/>
        </w:rPr>
        <w:t>наоб</w:t>
      </w:r>
      <w:r w:rsidR="00E37F7D">
        <w:rPr>
          <w:rFonts w:eastAsia="Times New Roman" w:cs="Times New Roman"/>
          <w:sz w:val="24"/>
          <w:szCs w:val="24"/>
          <w:lang w:eastAsia="ru-RU"/>
        </w:rPr>
        <w:t>орот стал</w:t>
      </w:r>
      <w:r w:rsidR="00CE5427">
        <w:rPr>
          <w:rFonts w:eastAsia="Times New Roman" w:cs="Times New Roman"/>
          <w:sz w:val="24"/>
          <w:szCs w:val="24"/>
          <w:lang w:eastAsia="ru-RU"/>
        </w:rPr>
        <w:t>и</w:t>
      </w:r>
      <w:r w:rsidR="00E37F7D">
        <w:rPr>
          <w:rFonts w:eastAsia="Times New Roman" w:cs="Times New Roman"/>
          <w:sz w:val="24"/>
          <w:szCs w:val="24"/>
          <w:lang w:eastAsia="ru-RU"/>
        </w:rPr>
        <w:t xml:space="preserve"> меньше. </w:t>
      </w:r>
      <w:r w:rsidR="00967515">
        <w:rPr>
          <w:rFonts w:eastAsia="Times New Roman" w:cs="Times New Roman"/>
          <w:sz w:val="24"/>
          <w:szCs w:val="24"/>
          <w:lang w:eastAsia="ru-RU"/>
        </w:rPr>
        <w:t>Так</w:t>
      </w:r>
      <w:r w:rsidR="00E37F7D">
        <w:rPr>
          <w:rFonts w:eastAsia="Times New Roman" w:cs="Times New Roman"/>
          <w:sz w:val="24"/>
          <w:szCs w:val="24"/>
          <w:lang w:eastAsia="ru-RU"/>
        </w:rPr>
        <w:t>,</w:t>
      </w:r>
      <w:r w:rsidR="00552D1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E1CE0">
        <w:rPr>
          <w:rFonts w:eastAsia="Times New Roman" w:cs="Times New Roman"/>
          <w:sz w:val="24"/>
          <w:szCs w:val="24"/>
          <w:lang w:eastAsia="ru-RU"/>
        </w:rPr>
        <w:t>например,</w:t>
      </w:r>
      <w:r w:rsidR="008620F6">
        <w:rPr>
          <w:rFonts w:eastAsia="Times New Roman" w:cs="Times New Roman"/>
          <w:sz w:val="24"/>
          <w:szCs w:val="24"/>
          <w:lang w:eastAsia="ru-RU"/>
        </w:rPr>
        <w:t xml:space="preserve"> количество отказов по заявлениям о постановке на кадастровый учет </w:t>
      </w:r>
      <w:r w:rsidR="009728CD">
        <w:rPr>
          <w:rFonts w:eastAsia="Times New Roman" w:cs="Times New Roman"/>
          <w:sz w:val="24"/>
          <w:szCs w:val="24"/>
          <w:lang w:eastAsia="ru-RU"/>
        </w:rPr>
        <w:t xml:space="preserve">в 1 квартале 2019 года по сравнению с прошлым годом </w:t>
      </w:r>
      <w:bookmarkStart w:id="0" w:name="_GoBack"/>
      <w:bookmarkEnd w:id="0"/>
      <w:r w:rsidR="008620F6">
        <w:rPr>
          <w:rFonts w:eastAsia="Times New Roman" w:cs="Times New Roman"/>
          <w:sz w:val="24"/>
          <w:szCs w:val="24"/>
          <w:lang w:eastAsia="ru-RU"/>
        </w:rPr>
        <w:t>снизилось на 1,63</w:t>
      </w:r>
      <w:proofErr w:type="gramStart"/>
      <w:r w:rsidR="008620F6">
        <w:rPr>
          <w:rFonts w:eastAsia="Times New Roman" w:cs="Times New Roman"/>
          <w:sz w:val="24"/>
          <w:szCs w:val="24"/>
          <w:lang w:eastAsia="ru-RU"/>
        </w:rPr>
        <w:t>%</w:t>
      </w:r>
      <w:r w:rsidR="009728C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620F6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</w:p>
    <w:p w:rsidR="00E07843" w:rsidRPr="00751F4C" w:rsidRDefault="00DF08DA" w:rsidP="00751F4C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Совещание завершилось </w:t>
      </w:r>
      <w:r w:rsidR="00E14724">
        <w:rPr>
          <w:rFonts w:eastAsia="Times New Roman" w:cs="Times New Roman"/>
          <w:sz w:val="24"/>
          <w:szCs w:val="24"/>
          <w:lang w:eastAsia="ru-RU"/>
        </w:rPr>
        <w:t xml:space="preserve">торжественным </w:t>
      </w:r>
      <w:r w:rsidR="00751F4C" w:rsidRPr="00751F4C">
        <w:rPr>
          <w:rFonts w:eastAsia="Times New Roman" w:cs="Times New Roman"/>
          <w:sz w:val="24"/>
          <w:szCs w:val="24"/>
          <w:lang w:eastAsia="ru-RU"/>
        </w:rPr>
        <w:t>награжден</w:t>
      </w:r>
      <w:r>
        <w:rPr>
          <w:rFonts w:eastAsia="Times New Roman" w:cs="Times New Roman"/>
          <w:sz w:val="24"/>
          <w:szCs w:val="24"/>
          <w:lang w:eastAsia="ru-RU"/>
        </w:rPr>
        <w:t>ием</w:t>
      </w:r>
      <w:r w:rsidR="00E1472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97063">
        <w:rPr>
          <w:rFonts w:eastAsia="Times New Roman" w:cs="Times New Roman"/>
          <w:sz w:val="24"/>
          <w:szCs w:val="24"/>
          <w:lang w:eastAsia="ru-RU"/>
        </w:rPr>
        <w:t xml:space="preserve">лучших </w:t>
      </w:r>
      <w:r w:rsidR="00E14724">
        <w:rPr>
          <w:rFonts w:eastAsia="Times New Roman" w:cs="Times New Roman"/>
          <w:sz w:val="24"/>
          <w:szCs w:val="24"/>
          <w:lang w:eastAsia="ru-RU"/>
        </w:rPr>
        <w:t xml:space="preserve">сотрудников Управления </w:t>
      </w:r>
      <w:proofErr w:type="spellStart"/>
      <w:r w:rsidR="00E14724"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 w:rsidR="00E14724">
        <w:rPr>
          <w:rFonts w:eastAsia="Times New Roman" w:cs="Times New Roman"/>
          <w:sz w:val="24"/>
          <w:szCs w:val="24"/>
          <w:lang w:eastAsia="ru-RU"/>
        </w:rPr>
        <w:t xml:space="preserve"> по Ростовской области з</w:t>
      </w:r>
      <w:r w:rsidR="00E14724" w:rsidRPr="00751F4C">
        <w:rPr>
          <w:rFonts w:eastAsia="Times New Roman" w:cs="Times New Roman"/>
          <w:sz w:val="24"/>
          <w:szCs w:val="24"/>
          <w:lang w:eastAsia="ru-RU"/>
        </w:rPr>
        <w:t>а эффективную и безупречную гражданскую службу, а также по итогам работы за 2018 год</w:t>
      </w:r>
      <w:r w:rsidR="00E14724">
        <w:rPr>
          <w:rFonts w:eastAsia="Times New Roman" w:cs="Times New Roman"/>
          <w:sz w:val="24"/>
          <w:szCs w:val="24"/>
          <w:lang w:eastAsia="ru-RU"/>
        </w:rPr>
        <w:t>.</w:t>
      </w:r>
      <w:r w:rsidRPr="00DF08D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14724">
        <w:rPr>
          <w:rFonts w:eastAsia="Times New Roman" w:cs="Times New Roman"/>
          <w:sz w:val="24"/>
          <w:szCs w:val="24"/>
          <w:lang w:eastAsia="ru-RU"/>
        </w:rPr>
        <w:t xml:space="preserve">Почетные грамоты </w:t>
      </w:r>
      <w:proofErr w:type="spellStart"/>
      <w:r w:rsidR="00E14724"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 w:rsidR="00E14724">
        <w:rPr>
          <w:rFonts w:eastAsia="Times New Roman" w:cs="Times New Roman"/>
          <w:sz w:val="24"/>
          <w:szCs w:val="24"/>
          <w:lang w:eastAsia="ru-RU"/>
        </w:rPr>
        <w:t xml:space="preserve">, благодарности руководителя </w:t>
      </w:r>
      <w:proofErr w:type="spellStart"/>
      <w:r w:rsidR="008A4812"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 w:rsidR="008A481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14724">
        <w:rPr>
          <w:rFonts w:eastAsia="Times New Roman" w:cs="Times New Roman"/>
          <w:sz w:val="24"/>
          <w:szCs w:val="24"/>
          <w:lang w:eastAsia="ru-RU"/>
        </w:rPr>
        <w:t xml:space="preserve">и нагрудные знаки «10 лет </w:t>
      </w:r>
      <w:proofErr w:type="spellStart"/>
      <w:r w:rsidR="00E14724">
        <w:rPr>
          <w:rFonts w:eastAsia="Times New Roman" w:cs="Times New Roman"/>
          <w:sz w:val="24"/>
          <w:szCs w:val="24"/>
          <w:lang w:eastAsia="ru-RU"/>
        </w:rPr>
        <w:t>Росреестру</w:t>
      </w:r>
      <w:proofErr w:type="spellEnd"/>
      <w:r w:rsidR="00E14724">
        <w:rPr>
          <w:rFonts w:eastAsia="Times New Roman" w:cs="Times New Roman"/>
          <w:sz w:val="24"/>
          <w:szCs w:val="24"/>
          <w:lang w:eastAsia="ru-RU"/>
        </w:rPr>
        <w:t xml:space="preserve">» получили </w:t>
      </w:r>
      <w:r w:rsidR="00751F4C" w:rsidRPr="00751F4C">
        <w:rPr>
          <w:rFonts w:eastAsia="Times New Roman" w:cs="Times New Roman"/>
          <w:sz w:val="24"/>
          <w:szCs w:val="24"/>
          <w:lang w:eastAsia="ru-RU"/>
        </w:rPr>
        <w:t xml:space="preserve">26 </w:t>
      </w:r>
      <w:r w:rsidR="00E14724">
        <w:rPr>
          <w:rFonts w:eastAsia="Times New Roman" w:cs="Times New Roman"/>
          <w:sz w:val="24"/>
          <w:szCs w:val="24"/>
          <w:lang w:eastAsia="ru-RU"/>
        </w:rPr>
        <w:t xml:space="preserve">государственных служащих. </w:t>
      </w:r>
    </w:p>
    <w:p w:rsidR="00EE3FB9" w:rsidRDefault="00EE3FB9" w:rsidP="00EE3FB9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A9771F" w:rsidRDefault="00EE3FB9" w:rsidP="00EE3FB9">
      <w:pPr>
        <w:spacing w:after="0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Пресс-служба Управления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по Ростовской области</w:t>
      </w:r>
    </w:p>
    <w:p w:rsidR="00FF50AD" w:rsidRDefault="00FF50AD" w:rsidP="00A9771F">
      <w:pPr>
        <w:spacing w:after="0"/>
        <w:ind w:firstLine="708"/>
        <w:jc w:val="both"/>
        <w:rPr>
          <w:rFonts w:eastAsia="Times New Roman" w:cs="Segoe UI"/>
          <w:sz w:val="24"/>
          <w:szCs w:val="24"/>
        </w:rPr>
      </w:pPr>
    </w:p>
    <w:p w:rsidR="00FF50AD" w:rsidRPr="00FF50AD" w:rsidRDefault="00FF50AD" w:rsidP="00FF50AD">
      <w:pPr>
        <w:spacing w:after="0"/>
        <w:ind w:firstLine="708"/>
        <w:jc w:val="right"/>
        <w:rPr>
          <w:sz w:val="24"/>
          <w:szCs w:val="24"/>
        </w:rPr>
      </w:pPr>
    </w:p>
    <w:sectPr w:rsidR="00FF50AD" w:rsidRPr="00FF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77758"/>
    <w:rsid w:val="00080CAA"/>
    <w:rsid w:val="000B5777"/>
    <w:rsid w:val="00171676"/>
    <w:rsid w:val="001A2EB9"/>
    <w:rsid w:val="001C3799"/>
    <w:rsid w:val="002148B7"/>
    <w:rsid w:val="002371C3"/>
    <w:rsid w:val="00243785"/>
    <w:rsid w:val="00251E19"/>
    <w:rsid w:val="00255609"/>
    <w:rsid w:val="00292CCC"/>
    <w:rsid w:val="00293C01"/>
    <w:rsid w:val="002C3755"/>
    <w:rsid w:val="002D65DB"/>
    <w:rsid w:val="002E4855"/>
    <w:rsid w:val="002F5D1A"/>
    <w:rsid w:val="00376D75"/>
    <w:rsid w:val="003826C2"/>
    <w:rsid w:val="00400F45"/>
    <w:rsid w:val="00427EF8"/>
    <w:rsid w:val="00495217"/>
    <w:rsid w:val="004B32DE"/>
    <w:rsid w:val="004B373E"/>
    <w:rsid w:val="004B52B1"/>
    <w:rsid w:val="004B744E"/>
    <w:rsid w:val="00510F46"/>
    <w:rsid w:val="00552D12"/>
    <w:rsid w:val="00556B23"/>
    <w:rsid w:val="00565549"/>
    <w:rsid w:val="00570155"/>
    <w:rsid w:val="0057188D"/>
    <w:rsid w:val="00577B16"/>
    <w:rsid w:val="005D50EE"/>
    <w:rsid w:val="005E3907"/>
    <w:rsid w:val="006246B7"/>
    <w:rsid w:val="0069796C"/>
    <w:rsid w:val="006C015A"/>
    <w:rsid w:val="006D55D6"/>
    <w:rsid w:val="006F375A"/>
    <w:rsid w:val="006F6BAA"/>
    <w:rsid w:val="00724187"/>
    <w:rsid w:val="00751F4C"/>
    <w:rsid w:val="0076535B"/>
    <w:rsid w:val="007A38D1"/>
    <w:rsid w:val="007A52C9"/>
    <w:rsid w:val="00811BA2"/>
    <w:rsid w:val="008620F6"/>
    <w:rsid w:val="008A4812"/>
    <w:rsid w:val="008B6290"/>
    <w:rsid w:val="008C1E84"/>
    <w:rsid w:val="008D2A0F"/>
    <w:rsid w:val="00952E2E"/>
    <w:rsid w:val="00967515"/>
    <w:rsid w:val="009728CD"/>
    <w:rsid w:val="009F009B"/>
    <w:rsid w:val="009F2A42"/>
    <w:rsid w:val="00A447F6"/>
    <w:rsid w:val="00A44DAD"/>
    <w:rsid w:val="00A9771F"/>
    <w:rsid w:val="00B839C6"/>
    <w:rsid w:val="00BB4CA1"/>
    <w:rsid w:val="00BE1CE0"/>
    <w:rsid w:val="00C21831"/>
    <w:rsid w:val="00C50093"/>
    <w:rsid w:val="00C766A3"/>
    <w:rsid w:val="00C80F6C"/>
    <w:rsid w:val="00C97CAA"/>
    <w:rsid w:val="00CA299D"/>
    <w:rsid w:val="00CE5427"/>
    <w:rsid w:val="00CF5018"/>
    <w:rsid w:val="00D131A3"/>
    <w:rsid w:val="00D371F4"/>
    <w:rsid w:val="00D400EA"/>
    <w:rsid w:val="00DC7710"/>
    <w:rsid w:val="00DF08DA"/>
    <w:rsid w:val="00E07843"/>
    <w:rsid w:val="00E14724"/>
    <w:rsid w:val="00E37F7D"/>
    <w:rsid w:val="00E91425"/>
    <w:rsid w:val="00EA1162"/>
    <w:rsid w:val="00EC7995"/>
    <w:rsid w:val="00EE3A4E"/>
    <w:rsid w:val="00EE3FB9"/>
    <w:rsid w:val="00F30E15"/>
    <w:rsid w:val="00F57CC0"/>
    <w:rsid w:val="00F84ECA"/>
    <w:rsid w:val="00F97063"/>
    <w:rsid w:val="00FC2437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68</cp:revision>
  <cp:lastPrinted>2019-05-14T13:15:00Z</cp:lastPrinted>
  <dcterms:created xsi:type="dcterms:W3CDTF">2019-04-16T08:53:00Z</dcterms:created>
  <dcterms:modified xsi:type="dcterms:W3CDTF">2019-05-15T09:18:00Z</dcterms:modified>
</cp:coreProperties>
</file>