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53"/>
        <w:gridCol w:w="5268"/>
      </w:tblGrid>
      <w:tr w:rsidR="00961E91" w:rsidRPr="00961E91" w:rsidTr="00D07E00">
        <w:tc>
          <w:tcPr>
            <w:tcW w:w="5153" w:type="dxa"/>
          </w:tcPr>
          <w:p w:rsidR="00961E91" w:rsidRPr="00961E91" w:rsidRDefault="00961E91" w:rsidP="00961E91">
            <w:pPr>
              <w:ind w:firstLine="720"/>
              <w:jc w:val="both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br w:type="page"/>
            </w:r>
          </w:p>
        </w:tc>
        <w:tc>
          <w:tcPr>
            <w:tcW w:w="5269" w:type="dxa"/>
          </w:tcPr>
          <w:p w:rsidR="00961E91" w:rsidRPr="00961E91" w:rsidRDefault="00961E91" w:rsidP="00961E91">
            <w:pPr>
              <w:ind w:left="517"/>
              <w:jc w:val="center"/>
              <w:rPr>
                <w:sz w:val="28"/>
                <w:szCs w:val="28"/>
              </w:rPr>
            </w:pPr>
          </w:p>
        </w:tc>
      </w:tr>
    </w:tbl>
    <w:p w:rsidR="00961E91" w:rsidRPr="00961E91" w:rsidRDefault="00961E91" w:rsidP="00961E91">
      <w:pPr>
        <w:autoSpaceDN w:val="0"/>
        <w:adjustRightInd w:val="0"/>
        <w:jc w:val="center"/>
        <w:rPr>
          <w:sz w:val="28"/>
          <w:szCs w:val="28"/>
        </w:rPr>
      </w:pPr>
      <w:r w:rsidRPr="00961E91">
        <w:rPr>
          <w:sz w:val="28"/>
          <w:szCs w:val="28"/>
        </w:rPr>
        <w:t xml:space="preserve">              ДОГОВОР № ___________</w:t>
      </w:r>
    </w:p>
    <w:p w:rsidR="00961E91" w:rsidRPr="00961E91" w:rsidRDefault="00961E91" w:rsidP="00961E91">
      <w:pPr>
        <w:autoSpaceDN w:val="0"/>
        <w:adjustRightInd w:val="0"/>
        <w:jc w:val="center"/>
        <w:rPr>
          <w:b/>
          <w:sz w:val="28"/>
          <w:szCs w:val="28"/>
        </w:rPr>
      </w:pPr>
      <w:r w:rsidRPr="00961E91">
        <w:rPr>
          <w:sz w:val="28"/>
          <w:szCs w:val="28"/>
        </w:rPr>
        <w:t>о размещении нестационарных торговых объектов</w:t>
      </w:r>
    </w:p>
    <w:p w:rsidR="00961E91" w:rsidRPr="00961E91" w:rsidRDefault="00961E91" w:rsidP="00961E91">
      <w:pPr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p w:rsidR="00961E91" w:rsidRPr="00961E91" w:rsidRDefault="00961E91" w:rsidP="00961E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1E91">
        <w:rPr>
          <w:sz w:val="28"/>
          <w:szCs w:val="28"/>
        </w:rPr>
        <w:t>г.    Цимлянск                                                                               «___»__________20__ г.</w:t>
      </w:r>
    </w:p>
    <w:p w:rsidR="00961E91" w:rsidRPr="00961E91" w:rsidRDefault="00961E91" w:rsidP="00961E91">
      <w:pPr>
        <w:autoSpaceDN w:val="0"/>
        <w:adjustRightInd w:val="0"/>
        <w:ind w:firstLine="540"/>
        <w:jc w:val="both"/>
        <w:rPr>
          <w:sz w:val="10"/>
          <w:szCs w:val="10"/>
        </w:rPr>
      </w:pPr>
    </w:p>
    <w:p w:rsidR="00961E91" w:rsidRPr="00961E91" w:rsidRDefault="00961E91" w:rsidP="00961E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1E91">
        <w:rPr>
          <w:sz w:val="28"/>
          <w:szCs w:val="28"/>
        </w:rPr>
        <w:tab/>
        <w:t>Администрация Цимлянского района  (далее – Распорядитель), в лице Главы  Цимлянского района_____________________________________________________ _______________________________________________________________________,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1E91">
        <w:rPr>
          <w:sz w:val="28"/>
          <w:szCs w:val="28"/>
        </w:rPr>
        <w:t xml:space="preserve">действующего на основании Устава, с одной стороны, и _____________________________________________________________________ _____________________________________________________________________, 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1E91">
        <w:t xml:space="preserve">                                 (наименование организации, Ф.И.О. индивидуального предпринимателя) </w:t>
      </w:r>
      <w:r w:rsidRPr="00961E91">
        <w:rPr>
          <w:sz w:val="28"/>
          <w:szCs w:val="28"/>
        </w:rPr>
        <w:t xml:space="preserve">                                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(далее – Участник) в лице ______________________________________________,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jc w:val="center"/>
      </w:pPr>
      <w:r w:rsidRPr="00961E91">
        <w:t xml:space="preserve">                                          (должность, Ф.И.О.)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61E91">
        <w:rPr>
          <w:sz w:val="28"/>
          <w:szCs w:val="28"/>
        </w:rPr>
        <w:t>действующего</w:t>
      </w:r>
      <w:proofErr w:type="gramEnd"/>
      <w:r w:rsidRPr="00961E91">
        <w:rPr>
          <w:sz w:val="28"/>
          <w:szCs w:val="28"/>
        </w:rPr>
        <w:t xml:space="preserve"> на основании ____________________________________________,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с другой стороны, далее совместно именуемые «Стороны», заключили настоящий Договор о размещении нестационарного торгового объекта</w:t>
      </w:r>
      <w:r w:rsidRPr="00961E91">
        <w:rPr>
          <w:rFonts w:ascii="Courier New" w:hAnsi="Courier New" w:cs="Courier New"/>
          <w:sz w:val="28"/>
          <w:szCs w:val="28"/>
        </w:rPr>
        <w:t xml:space="preserve"> </w:t>
      </w:r>
      <w:r w:rsidRPr="00961E91">
        <w:rPr>
          <w:sz w:val="28"/>
          <w:szCs w:val="28"/>
        </w:rPr>
        <w:t>(далее – Договор) о следующем:</w:t>
      </w:r>
    </w:p>
    <w:p w:rsidR="00961E91" w:rsidRPr="00961E91" w:rsidRDefault="00961E91" w:rsidP="00961E91">
      <w:pPr>
        <w:autoSpaceDN w:val="0"/>
        <w:adjustRightInd w:val="0"/>
        <w:ind w:firstLine="540"/>
        <w:jc w:val="both"/>
        <w:rPr>
          <w:sz w:val="10"/>
          <w:szCs w:val="10"/>
        </w:rPr>
      </w:pPr>
    </w:p>
    <w:p w:rsidR="00961E91" w:rsidRPr="00961E91" w:rsidRDefault="00961E91" w:rsidP="00961E91">
      <w:pPr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442"/>
      <w:bookmarkEnd w:id="0"/>
      <w:r w:rsidRPr="00961E91">
        <w:rPr>
          <w:sz w:val="28"/>
          <w:szCs w:val="28"/>
        </w:rPr>
        <w:t>1. Предмет Договора</w:t>
      </w:r>
    </w:p>
    <w:p w:rsidR="00961E91" w:rsidRPr="00961E91" w:rsidRDefault="00961E91" w:rsidP="00961E91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1E91" w:rsidRPr="00961E91" w:rsidRDefault="00961E91" w:rsidP="00961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44"/>
      <w:bookmarkEnd w:id="1"/>
      <w:r w:rsidRPr="00961E91">
        <w:rPr>
          <w:sz w:val="28"/>
          <w:szCs w:val="28"/>
        </w:rPr>
        <w:t>1.1. Распорядитель предоставляет Участнику право на размещение нестационарного торгового объекта (вид объекта, с обязательным указанием, в случае наличия на временный характер) _______________________ (далее – Объект) для осуществления _____________________________________________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ind w:left="1939"/>
        <w:jc w:val="both"/>
      </w:pPr>
      <w:r w:rsidRPr="00961E91">
        <w:t xml:space="preserve">                                                                     (вид деятельности)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1E91">
        <w:rPr>
          <w:sz w:val="28"/>
          <w:szCs w:val="28"/>
        </w:rPr>
        <w:t xml:space="preserve">по адресному ориентиру в соответствии со схемой размещения нестационарных торговых объектов (далее – Схема) </w:t>
      </w:r>
    </w:p>
    <w:p w:rsidR="00961E91" w:rsidRPr="00961E91" w:rsidRDefault="00961E91" w:rsidP="00961E9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1E91" w:rsidRPr="00961E91" w:rsidRDefault="00961E91" w:rsidP="00961E91">
      <w:pPr>
        <w:widowControl w:val="0"/>
        <w:autoSpaceDE w:val="0"/>
        <w:autoSpaceDN w:val="0"/>
        <w:adjustRightInd w:val="0"/>
        <w:jc w:val="center"/>
      </w:pPr>
      <w:r w:rsidRPr="00961E91">
        <w:t xml:space="preserve"> (место расположения объекта)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Площадью в соответствии со Схемой ________ кв.м.,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1E91">
        <w:rPr>
          <w:sz w:val="28"/>
          <w:szCs w:val="28"/>
        </w:rPr>
        <w:t xml:space="preserve">Габаритные размеры НТО _______________________ 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На срок с _________ 20__ года по ___________ 20__ года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1E91" w:rsidRPr="00961E91" w:rsidRDefault="00961E91" w:rsidP="00961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 xml:space="preserve">Размещение Объекта осуществляется на землях в границах  кадастрового квартала номер   ________________. </w:t>
      </w:r>
    </w:p>
    <w:p w:rsidR="00961E91" w:rsidRPr="00961E91" w:rsidRDefault="00961E91" w:rsidP="00961E91">
      <w:pPr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Настоящий Договор заключен на основании: _________________________</w:t>
      </w:r>
    </w:p>
    <w:p w:rsidR="00961E91" w:rsidRPr="00961E91" w:rsidRDefault="00961E91" w:rsidP="00961E91">
      <w:pPr>
        <w:spacing w:line="232" w:lineRule="auto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_____________________________________________________________________</w:t>
      </w:r>
    </w:p>
    <w:p w:rsidR="00961E91" w:rsidRPr="00961E91" w:rsidRDefault="00961E91" w:rsidP="00961E91">
      <w:pPr>
        <w:spacing w:line="232" w:lineRule="auto"/>
        <w:jc w:val="both"/>
      </w:pPr>
      <w:r w:rsidRPr="00961E91">
        <w:t>(протокол результата торгов по приобретению права на размещение нестационарных торговых объектов или протокола комиссии по размещению нестационарных торговых объектов, принявшей соответствующее решение)</w:t>
      </w:r>
    </w:p>
    <w:p w:rsidR="00961E91" w:rsidRPr="00961E91" w:rsidRDefault="00961E91" w:rsidP="00961E91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</w:p>
    <w:p w:rsidR="00961E91" w:rsidRPr="00961E91" w:rsidRDefault="00961E91" w:rsidP="00961E91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r w:rsidRPr="00961E91">
        <w:rPr>
          <w:sz w:val="28"/>
          <w:szCs w:val="28"/>
        </w:rPr>
        <w:t>2. Права и обязанности Сторон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540"/>
        <w:jc w:val="both"/>
        <w:outlineLvl w:val="2"/>
        <w:rPr>
          <w:sz w:val="28"/>
          <w:szCs w:val="28"/>
        </w:rPr>
      </w:pPr>
      <w:bookmarkStart w:id="2" w:name="Par464"/>
      <w:bookmarkEnd w:id="2"/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outlineLvl w:val="2"/>
        <w:rPr>
          <w:sz w:val="28"/>
          <w:szCs w:val="28"/>
        </w:rPr>
      </w:pPr>
      <w:r w:rsidRPr="00961E91">
        <w:rPr>
          <w:sz w:val="28"/>
          <w:szCs w:val="28"/>
        </w:rPr>
        <w:t xml:space="preserve">2.1. Распорядитель вправе осуществлять </w:t>
      </w:r>
      <w:proofErr w:type="gramStart"/>
      <w:r w:rsidRPr="00961E91">
        <w:rPr>
          <w:sz w:val="28"/>
          <w:szCs w:val="28"/>
        </w:rPr>
        <w:t>контроль за</w:t>
      </w:r>
      <w:proofErr w:type="gramEnd"/>
      <w:r w:rsidRPr="00961E91">
        <w:rPr>
          <w:sz w:val="28"/>
          <w:szCs w:val="28"/>
        </w:rPr>
        <w:t xml:space="preserve"> выполнением Участником условий настоящего Договора.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outlineLvl w:val="2"/>
        <w:rPr>
          <w:sz w:val="28"/>
          <w:szCs w:val="28"/>
        </w:rPr>
      </w:pPr>
      <w:bookmarkStart w:id="3" w:name="Par468"/>
      <w:bookmarkEnd w:id="3"/>
      <w:r w:rsidRPr="00961E91">
        <w:rPr>
          <w:sz w:val="28"/>
          <w:szCs w:val="28"/>
        </w:rPr>
        <w:t>2.2. Распорядитель обязан: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 xml:space="preserve">2.2.1. Предоставить Участнику право на размещение Объекта по адресному ориентиру, указанному в пункте 1.1 раздела 1 настоящего Договора. 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lastRenderedPageBreak/>
        <w:t xml:space="preserve">2.2.2.Не позднее, чем за три месяца известить Участника об изменении Схемы, в случае исключения из нее места размещения Объекта, указанного в пункте 1.1 раздела 1 настоящего Договора. 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 xml:space="preserve">2.2.3. </w:t>
      </w:r>
      <w:r w:rsidRPr="00961E91">
        <w:rPr>
          <w:bCs/>
          <w:sz w:val="28"/>
          <w:szCs w:val="28"/>
        </w:rPr>
        <w:t xml:space="preserve">В случае исключения места размещения Объекта из Схемы вследствие ее изменения </w:t>
      </w:r>
      <w:r w:rsidRPr="00961E91">
        <w:rPr>
          <w:sz w:val="28"/>
          <w:szCs w:val="28"/>
        </w:rPr>
        <w:t>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 w:rsidRPr="00961E91">
        <w:rPr>
          <w:bCs/>
          <w:sz w:val="28"/>
          <w:szCs w:val="28"/>
        </w:rPr>
        <w:t xml:space="preserve"> С</w:t>
      </w:r>
      <w:r w:rsidRPr="00961E91">
        <w:rPr>
          <w:sz w:val="28"/>
          <w:szCs w:val="28"/>
        </w:rPr>
        <w:t xml:space="preserve">торонами заключается </w:t>
      </w:r>
      <w:r w:rsidRPr="00961E91">
        <w:rPr>
          <w:sz w:val="28"/>
          <w:szCs w:val="28"/>
          <w:lang w:eastAsia="en-US"/>
        </w:rPr>
        <w:t>Договор о размещении на компенсационном (свободном) месте на срок</w:t>
      </w:r>
      <w:r w:rsidRPr="00961E91">
        <w:rPr>
          <w:sz w:val="28"/>
          <w:szCs w:val="28"/>
        </w:rPr>
        <w:t xml:space="preserve">, равный оставшейся части срока действия досрочно расторгнутого Договора. 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outlineLvl w:val="2"/>
        <w:rPr>
          <w:sz w:val="28"/>
          <w:szCs w:val="28"/>
        </w:rPr>
      </w:pPr>
      <w:bookmarkStart w:id="4" w:name="Par470"/>
      <w:bookmarkEnd w:id="4"/>
      <w:r w:rsidRPr="00961E91">
        <w:rPr>
          <w:sz w:val="28"/>
          <w:szCs w:val="28"/>
        </w:rPr>
        <w:t>2.3.Участник вправе: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2.3.1. Досрочно отказаться от исполнения настоящего Договора по 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 xml:space="preserve">2.3.2. В случае, предусмотренном подпунктом 2.2.3 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по приобретению права на размещение Объекта после заключения нового договора.  </w:t>
      </w:r>
    </w:p>
    <w:p w:rsidR="00961E91" w:rsidRPr="00961E91" w:rsidRDefault="00961E91" w:rsidP="00961E91">
      <w:pPr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 xml:space="preserve">2.3.3. По истечению срока действия Договора в преимущественном порядке перед другими лицами заключить Договор на новый срок на согласованных сторонами условиях по письменному заявлению, направленному не </w:t>
      </w:r>
      <w:proofErr w:type="gramStart"/>
      <w:r w:rsidRPr="00961E91">
        <w:rPr>
          <w:sz w:val="28"/>
          <w:szCs w:val="28"/>
        </w:rPr>
        <w:t>позднее</w:t>
      </w:r>
      <w:proofErr w:type="gramEnd"/>
      <w:r w:rsidRPr="00961E91">
        <w:rPr>
          <w:sz w:val="28"/>
          <w:szCs w:val="28"/>
        </w:rPr>
        <w:t xml:space="preserve"> чем за 3 (три) месяца до истечения срока действия Договора.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outlineLvl w:val="2"/>
        <w:rPr>
          <w:sz w:val="28"/>
          <w:szCs w:val="28"/>
        </w:rPr>
      </w:pPr>
      <w:bookmarkStart w:id="5" w:name="Par473"/>
      <w:bookmarkEnd w:id="5"/>
      <w:r w:rsidRPr="00961E91">
        <w:rPr>
          <w:sz w:val="28"/>
          <w:szCs w:val="28"/>
        </w:rPr>
        <w:t>2.4.Участник обязан: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2.4.1. Использовать Объект в соответствии с видом деятельности, указанным в пункте 1.1 раздела 1 настоящего Договора.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2.4.2. Ежемесячно до 10-го числа текущего месяца осуществлять внесение платы за размещение Объекта в бюджет поселения путем ее перечисления по реквизитам, указанным в разделе 3 настоящего Договора.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 xml:space="preserve">2.4.3. Обеспечить сохранение типа и размеров Объекта в течение установленного периода размещения. 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2.4.4. Обеспечить соблюдение действующего законодательства Российской Федерации при осуществлении торговой деятельности, соблюдение санитарных норм и правил, вывоз мусора и иных отходов от использования Объекта.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2.4.5. Не допускать загрязнение, захламление земель, на котором размещен Объект.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2.4.6. Своевременно освободить территорию от Объекта и привести землю, на которой был размещен Объект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540"/>
        <w:jc w:val="both"/>
        <w:outlineLvl w:val="2"/>
        <w:rPr>
          <w:sz w:val="10"/>
          <w:szCs w:val="10"/>
        </w:rPr>
      </w:pPr>
      <w:bookmarkStart w:id="6" w:name="Par482"/>
      <w:bookmarkEnd w:id="6"/>
    </w:p>
    <w:p w:rsidR="00961E91" w:rsidRPr="00961E91" w:rsidRDefault="00961E91" w:rsidP="00961E91">
      <w:pPr>
        <w:autoSpaceDN w:val="0"/>
        <w:adjustRightInd w:val="0"/>
        <w:spacing w:line="232" w:lineRule="auto"/>
        <w:jc w:val="center"/>
        <w:outlineLvl w:val="1"/>
        <w:rPr>
          <w:sz w:val="16"/>
          <w:szCs w:val="16"/>
        </w:rPr>
      </w:pPr>
    </w:p>
    <w:p w:rsidR="00961E91" w:rsidRPr="00961E91" w:rsidRDefault="00961E91" w:rsidP="00961E91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r w:rsidRPr="00961E91">
        <w:rPr>
          <w:sz w:val="28"/>
          <w:szCs w:val="28"/>
        </w:rPr>
        <w:t xml:space="preserve">3. Размер платы 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540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3.1. Плата за размещение Объекта определена в размере ________________ рублей в год, в день___________(из расчета 365 дней в году).</w:t>
      </w:r>
    </w:p>
    <w:p w:rsidR="00961E91" w:rsidRPr="00961E91" w:rsidRDefault="00961E91" w:rsidP="00961E91">
      <w:pPr>
        <w:autoSpaceDE w:val="0"/>
        <w:autoSpaceDN w:val="0"/>
        <w:spacing w:before="100" w:beforeAutospacing="1" w:after="100" w:afterAutospacing="1" w:line="232" w:lineRule="auto"/>
        <w:ind w:firstLine="540"/>
        <w:jc w:val="both"/>
        <w:rPr>
          <w:rFonts w:eastAsia="Calibri"/>
          <w:sz w:val="28"/>
          <w:szCs w:val="28"/>
        </w:rPr>
      </w:pPr>
      <w:r w:rsidRPr="00961E91">
        <w:rPr>
          <w:rFonts w:eastAsia="Calibri"/>
          <w:sz w:val="28"/>
          <w:szCs w:val="28"/>
        </w:rPr>
        <w:lastRenderedPageBreak/>
        <w:t xml:space="preserve">3.2. Плата за размещение Объекта устанавливается в виде ежемесячных платежей равными частями от годового размера </w:t>
      </w:r>
      <w:bookmarkStart w:id="7" w:name="_GoBack"/>
      <w:bookmarkEnd w:id="7"/>
      <w:r w:rsidRPr="00961E91">
        <w:rPr>
          <w:rFonts w:eastAsia="Calibri"/>
          <w:sz w:val="28"/>
          <w:szCs w:val="28"/>
        </w:rPr>
        <w:t>и определяется путем произведения дневного размера платы на количество календарных дней.</w:t>
      </w:r>
    </w:p>
    <w:p w:rsidR="00961E91" w:rsidRPr="00961E91" w:rsidRDefault="00961E91" w:rsidP="00961E91">
      <w:pPr>
        <w:autoSpaceDE w:val="0"/>
        <w:autoSpaceDN w:val="0"/>
        <w:spacing w:before="100" w:beforeAutospacing="1" w:after="100" w:afterAutospacing="1" w:line="232" w:lineRule="auto"/>
        <w:ind w:firstLine="540"/>
        <w:jc w:val="both"/>
        <w:rPr>
          <w:rFonts w:eastAsia="Calibri"/>
          <w:sz w:val="28"/>
          <w:szCs w:val="28"/>
        </w:rPr>
      </w:pPr>
      <w:r w:rsidRPr="00961E91">
        <w:rPr>
          <w:rFonts w:eastAsia="Calibri"/>
          <w:sz w:val="28"/>
          <w:szCs w:val="28"/>
        </w:rPr>
        <w:t>3.3. Плата вносится путем перечисления денежных средств в полном объеме в бюджет _________________________ поселения по коду дохода</w:t>
      </w:r>
      <w:proofErr w:type="gramStart"/>
      <w:r w:rsidRPr="00961E91">
        <w:rPr>
          <w:rFonts w:eastAsia="Calibri"/>
          <w:sz w:val="28"/>
          <w:szCs w:val="28"/>
        </w:rPr>
        <w:t xml:space="preserve"> :</w:t>
      </w:r>
      <w:proofErr w:type="gramEnd"/>
      <w:r w:rsidRPr="00961E91">
        <w:rPr>
          <w:rFonts w:eastAsia="Calibri"/>
          <w:sz w:val="28"/>
          <w:szCs w:val="28"/>
        </w:rPr>
        <w:t xml:space="preserve"> для сельских поселений  1 17 05050 10 0000 180, для городского поселения 1 17 05050 13 0000 180.</w:t>
      </w:r>
    </w:p>
    <w:p w:rsidR="00961E91" w:rsidRPr="00961E91" w:rsidRDefault="00961E91" w:rsidP="00961E91">
      <w:pPr>
        <w:autoSpaceDE w:val="0"/>
        <w:autoSpaceDN w:val="0"/>
        <w:spacing w:before="100" w:beforeAutospacing="1" w:after="100" w:afterAutospacing="1" w:line="232" w:lineRule="auto"/>
        <w:ind w:firstLine="567"/>
        <w:jc w:val="both"/>
        <w:rPr>
          <w:rFonts w:eastAsia="Calibri"/>
          <w:sz w:val="28"/>
          <w:szCs w:val="28"/>
        </w:rPr>
      </w:pPr>
      <w:r w:rsidRPr="00961E91">
        <w:rPr>
          <w:rFonts w:eastAsia="Calibri"/>
          <w:sz w:val="28"/>
          <w:szCs w:val="28"/>
        </w:rPr>
        <w:t xml:space="preserve">3.4. </w:t>
      </w:r>
      <w:proofErr w:type="gramStart"/>
      <w:r w:rsidRPr="00961E91">
        <w:rPr>
          <w:rFonts w:eastAsia="Calibri"/>
          <w:sz w:val="28"/>
          <w:szCs w:val="28"/>
        </w:rPr>
        <w:t>Денежные средства, уплаченные Участником в качестве обеспечения заявки при проведении торгов по приобретению права на размещение нестационарного торгового объекта засчитываются</w:t>
      </w:r>
      <w:proofErr w:type="gramEnd"/>
      <w:r w:rsidRPr="00961E91">
        <w:rPr>
          <w:rFonts w:eastAsia="Calibri"/>
          <w:sz w:val="28"/>
          <w:szCs w:val="28"/>
        </w:rPr>
        <w:t xml:space="preserve"> в качестве платы за размещение Объекта за период, в течение которого должна была поступить сумма, равная сумме обеспечения заявки.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540"/>
        <w:jc w:val="both"/>
        <w:rPr>
          <w:sz w:val="28"/>
          <w:szCs w:val="28"/>
        </w:rPr>
      </w:pPr>
      <w:r w:rsidRPr="00961E91">
        <w:rPr>
          <w:sz w:val="28"/>
          <w:szCs w:val="28"/>
        </w:rPr>
        <w:t xml:space="preserve">3.5. Плата за размещение Объекта подлежит ежегодной индексации с учетом размера уровня инфляции, установленного  Областным законом об областном бюджете на очередной финансовый год и плановый период и установленного на начало очередного финансового года. 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540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3.6.Распорядитель в одностороннем порядке уведомляет Участника через общественно-политическую газету «Придонье» и официальный сайт Администрации Цимлянского района об индексации  или изменении размера платы, порядка определения размера платы за размещение Объекта.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540"/>
        <w:jc w:val="both"/>
        <w:rPr>
          <w:sz w:val="10"/>
          <w:szCs w:val="10"/>
        </w:rPr>
      </w:pPr>
    </w:p>
    <w:p w:rsidR="00961E91" w:rsidRPr="00961E91" w:rsidRDefault="00961E91" w:rsidP="00961E91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bookmarkStart w:id="8" w:name="Par501"/>
      <w:bookmarkEnd w:id="8"/>
      <w:r w:rsidRPr="00961E91">
        <w:rPr>
          <w:sz w:val="28"/>
          <w:szCs w:val="28"/>
        </w:rPr>
        <w:t>4. Ответственность Сторон</w:t>
      </w:r>
    </w:p>
    <w:p w:rsidR="00961E91" w:rsidRPr="00961E91" w:rsidRDefault="00961E91" w:rsidP="00961E91">
      <w:pPr>
        <w:autoSpaceDN w:val="0"/>
        <w:adjustRightInd w:val="0"/>
        <w:spacing w:line="232" w:lineRule="auto"/>
        <w:jc w:val="both"/>
        <w:rPr>
          <w:sz w:val="10"/>
          <w:szCs w:val="10"/>
        </w:rPr>
      </w:pPr>
    </w:p>
    <w:p w:rsidR="00961E91" w:rsidRPr="00961E91" w:rsidRDefault="00961E91" w:rsidP="00961E91">
      <w:pPr>
        <w:autoSpaceDN w:val="0"/>
        <w:adjustRightInd w:val="0"/>
        <w:spacing w:line="232" w:lineRule="auto"/>
        <w:ind w:firstLine="540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4.1. В случае неисполнения или ненадлежащего исполнения обязательств по настоящему Договору Стороны несут ответственность в соответствии с действующим законодательством Российской Федерации.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540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4.2. 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961E91" w:rsidRPr="00961E91" w:rsidRDefault="00961E91" w:rsidP="00961E91">
      <w:pPr>
        <w:spacing w:line="232" w:lineRule="auto"/>
        <w:ind w:firstLine="567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4.3. В случае нарушения сроков платы по Договору, Участник уплачивает Распорядителю пеню в размере одной трехсотой размера годовой платы по Договору от не уплаченной в срок суммы долга за каждый день просрочки.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540"/>
        <w:jc w:val="both"/>
        <w:rPr>
          <w:sz w:val="10"/>
          <w:szCs w:val="10"/>
        </w:rPr>
      </w:pPr>
    </w:p>
    <w:p w:rsidR="00961E91" w:rsidRPr="00961E91" w:rsidRDefault="00961E91" w:rsidP="00961E91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bookmarkStart w:id="9" w:name="Par507"/>
      <w:bookmarkEnd w:id="9"/>
      <w:r w:rsidRPr="00961E91">
        <w:rPr>
          <w:sz w:val="28"/>
          <w:szCs w:val="28"/>
        </w:rPr>
        <w:t>5. Расторжение Договора</w:t>
      </w:r>
    </w:p>
    <w:p w:rsidR="00961E91" w:rsidRPr="00961E91" w:rsidRDefault="00961E91" w:rsidP="00961E91">
      <w:pPr>
        <w:autoSpaceDN w:val="0"/>
        <w:adjustRightInd w:val="0"/>
        <w:spacing w:line="232" w:lineRule="auto"/>
        <w:jc w:val="both"/>
        <w:rPr>
          <w:sz w:val="10"/>
          <w:szCs w:val="10"/>
        </w:rPr>
      </w:pPr>
    </w:p>
    <w:p w:rsidR="00961E91" w:rsidRPr="00961E91" w:rsidRDefault="00961E91" w:rsidP="00961E91">
      <w:pPr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5.1. Прекращение действия Договора происходит по инициативе Участника в случаях:</w:t>
      </w:r>
    </w:p>
    <w:p w:rsidR="00961E91" w:rsidRPr="00961E91" w:rsidRDefault="00961E91" w:rsidP="00961E91">
      <w:pPr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 w:rsidRPr="00961E91">
        <w:rPr>
          <w:sz w:val="28"/>
          <w:szCs w:val="28"/>
        </w:rPr>
        <w:t xml:space="preserve">       5.1.1. Прекращения осуществления деятельности юридическим лицом, являющимся стороной Договора;</w:t>
      </w:r>
    </w:p>
    <w:p w:rsidR="00961E91" w:rsidRPr="00961E91" w:rsidRDefault="00961E91" w:rsidP="00961E91">
      <w:pPr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 w:rsidRPr="00961E91">
        <w:rPr>
          <w:sz w:val="28"/>
          <w:szCs w:val="28"/>
        </w:rPr>
        <w:t xml:space="preserve">       5.1.2. Ликвидации юридического лица, являющегося стороной Договора, в соответствии с гражданским законодательством Российской Федерации;</w:t>
      </w:r>
    </w:p>
    <w:p w:rsidR="00961E91" w:rsidRPr="00961E91" w:rsidRDefault="00961E91" w:rsidP="00961E91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5.1.3. Прекращения деятельности индивидуального предпринимателя, являющегося стороной Договора.</w:t>
      </w:r>
    </w:p>
    <w:p w:rsidR="00961E91" w:rsidRPr="00961E91" w:rsidRDefault="00961E91" w:rsidP="00961E91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5.2. Прекращение действия Договора происходит по инициативе Распорядителя, являющегося стороной по Договору в случаях:</w:t>
      </w:r>
    </w:p>
    <w:p w:rsidR="00961E91" w:rsidRPr="00961E91" w:rsidRDefault="00961E91" w:rsidP="00961E91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5.2.1. Использования Объекта не в соответствии с видом деятельности, указанным в пункте 1.1 раздела 1 настоящего Договора;</w:t>
      </w:r>
    </w:p>
    <w:p w:rsidR="00961E91" w:rsidRPr="00961E91" w:rsidRDefault="00961E91" w:rsidP="00961E91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lastRenderedPageBreak/>
        <w:t>5.2.2. Изменения типа и размеров Объекта в течение установленного периода размещения без согласования с Распорядителем;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5.2.3. В случае принятия органом местного самоуправления следующих решений: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о необходимости ремонта и (или) реконструкции автомобильных дорог, в случае если нахождение Объекта препятствует осуществлению указанных работ;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о размещении объектов капитального строительства.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5.2.4. Невнесения платы за размещение Объекта в течение  более двух месяцев подряд.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5.3. При наступлении случаев, указанных в подпунктах 5.2.1 и 5.2.2, 5.2.4  настоящего Договора, Распорядитель направляет уведомление Участнику о досрочном прекращении Договора за 10 дней до прекращения действия Договора.</w:t>
      </w:r>
    </w:p>
    <w:p w:rsidR="00961E91" w:rsidRPr="00961E91" w:rsidRDefault="00961E91" w:rsidP="00961E9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5.4. При наступлении случаев, указанных в подпункте 5.2.3  настоящего Договора, Распорядитель направляет уведомление Участнику о досрочном прекращении Договора не менее чем за три месяца до дня прекращения действия Договора.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5.5. В случае досрочного прекращения действия Договора по основаниям, предусмотренным подпунктом 5.2.3 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 w:rsidRPr="00961E91">
        <w:rPr>
          <w:bCs/>
          <w:sz w:val="28"/>
          <w:szCs w:val="28"/>
        </w:rPr>
        <w:t xml:space="preserve"> С</w:t>
      </w:r>
      <w:r w:rsidRPr="00961E91">
        <w:rPr>
          <w:sz w:val="28"/>
          <w:szCs w:val="28"/>
        </w:rPr>
        <w:t xml:space="preserve">торонами заключается </w:t>
      </w:r>
      <w:r w:rsidRPr="00961E91">
        <w:rPr>
          <w:sz w:val="28"/>
          <w:szCs w:val="28"/>
          <w:lang w:eastAsia="en-US"/>
        </w:rPr>
        <w:t>Договор о размещении на компенсационном (свободном) месте, на срок</w:t>
      </w:r>
      <w:r w:rsidRPr="00961E91">
        <w:rPr>
          <w:sz w:val="28"/>
          <w:szCs w:val="28"/>
        </w:rPr>
        <w:t xml:space="preserve">, равный оставшейся части срока действия досрочно расторгаемого Договора. </w:t>
      </w:r>
    </w:p>
    <w:p w:rsidR="00961E91" w:rsidRPr="00961E91" w:rsidRDefault="00961E91" w:rsidP="00961E91">
      <w:pPr>
        <w:autoSpaceDN w:val="0"/>
        <w:adjustRightInd w:val="0"/>
        <w:jc w:val="center"/>
        <w:rPr>
          <w:sz w:val="10"/>
          <w:szCs w:val="10"/>
        </w:rPr>
      </w:pPr>
      <w:bookmarkStart w:id="10" w:name="Par521"/>
      <w:bookmarkEnd w:id="10"/>
    </w:p>
    <w:p w:rsidR="00961E91" w:rsidRPr="00961E91" w:rsidRDefault="00961E91" w:rsidP="00961E91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r w:rsidRPr="00961E91">
        <w:rPr>
          <w:sz w:val="28"/>
          <w:szCs w:val="28"/>
        </w:rPr>
        <w:t>6. Прочие условия</w:t>
      </w:r>
    </w:p>
    <w:p w:rsidR="00961E91" w:rsidRPr="00961E91" w:rsidRDefault="00961E91" w:rsidP="00961E91">
      <w:pPr>
        <w:autoSpaceDN w:val="0"/>
        <w:adjustRightInd w:val="0"/>
        <w:spacing w:line="232" w:lineRule="auto"/>
        <w:jc w:val="center"/>
        <w:outlineLvl w:val="1"/>
        <w:rPr>
          <w:sz w:val="10"/>
          <w:szCs w:val="10"/>
        </w:rPr>
      </w:pP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6.1. 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6.2. Участник дает согласие на осуществление Распорядителем по своему усмотрению контроля исполнения Участником условий настоящего Договора.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6.3. Договор составлен в двух экземплярах,  имеющих одинаковую юридическую силу, по одному экземпляру для каждой из Сторон.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61E91">
        <w:rPr>
          <w:sz w:val="28"/>
          <w:szCs w:val="28"/>
        </w:rPr>
        <w:t>6.4. 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p w:rsidR="00961E91" w:rsidRPr="00961E91" w:rsidRDefault="00961E91" w:rsidP="00961E91">
      <w:pPr>
        <w:autoSpaceDN w:val="0"/>
        <w:adjustRightInd w:val="0"/>
        <w:spacing w:line="232" w:lineRule="auto"/>
        <w:ind w:firstLine="709"/>
        <w:jc w:val="center"/>
        <w:rPr>
          <w:sz w:val="28"/>
          <w:szCs w:val="28"/>
        </w:rPr>
      </w:pPr>
      <w:r w:rsidRPr="00961E91">
        <w:rPr>
          <w:sz w:val="28"/>
          <w:szCs w:val="28"/>
        </w:rPr>
        <w:t>7. Адреса, банковские реквизиты и подписи Сторон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1"/>
        <w:gridCol w:w="5103"/>
      </w:tblGrid>
      <w:tr w:rsidR="00961E91" w:rsidRPr="00961E91" w:rsidTr="00D07E00">
        <w:tc>
          <w:tcPr>
            <w:tcW w:w="5211" w:type="dxa"/>
          </w:tcPr>
          <w:p w:rsidR="00961E91" w:rsidRPr="00961E91" w:rsidRDefault="00961E91" w:rsidP="00961E91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61E91" w:rsidRPr="00961E91" w:rsidRDefault="00961E91" w:rsidP="00961E91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Участник:</w:t>
            </w:r>
          </w:p>
          <w:p w:rsidR="00961E91" w:rsidRPr="00961E91" w:rsidRDefault="00961E91" w:rsidP="00961E91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61E91" w:rsidRPr="00961E91" w:rsidRDefault="00961E91" w:rsidP="00961E9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______________________________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Адрес: ________________________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ИНН/КПП 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61E91">
              <w:rPr>
                <w:sz w:val="28"/>
                <w:szCs w:val="28"/>
              </w:rPr>
              <w:t>р</w:t>
            </w:r>
            <w:proofErr w:type="gramEnd"/>
            <w:r w:rsidRPr="00961E91">
              <w:rPr>
                <w:sz w:val="28"/>
                <w:szCs w:val="28"/>
              </w:rPr>
              <w:t>/с ___________________________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в ____________________________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lastRenderedPageBreak/>
              <w:t>к/с __________________________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БИК _________________________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ОКАТО ______________________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ОКОНХ ______________________                      ОКПО ________________________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КБК __________________________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61E91">
              <w:rPr>
                <w:rFonts w:ascii="Courier New" w:hAnsi="Courier New" w:cs="Courier New"/>
              </w:rPr>
              <w:t xml:space="preserve">    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_______________________(Ф.И.О.)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</w:pPr>
            <w:r w:rsidRPr="00961E91">
              <w:rPr>
                <w:sz w:val="28"/>
                <w:szCs w:val="28"/>
              </w:rPr>
              <w:t xml:space="preserve">                          </w:t>
            </w:r>
            <w:r w:rsidRPr="00961E91">
              <w:t>(подпись)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М.П.</w:t>
            </w:r>
          </w:p>
        </w:tc>
        <w:tc>
          <w:tcPr>
            <w:tcW w:w="5103" w:type="dxa"/>
          </w:tcPr>
          <w:p w:rsidR="00961E91" w:rsidRPr="00961E91" w:rsidRDefault="00961E91" w:rsidP="00961E91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61E91" w:rsidRPr="00961E91" w:rsidRDefault="00961E91" w:rsidP="00961E91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Распорядитель:</w:t>
            </w:r>
          </w:p>
          <w:p w:rsidR="00961E91" w:rsidRPr="00961E91" w:rsidRDefault="00961E91" w:rsidP="00961E91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61E91" w:rsidRPr="00961E91" w:rsidRDefault="00961E91" w:rsidP="00961E9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Администрация_____________  __________________поселения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 xml:space="preserve">Адрес: 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______________________________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ИНН/КПП 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61E91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961E91">
              <w:rPr>
                <w:sz w:val="28"/>
                <w:szCs w:val="28"/>
              </w:rPr>
              <w:t>/с __________________________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в ____________________________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к/с __________________________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БИК _________________________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ОКАТО ______________________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ОКОНХ ______________________                      ОКПО ________________________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 xml:space="preserve">    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Глава _________________________ поселения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>_______________________(Ф.И.О.)</w:t>
            </w:r>
          </w:p>
          <w:p w:rsidR="00961E91" w:rsidRPr="00961E91" w:rsidRDefault="00961E91" w:rsidP="00961E91">
            <w:pPr>
              <w:widowControl w:val="0"/>
              <w:autoSpaceDE w:val="0"/>
              <w:autoSpaceDN w:val="0"/>
              <w:adjustRightInd w:val="0"/>
              <w:jc w:val="both"/>
            </w:pPr>
            <w:r w:rsidRPr="00961E91">
              <w:t xml:space="preserve">                                 (подпись)</w:t>
            </w:r>
          </w:p>
          <w:p w:rsidR="00961E91" w:rsidRPr="00961E91" w:rsidRDefault="00961E91" w:rsidP="00961E91">
            <w:pPr>
              <w:rPr>
                <w:sz w:val="28"/>
                <w:szCs w:val="28"/>
              </w:rPr>
            </w:pPr>
            <w:r w:rsidRPr="00961E91">
              <w:rPr>
                <w:sz w:val="28"/>
                <w:szCs w:val="28"/>
              </w:rPr>
              <w:t xml:space="preserve">М.П.                         </w:t>
            </w:r>
          </w:p>
        </w:tc>
      </w:tr>
    </w:tbl>
    <w:p w:rsidR="00961E91" w:rsidRPr="00961E91" w:rsidRDefault="00961E91" w:rsidP="00961E91">
      <w:pPr>
        <w:ind w:firstLine="720"/>
        <w:jc w:val="both"/>
        <w:rPr>
          <w:sz w:val="28"/>
          <w:szCs w:val="28"/>
        </w:rPr>
        <w:sectPr w:rsidR="00961E91" w:rsidRPr="00961E91" w:rsidSect="00961E91">
          <w:pgSz w:w="11906" w:h="16838" w:code="9"/>
          <w:pgMar w:top="851" w:right="567" w:bottom="851" w:left="1134" w:header="0" w:footer="0" w:gutter="0"/>
          <w:cols w:space="720"/>
        </w:sectPr>
      </w:pPr>
    </w:p>
    <w:p w:rsidR="00A461B4" w:rsidRPr="00EC5B29" w:rsidRDefault="00A461B4" w:rsidP="00837C0B">
      <w:pPr>
        <w:jc w:val="center"/>
        <w:rPr>
          <w:sz w:val="28"/>
          <w:szCs w:val="28"/>
        </w:rPr>
      </w:pPr>
    </w:p>
    <w:sectPr w:rsidR="00A461B4" w:rsidRPr="00EC5B29" w:rsidSect="00837C0B">
      <w:pgSz w:w="16840" w:h="11907" w:orient="landscape" w:code="9"/>
      <w:pgMar w:top="1418" w:right="1134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91" w:rsidRDefault="00961E91" w:rsidP="00961E91">
      <w:r>
        <w:separator/>
      </w:r>
    </w:p>
  </w:endnote>
  <w:endnote w:type="continuationSeparator" w:id="0">
    <w:p w:rsidR="00961E91" w:rsidRDefault="00961E91" w:rsidP="0096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91" w:rsidRDefault="00961E91" w:rsidP="00961E91">
      <w:r>
        <w:separator/>
      </w:r>
    </w:p>
  </w:footnote>
  <w:footnote w:type="continuationSeparator" w:id="0">
    <w:p w:rsidR="00961E91" w:rsidRDefault="00961E91" w:rsidP="00961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804"/>
    <w:rsid w:val="00027D99"/>
    <w:rsid w:val="00066E33"/>
    <w:rsid w:val="00075DAB"/>
    <w:rsid w:val="000D0093"/>
    <w:rsid w:val="000E3A60"/>
    <w:rsid w:val="000F18A0"/>
    <w:rsid w:val="00115519"/>
    <w:rsid w:val="0018223A"/>
    <w:rsid w:val="001A4BCB"/>
    <w:rsid w:val="001D58BD"/>
    <w:rsid w:val="001E2538"/>
    <w:rsid w:val="002035E5"/>
    <w:rsid w:val="00207E86"/>
    <w:rsid w:val="00270450"/>
    <w:rsid w:val="002839AE"/>
    <w:rsid w:val="002C1E6E"/>
    <w:rsid w:val="002E65D6"/>
    <w:rsid w:val="003013AA"/>
    <w:rsid w:val="00355B38"/>
    <w:rsid w:val="003777DB"/>
    <w:rsid w:val="00396D5B"/>
    <w:rsid w:val="003C42E6"/>
    <w:rsid w:val="0044712E"/>
    <w:rsid w:val="00472561"/>
    <w:rsid w:val="004C4B70"/>
    <w:rsid w:val="005740E3"/>
    <w:rsid w:val="00574366"/>
    <w:rsid w:val="005747D3"/>
    <w:rsid w:val="005B5227"/>
    <w:rsid w:val="00614907"/>
    <w:rsid w:val="00621FE0"/>
    <w:rsid w:val="00662326"/>
    <w:rsid w:val="00682C56"/>
    <w:rsid w:val="006D08E3"/>
    <w:rsid w:val="006D7336"/>
    <w:rsid w:val="006E2032"/>
    <w:rsid w:val="006E38D0"/>
    <w:rsid w:val="006E64C5"/>
    <w:rsid w:val="00734804"/>
    <w:rsid w:val="00736152"/>
    <w:rsid w:val="00772BF2"/>
    <w:rsid w:val="00772FBE"/>
    <w:rsid w:val="00773661"/>
    <w:rsid w:val="0078292D"/>
    <w:rsid w:val="007A3133"/>
    <w:rsid w:val="007A40C6"/>
    <w:rsid w:val="007E424E"/>
    <w:rsid w:val="00802319"/>
    <w:rsid w:val="008140DF"/>
    <w:rsid w:val="00833453"/>
    <w:rsid w:val="00837C0B"/>
    <w:rsid w:val="008B1398"/>
    <w:rsid w:val="009042C8"/>
    <w:rsid w:val="00912EA9"/>
    <w:rsid w:val="00942992"/>
    <w:rsid w:val="00961E91"/>
    <w:rsid w:val="0097702A"/>
    <w:rsid w:val="009E4386"/>
    <w:rsid w:val="00A13407"/>
    <w:rsid w:val="00A461B4"/>
    <w:rsid w:val="00A8138B"/>
    <w:rsid w:val="00A90310"/>
    <w:rsid w:val="00A920C9"/>
    <w:rsid w:val="00A96860"/>
    <w:rsid w:val="00AA3305"/>
    <w:rsid w:val="00AB2FAD"/>
    <w:rsid w:val="00AB6619"/>
    <w:rsid w:val="00AF2CC4"/>
    <w:rsid w:val="00AF3CB2"/>
    <w:rsid w:val="00B03402"/>
    <w:rsid w:val="00B03E12"/>
    <w:rsid w:val="00B1501A"/>
    <w:rsid w:val="00B202D0"/>
    <w:rsid w:val="00B23CC0"/>
    <w:rsid w:val="00B370C8"/>
    <w:rsid w:val="00B3742D"/>
    <w:rsid w:val="00B64E7D"/>
    <w:rsid w:val="00B9578C"/>
    <w:rsid w:val="00BA6B84"/>
    <w:rsid w:val="00BB719E"/>
    <w:rsid w:val="00BC03C6"/>
    <w:rsid w:val="00BF4209"/>
    <w:rsid w:val="00C15841"/>
    <w:rsid w:val="00C2569B"/>
    <w:rsid w:val="00C37A14"/>
    <w:rsid w:val="00C73CC2"/>
    <w:rsid w:val="00C86A5F"/>
    <w:rsid w:val="00CB201B"/>
    <w:rsid w:val="00D35248"/>
    <w:rsid w:val="00D57EE8"/>
    <w:rsid w:val="00DD7F32"/>
    <w:rsid w:val="00DF1FD4"/>
    <w:rsid w:val="00E11E3E"/>
    <w:rsid w:val="00E30966"/>
    <w:rsid w:val="00E46806"/>
    <w:rsid w:val="00E56109"/>
    <w:rsid w:val="00E56BD0"/>
    <w:rsid w:val="00EA492F"/>
    <w:rsid w:val="00EC5B29"/>
    <w:rsid w:val="00EF1910"/>
    <w:rsid w:val="00EF6741"/>
    <w:rsid w:val="00F04FE7"/>
    <w:rsid w:val="00F13636"/>
    <w:rsid w:val="00F51CCB"/>
    <w:rsid w:val="00F941D0"/>
    <w:rsid w:val="00FB6B5D"/>
    <w:rsid w:val="00FD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348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73480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3">
    <w:name w:val="Знак"/>
    <w:basedOn w:val="a"/>
    <w:rsid w:val="007348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Знак"/>
    <w:basedOn w:val="a"/>
    <w:rsid w:val="00A461B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5">
    <w:name w:val="Hyperlink"/>
    <w:rsid w:val="00A461B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61E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1E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61E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1E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8C6B-F776-4072-B784-0F61C96B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6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</dc:creator>
  <cp:keywords/>
  <dc:description/>
  <cp:lastModifiedBy>Дарья</cp:lastModifiedBy>
  <cp:revision>14</cp:revision>
  <cp:lastPrinted>2016-06-17T08:51:00Z</cp:lastPrinted>
  <dcterms:created xsi:type="dcterms:W3CDTF">2016-06-01T08:19:00Z</dcterms:created>
  <dcterms:modified xsi:type="dcterms:W3CDTF">2016-08-09T06:24:00Z</dcterms:modified>
</cp:coreProperties>
</file>