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3A" w:rsidRPr="00B4323A" w:rsidRDefault="00B4323A" w:rsidP="00B9436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4323A">
        <w:rPr>
          <w:rFonts w:ascii="Times New Roman" w:hAnsi="Times New Roman" w:cs="Times New Roman"/>
          <w:sz w:val="28"/>
        </w:rPr>
        <w:t xml:space="preserve">ЦИМЛЯНСКАЯ ИНСПЕКЦИЯ </w:t>
      </w:r>
    </w:p>
    <w:p w:rsidR="00B4323A" w:rsidRPr="00B4323A" w:rsidRDefault="00B4323A" w:rsidP="00B9436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4323A">
        <w:rPr>
          <w:rFonts w:ascii="Times New Roman" w:hAnsi="Times New Roman" w:cs="Times New Roman"/>
          <w:sz w:val="28"/>
        </w:rPr>
        <w:t xml:space="preserve">НИЖНЕДОНСКОГО ОТДЕЛА РЫБООХРАНЫ АЧТУ РОСРЫБОЛОВСТВА </w:t>
      </w:r>
    </w:p>
    <w:p w:rsidR="00B4323A" w:rsidRDefault="00B4323A" w:rsidP="00B9436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4323A">
        <w:rPr>
          <w:rFonts w:ascii="Times New Roman" w:hAnsi="Times New Roman" w:cs="Times New Roman"/>
          <w:sz w:val="28"/>
        </w:rPr>
        <w:t xml:space="preserve">ИНФОРМИРУЕТ О ПРЕДСТОЯЩИХ ЗАПРЕТНЫХ ПЕРИОДАХ И СРОКАХ ДОБЫЧИ (ВЫЛОВА) ВОДНЫХ БИОЛОГИЧЕСКИХ РЕСУРСОВ УСТАНОВЛЕННЫХ </w:t>
      </w:r>
    </w:p>
    <w:p w:rsidR="00074A5E" w:rsidRDefault="00B4323A" w:rsidP="00B9436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4323A">
        <w:rPr>
          <w:rFonts w:ascii="Times New Roman" w:hAnsi="Times New Roman" w:cs="Times New Roman"/>
          <w:sz w:val="28"/>
        </w:rPr>
        <w:t xml:space="preserve">ПРАВИЛАМИ РЫБОЛОВСТВА ДЛЯ АЗОВО-ЧЕРНОМОРСКОГО РЫБОХОЗЯЙСТВЕННОГО БАССЕЙНА УТВЕРЖДЕННЫХ ПРИКАЗОМ МИНСЕЛЬХОЗА РФ от 09.01.2020 № 1 </w:t>
      </w:r>
    </w:p>
    <w:p w:rsidR="006F033C" w:rsidRDefault="00B4323A" w:rsidP="00074A5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4323A">
        <w:rPr>
          <w:rFonts w:ascii="Times New Roman" w:hAnsi="Times New Roman" w:cs="Times New Roman"/>
          <w:sz w:val="28"/>
        </w:rPr>
        <w:t>(</w:t>
      </w:r>
      <w:r w:rsidR="00074A5E" w:rsidRPr="00B4323A">
        <w:rPr>
          <w:rFonts w:ascii="Times New Roman" w:hAnsi="Times New Roman" w:cs="Times New Roman"/>
          <w:sz w:val="28"/>
        </w:rPr>
        <w:t>с изменениями и дополнениями</w:t>
      </w:r>
      <w:r w:rsidRPr="00B4323A">
        <w:rPr>
          <w:rFonts w:ascii="Times New Roman" w:hAnsi="Times New Roman" w:cs="Times New Roman"/>
          <w:sz w:val="28"/>
        </w:rPr>
        <w:t xml:space="preserve">) </w:t>
      </w:r>
    </w:p>
    <w:p w:rsidR="00074A5E" w:rsidRPr="00074A5E" w:rsidRDefault="00074A5E" w:rsidP="00074A5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A0043" w:rsidRPr="00730B85" w:rsidRDefault="00F84C32" w:rsidP="00730B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730B85">
        <w:rPr>
          <w:rFonts w:ascii="Times New Roman" w:hAnsi="Times New Roman" w:cs="Times New Roman"/>
          <w:b/>
          <w:sz w:val="25"/>
          <w:szCs w:val="25"/>
        </w:rPr>
        <w:t xml:space="preserve">Согласно </w:t>
      </w:r>
      <w:r w:rsidR="00850BE1" w:rsidRPr="00730B85">
        <w:rPr>
          <w:rFonts w:ascii="Times New Roman" w:hAnsi="Times New Roman" w:cs="Times New Roman"/>
          <w:b/>
          <w:sz w:val="25"/>
          <w:szCs w:val="25"/>
        </w:rPr>
        <w:t>п</w:t>
      </w:r>
      <w:r w:rsidR="0016655C" w:rsidRPr="00730B85">
        <w:rPr>
          <w:rFonts w:ascii="Times New Roman" w:hAnsi="Times New Roman" w:cs="Times New Roman"/>
          <w:b/>
          <w:sz w:val="25"/>
          <w:szCs w:val="25"/>
        </w:rPr>
        <w:t>ункта</w:t>
      </w:r>
      <w:r w:rsidR="00730B85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16655C" w:rsidRPr="005220A7">
        <w:rPr>
          <w:rFonts w:ascii="Times New Roman" w:hAnsi="Times New Roman" w:cs="Times New Roman"/>
          <w:b/>
          <w:sz w:val="25"/>
          <w:szCs w:val="25"/>
        </w:rPr>
        <w:t>13.4.8</w:t>
      </w:r>
      <w:r w:rsidR="00300237" w:rsidRPr="005220A7">
        <w:rPr>
          <w:rFonts w:ascii="Times New Roman" w:hAnsi="Times New Roman" w:cs="Times New Roman"/>
          <w:sz w:val="25"/>
          <w:szCs w:val="25"/>
        </w:rPr>
        <w:t xml:space="preserve"> </w:t>
      </w:r>
      <w:r w:rsidR="000811F0" w:rsidRPr="005220A7">
        <w:rPr>
          <w:rFonts w:ascii="Times New Roman" w:hAnsi="Times New Roman" w:cs="Times New Roman"/>
          <w:sz w:val="25"/>
          <w:szCs w:val="25"/>
        </w:rPr>
        <w:t xml:space="preserve">юридическим лицам, индивидуальным предпринимателям и гражданам </w:t>
      </w:r>
      <w:r w:rsidR="0016655C" w:rsidRPr="005220A7">
        <w:rPr>
          <w:rFonts w:ascii="Times New Roman" w:hAnsi="Times New Roman" w:cs="Times New Roman"/>
          <w:sz w:val="25"/>
          <w:szCs w:val="25"/>
        </w:rPr>
        <w:t>и</w:t>
      </w:r>
      <w:r w:rsidR="00300237" w:rsidRPr="005220A7">
        <w:rPr>
          <w:rFonts w:ascii="Times New Roman" w:hAnsi="Times New Roman" w:cs="Times New Roman"/>
          <w:sz w:val="25"/>
          <w:szCs w:val="25"/>
        </w:rPr>
        <w:t xml:space="preserve">спользовать маломерные и прогулочные суда в запретный период на водных объектах рыбохозяйственного значения (или их  участках), указанных в </w:t>
      </w:r>
      <w:r w:rsidR="00074A5E" w:rsidRPr="005220A7">
        <w:rPr>
          <w:rFonts w:ascii="Times New Roman" w:hAnsi="Times New Roman" w:cs="Times New Roman"/>
          <w:sz w:val="25"/>
          <w:szCs w:val="25"/>
        </w:rPr>
        <w:t>ПРИЛОЖЕНИИ</w:t>
      </w:r>
      <w:r w:rsidR="00300237" w:rsidRPr="005220A7">
        <w:rPr>
          <w:rFonts w:ascii="Times New Roman" w:hAnsi="Times New Roman" w:cs="Times New Roman"/>
          <w:sz w:val="25"/>
          <w:szCs w:val="25"/>
        </w:rPr>
        <w:t xml:space="preserve"> № 2 к Правилам рыболовства «Перечень водных объектов рыбохозяйственного значения (или их участков)</w:t>
      </w:r>
      <w:r w:rsidR="00850BE1" w:rsidRPr="005220A7">
        <w:rPr>
          <w:rFonts w:ascii="Times New Roman" w:hAnsi="Times New Roman" w:cs="Times New Roman"/>
          <w:sz w:val="25"/>
          <w:szCs w:val="25"/>
        </w:rPr>
        <w:t>, на которых в запретный период запрещается использование маломерных и прогулочных судов», за исключением несамоходных судов, а также других судов, применяемых</w:t>
      </w:r>
      <w:proofErr w:type="gramEnd"/>
      <w:r w:rsidR="00850BE1" w:rsidRPr="005220A7">
        <w:rPr>
          <w:rFonts w:ascii="Times New Roman" w:hAnsi="Times New Roman" w:cs="Times New Roman"/>
          <w:sz w:val="25"/>
          <w:szCs w:val="25"/>
        </w:rPr>
        <w:t xml:space="preserve"> для осуществления разрешенной деятельности по рыболовству</w:t>
      </w:r>
      <w:r w:rsidR="00CE73F8" w:rsidRPr="005220A7">
        <w:rPr>
          <w:rFonts w:ascii="Times New Roman" w:hAnsi="Times New Roman" w:cs="Times New Roman"/>
          <w:sz w:val="25"/>
          <w:szCs w:val="25"/>
        </w:rPr>
        <w:t>:</w:t>
      </w:r>
    </w:p>
    <w:p w:rsidR="00482CC0" w:rsidRPr="005220A7" w:rsidRDefault="00482CC0" w:rsidP="00482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7A0043" w:rsidRPr="005220A7" w:rsidRDefault="007A0043" w:rsidP="007A0043">
      <w:pPr>
        <w:pStyle w:val="formattext"/>
        <w:spacing w:before="0" w:beforeAutospacing="0" w:after="0" w:afterAutospacing="0"/>
        <w:jc w:val="both"/>
        <w:textAlignment w:val="baseline"/>
        <w:rPr>
          <w:sz w:val="25"/>
          <w:szCs w:val="25"/>
        </w:rPr>
      </w:pPr>
      <w:r w:rsidRPr="005220A7">
        <w:rPr>
          <w:sz w:val="25"/>
          <w:szCs w:val="25"/>
        </w:rPr>
        <w:t>Водные объекты рыбохозяйственного значения Ростовской области</w:t>
      </w:r>
    </w:p>
    <w:p w:rsidR="00765ACC" w:rsidRPr="005220A7" w:rsidRDefault="007A0043" w:rsidP="004015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5220A7">
        <w:rPr>
          <w:rFonts w:ascii="Times New Roman" w:hAnsi="Times New Roman" w:cs="Times New Roman"/>
          <w:b/>
          <w:sz w:val="25"/>
          <w:szCs w:val="25"/>
        </w:rPr>
        <w:t>с 1 апреля по 31 мая:</w:t>
      </w:r>
      <w:r w:rsidR="00765ACC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7A0043" w:rsidRPr="005220A7" w:rsidRDefault="00401546" w:rsidP="00482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F5D2C">
        <w:rPr>
          <w:rFonts w:ascii="Times New Roman" w:hAnsi="Times New Roman" w:cs="Times New Roman"/>
          <w:sz w:val="25"/>
          <w:szCs w:val="25"/>
        </w:rPr>
        <w:t>-</w:t>
      </w:r>
      <w:r w:rsidR="00631C9F" w:rsidRPr="000F5D2C">
        <w:rPr>
          <w:rFonts w:ascii="Times New Roman" w:hAnsi="Times New Roman" w:cs="Times New Roman"/>
          <w:sz w:val="25"/>
          <w:szCs w:val="25"/>
        </w:rPr>
        <w:t xml:space="preserve">  </w:t>
      </w:r>
      <w:r w:rsidRPr="000F5D2C">
        <w:rPr>
          <w:rFonts w:ascii="Times New Roman" w:hAnsi="Times New Roman" w:cs="Times New Roman"/>
          <w:sz w:val="25"/>
          <w:szCs w:val="25"/>
        </w:rPr>
        <w:t xml:space="preserve"> </w:t>
      </w:r>
      <w:r w:rsidR="007A0043" w:rsidRPr="000F5D2C">
        <w:rPr>
          <w:rFonts w:ascii="Times New Roman" w:hAnsi="Times New Roman" w:cs="Times New Roman"/>
          <w:sz w:val="25"/>
          <w:szCs w:val="25"/>
        </w:rPr>
        <w:t>Волгодонской район</w:t>
      </w:r>
      <w:r w:rsidR="007A0043" w:rsidRPr="005220A7">
        <w:rPr>
          <w:rFonts w:ascii="Times New Roman" w:hAnsi="Times New Roman" w:cs="Times New Roman"/>
          <w:b/>
          <w:sz w:val="25"/>
          <w:szCs w:val="25"/>
        </w:rPr>
        <w:t xml:space="preserve"> - </w:t>
      </w:r>
      <w:r w:rsidR="007A0043" w:rsidRPr="005220A7">
        <w:rPr>
          <w:rFonts w:ascii="Times New Roman" w:hAnsi="Times New Roman" w:cs="Times New Roman"/>
          <w:sz w:val="25"/>
          <w:szCs w:val="25"/>
        </w:rPr>
        <w:t xml:space="preserve">Цимлянское водохранилище (левый берег): 3-я балка </w:t>
      </w:r>
      <w:proofErr w:type="spellStart"/>
      <w:r w:rsidR="007A0043" w:rsidRPr="005220A7">
        <w:rPr>
          <w:rFonts w:ascii="Times New Roman" w:hAnsi="Times New Roman" w:cs="Times New Roman"/>
          <w:sz w:val="25"/>
          <w:szCs w:val="25"/>
        </w:rPr>
        <w:t>Мокросоленовского</w:t>
      </w:r>
      <w:proofErr w:type="spellEnd"/>
      <w:r w:rsidR="007A0043" w:rsidRPr="005220A7">
        <w:rPr>
          <w:rFonts w:ascii="Times New Roman" w:hAnsi="Times New Roman" w:cs="Times New Roman"/>
          <w:sz w:val="25"/>
          <w:szCs w:val="25"/>
        </w:rPr>
        <w:t xml:space="preserve"> залива, залив </w:t>
      </w:r>
      <w:proofErr w:type="spellStart"/>
      <w:r w:rsidR="007A0043" w:rsidRPr="005220A7">
        <w:rPr>
          <w:rFonts w:ascii="Times New Roman" w:hAnsi="Times New Roman" w:cs="Times New Roman"/>
          <w:sz w:val="25"/>
          <w:szCs w:val="25"/>
        </w:rPr>
        <w:t>Сухосоленовский</w:t>
      </w:r>
      <w:proofErr w:type="spellEnd"/>
      <w:r w:rsidR="007A0043" w:rsidRPr="005220A7">
        <w:rPr>
          <w:rFonts w:ascii="Times New Roman" w:hAnsi="Times New Roman" w:cs="Times New Roman"/>
          <w:sz w:val="25"/>
          <w:szCs w:val="25"/>
        </w:rPr>
        <w:t xml:space="preserve"> - акватория яхтенного центра; река Дон: нижний бьеф Цимлянской ГЭС - от 500-метровой запретной зоны до станицы Романовской, котлованы: 1, 14 и 15; река Дон со всеми притоками (в том числе реки Соленая, </w:t>
      </w:r>
      <w:proofErr w:type="spellStart"/>
      <w:r w:rsidR="007A0043" w:rsidRPr="005220A7">
        <w:rPr>
          <w:rFonts w:ascii="Times New Roman" w:hAnsi="Times New Roman" w:cs="Times New Roman"/>
          <w:sz w:val="25"/>
          <w:szCs w:val="25"/>
        </w:rPr>
        <w:t>Михалевка</w:t>
      </w:r>
      <w:proofErr w:type="spellEnd"/>
      <w:r w:rsidR="007A0043" w:rsidRPr="005220A7">
        <w:rPr>
          <w:rFonts w:ascii="Times New Roman" w:hAnsi="Times New Roman" w:cs="Times New Roman"/>
          <w:sz w:val="25"/>
          <w:szCs w:val="25"/>
        </w:rPr>
        <w:t xml:space="preserve"> и</w:t>
      </w:r>
      <w:r w:rsidR="007A0043" w:rsidRPr="005220A7">
        <w:rPr>
          <w:sz w:val="25"/>
          <w:szCs w:val="25"/>
        </w:rPr>
        <w:t xml:space="preserve"> </w:t>
      </w:r>
      <w:r w:rsidR="007A0043" w:rsidRPr="005220A7">
        <w:rPr>
          <w:rFonts w:ascii="Times New Roman" w:hAnsi="Times New Roman" w:cs="Times New Roman"/>
          <w:sz w:val="25"/>
          <w:szCs w:val="25"/>
        </w:rPr>
        <w:t>Сухая);</w:t>
      </w:r>
    </w:p>
    <w:p w:rsidR="007A0043" w:rsidRPr="005220A7" w:rsidRDefault="00401546" w:rsidP="000F5D2C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5"/>
          <w:szCs w:val="25"/>
        </w:rPr>
      </w:pPr>
      <w:r w:rsidRPr="000F5D2C">
        <w:rPr>
          <w:sz w:val="25"/>
          <w:szCs w:val="25"/>
        </w:rPr>
        <w:t xml:space="preserve">- </w:t>
      </w:r>
      <w:r w:rsidR="00631C9F" w:rsidRPr="000F5D2C">
        <w:rPr>
          <w:sz w:val="25"/>
          <w:szCs w:val="25"/>
        </w:rPr>
        <w:t xml:space="preserve">  </w:t>
      </w:r>
      <w:r w:rsidR="007A0043" w:rsidRPr="000F5D2C">
        <w:rPr>
          <w:sz w:val="25"/>
          <w:szCs w:val="25"/>
        </w:rPr>
        <w:t>Цимлянский район - Цимлянское водохранилище:</w:t>
      </w:r>
      <w:r w:rsidR="007A0043" w:rsidRPr="005220A7">
        <w:rPr>
          <w:sz w:val="25"/>
          <w:szCs w:val="25"/>
        </w:rPr>
        <w:t xml:space="preserve"> Приплотинный плес, заказник Цимлянский государственный природный заказник, заливы: </w:t>
      </w:r>
      <w:proofErr w:type="spellStart"/>
      <w:r w:rsidR="007A0043" w:rsidRPr="005220A7">
        <w:rPr>
          <w:sz w:val="25"/>
          <w:szCs w:val="25"/>
        </w:rPr>
        <w:t>Кулаловский</w:t>
      </w:r>
      <w:proofErr w:type="spellEnd"/>
      <w:r w:rsidR="007A0043" w:rsidRPr="005220A7">
        <w:rPr>
          <w:sz w:val="25"/>
          <w:szCs w:val="25"/>
        </w:rPr>
        <w:t xml:space="preserve"> (Кулаковский), </w:t>
      </w:r>
      <w:proofErr w:type="spellStart"/>
      <w:r w:rsidR="007A0043" w:rsidRPr="005220A7">
        <w:rPr>
          <w:sz w:val="25"/>
          <w:szCs w:val="25"/>
        </w:rPr>
        <w:t>Епифановский</w:t>
      </w:r>
      <w:proofErr w:type="spellEnd"/>
      <w:r w:rsidR="007A0043" w:rsidRPr="005220A7">
        <w:rPr>
          <w:sz w:val="25"/>
          <w:szCs w:val="25"/>
        </w:rPr>
        <w:t xml:space="preserve">, Гусиная падь, Зеленый остров, </w:t>
      </w:r>
      <w:proofErr w:type="spellStart"/>
      <w:r w:rsidR="007A0043" w:rsidRPr="005220A7">
        <w:rPr>
          <w:sz w:val="25"/>
          <w:szCs w:val="25"/>
        </w:rPr>
        <w:t>Нижнегнутовский</w:t>
      </w:r>
      <w:proofErr w:type="spellEnd"/>
      <w:r w:rsidR="007A0043" w:rsidRPr="005220A7">
        <w:rPr>
          <w:sz w:val="25"/>
          <w:szCs w:val="25"/>
        </w:rPr>
        <w:t xml:space="preserve">, Калининский, Терновской; реки: Россошь, </w:t>
      </w:r>
      <w:proofErr w:type="spellStart"/>
      <w:r w:rsidR="007A0043" w:rsidRPr="005220A7">
        <w:rPr>
          <w:sz w:val="25"/>
          <w:szCs w:val="25"/>
        </w:rPr>
        <w:t>Кумшак</w:t>
      </w:r>
      <w:proofErr w:type="spellEnd"/>
      <w:r w:rsidR="007A0043" w:rsidRPr="005220A7">
        <w:rPr>
          <w:sz w:val="25"/>
          <w:szCs w:val="25"/>
        </w:rPr>
        <w:t xml:space="preserve">, Сухая, </w:t>
      </w:r>
      <w:proofErr w:type="spellStart"/>
      <w:r w:rsidR="007A0043" w:rsidRPr="005220A7">
        <w:rPr>
          <w:sz w:val="25"/>
          <w:szCs w:val="25"/>
        </w:rPr>
        <w:t>Заморная</w:t>
      </w:r>
      <w:proofErr w:type="spellEnd"/>
      <w:r w:rsidR="007A0043" w:rsidRPr="005220A7">
        <w:rPr>
          <w:sz w:val="25"/>
          <w:szCs w:val="25"/>
        </w:rPr>
        <w:t xml:space="preserve">; Нижний бьеф Цимлянской ГЭС, </w:t>
      </w:r>
      <w:r w:rsidR="007A0043" w:rsidRPr="000F5D2C">
        <w:rPr>
          <w:sz w:val="25"/>
          <w:szCs w:val="25"/>
        </w:rPr>
        <w:t>котлованы:</w:t>
      </w:r>
      <w:r w:rsidR="007A0043" w:rsidRPr="005220A7">
        <w:rPr>
          <w:sz w:val="25"/>
          <w:szCs w:val="25"/>
        </w:rPr>
        <w:t xml:space="preserve"> </w:t>
      </w:r>
      <w:proofErr w:type="spellStart"/>
      <w:r w:rsidR="007A0043" w:rsidRPr="005220A7">
        <w:rPr>
          <w:sz w:val="25"/>
          <w:szCs w:val="25"/>
        </w:rPr>
        <w:t>Дебеловский</w:t>
      </w:r>
      <w:proofErr w:type="spellEnd"/>
      <w:r w:rsidR="007A0043" w:rsidRPr="005220A7">
        <w:rPr>
          <w:sz w:val="25"/>
          <w:szCs w:val="25"/>
        </w:rPr>
        <w:t xml:space="preserve">, Большой, Цыганский, Коровий, </w:t>
      </w:r>
      <w:proofErr w:type="spellStart"/>
      <w:r w:rsidR="007A0043" w:rsidRPr="005220A7">
        <w:rPr>
          <w:sz w:val="25"/>
          <w:szCs w:val="25"/>
        </w:rPr>
        <w:t>Ремзаводской</w:t>
      </w:r>
      <w:proofErr w:type="spellEnd"/>
      <w:r w:rsidR="007A0043" w:rsidRPr="005220A7">
        <w:rPr>
          <w:sz w:val="25"/>
          <w:szCs w:val="25"/>
        </w:rPr>
        <w:t xml:space="preserve"> N 1, </w:t>
      </w:r>
      <w:proofErr w:type="spellStart"/>
      <w:r w:rsidR="007A0043" w:rsidRPr="005220A7">
        <w:rPr>
          <w:sz w:val="25"/>
          <w:szCs w:val="25"/>
        </w:rPr>
        <w:t>Ремзаводской</w:t>
      </w:r>
      <w:proofErr w:type="spellEnd"/>
      <w:r w:rsidR="007A0043" w:rsidRPr="005220A7">
        <w:rPr>
          <w:sz w:val="25"/>
          <w:szCs w:val="25"/>
        </w:rPr>
        <w:t xml:space="preserve"> N 2, Подгоренский, </w:t>
      </w:r>
      <w:proofErr w:type="spellStart"/>
      <w:r w:rsidR="007A0043" w:rsidRPr="005220A7">
        <w:rPr>
          <w:sz w:val="25"/>
          <w:szCs w:val="25"/>
        </w:rPr>
        <w:t>Садковский</w:t>
      </w:r>
      <w:proofErr w:type="spellEnd"/>
      <w:r w:rsidR="007A0043" w:rsidRPr="005220A7">
        <w:rPr>
          <w:sz w:val="25"/>
          <w:szCs w:val="25"/>
        </w:rPr>
        <w:t xml:space="preserve">; озера: </w:t>
      </w:r>
      <w:proofErr w:type="spellStart"/>
      <w:r w:rsidR="007A0043" w:rsidRPr="005220A7">
        <w:rPr>
          <w:sz w:val="25"/>
          <w:szCs w:val="25"/>
        </w:rPr>
        <w:t>Шершнево</w:t>
      </w:r>
      <w:proofErr w:type="spellEnd"/>
      <w:r w:rsidR="007A0043" w:rsidRPr="005220A7">
        <w:rPr>
          <w:sz w:val="25"/>
          <w:szCs w:val="25"/>
        </w:rPr>
        <w:t xml:space="preserve">, Иловое, Ильмень, </w:t>
      </w:r>
      <w:proofErr w:type="spellStart"/>
      <w:r w:rsidR="007A0043" w:rsidRPr="005220A7">
        <w:rPr>
          <w:sz w:val="25"/>
          <w:szCs w:val="25"/>
        </w:rPr>
        <w:t>Золучье</w:t>
      </w:r>
      <w:proofErr w:type="spellEnd"/>
      <w:r w:rsidR="007A0043" w:rsidRPr="005220A7">
        <w:rPr>
          <w:sz w:val="25"/>
          <w:szCs w:val="25"/>
        </w:rPr>
        <w:t>, Терновое</w:t>
      </w:r>
      <w:r w:rsidR="00482CC0" w:rsidRPr="005220A7">
        <w:rPr>
          <w:sz w:val="25"/>
          <w:szCs w:val="25"/>
        </w:rPr>
        <w:t>;</w:t>
      </w:r>
    </w:p>
    <w:p w:rsidR="007A0043" w:rsidRPr="005220A7" w:rsidRDefault="007A0043" w:rsidP="007A0043">
      <w:pPr>
        <w:pStyle w:val="formattext"/>
        <w:spacing w:before="0" w:beforeAutospacing="0" w:after="0" w:afterAutospacing="0"/>
        <w:textAlignment w:val="baseline"/>
        <w:rPr>
          <w:sz w:val="25"/>
          <w:szCs w:val="25"/>
        </w:rPr>
      </w:pPr>
      <w:r w:rsidRPr="005220A7">
        <w:rPr>
          <w:sz w:val="25"/>
          <w:szCs w:val="25"/>
        </w:rPr>
        <w:t>Водные объекты рыбохозяйственного значения Ростовской области</w:t>
      </w:r>
      <w:r w:rsidR="008A01F2" w:rsidRPr="005220A7">
        <w:rPr>
          <w:sz w:val="25"/>
          <w:szCs w:val="25"/>
        </w:rPr>
        <w:t>:</w:t>
      </w:r>
    </w:p>
    <w:p w:rsidR="007A0043" w:rsidRPr="000F5D2C" w:rsidRDefault="007A0043" w:rsidP="000F5D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F5D2C">
        <w:rPr>
          <w:rFonts w:ascii="Times New Roman" w:hAnsi="Times New Roman" w:cs="Times New Roman"/>
          <w:b/>
          <w:sz w:val="25"/>
          <w:szCs w:val="25"/>
        </w:rPr>
        <w:t>в течение года:</w:t>
      </w:r>
      <w:r w:rsidR="000F5D2C" w:rsidRPr="000F5D2C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F84C32" w:rsidRDefault="00401546" w:rsidP="00482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F5D2C">
        <w:rPr>
          <w:rFonts w:ascii="Times New Roman" w:hAnsi="Times New Roman" w:cs="Times New Roman"/>
          <w:sz w:val="25"/>
          <w:szCs w:val="25"/>
        </w:rPr>
        <w:t>-</w:t>
      </w:r>
      <w:r w:rsidR="00631C9F" w:rsidRPr="000F5D2C">
        <w:rPr>
          <w:rFonts w:ascii="Times New Roman" w:hAnsi="Times New Roman" w:cs="Times New Roman"/>
          <w:sz w:val="25"/>
          <w:szCs w:val="25"/>
        </w:rPr>
        <w:t xml:space="preserve"> </w:t>
      </w:r>
      <w:r w:rsidR="007A0043" w:rsidRPr="000F5D2C">
        <w:rPr>
          <w:rFonts w:ascii="Times New Roman" w:hAnsi="Times New Roman" w:cs="Times New Roman"/>
          <w:sz w:val="25"/>
          <w:szCs w:val="25"/>
        </w:rPr>
        <w:t>Цимлянский район</w:t>
      </w:r>
      <w:r w:rsidR="007A0043" w:rsidRPr="005220A7">
        <w:rPr>
          <w:rFonts w:ascii="Times New Roman" w:hAnsi="Times New Roman" w:cs="Times New Roman"/>
          <w:b/>
          <w:sz w:val="25"/>
          <w:szCs w:val="25"/>
        </w:rPr>
        <w:t xml:space="preserve"> - </w:t>
      </w:r>
      <w:r w:rsidR="007A0043" w:rsidRPr="005220A7">
        <w:rPr>
          <w:rFonts w:ascii="Times New Roman" w:hAnsi="Times New Roman" w:cs="Times New Roman"/>
          <w:sz w:val="25"/>
          <w:szCs w:val="25"/>
        </w:rPr>
        <w:t>Цимлянское водохранилище: в верхнем бьефе Цимлянской ГЭС - на расстоянии не менее 500 м от плотины; река Дон: в нижнем бьефе Цимлянской ГЭС - на расстоянии не менее 500 м от плотины</w:t>
      </w:r>
      <w:r w:rsidR="00482CC0" w:rsidRPr="005220A7">
        <w:rPr>
          <w:rFonts w:ascii="Times New Roman" w:hAnsi="Times New Roman" w:cs="Times New Roman"/>
          <w:sz w:val="25"/>
          <w:szCs w:val="25"/>
        </w:rPr>
        <w:t>.</w:t>
      </w:r>
    </w:p>
    <w:p w:rsidR="00730B85" w:rsidRDefault="00730B85" w:rsidP="00482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0F5D2C" w:rsidRPr="00730B85" w:rsidRDefault="00730B85" w:rsidP="00482C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30B85">
        <w:rPr>
          <w:rFonts w:ascii="Times New Roman" w:hAnsi="Times New Roman" w:cs="Times New Roman"/>
          <w:b/>
          <w:sz w:val="25"/>
          <w:szCs w:val="25"/>
        </w:rPr>
        <w:t>Запретные для добычи (вылова) водных биоресурсов сроки</w:t>
      </w:r>
      <w:r>
        <w:rPr>
          <w:rFonts w:ascii="Times New Roman" w:hAnsi="Times New Roman" w:cs="Times New Roman"/>
          <w:b/>
          <w:sz w:val="25"/>
          <w:szCs w:val="25"/>
        </w:rPr>
        <w:t>:</w:t>
      </w:r>
    </w:p>
    <w:p w:rsidR="00CD45F8" w:rsidRPr="005220A7" w:rsidRDefault="00CD6E0E" w:rsidP="00DE0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F5D2C">
        <w:rPr>
          <w:rFonts w:ascii="Times New Roman" w:hAnsi="Times New Roman" w:cs="Times New Roman"/>
          <w:b/>
          <w:sz w:val="25"/>
          <w:szCs w:val="25"/>
        </w:rPr>
        <w:t>47.4</w:t>
      </w:r>
      <w:r w:rsidR="00CF4036" w:rsidRPr="000F5D2C">
        <w:rPr>
          <w:rFonts w:ascii="Times New Roman" w:hAnsi="Times New Roman" w:cs="Times New Roman"/>
          <w:b/>
          <w:sz w:val="25"/>
          <w:szCs w:val="25"/>
        </w:rPr>
        <w:t>.</w:t>
      </w:r>
      <w:r w:rsidRPr="005220A7">
        <w:rPr>
          <w:rFonts w:ascii="Times New Roman" w:hAnsi="Times New Roman" w:cs="Times New Roman"/>
          <w:sz w:val="25"/>
          <w:szCs w:val="25"/>
        </w:rPr>
        <w:t xml:space="preserve"> с </w:t>
      </w:r>
      <w:r w:rsidRPr="00BD0AB1">
        <w:rPr>
          <w:rFonts w:ascii="Times New Roman" w:hAnsi="Times New Roman" w:cs="Times New Roman"/>
          <w:b/>
          <w:sz w:val="25"/>
          <w:szCs w:val="25"/>
        </w:rPr>
        <w:t>1 мая по 1 июня</w:t>
      </w:r>
      <w:r w:rsidRPr="005220A7">
        <w:rPr>
          <w:rFonts w:ascii="Times New Roman" w:hAnsi="Times New Roman" w:cs="Times New Roman"/>
          <w:sz w:val="25"/>
          <w:szCs w:val="25"/>
        </w:rPr>
        <w:t xml:space="preserve"> в Цимлянском водохранилище: от плотины Цимлянской ГЭС до железнодорожного моста у железнодорожной станции Ложки, за исключением добычу (вылова) водных биоресурсов с берега без использования всех видов судов и плавучих средств</w:t>
      </w:r>
      <w:r w:rsidR="00BE0530" w:rsidRPr="005220A7">
        <w:rPr>
          <w:rFonts w:ascii="Times New Roman" w:hAnsi="Times New Roman" w:cs="Times New Roman"/>
          <w:sz w:val="25"/>
          <w:szCs w:val="25"/>
        </w:rPr>
        <w:t xml:space="preserve">: </w:t>
      </w:r>
    </w:p>
    <w:p w:rsidR="00BE0530" w:rsidRPr="005220A7" w:rsidRDefault="00BE0530" w:rsidP="000C4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5220A7">
        <w:rPr>
          <w:rFonts w:ascii="Times New Roman" w:hAnsi="Times New Roman" w:cs="Times New Roman"/>
          <w:sz w:val="25"/>
          <w:szCs w:val="25"/>
        </w:rPr>
        <w:t>- 1 поплавочной удочкой (состоящей из удилища, лески, поплавка, грузила, поводка и крючка) или донной удочкой (состоящей из удилища, лески или шнура, грузила, поводка, крючка и кормушки) с 1 крючком на 1 гражданина;</w:t>
      </w:r>
      <w:proofErr w:type="gramEnd"/>
    </w:p>
    <w:p w:rsidR="00BE0530" w:rsidRPr="005220A7" w:rsidRDefault="00BE0530" w:rsidP="000C4156">
      <w:pPr>
        <w:spacing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220A7">
        <w:rPr>
          <w:rFonts w:ascii="Times New Roman" w:hAnsi="Times New Roman" w:cs="Times New Roman"/>
          <w:sz w:val="25"/>
          <w:szCs w:val="25"/>
        </w:rPr>
        <w:t xml:space="preserve">- </w:t>
      </w:r>
      <w:proofErr w:type="spellStart"/>
      <w:r w:rsidRPr="005220A7">
        <w:rPr>
          <w:rFonts w:ascii="Times New Roman" w:hAnsi="Times New Roman" w:cs="Times New Roman"/>
          <w:sz w:val="25"/>
          <w:szCs w:val="25"/>
        </w:rPr>
        <w:t>спинингом</w:t>
      </w:r>
      <w:proofErr w:type="spellEnd"/>
      <w:r w:rsidRPr="005220A7">
        <w:rPr>
          <w:rFonts w:ascii="Times New Roman" w:hAnsi="Times New Roman" w:cs="Times New Roman"/>
          <w:sz w:val="25"/>
          <w:szCs w:val="25"/>
        </w:rPr>
        <w:t xml:space="preserve"> (</w:t>
      </w:r>
      <w:proofErr w:type="spellStart"/>
      <w:r w:rsidRPr="005220A7">
        <w:rPr>
          <w:rFonts w:ascii="Times New Roman" w:hAnsi="Times New Roman" w:cs="Times New Roman"/>
          <w:sz w:val="25"/>
          <w:szCs w:val="25"/>
        </w:rPr>
        <w:t>спининговая</w:t>
      </w:r>
      <w:proofErr w:type="spellEnd"/>
      <w:r w:rsidRPr="005220A7">
        <w:rPr>
          <w:rFonts w:ascii="Times New Roman" w:hAnsi="Times New Roman" w:cs="Times New Roman"/>
          <w:sz w:val="25"/>
          <w:szCs w:val="25"/>
        </w:rPr>
        <w:t xml:space="preserve"> снасть (</w:t>
      </w:r>
      <w:proofErr w:type="spellStart"/>
      <w:r w:rsidRPr="005220A7">
        <w:rPr>
          <w:rFonts w:ascii="Times New Roman" w:hAnsi="Times New Roman" w:cs="Times New Roman"/>
          <w:sz w:val="25"/>
          <w:szCs w:val="25"/>
        </w:rPr>
        <w:t>спининг</w:t>
      </w:r>
      <w:proofErr w:type="spellEnd"/>
      <w:r w:rsidRPr="005220A7">
        <w:rPr>
          <w:rFonts w:ascii="Times New Roman" w:hAnsi="Times New Roman" w:cs="Times New Roman"/>
          <w:sz w:val="25"/>
          <w:szCs w:val="25"/>
        </w:rPr>
        <w:t xml:space="preserve">), состоит из удилища и оснащается 1 естественной или искусственной приманкой, оснащенной не более чем 3 крючками </w:t>
      </w:r>
      <w:r w:rsidRPr="005220A7">
        <w:rPr>
          <w:rFonts w:ascii="Times New Roman" w:hAnsi="Times New Roman" w:cs="Times New Roman"/>
          <w:sz w:val="25"/>
          <w:szCs w:val="25"/>
        </w:rPr>
        <w:lastRenderedPageBreak/>
        <w:t xml:space="preserve">(одинарными) и (или) </w:t>
      </w:r>
      <w:r w:rsidR="003F1812" w:rsidRPr="005220A7">
        <w:rPr>
          <w:rFonts w:ascii="Times New Roman" w:hAnsi="Times New Roman" w:cs="Times New Roman"/>
          <w:sz w:val="25"/>
          <w:szCs w:val="25"/>
        </w:rPr>
        <w:t>двойными и (или) тройными). Дополнительно перед приманкой может ставиться грузило без крючков.</w:t>
      </w:r>
    </w:p>
    <w:p w:rsidR="00CC0F81" w:rsidRPr="005220A7" w:rsidRDefault="00CC0F81" w:rsidP="00CC0F81">
      <w:pPr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5220A7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>47.19.</w:t>
      </w:r>
      <w:r w:rsidRPr="005220A7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0F5D2C">
        <w:rPr>
          <w:rFonts w:ascii="Times New Roman" w:hAnsi="Times New Roman" w:cs="Times New Roman"/>
          <w:sz w:val="25"/>
          <w:szCs w:val="25"/>
          <w:shd w:val="clear" w:color="auto" w:fill="FFFFFF"/>
        </w:rPr>
        <w:t>в</w:t>
      </w:r>
      <w:r w:rsidRPr="005220A7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течение всего года - </w:t>
      </w:r>
      <w:r w:rsidRPr="005220A7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 xml:space="preserve">судака и </w:t>
      </w:r>
      <w:proofErr w:type="spellStart"/>
      <w:r w:rsidRPr="005220A7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>берша</w:t>
      </w:r>
      <w:proofErr w:type="spellEnd"/>
      <w:r w:rsidRPr="005220A7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в реке Дон от плотины Цимлянского гидроузла до устья, включая бассейны всех впадающих в этот участок Дона рек (исключая Веселовское и Пролетарское водохранилища на реке </w:t>
      </w:r>
      <w:proofErr w:type="spellStart"/>
      <w:r w:rsidRPr="005220A7">
        <w:rPr>
          <w:rFonts w:ascii="Times New Roman" w:hAnsi="Times New Roman" w:cs="Times New Roman"/>
          <w:sz w:val="25"/>
          <w:szCs w:val="25"/>
          <w:shd w:val="clear" w:color="auto" w:fill="FFFFFF"/>
        </w:rPr>
        <w:t>Маныч</w:t>
      </w:r>
      <w:proofErr w:type="spellEnd"/>
      <w:r w:rsidRPr="005220A7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), в реке Кубань от плотины Краснодарского гидроузла до устья, реке Протока, в азовских лиманах Краснодарского края, включая лиманы </w:t>
      </w:r>
      <w:proofErr w:type="spellStart"/>
      <w:r w:rsidRPr="005220A7">
        <w:rPr>
          <w:rFonts w:ascii="Times New Roman" w:hAnsi="Times New Roman" w:cs="Times New Roman"/>
          <w:sz w:val="25"/>
          <w:szCs w:val="25"/>
          <w:shd w:val="clear" w:color="auto" w:fill="FFFFFF"/>
        </w:rPr>
        <w:t>Ейский</w:t>
      </w:r>
      <w:proofErr w:type="spellEnd"/>
      <w:r w:rsidRPr="005220A7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, </w:t>
      </w:r>
      <w:proofErr w:type="spellStart"/>
      <w:r w:rsidRPr="005220A7">
        <w:rPr>
          <w:rFonts w:ascii="Times New Roman" w:hAnsi="Times New Roman" w:cs="Times New Roman"/>
          <w:sz w:val="25"/>
          <w:szCs w:val="25"/>
          <w:shd w:val="clear" w:color="auto" w:fill="FFFFFF"/>
        </w:rPr>
        <w:t>Бейсугский</w:t>
      </w:r>
      <w:proofErr w:type="spellEnd"/>
      <w:r w:rsidRPr="005220A7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, </w:t>
      </w:r>
      <w:proofErr w:type="spellStart"/>
      <w:r w:rsidRPr="005220A7">
        <w:rPr>
          <w:rFonts w:ascii="Times New Roman" w:hAnsi="Times New Roman" w:cs="Times New Roman"/>
          <w:sz w:val="25"/>
          <w:szCs w:val="25"/>
          <w:shd w:val="clear" w:color="auto" w:fill="FFFFFF"/>
        </w:rPr>
        <w:t>Ахтарский</w:t>
      </w:r>
      <w:proofErr w:type="spellEnd"/>
      <w:r w:rsidRPr="005220A7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, </w:t>
      </w:r>
      <w:proofErr w:type="spellStart"/>
      <w:r w:rsidRPr="005220A7">
        <w:rPr>
          <w:rFonts w:ascii="Times New Roman" w:hAnsi="Times New Roman" w:cs="Times New Roman"/>
          <w:sz w:val="25"/>
          <w:szCs w:val="25"/>
          <w:shd w:val="clear" w:color="auto" w:fill="FFFFFF"/>
        </w:rPr>
        <w:t>Курчанский</w:t>
      </w:r>
      <w:proofErr w:type="spellEnd"/>
      <w:r w:rsidRPr="005220A7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и Большой </w:t>
      </w:r>
      <w:proofErr w:type="spellStart"/>
      <w:r w:rsidRPr="005220A7">
        <w:rPr>
          <w:rFonts w:ascii="Times New Roman" w:hAnsi="Times New Roman" w:cs="Times New Roman"/>
          <w:sz w:val="25"/>
          <w:szCs w:val="25"/>
          <w:shd w:val="clear" w:color="auto" w:fill="FFFFFF"/>
        </w:rPr>
        <w:t>Ахтанизовский</w:t>
      </w:r>
      <w:proofErr w:type="spellEnd"/>
      <w:r w:rsidRPr="005220A7">
        <w:rPr>
          <w:rFonts w:ascii="Times New Roman" w:hAnsi="Times New Roman" w:cs="Times New Roman"/>
          <w:sz w:val="25"/>
          <w:szCs w:val="25"/>
          <w:shd w:val="clear" w:color="auto" w:fill="FFFFFF"/>
        </w:rPr>
        <w:t>, в</w:t>
      </w:r>
      <w:proofErr w:type="gramEnd"/>
      <w:r w:rsidRPr="005220A7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proofErr w:type="gramStart"/>
      <w:r w:rsidRPr="005220A7">
        <w:rPr>
          <w:rFonts w:ascii="Times New Roman" w:hAnsi="Times New Roman" w:cs="Times New Roman"/>
          <w:sz w:val="25"/>
          <w:szCs w:val="25"/>
          <w:shd w:val="clear" w:color="auto" w:fill="FFFFFF"/>
        </w:rPr>
        <w:t>Азовском море и в Таганрогском заливе.</w:t>
      </w:r>
      <w:proofErr w:type="gramEnd"/>
    </w:p>
    <w:p w:rsidR="00E95937" w:rsidRPr="005220A7" w:rsidRDefault="00CC0F81" w:rsidP="00E95937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5220A7">
        <w:rPr>
          <w:rFonts w:ascii="Times New Roman" w:hAnsi="Times New Roman" w:cs="Times New Roman"/>
          <w:b/>
          <w:sz w:val="25"/>
          <w:szCs w:val="25"/>
        </w:rPr>
        <w:t>47.21</w:t>
      </w:r>
      <w:r w:rsidR="00730B85">
        <w:rPr>
          <w:rFonts w:ascii="Times New Roman" w:hAnsi="Times New Roman" w:cs="Times New Roman"/>
          <w:b/>
          <w:sz w:val="25"/>
          <w:szCs w:val="25"/>
        </w:rPr>
        <w:t>. с</w:t>
      </w:r>
      <w:r w:rsidR="00587FBA" w:rsidRPr="005220A7">
        <w:rPr>
          <w:rFonts w:ascii="Times New Roman" w:hAnsi="Times New Roman" w:cs="Times New Roman"/>
          <w:b/>
          <w:sz w:val="25"/>
          <w:szCs w:val="25"/>
        </w:rPr>
        <w:t xml:space="preserve"> 15 января по 15 апреля</w:t>
      </w:r>
      <w:r w:rsidR="00587FBA" w:rsidRPr="005220A7">
        <w:rPr>
          <w:rFonts w:ascii="Times New Roman" w:hAnsi="Times New Roman" w:cs="Times New Roman"/>
          <w:sz w:val="25"/>
          <w:szCs w:val="25"/>
        </w:rPr>
        <w:t xml:space="preserve"> – </w:t>
      </w:r>
      <w:r w:rsidR="00587FBA" w:rsidRPr="005220A7">
        <w:rPr>
          <w:rFonts w:ascii="Times New Roman" w:hAnsi="Times New Roman" w:cs="Times New Roman"/>
          <w:b/>
          <w:sz w:val="25"/>
          <w:szCs w:val="25"/>
        </w:rPr>
        <w:t>щуки</w:t>
      </w:r>
      <w:r w:rsidR="00587FBA" w:rsidRPr="005220A7">
        <w:rPr>
          <w:rFonts w:ascii="Times New Roman" w:hAnsi="Times New Roman" w:cs="Times New Roman"/>
          <w:sz w:val="25"/>
          <w:szCs w:val="25"/>
        </w:rPr>
        <w:t xml:space="preserve"> в водных объектах рыбохозяйственн</w:t>
      </w:r>
      <w:r w:rsidR="008A01F2" w:rsidRPr="005220A7">
        <w:rPr>
          <w:rFonts w:ascii="Times New Roman" w:hAnsi="Times New Roman" w:cs="Times New Roman"/>
          <w:sz w:val="25"/>
          <w:szCs w:val="25"/>
        </w:rPr>
        <w:t>ого значения Ростовской области</w:t>
      </w:r>
      <w:r w:rsidR="00587FBA" w:rsidRPr="005220A7">
        <w:rPr>
          <w:rFonts w:ascii="Times New Roman" w:hAnsi="Times New Roman" w:cs="Times New Roman"/>
          <w:sz w:val="25"/>
          <w:szCs w:val="25"/>
        </w:rPr>
        <w:t xml:space="preserve"> (абзац введен Приказом Минсельхоза России от 22.07.2022 № 464)</w:t>
      </w:r>
    </w:p>
    <w:p w:rsidR="00587FBA" w:rsidRPr="005220A7" w:rsidRDefault="00587FBA" w:rsidP="007A0043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5220A7">
        <w:rPr>
          <w:rFonts w:ascii="Times New Roman" w:hAnsi="Times New Roman" w:cs="Times New Roman"/>
          <w:b/>
          <w:sz w:val="25"/>
          <w:szCs w:val="25"/>
        </w:rPr>
        <w:t xml:space="preserve">47.22. </w:t>
      </w:r>
      <w:r w:rsidR="00730B85">
        <w:rPr>
          <w:rFonts w:ascii="Times New Roman" w:hAnsi="Times New Roman" w:cs="Times New Roman"/>
          <w:b/>
          <w:sz w:val="25"/>
          <w:szCs w:val="25"/>
        </w:rPr>
        <w:t>с</w:t>
      </w:r>
      <w:r w:rsidRPr="005220A7">
        <w:rPr>
          <w:rFonts w:ascii="Times New Roman" w:hAnsi="Times New Roman" w:cs="Times New Roman"/>
          <w:b/>
          <w:sz w:val="25"/>
          <w:szCs w:val="25"/>
        </w:rPr>
        <w:t xml:space="preserve"> 15 марта по 30 апреля</w:t>
      </w:r>
      <w:r w:rsidRPr="005220A7">
        <w:rPr>
          <w:rFonts w:ascii="Times New Roman" w:hAnsi="Times New Roman" w:cs="Times New Roman"/>
          <w:sz w:val="25"/>
          <w:szCs w:val="25"/>
        </w:rPr>
        <w:t xml:space="preserve"> – </w:t>
      </w:r>
      <w:r w:rsidRPr="005220A7">
        <w:rPr>
          <w:rFonts w:ascii="Times New Roman" w:hAnsi="Times New Roman" w:cs="Times New Roman"/>
          <w:b/>
          <w:sz w:val="25"/>
          <w:szCs w:val="25"/>
        </w:rPr>
        <w:t>судака</w:t>
      </w:r>
      <w:r w:rsidRPr="005220A7">
        <w:rPr>
          <w:rFonts w:ascii="Times New Roman" w:hAnsi="Times New Roman" w:cs="Times New Roman"/>
          <w:sz w:val="25"/>
          <w:szCs w:val="25"/>
        </w:rPr>
        <w:t xml:space="preserve"> в водных объектах рыбохозяйственного значения</w:t>
      </w:r>
      <w:r w:rsidR="008A01F2" w:rsidRPr="005220A7">
        <w:rPr>
          <w:rFonts w:ascii="Times New Roman" w:hAnsi="Times New Roman" w:cs="Times New Roman"/>
          <w:sz w:val="25"/>
          <w:szCs w:val="25"/>
        </w:rPr>
        <w:t xml:space="preserve"> Республики Крым, Адыгея, Калмыкия, (водные объекты бассейна реки </w:t>
      </w:r>
      <w:proofErr w:type="spellStart"/>
      <w:r w:rsidR="008A01F2" w:rsidRPr="005220A7">
        <w:rPr>
          <w:rFonts w:ascii="Times New Roman" w:hAnsi="Times New Roman" w:cs="Times New Roman"/>
          <w:sz w:val="25"/>
          <w:szCs w:val="25"/>
        </w:rPr>
        <w:t>Маныч</w:t>
      </w:r>
      <w:proofErr w:type="spellEnd"/>
      <w:r w:rsidR="008A01F2" w:rsidRPr="005220A7">
        <w:rPr>
          <w:rFonts w:ascii="Times New Roman" w:hAnsi="Times New Roman" w:cs="Times New Roman"/>
          <w:sz w:val="25"/>
          <w:szCs w:val="25"/>
        </w:rPr>
        <w:t>), Карачаево-Черкесской</w:t>
      </w:r>
      <w:r w:rsidRPr="005220A7">
        <w:rPr>
          <w:rFonts w:ascii="Times New Roman" w:hAnsi="Times New Roman" w:cs="Times New Roman"/>
          <w:sz w:val="25"/>
          <w:szCs w:val="25"/>
        </w:rPr>
        <w:t xml:space="preserve"> </w:t>
      </w:r>
      <w:r w:rsidR="00BD0AB1">
        <w:rPr>
          <w:rFonts w:ascii="Times New Roman" w:hAnsi="Times New Roman" w:cs="Times New Roman"/>
          <w:sz w:val="25"/>
          <w:szCs w:val="25"/>
        </w:rPr>
        <w:t>Республики, Краснодарского края и Ставропольского краев и Ростовской об</w:t>
      </w:r>
      <w:r w:rsidR="00AB44AB">
        <w:rPr>
          <w:rFonts w:ascii="Times New Roman" w:hAnsi="Times New Roman" w:cs="Times New Roman"/>
          <w:sz w:val="25"/>
          <w:szCs w:val="25"/>
        </w:rPr>
        <w:t>ласти</w:t>
      </w:r>
      <w:r w:rsidR="00BD0AB1">
        <w:rPr>
          <w:rFonts w:ascii="Times New Roman" w:hAnsi="Times New Roman" w:cs="Times New Roman"/>
          <w:sz w:val="25"/>
          <w:szCs w:val="25"/>
        </w:rPr>
        <w:t>.</w:t>
      </w:r>
    </w:p>
    <w:p w:rsidR="00AB44AB" w:rsidRPr="005220A7" w:rsidRDefault="00E95937" w:rsidP="00BD0A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5220A7">
        <w:rPr>
          <w:rFonts w:ascii="Times New Roman" w:hAnsi="Times New Roman" w:cs="Times New Roman"/>
          <w:b/>
          <w:sz w:val="25"/>
          <w:szCs w:val="25"/>
        </w:rPr>
        <w:t>47.25.</w:t>
      </w:r>
      <w:r w:rsidRPr="005220A7">
        <w:rPr>
          <w:rFonts w:ascii="Times New Roman" w:hAnsi="Times New Roman" w:cs="Times New Roman"/>
          <w:sz w:val="25"/>
          <w:szCs w:val="25"/>
        </w:rPr>
        <w:t xml:space="preserve"> </w:t>
      </w:r>
      <w:r w:rsidR="00730B85">
        <w:rPr>
          <w:rFonts w:ascii="Times New Roman" w:hAnsi="Times New Roman" w:cs="Times New Roman"/>
          <w:b/>
          <w:sz w:val="25"/>
          <w:szCs w:val="25"/>
        </w:rPr>
        <w:t>с</w:t>
      </w:r>
      <w:r w:rsidRPr="005220A7">
        <w:rPr>
          <w:rFonts w:ascii="Times New Roman" w:hAnsi="Times New Roman" w:cs="Times New Roman"/>
          <w:b/>
          <w:sz w:val="25"/>
          <w:szCs w:val="25"/>
        </w:rPr>
        <w:t xml:space="preserve"> 15 марта по 30 апреля</w:t>
      </w:r>
      <w:r w:rsidRPr="005220A7">
        <w:rPr>
          <w:rFonts w:ascii="Times New Roman" w:hAnsi="Times New Roman" w:cs="Times New Roman"/>
          <w:sz w:val="25"/>
          <w:szCs w:val="25"/>
        </w:rPr>
        <w:t xml:space="preserve"> – </w:t>
      </w:r>
      <w:r w:rsidRPr="005220A7">
        <w:rPr>
          <w:rFonts w:ascii="Times New Roman" w:hAnsi="Times New Roman" w:cs="Times New Roman"/>
          <w:b/>
          <w:sz w:val="25"/>
          <w:szCs w:val="25"/>
        </w:rPr>
        <w:t>тарани и плотвы</w:t>
      </w:r>
      <w:r w:rsidRPr="005220A7">
        <w:rPr>
          <w:rFonts w:ascii="Times New Roman" w:hAnsi="Times New Roman" w:cs="Times New Roman"/>
          <w:sz w:val="25"/>
          <w:szCs w:val="25"/>
        </w:rPr>
        <w:t xml:space="preserve"> в Азовском море, Таганрогском заливе, реки Дон ниже плотины Цимлянской ГЭС с притоками (за исключением реки </w:t>
      </w:r>
      <w:proofErr w:type="spellStart"/>
      <w:r w:rsidRPr="005220A7">
        <w:rPr>
          <w:rFonts w:ascii="Times New Roman" w:hAnsi="Times New Roman" w:cs="Times New Roman"/>
          <w:sz w:val="25"/>
          <w:szCs w:val="25"/>
        </w:rPr>
        <w:t>Маныч</w:t>
      </w:r>
      <w:proofErr w:type="spellEnd"/>
      <w:r w:rsidRPr="005220A7">
        <w:rPr>
          <w:rFonts w:ascii="Times New Roman" w:hAnsi="Times New Roman" w:cs="Times New Roman"/>
          <w:sz w:val="25"/>
          <w:szCs w:val="25"/>
        </w:rPr>
        <w:t xml:space="preserve">), </w:t>
      </w:r>
      <w:r w:rsidR="007A0043" w:rsidRPr="005220A7">
        <w:rPr>
          <w:rFonts w:ascii="Times New Roman" w:hAnsi="Times New Roman" w:cs="Times New Roman"/>
          <w:sz w:val="25"/>
          <w:szCs w:val="25"/>
        </w:rPr>
        <w:t xml:space="preserve">реке Кубань </w:t>
      </w:r>
      <w:r w:rsidR="00CC0F81" w:rsidRPr="005220A7">
        <w:rPr>
          <w:rFonts w:ascii="Times New Roman" w:hAnsi="Times New Roman" w:cs="Times New Roman"/>
          <w:sz w:val="25"/>
          <w:szCs w:val="25"/>
        </w:rPr>
        <w:t>ниже всех впадающих в море степных рек.</w:t>
      </w:r>
    </w:p>
    <w:p w:rsidR="00CC0F81" w:rsidRPr="005220A7" w:rsidRDefault="00AB44AB" w:rsidP="00CC0F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>Согласно пункта</w:t>
      </w:r>
      <w:proofErr w:type="gramEnd"/>
      <w:r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 xml:space="preserve"> </w:t>
      </w:r>
      <w:r w:rsidR="00CC0F81" w:rsidRPr="005220A7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>49.2.</w:t>
      </w:r>
      <w:r w:rsidR="00CC0F81" w:rsidRPr="005220A7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730B85">
        <w:rPr>
          <w:rFonts w:ascii="Times New Roman" w:hAnsi="Times New Roman" w:cs="Times New Roman"/>
          <w:sz w:val="25"/>
          <w:szCs w:val="25"/>
          <w:shd w:val="clear" w:color="auto" w:fill="FFFFFF"/>
        </w:rPr>
        <w:t>г</w:t>
      </w:r>
      <w:r w:rsidR="00CC0F81" w:rsidRPr="005220A7">
        <w:rPr>
          <w:rFonts w:ascii="Times New Roman" w:hAnsi="Times New Roman" w:cs="Times New Roman"/>
          <w:sz w:val="25"/>
          <w:szCs w:val="25"/>
          <w:shd w:val="clear" w:color="auto" w:fill="FFFFFF"/>
        </w:rPr>
        <w:t>ражданам запрещается самостоятельно изымать обнаруженные в водных объектах рыбохозяйственного значения орудия добычи (вылова) водных биоресурсов, запрещенные Правилами рыболовства, а также водные биоресурсы, находящиеся в таких орудиях добычи (вылова). Лица, обнаружившие такие орудия добычи (вылова) водных биоресурсов, должны уведомить об указанном факте органы государственной власти, уполномоченные на осуществление федерального государственного контроля (надзора) в области рыболовства и сохранения водных биоресурсов и (или) государственного контроля в сфере охраны морских биоресурсов.</w:t>
      </w:r>
    </w:p>
    <w:p w:rsidR="00C76130" w:rsidRPr="005220A7" w:rsidRDefault="00C76130" w:rsidP="00CC0F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BE0AE9" w:rsidRPr="005220A7" w:rsidRDefault="00C76130" w:rsidP="00AB44AB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5220A7">
        <w:rPr>
          <w:rFonts w:ascii="Times New Roman" w:hAnsi="Times New Roman" w:cs="Times New Roman"/>
          <w:sz w:val="25"/>
          <w:szCs w:val="25"/>
        </w:rPr>
        <w:t>П</w:t>
      </w:r>
      <w:r w:rsidR="00BE0AE9" w:rsidRPr="005220A7">
        <w:rPr>
          <w:rFonts w:ascii="Times New Roman" w:hAnsi="Times New Roman" w:cs="Times New Roman"/>
          <w:sz w:val="25"/>
          <w:szCs w:val="25"/>
        </w:rPr>
        <w:t>о всем возникающим вопросам просим обращаться по следующим контактам:</w:t>
      </w:r>
    </w:p>
    <w:p w:rsidR="00BE0AE9" w:rsidRPr="005220A7" w:rsidRDefault="00BE0AE9" w:rsidP="00BE0AE9">
      <w:pPr>
        <w:pStyle w:val="a4"/>
        <w:rPr>
          <w:rFonts w:ascii="Times New Roman" w:hAnsi="Times New Roman" w:cs="Times New Roman"/>
          <w:b/>
          <w:sz w:val="25"/>
          <w:szCs w:val="25"/>
        </w:rPr>
      </w:pPr>
      <w:r w:rsidRPr="005220A7">
        <w:rPr>
          <w:rFonts w:ascii="Times New Roman" w:hAnsi="Times New Roman" w:cs="Times New Roman"/>
          <w:b/>
          <w:sz w:val="25"/>
          <w:szCs w:val="25"/>
        </w:rPr>
        <w:t>Цимлянская инспекция</w:t>
      </w:r>
    </w:p>
    <w:p w:rsidR="00BE0AE9" w:rsidRPr="005220A7" w:rsidRDefault="00BE0AE9" w:rsidP="00BE0AE9">
      <w:pPr>
        <w:pStyle w:val="a4"/>
        <w:rPr>
          <w:rFonts w:ascii="Times New Roman" w:hAnsi="Times New Roman" w:cs="Times New Roman"/>
          <w:b/>
          <w:sz w:val="25"/>
          <w:szCs w:val="25"/>
        </w:rPr>
      </w:pPr>
      <w:r w:rsidRPr="005220A7">
        <w:rPr>
          <w:rFonts w:ascii="Times New Roman" w:hAnsi="Times New Roman" w:cs="Times New Roman"/>
          <w:b/>
          <w:sz w:val="25"/>
          <w:szCs w:val="25"/>
        </w:rPr>
        <w:t>347320, Ростовская область, г. Цимлянск, ул. Азина, 36 «б»</w:t>
      </w:r>
    </w:p>
    <w:p w:rsidR="00BE0AE9" w:rsidRPr="005220A7" w:rsidRDefault="00BE0AE9" w:rsidP="00BE0AE9">
      <w:pPr>
        <w:pStyle w:val="a4"/>
        <w:rPr>
          <w:rFonts w:ascii="Times New Roman" w:hAnsi="Times New Roman" w:cs="Times New Roman"/>
          <w:b/>
          <w:sz w:val="25"/>
          <w:szCs w:val="25"/>
        </w:rPr>
      </w:pPr>
      <w:r w:rsidRPr="005220A7">
        <w:rPr>
          <w:rFonts w:ascii="Times New Roman" w:hAnsi="Times New Roman" w:cs="Times New Roman"/>
          <w:b/>
          <w:sz w:val="25"/>
          <w:szCs w:val="25"/>
        </w:rPr>
        <w:t>Тел.: 8(863) 912-15-08</w:t>
      </w:r>
    </w:p>
    <w:p w:rsidR="00BE0AE9" w:rsidRPr="005220A7" w:rsidRDefault="00BE0AE9" w:rsidP="00BE0AE9">
      <w:pPr>
        <w:pStyle w:val="a4"/>
        <w:rPr>
          <w:rFonts w:ascii="Times New Roman" w:hAnsi="Times New Roman" w:cs="Times New Roman"/>
          <w:b/>
          <w:sz w:val="25"/>
          <w:szCs w:val="25"/>
        </w:rPr>
      </w:pPr>
      <w:r w:rsidRPr="005220A7">
        <w:rPr>
          <w:rFonts w:ascii="Times New Roman" w:hAnsi="Times New Roman" w:cs="Times New Roman"/>
          <w:b/>
          <w:sz w:val="25"/>
          <w:szCs w:val="25"/>
        </w:rPr>
        <w:t>E-</w:t>
      </w:r>
      <w:proofErr w:type="spellStart"/>
      <w:r w:rsidRPr="005220A7">
        <w:rPr>
          <w:rFonts w:ascii="Times New Roman" w:hAnsi="Times New Roman" w:cs="Times New Roman"/>
          <w:b/>
          <w:sz w:val="25"/>
          <w:szCs w:val="25"/>
        </w:rPr>
        <w:t>mail</w:t>
      </w:r>
      <w:proofErr w:type="spellEnd"/>
      <w:r w:rsidRPr="005220A7">
        <w:rPr>
          <w:rFonts w:ascii="Times New Roman" w:hAnsi="Times New Roman" w:cs="Times New Roman"/>
          <w:b/>
          <w:sz w:val="25"/>
          <w:szCs w:val="25"/>
        </w:rPr>
        <w:t>: cimrybohrana@mail.ru</w:t>
      </w:r>
    </w:p>
    <w:p w:rsidR="00BF0E17" w:rsidRDefault="00BF0E17" w:rsidP="00BF0E17">
      <w:pPr>
        <w:spacing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BE0AE9" w:rsidRPr="00BF0E17" w:rsidRDefault="00BF0E17" w:rsidP="00BF0E17">
      <w:pPr>
        <w:spacing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F0E17">
        <w:rPr>
          <w:rFonts w:ascii="Times New Roman" w:hAnsi="Times New Roman" w:cs="Times New Roman"/>
          <w:b/>
          <w:sz w:val="25"/>
          <w:szCs w:val="25"/>
        </w:rPr>
        <w:t>Старший государственный инспектор Цимлянской инспекции Нижнедонского отдела рыбоохраны АЧТУ Росрыболовства</w:t>
      </w:r>
      <w:r w:rsidR="006F4938">
        <w:rPr>
          <w:rFonts w:ascii="Times New Roman" w:hAnsi="Times New Roman" w:cs="Times New Roman"/>
          <w:b/>
          <w:sz w:val="25"/>
          <w:szCs w:val="25"/>
        </w:rPr>
        <w:t xml:space="preserve"> – </w:t>
      </w:r>
      <w:bookmarkStart w:id="0" w:name="_GoBack"/>
      <w:bookmarkEnd w:id="0"/>
      <w:r>
        <w:rPr>
          <w:rFonts w:ascii="Times New Roman" w:hAnsi="Times New Roman" w:cs="Times New Roman"/>
          <w:b/>
          <w:sz w:val="25"/>
          <w:szCs w:val="25"/>
        </w:rPr>
        <w:t>Деревянченко Александр Александрович 8-950-856-50-05</w:t>
      </w:r>
    </w:p>
    <w:sectPr w:rsidR="00BE0AE9" w:rsidRPr="00BF0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5D"/>
    <w:rsid w:val="00074A5E"/>
    <w:rsid w:val="000811F0"/>
    <w:rsid w:val="000C4156"/>
    <w:rsid w:val="000F5D2C"/>
    <w:rsid w:val="0016655C"/>
    <w:rsid w:val="001801B4"/>
    <w:rsid w:val="002852C4"/>
    <w:rsid w:val="00300237"/>
    <w:rsid w:val="003F1812"/>
    <w:rsid w:val="00401546"/>
    <w:rsid w:val="00482CC0"/>
    <w:rsid w:val="005220A7"/>
    <w:rsid w:val="00576C9D"/>
    <w:rsid w:val="00587FBA"/>
    <w:rsid w:val="00631C9F"/>
    <w:rsid w:val="006F033C"/>
    <w:rsid w:val="006F4938"/>
    <w:rsid w:val="00730B85"/>
    <w:rsid w:val="00765ACC"/>
    <w:rsid w:val="007A0043"/>
    <w:rsid w:val="007E59F8"/>
    <w:rsid w:val="00850BE1"/>
    <w:rsid w:val="008A01F2"/>
    <w:rsid w:val="009D6D57"/>
    <w:rsid w:val="00AB44AB"/>
    <w:rsid w:val="00B4323A"/>
    <w:rsid w:val="00B9436F"/>
    <w:rsid w:val="00BD0AB1"/>
    <w:rsid w:val="00BE0530"/>
    <w:rsid w:val="00BE0AE9"/>
    <w:rsid w:val="00BF0E17"/>
    <w:rsid w:val="00C66CC0"/>
    <w:rsid w:val="00C76130"/>
    <w:rsid w:val="00CC0F81"/>
    <w:rsid w:val="00CD45F8"/>
    <w:rsid w:val="00CD6E0E"/>
    <w:rsid w:val="00CE73F8"/>
    <w:rsid w:val="00CF4036"/>
    <w:rsid w:val="00DA4F20"/>
    <w:rsid w:val="00DD2463"/>
    <w:rsid w:val="00DE0937"/>
    <w:rsid w:val="00E95937"/>
    <w:rsid w:val="00EA7F1D"/>
    <w:rsid w:val="00EE1D61"/>
    <w:rsid w:val="00F17C5D"/>
    <w:rsid w:val="00F8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45F8"/>
    <w:rPr>
      <w:color w:val="0000FF"/>
      <w:u w:val="single"/>
    </w:rPr>
  </w:style>
  <w:style w:type="paragraph" w:customStyle="1" w:styleId="formattext">
    <w:name w:val="formattext"/>
    <w:basedOn w:val="a"/>
    <w:rsid w:val="00CD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E0AE9"/>
    <w:pPr>
      <w:spacing w:after="0" w:line="240" w:lineRule="auto"/>
    </w:pPr>
  </w:style>
  <w:style w:type="paragraph" w:customStyle="1" w:styleId="ConsPlusNormal">
    <w:name w:val="ConsPlusNormal"/>
    <w:rsid w:val="00CF4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45F8"/>
    <w:rPr>
      <w:color w:val="0000FF"/>
      <w:u w:val="single"/>
    </w:rPr>
  </w:style>
  <w:style w:type="paragraph" w:customStyle="1" w:styleId="formattext">
    <w:name w:val="formattext"/>
    <w:basedOn w:val="a"/>
    <w:rsid w:val="00CD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E0AE9"/>
    <w:pPr>
      <w:spacing w:after="0" w:line="240" w:lineRule="auto"/>
    </w:pPr>
  </w:style>
  <w:style w:type="paragraph" w:customStyle="1" w:styleId="ConsPlusNormal">
    <w:name w:val="ConsPlusNormal"/>
    <w:rsid w:val="00CF4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2023-03-06T07:41:00Z</dcterms:created>
  <dcterms:modified xsi:type="dcterms:W3CDTF">2023-03-31T06:48:00Z</dcterms:modified>
</cp:coreProperties>
</file>