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A3" w:rsidRDefault="00E96D38" w:rsidP="00BF1AA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A3" w:rsidRPr="001F212B" w:rsidRDefault="00BF1AA3" w:rsidP="00BF1AA3">
      <w:pPr>
        <w:jc w:val="center"/>
        <w:rPr>
          <w:sz w:val="28"/>
          <w:szCs w:val="28"/>
        </w:rPr>
      </w:pPr>
    </w:p>
    <w:p w:rsidR="00BF1AA3" w:rsidRPr="007B11A3" w:rsidRDefault="00BF1AA3" w:rsidP="00BF1AA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BF1AA3" w:rsidRPr="001F212B" w:rsidRDefault="00BF1AA3" w:rsidP="00BF1AA3">
      <w:pPr>
        <w:ind w:firstLine="720"/>
        <w:jc w:val="center"/>
        <w:rPr>
          <w:sz w:val="28"/>
          <w:szCs w:val="28"/>
        </w:rPr>
      </w:pPr>
    </w:p>
    <w:p w:rsidR="00BF1AA3" w:rsidRPr="007B11A3" w:rsidRDefault="00BF1AA3" w:rsidP="00BF1AA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BF1AA3" w:rsidRDefault="00BF1AA3" w:rsidP="00BF1AA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BF1AA3" w:rsidRPr="007964BA" w:rsidTr="00722B93">
        <w:tc>
          <w:tcPr>
            <w:tcW w:w="3379" w:type="dxa"/>
            <w:shd w:val="clear" w:color="auto" w:fill="auto"/>
          </w:tcPr>
          <w:p w:rsidR="00BF1AA3" w:rsidRPr="007964BA" w:rsidRDefault="00E96D38" w:rsidP="00722B93">
            <w:pPr>
              <w:rPr>
                <w:sz w:val="28"/>
              </w:rPr>
            </w:pPr>
            <w:r>
              <w:rPr>
                <w:sz w:val="28"/>
              </w:rPr>
              <w:t>22.09.</w:t>
            </w:r>
            <w:r w:rsidR="00BF1AA3" w:rsidRPr="007964BA">
              <w:rPr>
                <w:sz w:val="28"/>
              </w:rPr>
              <w:t>20</w:t>
            </w:r>
            <w:r w:rsidR="00BF1AA3">
              <w:rPr>
                <w:sz w:val="28"/>
              </w:rPr>
              <w:t>22</w:t>
            </w:r>
          </w:p>
        </w:tc>
        <w:tc>
          <w:tcPr>
            <w:tcW w:w="3379" w:type="dxa"/>
            <w:shd w:val="clear" w:color="auto" w:fill="auto"/>
          </w:tcPr>
          <w:p w:rsidR="00BF1AA3" w:rsidRPr="007964BA" w:rsidRDefault="00BF1AA3" w:rsidP="00722B9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E96D38">
              <w:rPr>
                <w:bCs/>
                <w:sz w:val="28"/>
              </w:rPr>
              <w:t xml:space="preserve"> 123</w:t>
            </w:r>
          </w:p>
        </w:tc>
        <w:tc>
          <w:tcPr>
            <w:tcW w:w="3379" w:type="dxa"/>
            <w:shd w:val="clear" w:color="auto" w:fill="auto"/>
          </w:tcPr>
          <w:p w:rsidR="00BF1AA3" w:rsidRPr="007964BA" w:rsidRDefault="00BF1AA3" w:rsidP="00722B9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BF1AA3" w:rsidRPr="001F212B" w:rsidRDefault="00BF1AA3" w:rsidP="00BF1AA3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BF1AA3" w:rsidRPr="002C6310" w:rsidRDefault="00BF1AA3" w:rsidP="009F0B7B">
      <w:pPr>
        <w:autoSpaceDE w:val="0"/>
        <w:autoSpaceDN w:val="0"/>
        <w:adjustRightInd w:val="0"/>
        <w:ind w:right="396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внесение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</w:t>
      </w:r>
    </w:p>
    <w:p w:rsidR="00BF1AA3" w:rsidRPr="001F212B" w:rsidRDefault="00BF1AA3" w:rsidP="00BF1AA3">
      <w:pPr>
        <w:autoSpaceDE w:val="0"/>
        <w:autoSpaceDN w:val="0"/>
        <w:adjustRightInd w:val="0"/>
        <w:rPr>
          <w:sz w:val="28"/>
          <w:szCs w:val="28"/>
        </w:rPr>
      </w:pPr>
    </w:p>
    <w:p w:rsidR="00BF1AA3" w:rsidRDefault="00BF1AA3" w:rsidP="00BF1AA3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 ст. 30-33 Градостроительного кодекса Российской Федерации, п. 20 ч. 1</w:t>
      </w:r>
      <w:r w:rsidRPr="00AB22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14 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="001274A5" w:rsidRPr="006A187D">
        <w:rPr>
          <w:sz w:val="28"/>
          <w:szCs w:val="28"/>
        </w:rPr>
        <w:t>1</w:t>
      </w:r>
      <w:r w:rsidRPr="006A187D">
        <w:rPr>
          <w:sz w:val="28"/>
          <w:szCs w:val="28"/>
        </w:rPr>
        <w:t>9.09</w:t>
      </w:r>
      <w:r w:rsidRPr="00AC36EF">
        <w:rPr>
          <w:sz w:val="28"/>
          <w:szCs w:val="28"/>
        </w:rPr>
        <w:t>.2022</w:t>
      </w:r>
      <w:r>
        <w:rPr>
          <w:sz w:val="28"/>
          <w:szCs w:val="28"/>
        </w:rPr>
        <w:t xml:space="preserve"> по обсуждению проект</w:t>
      </w:r>
      <w:r w:rsidR="00F133CD">
        <w:rPr>
          <w:sz w:val="28"/>
          <w:szCs w:val="28"/>
        </w:rPr>
        <w:t>ов</w:t>
      </w:r>
      <w:r>
        <w:rPr>
          <w:sz w:val="28"/>
          <w:szCs w:val="28"/>
        </w:rPr>
        <w:t xml:space="preserve"> решени</w:t>
      </w:r>
      <w:r w:rsidR="00F133CD">
        <w:rPr>
          <w:sz w:val="28"/>
          <w:szCs w:val="28"/>
        </w:rPr>
        <w:t>й</w:t>
      </w:r>
      <w:r>
        <w:rPr>
          <w:sz w:val="28"/>
          <w:szCs w:val="28"/>
        </w:rPr>
        <w:t xml:space="preserve">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49 «Об утверждении Правил землепользования и застройки Саркеловского сельского поселения», «О внесении изменений в решение Собрания депутатов Цимлянского района от 23.12.2021 № 46 «Об утверждении Правил землепользования и застройки Лозновского сельского поселения», «О внесении изменений в решение Собрания депутатов Цимлянского района от 23.12.2021 № 45 «Об утверждении Правил землепользования и застройки Красноярского сельского поселения», 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>рассмотрев проект</w:t>
      </w:r>
      <w:r w:rsidR="009F0B7B">
        <w:rPr>
          <w:sz w:val="28"/>
          <w:szCs w:val="28"/>
        </w:rPr>
        <w:t xml:space="preserve"> решения Собрания депутатов Цимлянского района</w:t>
      </w:r>
      <w:r>
        <w:rPr>
          <w:sz w:val="28"/>
          <w:szCs w:val="28"/>
        </w:rPr>
        <w:t xml:space="preserve"> «О внесении изменений в решение Собрания депутатов Цимлянского района от 23.12.2021 № 48 «Об утверждении Правил землепользования и застройки Новоцимлянского сельского поселения»</w:t>
      </w:r>
      <w:r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BF1AA3" w:rsidRPr="002C6310" w:rsidRDefault="00BF1AA3" w:rsidP="00BF1AA3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F1AA3" w:rsidRDefault="00BF1AA3" w:rsidP="00BF1AA3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BF1AA3" w:rsidRPr="001F212B" w:rsidRDefault="00BF1AA3" w:rsidP="00BF1AA3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F1AA3" w:rsidRPr="00C757E6" w:rsidRDefault="00BF1AA3" w:rsidP="00BF1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>
        <w:rPr>
          <w:sz w:val="28"/>
          <w:szCs w:val="28"/>
        </w:rPr>
        <w:t>8</w:t>
      </w:r>
      <w:r w:rsidRPr="00C757E6">
        <w:rPr>
          <w:sz w:val="28"/>
          <w:szCs w:val="28"/>
        </w:rPr>
        <w:t xml:space="preserve"> «Об утверждении Правил </w:t>
      </w:r>
      <w:r w:rsidRPr="00C757E6">
        <w:rPr>
          <w:sz w:val="28"/>
          <w:szCs w:val="28"/>
        </w:rPr>
        <w:lastRenderedPageBreak/>
        <w:t xml:space="preserve">землепользования и застройки </w:t>
      </w:r>
      <w:r>
        <w:rPr>
          <w:sz w:val="28"/>
          <w:szCs w:val="28"/>
        </w:rPr>
        <w:t xml:space="preserve">Новоцимлянского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BF1AA3" w:rsidRDefault="00BF1AA3" w:rsidP="00BF1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</w:t>
      </w:r>
      <w:r w:rsidRPr="00BA5630">
        <w:rPr>
          <w:rFonts w:eastAsia="Calibri"/>
          <w:sz w:val="28"/>
          <w:szCs w:val="28"/>
          <w:lang w:eastAsia="en-US"/>
        </w:rPr>
        <w:t xml:space="preserve">статьи </w:t>
      </w:r>
      <w:r w:rsidRPr="00C757E6">
        <w:rPr>
          <w:rFonts w:eastAsia="Calibri"/>
          <w:sz w:val="28"/>
          <w:szCs w:val="28"/>
          <w:lang w:eastAsia="en-US"/>
        </w:rPr>
        <w:t>3</w:t>
      </w:r>
      <w:r w:rsidR="00245F24">
        <w:rPr>
          <w:rFonts w:eastAsia="Calibri"/>
          <w:sz w:val="28"/>
          <w:szCs w:val="28"/>
          <w:lang w:eastAsia="en-US"/>
        </w:rPr>
        <w:t>6</w:t>
      </w:r>
      <w:r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 xml:space="preserve">Зоны </w:t>
      </w:r>
      <w:r w:rsidR="00245F24">
        <w:rPr>
          <w:sz w:val="28"/>
          <w:szCs w:val="28"/>
        </w:rPr>
        <w:t>рекреационного назначения</w:t>
      </w:r>
      <w:r>
        <w:rPr>
          <w:sz w:val="28"/>
          <w:szCs w:val="28"/>
        </w:rPr>
        <w:t xml:space="preserve"> «</w:t>
      </w:r>
      <w:r w:rsidR="00245F24">
        <w:rPr>
          <w:sz w:val="28"/>
          <w:szCs w:val="28"/>
        </w:rPr>
        <w:t>Р</w:t>
      </w:r>
      <w:r w:rsidRPr="00C757E6">
        <w:rPr>
          <w:sz w:val="28"/>
          <w:szCs w:val="28"/>
        </w:rPr>
        <w:t xml:space="preserve">» выделить зону </w:t>
      </w:r>
      <w:r>
        <w:rPr>
          <w:sz w:val="28"/>
          <w:szCs w:val="28"/>
        </w:rPr>
        <w:t>сельскохозяйственн</w:t>
      </w:r>
      <w:r w:rsidR="00245F24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245F24">
        <w:rPr>
          <w:sz w:val="28"/>
          <w:szCs w:val="28"/>
        </w:rPr>
        <w:t>использования</w:t>
      </w:r>
      <w:r>
        <w:rPr>
          <w:sz w:val="28"/>
          <w:szCs w:val="28"/>
        </w:rPr>
        <w:t xml:space="preserve"> (СХ-</w:t>
      </w:r>
      <w:r w:rsidR="00245F24">
        <w:rPr>
          <w:sz w:val="28"/>
          <w:szCs w:val="28"/>
        </w:rPr>
        <w:t>2</w:t>
      </w:r>
      <w:r w:rsidRPr="00C757E6">
        <w:rPr>
          <w:sz w:val="28"/>
          <w:szCs w:val="28"/>
        </w:rPr>
        <w:t xml:space="preserve">) из зоны </w:t>
      </w:r>
      <w:r w:rsidR="00245F24">
        <w:rPr>
          <w:sz w:val="28"/>
          <w:szCs w:val="28"/>
        </w:rPr>
        <w:t>рекреационно-ландшафтного зонирования</w:t>
      </w:r>
      <w:r w:rsidRPr="00C757E6">
        <w:rPr>
          <w:sz w:val="28"/>
          <w:szCs w:val="28"/>
        </w:rPr>
        <w:t xml:space="preserve"> (</w:t>
      </w:r>
      <w:r w:rsidR="00245F24">
        <w:rPr>
          <w:sz w:val="28"/>
          <w:szCs w:val="28"/>
        </w:rPr>
        <w:t>Р-1</w:t>
      </w:r>
      <w:r w:rsidRPr="00C757E6">
        <w:rPr>
          <w:sz w:val="28"/>
          <w:szCs w:val="28"/>
        </w:rPr>
        <w:t>)</w:t>
      </w:r>
      <w:r w:rsidRPr="00BA5630">
        <w:rPr>
          <w:sz w:val="28"/>
          <w:szCs w:val="28"/>
        </w:rPr>
        <w:t>, кадастровый квартал 61:41:</w:t>
      </w:r>
      <w:r w:rsidR="00245F24">
        <w:rPr>
          <w:sz w:val="28"/>
          <w:szCs w:val="28"/>
        </w:rPr>
        <w:t>0600003</w:t>
      </w:r>
      <w:r w:rsidRPr="00BA5630">
        <w:rPr>
          <w:sz w:val="28"/>
          <w:szCs w:val="28"/>
        </w:rPr>
        <w:t xml:space="preserve">, </w:t>
      </w:r>
      <w:r w:rsidR="00245F24">
        <w:rPr>
          <w:sz w:val="28"/>
          <w:szCs w:val="28"/>
        </w:rPr>
        <w:t>Новоцимлянское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>
        <w:rPr>
          <w:sz w:val="28"/>
          <w:szCs w:val="28"/>
        </w:rPr>
        <w:t xml:space="preserve"> </w:t>
      </w:r>
      <w:r w:rsidRPr="00BA5630">
        <w:rPr>
          <w:sz w:val="28"/>
          <w:szCs w:val="28"/>
        </w:rPr>
        <w:t>к настоящему решению.</w:t>
      </w:r>
    </w:p>
    <w:p w:rsidR="00BF1AA3" w:rsidRPr="00570374" w:rsidRDefault="00BF1AA3" w:rsidP="00BF1A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Настоящее решение вступает в силу </w:t>
      </w:r>
      <w:r>
        <w:rPr>
          <w:sz w:val="28"/>
          <w:szCs w:val="28"/>
        </w:rPr>
        <w:t xml:space="preserve">со дня </w:t>
      </w:r>
      <w:r w:rsidRPr="00570374">
        <w:rPr>
          <w:sz w:val="28"/>
          <w:szCs w:val="28"/>
        </w:rPr>
        <w:t>официального опубликования.</w:t>
      </w:r>
    </w:p>
    <w:p w:rsidR="00BF1AA3" w:rsidRPr="00570374" w:rsidRDefault="00BF1AA3" w:rsidP="00BF1AA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BF1AA3" w:rsidRDefault="00BF1AA3" w:rsidP="00BF1AA3">
      <w:pPr>
        <w:jc w:val="both"/>
        <w:rPr>
          <w:sz w:val="28"/>
          <w:szCs w:val="28"/>
        </w:rPr>
      </w:pPr>
    </w:p>
    <w:p w:rsidR="00BF1AA3" w:rsidRDefault="00BF1AA3" w:rsidP="00BF1AA3">
      <w:pPr>
        <w:jc w:val="both"/>
        <w:rPr>
          <w:sz w:val="28"/>
          <w:szCs w:val="28"/>
        </w:rPr>
      </w:pPr>
    </w:p>
    <w:p w:rsidR="00BF1AA3" w:rsidRDefault="00BF1AA3" w:rsidP="00BF1AA3">
      <w:pPr>
        <w:jc w:val="both"/>
        <w:rPr>
          <w:sz w:val="28"/>
          <w:szCs w:val="28"/>
        </w:rPr>
      </w:pPr>
    </w:p>
    <w:p w:rsidR="00BF1AA3" w:rsidRPr="003117A7" w:rsidRDefault="00BF1AA3" w:rsidP="00BF1AA3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C72AB0" w:rsidRDefault="00BF1AA3" w:rsidP="00BF1AA3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9F0B7B" w:rsidRDefault="009F0B7B" w:rsidP="00BF1AA3">
      <w:pPr>
        <w:jc w:val="both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F133CD" w:rsidRDefault="00F133CD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245F24" w:rsidRDefault="00245F24" w:rsidP="00245F2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к решению Собрания депутатов</w:t>
      </w:r>
    </w:p>
    <w:p w:rsidR="00245F24" w:rsidRDefault="00245F24" w:rsidP="00245F2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E96D38">
        <w:rPr>
          <w:rFonts w:eastAsia="Calibri"/>
          <w:sz w:val="28"/>
          <w:szCs w:val="28"/>
          <w:lang w:eastAsia="en-US"/>
        </w:rPr>
        <w:t>22.09.2022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E96D38">
        <w:rPr>
          <w:rFonts w:eastAsia="Calibri"/>
          <w:sz w:val="28"/>
          <w:szCs w:val="28"/>
          <w:lang w:eastAsia="en-US"/>
        </w:rPr>
        <w:t>123</w:t>
      </w:r>
    </w:p>
    <w:p w:rsidR="00245F24" w:rsidRDefault="00245F24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245F24" w:rsidRDefault="00E96D38" w:rsidP="00245F2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1887855</wp:posOffset>
                </wp:positionV>
                <wp:extent cx="3519805" cy="2360930"/>
                <wp:effectExtent l="10795" t="59055" r="41275" b="8890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9805" cy="2360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5.35pt;margin-top:148.65pt;width:277.15pt;height:185.9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02985" cy="37852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8" t="6509" r="9566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24" w:rsidRDefault="00245F24" w:rsidP="00245F24">
      <w:pPr>
        <w:jc w:val="both"/>
        <w:rPr>
          <w:rFonts w:eastAsia="Calibri"/>
          <w:sz w:val="28"/>
          <w:szCs w:val="28"/>
          <w:lang w:eastAsia="en-US"/>
        </w:rPr>
      </w:pPr>
    </w:p>
    <w:p w:rsidR="00245F24" w:rsidRDefault="00245F24" w:rsidP="00245F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245F24" w:rsidRDefault="00E96D38" w:rsidP="00245F2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57785</wp:posOffset>
                </wp:positionV>
                <wp:extent cx="2031365" cy="1658620"/>
                <wp:effectExtent l="10795" t="10160" r="43815" b="55245"/>
                <wp:wrapNone/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1365" cy="165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5.35pt;margin-top:4.55pt;width:159.95pt;height:1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57785</wp:posOffset>
                </wp:positionV>
                <wp:extent cx="6007735" cy="0"/>
                <wp:effectExtent l="10795" t="10160" r="10795" b="8890"/>
                <wp:wrapNone/>
                <wp:docPr id="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5.35pt;margin-top:4.55pt;width:473.0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"/>
            </w:pict>
          </mc:Fallback>
        </mc:AlternateContent>
      </w:r>
    </w:p>
    <w:p w:rsidR="00245F24" w:rsidRDefault="00E96D38" w:rsidP="00245F2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96940" cy="30943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6" t="20073" r="30266" b="2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24" w:rsidRDefault="00245F24" w:rsidP="00245F24">
      <w:pPr>
        <w:jc w:val="right"/>
        <w:rPr>
          <w:rFonts w:eastAsia="Calibri"/>
          <w:sz w:val="28"/>
          <w:szCs w:val="28"/>
          <w:lang w:eastAsia="en-US"/>
        </w:rPr>
      </w:pPr>
    </w:p>
    <w:p w:rsidR="009F0B7B" w:rsidRDefault="009F0B7B" w:rsidP="00E36966">
      <w:pPr>
        <w:jc w:val="both"/>
        <w:rPr>
          <w:sz w:val="28"/>
          <w:szCs w:val="28"/>
        </w:rPr>
      </w:pPr>
    </w:p>
    <w:p w:rsidR="009F0B7B" w:rsidRDefault="009F0B7B" w:rsidP="00E36966">
      <w:pPr>
        <w:jc w:val="both"/>
        <w:rPr>
          <w:sz w:val="28"/>
          <w:szCs w:val="28"/>
        </w:rPr>
      </w:pPr>
    </w:p>
    <w:p w:rsidR="00E36966" w:rsidRDefault="00E36966" w:rsidP="00E36966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245F24" w:rsidRDefault="00E36966" w:rsidP="00BF1A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sectPr w:rsidR="00245F24" w:rsidSect="00BF1AA3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5C0" w:rsidRDefault="009615C0" w:rsidP="00FA6488">
      <w:r>
        <w:separator/>
      </w:r>
    </w:p>
  </w:endnote>
  <w:endnote w:type="continuationSeparator" w:id="0">
    <w:p w:rsidR="009615C0" w:rsidRDefault="009615C0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E96D3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5C0" w:rsidRDefault="009615C0" w:rsidP="00FA6488">
      <w:r>
        <w:separator/>
      </w:r>
    </w:p>
  </w:footnote>
  <w:footnote w:type="continuationSeparator" w:id="0">
    <w:p w:rsidR="009615C0" w:rsidRDefault="009615C0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00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274A5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76570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67E6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45F24"/>
    <w:rsid w:val="002500F7"/>
    <w:rsid w:val="002565FF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4A13"/>
    <w:rsid w:val="0032578D"/>
    <w:rsid w:val="003268A6"/>
    <w:rsid w:val="00326908"/>
    <w:rsid w:val="00326D34"/>
    <w:rsid w:val="003279C4"/>
    <w:rsid w:val="00333C45"/>
    <w:rsid w:val="00333DAA"/>
    <w:rsid w:val="00346B3D"/>
    <w:rsid w:val="00355CDA"/>
    <w:rsid w:val="00361244"/>
    <w:rsid w:val="00361255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22C6E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34B8"/>
    <w:rsid w:val="00454227"/>
    <w:rsid w:val="00454DB5"/>
    <w:rsid w:val="0045527A"/>
    <w:rsid w:val="00455D99"/>
    <w:rsid w:val="00456F9F"/>
    <w:rsid w:val="00457A8A"/>
    <w:rsid w:val="00464AF0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4D0C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37B51"/>
    <w:rsid w:val="006403C7"/>
    <w:rsid w:val="006416F7"/>
    <w:rsid w:val="006510DB"/>
    <w:rsid w:val="00656944"/>
    <w:rsid w:val="00664BB7"/>
    <w:rsid w:val="00667DDB"/>
    <w:rsid w:val="00670AE6"/>
    <w:rsid w:val="00677984"/>
    <w:rsid w:val="00677D95"/>
    <w:rsid w:val="00681A8D"/>
    <w:rsid w:val="00682ED7"/>
    <w:rsid w:val="0069516D"/>
    <w:rsid w:val="006962A1"/>
    <w:rsid w:val="006A187D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3523"/>
    <w:rsid w:val="007155A5"/>
    <w:rsid w:val="00715A3A"/>
    <w:rsid w:val="00716333"/>
    <w:rsid w:val="00717A88"/>
    <w:rsid w:val="00721348"/>
    <w:rsid w:val="00722B93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39F1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1B73"/>
    <w:rsid w:val="009529F5"/>
    <w:rsid w:val="00954222"/>
    <w:rsid w:val="0095724F"/>
    <w:rsid w:val="009606B3"/>
    <w:rsid w:val="00960E53"/>
    <w:rsid w:val="009615C0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B2010"/>
    <w:rsid w:val="009B2AFA"/>
    <w:rsid w:val="009C09DE"/>
    <w:rsid w:val="009C4FAF"/>
    <w:rsid w:val="009D1627"/>
    <w:rsid w:val="009D5B79"/>
    <w:rsid w:val="009E2206"/>
    <w:rsid w:val="009F0B7B"/>
    <w:rsid w:val="009F238B"/>
    <w:rsid w:val="009F5EC8"/>
    <w:rsid w:val="009F66CD"/>
    <w:rsid w:val="009F691C"/>
    <w:rsid w:val="00A004DE"/>
    <w:rsid w:val="00A2054F"/>
    <w:rsid w:val="00A25C62"/>
    <w:rsid w:val="00A25E90"/>
    <w:rsid w:val="00A36786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357E"/>
    <w:rsid w:val="00AE59E6"/>
    <w:rsid w:val="00AF3ED1"/>
    <w:rsid w:val="00AF45CA"/>
    <w:rsid w:val="00B0244B"/>
    <w:rsid w:val="00B07316"/>
    <w:rsid w:val="00B13A43"/>
    <w:rsid w:val="00B14BC4"/>
    <w:rsid w:val="00B168F8"/>
    <w:rsid w:val="00B16E44"/>
    <w:rsid w:val="00B25D33"/>
    <w:rsid w:val="00B26AFA"/>
    <w:rsid w:val="00B26FDE"/>
    <w:rsid w:val="00B27F95"/>
    <w:rsid w:val="00B32CCF"/>
    <w:rsid w:val="00B37765"/>
    <w:rsid w:val="00B415E9"/>
    <w:rsid w:val="00B50320"/>
    <w:rsid w:val="00B5416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1AA3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3C9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2AB0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085B"/>
    <w:rsid w:val="00D22166"/>
    <w:rsid w:val="00D23976"/>
    <w:rsid w:val="00D3240B"/>
    <w:rsid w:val="00D33A8C"/>
    <w:rsid w:val="00D34F24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BD8"/>
    <w:rsid w:val="00DB1995"/>
    <w:rsid w:val="00DB7C4D"/>
    <w:rsid w:val="00DC1F1A"/>
    <w:rsid w:val="00DC3E24"/>
    <w:rsid w:val="00DC593F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4373"/>
    <w:rsid w:val="00E36966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96D38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133CD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27C"/>
    <w:rsid w:val="00FB54AC"/>
    <w:rsid w:val="00FB6A95"/>
    <w:rsid w:val="00FC3AD9"/>
    <w:rsid w:val="00FC590B"/>
    <w:rsid w:val="00FC7196"/>
    <w:rsid w:val="00FD23AE"/>
    <w:rsid w:val="00FD260B"/>
    <w:rsid w:val="00FD2A09"/>
    <w:rsid w:val="00FD74F5"/>
    <w:rsid w:val="00FE2AB1"/>
    <w:rsid w:val="00FE3A74"/>
    <w:rsid w:val="00FE441F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BF3C2-9DFE-4E68-8D9D-18D103895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2022-08-08T06:28:00Z</cp:lastPrinted>
  <dcterms:created xsi:type="dcterms:W3CDTF">2022-09-23T06:33:00Z</dcterms:created>
  <dcterms:modified xsi:type="dcterms:W3CDTF">2022-09-23T06:33:00Z</dcterms:modified>
</cp:coreProperties>
</file>