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3"/>
        <w:tabs>
          <w:tab w:val="clear" w:pos="708"/>
          <w:tab w:val="left" w:pos="4536" w:leader="none"/>
        </w:tabs>
        <w:ind w:right="-2" w:hanging="0"/>
        <w:jc w:val="center"/>
        <w:rPr>
          <w:color w:val="FF3333"/>
          <w:sz w:val="28"/>
          <w:szCs w:val="28"/>
        </w:rPr>
      </w:pPr>
      <w:r>
        <w:rPr/>
        <w:drawing>
          <wp:inline distT="0" distB="0" distL="0" distR="0">
            <wp:extent cx="605155" cy="7956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right="-2" w:hanging="0"/>
        <w:jc w:val="center"/>
        <w:rPr>
          <w:rFonts w:ascii="Times New Roman" w:hAnsi="Times New Roman"/>
          <w:color w:val="FF3333"/>
          <w:sz w:val="22"/>
          <w:szCs w:val="22"/>
        </w:rPr>
      </w:pPr>
      <w:r>
        <w:rPr>
          <w:rFonts w:ascii="Times New Roman" w:hAnsi="Times New Roman"/>
          <w:color w:val="FF3333"/>
          <w:sz w:val="22"/>
          <w:szCs w:val="22"/>
        </w:rPr>
      </w:r>
    </w:p>
    <w:p>
      <w:pPr>
        <w:pStyle w:val="13"/>
        <w:ind w:right="-2" w:hanging="0"/>
        <w:jc w:val="center"/>
        <w:rPr/>
      </w:pPr>
      <w:r>
        <w:rPr>
          <w:rFonts w:cs="Times New Roman"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>
      <w:pPr>
        <w:pStyle w:val="13"/>
        <w:tabs>
          <w:tab w:val="clear" w:pos="708"/>
          <w:tab w:val="left" w:pos="4536" w:leader="none"/>
        </w:tabs>
        <w:ind w:right="-2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13"/>
        <w:ind w:right="-2" w:hanging="0"/>
        <w:jc w:val="center"/>
        <w:rPr/>
      </w:pPr>
      <w:r>
        <w:rPr>
          <w:rFonts w:cs="Times New Roman" w:ascii="Times New Roman" w:hAnsi="Times New Roman"/>
          <w:b/>
          <w:bCs/>
          <w:sz w:val="28"/>
        </w:rPr>
        <w:t>ПОСТАНОВЛЕНИЕ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__.04.2022    </w:t>
        <w:tab/>
        <w:t xml:space="preserve">                                  № ___                                         г. Цимлянск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>
          <w:sz w:val="28"/>
          <w:szCs w:val="28"/>
        </w:rPr>
        <w:t xml:space="preserve">Цимлянского района от 02.12.2020 № 909 «Об утверждении </w:t>
      </w:r>
    </w:p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>
          <w:sz w:val="28"/>
          <w:szCs w:val="28"/>
        </w:rPr>
        <w:t xml:space="preserve">Совета по опеке и попечительству над недееспособными </w:t>
      </w:r>
    </w:p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>
          <w:sz w:val="28"/>
          <w:szCs w:val="28"/>
        </w:rPr>
        <w:t xml:space="preserve">или ограниченно дееспособными совершеннолетними </w:t>
      </w:r>
    </w:p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>
          <w:sz w:val="28"/>
          <w:szCs w:val="28"/>
        </w:rPr>
        <w:t xml:space="preserve">гражданами, а также патронажу над дееспособными </w:t>
      </w:r>
    </w:p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>
          <w:sz w:val="28"/>
          <w:szCs w:val="28"/>
        </w:rPr>
        <w:t>гражданами в Цимлянском районе»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spacing w:before="0" w:after="0"/>
        <w:ind w:left="0" w:firstLine="708"/>
        <w:jc w:val="both"/>
        <w:rPr/>
      </w:pPr>
      <w:r>
        <w:rPr>
          <w:sz w:val="28"/>
          <w:szCs w:val="28"/>
        </w:rPr>
        <w:t>В связи с кадровыми изменениями,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Администрация Цимлянского района</w:t>
      </w:r>
    </w:p>
    <w:p>
      <w:pPr>
        <w:pStyle w:val="Style25"/>
        <w:spacing w:before="0" w:after="0"/>
        <w:ind w:left="0"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b w:val="false"/>
          <w:color w:val="000000"/>
          <w:sz w:val="28"/>
        </w:rPr>
        <w:t>ПОСТАНОВЛЯЕТ: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</w:p>
    <w:p>
      <w:pPr>
        <w:pStyle w:val="Normal"/>
        <w:tabs>
          <w:tab w:val="clear" w:pos="708"/>
          <w:tab w:val="left" w:pos="4536" w:leader="none"/>
        </w:tabs>
        <w:ind w:firstLine="709"/>
        <w:jc w:val="both"/>
        <w:rPr/>
      </w:pPr>
      <w:r>
        <w:rPr>
          <w:sz w:val="28"/>
          <w:szCs w:val="28"/>
        </w:rPr>
        <w:t>1. Внести в приложение № 2 к постановлению Администрации Цимлянского района от 02.12.2020 № 909 «Об утверждении Совета по опеке и попечительству над недееспособными или ограниченно дееспособными совершеннолетними гражданами, а также патронажу над дееспособными гражданами в Цимлянском районе» следующие изменения: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1.1. Вывести из состава Совета Малую Аллу Юрьевну – </w:t>
      </w:r>
      <w:r>
        <w:rPr>
          <w:sz w:val="28"/>
          <w:szCs w:val="28"/>
          <w:lang w:eastAsia="zh-CN"/>
        </w:rPr>
        <w:t>заместителя заведующего отделом образования Администрации Цимлянского района</w:t>
      </w:r>
      <w:r>
        <w:rPr>
          <w:sz w:val="28"/>
          <w:szCs w:val="28"/>
        </w:rPr>
        <w:t>, члена Совета.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1.2. Ввести в состав Совета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Мололкину Татьяну Ивановну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zh-CN"/>
        </w:rPr>
        <w:t>заместителя заведующего отделом образования Администрации Цимлянского района</w:t>
      </w:r>
      <w:r>
        <w:rPr>
          <w:sz w:val="28"/>
          <w:szCs w:val="28"/>
        </w:rPr>
        <w:t>, членом Совета.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1.3. Вывести из состава Совета Березу Ольгу Сергеевну – </w:t>
      </w:r>
      <w:r>
        <w:rPr>
          <w:sz w:val="28"/>
          <w:szCs w:val="28"/>
          <w:lang w:eastAsia="zh-CN"/>
        </w:rPr>
        <w:t>специалиста первой категории управления социальной защиты населения муниципального образования «Цимлянский район» Ростовской области</w:t>
      </w:r>
      <w:r>
        <w:rPr>
          <w:sz w:val="28"/>
          <w:szCs w:val="28"/>
        </w:rPr>
        <w:t>, секретаря Совета.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1.4. Ввести в состав Совета Малую Аллу Юрьевну — ведущего специалиста</w:t>
      </w:r>
      <w:r>
        <w:rPr>
          <w:sz w:val="28"/>
          <w:szCs w:val="28"/>
          <w:lang w:eastAsia="zh-CN"/>
        </w:rPr>
        <w:t xml:space="preserve"> управления социальной защиты населения муниципального образования «Цимлянский район» Ростовской области</w:t>
      </w:r>
      <w:r>
        <w:rPr>
          <w:sz w:val="28"/>
          <w:szCs w:val="28"/>
        </w:rPr>
        <w:t>, секретарем Совета.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Глава Администрации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Цимлянского района                                                                        В.В. Светличный</w:t>
      </w:r>
    </w:p>
    <w:p>
      <w:pPr>
        <w:pStyle w:val="Normal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вносит управление </w:t>
      </w:r>
    </w:p>
    <w:p>
      <w:pPr>
        <w:pStyle w:val="Normal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социальной защиты населения</w:t>
      </w:r>
    </w:p>
    <w:sectPr>
      <w:footerReference w:type="default" r:id="rId3"/>
      <w:type w:val="nextPage"/>
      <w:pgSz w:w="11906" w:h="16838"/>
      <w:pgMar w:left="1701" w:right="567" w:header="0" w:top="567" w:footer="567" w:bottom="98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9" w:customStyle="1">
    <w:name w:val="Основной шрифт абзаца9"/>
    <w:qFormat/>
    <w:rPr/>
  </w:style>
  <w:style w:type="character" w:styleId="Style15" w:customStyle="1">
    <w:name w:val="Основной текст с отступом Знак"/>
    <w:qFormat/>
    <w:rPr>
      <w:sz w:val="24"/>
      <w:szCs w:val="24"/>
      <w:lang w:val="x-none"/>
    </w:rPr>
  </w:style>
  <w:style w:type="character" w:styleId="Style16" w:customStyle="1">
    <w:name w:val="Верхний колонтитул Знак"/>
    <w:qFormat/>
    <w:rPr>
      <w:sz w:val="24"/>
      <w:szCs w:val="24"/>
    </w:rPr>
  </w:style>
  <w:style w:type="character" w:styleId="Style17" w:customStyle="1">
    <w:name w:val="Нижний колонтитул Знак"/>
    <w:qFormat/>
    <w:rPr>
      <w:sz w:val="24"/>
      <w:szCs w:val="24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30" w:after="30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harChar" w:customStyle="1">
    <w:name w:val="Char Char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Body Text Indent"/>
    <w:basedOn w:val="Normal"/>
    <w:pPr>
      <w:spacing w:before="0" w:after="120"/>
      <w:ind w:left="283" w:hanging="0"/>
    </w:pPr>
    <w:rPr>
      <w:lang w:val="x-none"/>
    </w:rPr>
  </w:style>
  <w:style w:type="paragraph" w:styleId="13" w:customStyle="1">
    <w:name w:val="Текст1"/>
    <w:basedOn w:val="Normal"/>
    <w:qFormat/>
    <w:pPr/>
    <w:rPr>
      <w:rFonts w:ascii="Courier New" w:hAnsi="Courier New" w:eastAsia="Calibri" w:cs="Courier New"/>
      <w:color w:val="000000"/>
      <w:sz w:val="20"/>
      <w:szCs w:val="20"/>
    </w:rPr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LibreOffice/7.1.5.2$Windows_X86_64 LibreOffice_project/85f04e9f809797b8199d13c421bd8a2b025d52b5</Application>
  <AppVersion>15.0000</AppVersion>
  <Pages>1</Pages>
  <Words>201</Words>
  <Characters>1500</Characters>
  <CharactersWithSpaces>1844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2022-03-21T06:38:00Z</dcterms:created>
  <dc:creator>Мец Н.В.</dc:creator>
  <dc:description/>
  <dc:language>ru-RU</dc:language>
  <cp:lastModifiedBy/>
  <dcterms:modified xsi:type="dcterms:W3CDTF">2022-04-08T09:37:09Z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